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电器测试仪项目规划设计纲要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94" w:history="1">
        <w:r>
          <w:rPr>
            <w:rFonts w:ascii="仿宋" w:eastAsia="仿宋" w:hAnsi="仿宋" w:cs="仿宋" w:hint="eastAsia"/>
            <w:lang w:eastAsia="zh-CN"/>
          </w:rPr>
          <w:t>概论</w:t>
        </w:r>
        <w:r>
          <w:tab/>
        </w:r>
        <w:r>
          <w:fldChar w:fldCharType="begin"/>
        </w:r>
        <w:r>
          <w:instrText xml:space="preserve"> PAGEREF _Toc32394 \h </w:instrText>
        </w:r>
        <w:r>
          <w:fldChar w:fldCharType="separate"/>
        </w:r>
        <w:r>
          <w:t>3</w:t>
        </w:r>
        <w:r>
          <w:fldChar w:fldCharType="end"/>
        </w:r>
      </w:hyperlink>
    </w:p>
    <w:p>
      <w:pPr>
        <w:pStyle w:val="TOC1"/>
        <w:tabs>
          <w:tab w:val="right" w:leader="dot" w:pos="8306"/>
        </w:tabs>
      </w:pPr>
      <w:hyperlink w:anchor="_Toc24732" w:history="1">
        <w:r>
          <w:rPr>
            <w:rFonts w:ascii="仿宋" w:eastAsia="仿宋" w:hAnsi="仿宋" w:cs="仿宋" w:hint="eastAsia"/>
            <w:lang w:eastAsia="zh-CN"/>
          </w:rPr>
          <w:t>一、市场分析、调研</w:t>
        </w:r>
        <w:r>
          <w:tab/>
        </w:r>
        <w:r>
          <w:fldChar w:fldCharType="begin"/>
        </w:r>
        <w:r>
          <w:instrText xml:space="preserve"> PAGEREF _Toc24732 \h </w:instrText>
        </w:r>
        <w:r>
          <w:fldChar w:fldCharType="separate"/>
        </w:r>
        <w:r>
          <w:t>3</w:t>
        </w:r>
        <w:r>
          <w:fldChar w:fldCharType="end"/>
        </w:r>
      </w:hyperlink>
    </w:p>
    <w:p>
      <w:pPr>
        <w:pStyle w:val="TOC2"/>
        <w:tabs>
          <w:tab w:val="right" w:leader="dot" w:pos="8306"/>
        </w:tabs>
      </w:pPr>
      <w:hyperlink w:anchor="_Toc27862" w:history="1">
        <w:r>
          <w:rPr>
            <w:rFonts w:ascii="仿宋" w:eastAsia="仿宋" w:hAnsi="仿宋" w:cs="仿宋" w:hint="eastAsia"/>
            <w:lang w:eastAsia="zh-CN"/>
          </w:rPr>
          <w:t>(一)、电器测试仪行业分析</w:t>
        </w:r>
        <w:r>
          <w:tab/>
        </w:r>
        <w:r>
          <w:fldChar w:fldCharType="begin"/>
        </w:r>
        <w:r>
          <w:instrText xml:space="preserve"> PAGEREF _Toc27862 \h </w:instrText>
        </w:r>
        <w:r>
          <w:fldChar w:fldCharType="separate"/>
        </w:r>
        <w:r>
          <w:t>3</w:t>
        </w:r>
        <w:r>
          <w:fldChar w:fldCharType="end"/>
        </w:r>
      </w:hyperlink>
    </w:p>
    <w:p>
      <w:pPr>
        <w:pStyle w:val="TOC2"/>
        <w:tabs>
          <w:tab w:val="right" w:leader="dot" w:pos="8306"/>
        </w:tabs>
      </w:pPr>
      <w:hyperlink w:anchor="_Toc18884" w:history="1">
        <w:r>
          <w:rPr>
            <w:rFonts w:ascii="仿宋" w:eastAsia="仿宋" w:hAnsi="仿宋" w:cs="仿宋" w:hint="eastAsia"/>
            <w:lang w:eastAsia="zh-CN"/>
          </w:rPr>
          <w:t>(二)、电器测试仪市场分析预测</w:t>
        </w:r>
        <w:r>
          <w:tab/>
        </w:r>
        <w:r>
          <w:fldChar w:fldCharType="begin"/>
        </w:r>
        <w:r>
          <w:instrText xml:space="preserve"> PAGEREF _Toc18884 \h </w:instrText>
        </w:r>
        <w:r>
          <w:fldChar w:fldCharType="separate"/>
        </w:r>
        <w:r>
          <w:t>4</w:t>
        </w:r>
        <w:r>
          <w:fldChar w:fldCharType="end"/>
        </w:r>
      </w:hyperlink>
    </w:p>
    <w:p>
      <w:pPr>
        <w:pStyle w:val="TOC1"/>
        <w:tabs>
          <w:tab w:val="right" w:leader="dot" w:pos="8306"/>
        </w:tabs>
      </w:pPr>
      <w:hyperlink w:anchor="_Toc9047" w:history="1">
        <w:r>
          <w:rPr>
            <w:rFonts w:ascii="仿宋" w:eastAsia="仿宋" w:hAnsi="仿宋" w:cs="仿宋" w:hint="eastAsia"/>
            <w:lang w:eastAsia="zh-CN"/>
          </w:rPr>
          <w:t>二、电器测试仪项目文档管理</w:t>
        </w:r>
        <w:r>
          <w:tab/>
        </w:r>
        <w:r>
          <w:fldChar w:fldCharType="begin"/>
        </w:r>
        <w:r>
          <w:instrText xml:space="preserve"> PAGEREF _Toc9047 \h </w:instrText>
        </w:r>
        <w:r>
          <w:fldChar w:fldCharType="separate"/>
        </w:r>
        <w:r>
          <w:t>5</w:t>
        </w:r>
        <w:r>
          <w:fldChar w:fldCharType="end"/>
        </w:r>
      </w:hyperlink>
    </w:p>
    <w:p>
      <w:pPr>
        <w:pStyle w:val="TOC2"/>
        <w:tabs>
          <w:tab w:val="right" w:leader="dot" w:pos="8306"/>
        </w:tabs>
      </w:pPr>
      <w:hyperlink w:anchor="_Toc9720" w:history="1">
        <w:r>
          <w:rPr>
            <w:rFonts w:ascii="仿宋" w:eastAsia="仿宋" w:hAnsi="仿宋" w:cs="仿宋" w:hint="eastAsia"/>
            <w:lang w:eastAsia="zh-CN"/>
          </w:rPr>
          <w:t>(一)、文档编制与审查</w:t>
        </w:r>
        <w:r>
          <w:tab/>
        </w:r>
        <w:r>
          <w:fldChar w:fldCharType="begin"/>
        </w:r>
        <w:r>
          <w:instrText xml:space="preserve"> PAGEREF _Toc9720 \h </w:instrText>
        </w:r>
        <w:r>
          <w:fldChar w:fldCharType="separate"/>
        </w:r>
        <w:r>
          <w:t>5</w:t>
        </w:r>
        <w:r>
          <w:fldChar w:fldCharType="end"/>
        </w:r>
      </w:hyperlink>
    </w:p>
    <w:p>
      <w:pPr>
        <w:pStyle w:val="TOC2"/>
        <w:tabs>
          <w:tab w:val="right" w:leader="dot" w:pos="8306"/>
        </w:tabs>
      </w:pPr>
      <w:hyperlink w:anchor="_Toc3772" w:history="1">
        <w:r>
          <w:rPr>
            <w:rFonts w:ascii="仿宋" w:eastAsia="仿宋" w:hAnsi="仿宋" w:cs="仿宋" w:hint="eastAsia"/>
            <w:lang w:eastAsia="zh-CN"/>
          </w:rPr>
          <w:t>(二)、文档发布与分发</w:t>
        </w:r>
        <w:r>
          <w:tab/>
        </w:r>
        <w:r>
          <w:fldChar w:fldCharType="begin"/>
        </w:r>
        <w:r>
          <w:instrText xml:space="preserve"> PAGEREF _Toc3772 \h </w:instrText>
        </w:r>
        <w:r>
          <w:fldChar w:fldCharType="separate"/>
        </w:r>
        <w:r>
          <w:t>6</w:t>
        </w:r>
        <w:r>
          <w:fldChar w:fldCharType="end"/>
        </w:r>
      </w:hyperlink>
    </w:p>
    <w:p>
      <w:pPr>
        <w:pStyle w:val="TOC2"/>
        <w:tabs>
          <w:tab w:val="right" w:leader="dot" w:pos="8306"/>
        </w:tabs>
      </w:pPr>
      <w:hyperlink w:anchor="_Toc26214" w:history="1">
        <w:r>
          <w:rPr>
            <w:rFonts w:ascii="仿宋" w:eastAsia="仿宋" w:hAnsi="仿宋" w:cs="仿宋" w:hint="eastAsia"/>
            <w:lang w:eastAsia="zh-CN"/>
          </w:rPr>
          <w:t>(三)、文档存档与归档</w:t>
        </w:r>
        <w:r>
          <w:tab/>
        </w:r>
        <w:r>
          <w:fldChar w:fldCharType="begin"/>
        </w:r>
        <w:r>
          <w:instrText xml:space="preserve"> PAGEREF _Toc26214 \h </w:instrText>
        </w:r>
        <w:r>
          <w:fldChar w:fldCharType="separate"/>
        </w:r>
        <w:r>
          <w:t>7</w:t>
        </w:r>
        <w:r>
          <w:fldChar w:fldCharType="end"/>
        </w:r>
      </w:hyperlink>
    </w:p>
    <w:p>
      <w:pPr>
        <w:pStyle w:val="TOC1"/>
        <w:tabs>
          <w:tab w:val="right" w:leader="dot" w:pos="8306"/>
        </w:tabs>
      </w:pPr>
      <w:hyperlink w:anchor="_Toc15796" w:history="1">
        <w:r>
          <w:rPr>
            <w:rFonts w:ascii="仿宋" w:eastAsia="仿宋" w:hAnsi="仿宋" w:cs="仿宋" w:hint="eastAsia"/>
            <w:lang w:eastAsia="zh-CN"/>
          </w:rPr>
          <w:t>三、产品规划分析</w:t>
        </w:r>
        <w:r>
          <w:tab/>
        </w:r>
        <w:r>
          <w:fldChar w:fldCharType="begin"/>
        </w:r>
        <w:r>
          <w:instrText xml:space="preserve"> PAGEREF _Toc15796 \h </w:instrText>
        </w:r>
        <w:r>
          <w:fldChar w:fldCharType="separate"/>
        </w:r>
        <w:r>
          <w:t>8</w:t>
        </w:r>
        <w:r>
          <w:fldChar w:fldCharType="end"/>
        </w:r>
      </w:hyperlink>
    </w:p>
    <w:p>
      <w:pPr>
        <w:pStyle w:val="TOC2"/>
        <w:tabs>
          <w:tab w:val="right" w:leader="dot" w:pos="8306"/>
        </w:tabs>
      </w:pPr>
      <w:hyperlink w:anchor="_Toc8284" w:history="1">
        <w:r>
          <w:rPr>
            <w:rFonts w:ascii="仿宋" w:eastAsia="仿宋" w:hAnsi="仿宋" w:cs="仿宋" w:hint="eastAsia"/>
            <w:lang w:eastAsia="zh-CN"/>
          </w:rPr>
          <w:t>(一)、产品规划</w:t>
        </w:r>
        <w:r>
          <w:tab/>
        </w:r>
        <w:r>
          <w:fldChar w:fldCharType="begin"/>
        </w:r>
        <w:r>
          <w:instrText xml:space="preserve"> PAGEREF _Toc8284 \h </w:instrText>
        </w:r>
        <w:r>
          <w:fldChar w:fldCharType="separate"/>
        </w:r>
        <w:r>
          <w:t>8</w:t>
        </w:r>
        <w:r>
          <w:fldChar w:fldCharType="end"/>
        </w:r>
      </w:hyperlink>
    </w:p>
    <w:p>
      <w:pPr>
        <w:pStyle w:val="TOC2"/>
        <w:tabs>
          <w:tab w:val="right" w:leader="dot" w:pos="8306"/>
        </w:tabs>
      </w:pPr>
      <w:hyperlink w:anchor="_Toc29790" w:history="1">
        <w:r>
          <w:rPr>
            <w:rFonts w:ascii="仿宋" w:eastAsia="仿宋" w:hAnsi="仿宋" w:cs="仿宋" w:hint="eastAsia"/>
            <w:lang w:eastAsia="zh-CN"/>
          </w:rPr>
          <w:t>(二)、建设规模</w:t>
        </w:r>
        <w:r>
          <w:tab/>
        </w:r>
        <w:r>
          <w:fldChar w:fldCharType="begin"/>
        </w:r>
        <w:r>
          <w:instrText xml:space="preserve"> PAGEREF _Toc29790 \h </w:instrText>
        </w:r>
        <w:r>
          <w:fldChar w:fldCharType="separate"/>
        </w:r>
        <w:r>
          <w:t>9</w:t>
        </w:r>
        <w:r>
          <w:fldChar w:fldCharType="end"/>
        </w:r>
      </w:hyperlink>
    </w:p>
    <w:p>
      <w:pPr>
        <w:pStyle w:val="TOC1"/>
        <w:tabs>
          <w:tab w:val="right" w:leader="dot" w:pos="8306"/>
        </w:tabs>
      </w:pPr>
      <w:hyperlink w:anchor="_Toc9048" w:history="1">
        <w:r>
          <w:rPr>
            <w:rFonts w:ascii="仿宋" w:eastAsia="仿宋" w:hAnsi="仿宋" w:cs="仿宋" w:hint="eastAsia"/>
            <w:lang w:eastAsia="zh-CN"/>
          </w:rPr>
          <w:t>四、电器测试仪项目可持续发展</w:t>
        </w:r>
        <w:r>
          <w:tab/>
        </w:r>
        <w:r>
          <w:fldChar w:fldCharType="begin"/>
        </w:r>
        <w:r>
          <w:instrText xml:space="preserve"> PAGEREF _Toc9048 \h </w:instrText>
        </w:r>
        <w:r>
          <w:fldChar w:fldCharType="separate"/>
        </w:r>
        <w:r>
          <w:t>10</w:t>
        </w:r>
        <w:r>
          <w:fldChar w:fldCharType="end"/>
        </w:r>
      </w:hyperlink>
    </w:p>
    <w:p>
      <w:pPr>
        <w:pStyle w:val="TOC2"/>
        <w:tabs>
          <w:tab w:val="right" w:leader="dot" w:pos="8306"/>
        </w:tabs>
      </w:pPr>
      <w:hyperlink w:anchor="_Toc30877" w:history="1">
        <w:r>
          <w:rPr>
            <w:rFonts w:ascii="仿宋" w:eastAsia="仿宋" w:hAnsi="仿宋" w:cs="仿宋" w:hint="eastAsia"/>
            <w:lang w:eastAsia="zh-CN"/>
          </w:rPr>
          <w:t>(一)、可持续战略与实践</w:t>
        </w:r>
        <w:r>
          <w:tab/>
        </w:r>
        <w:r>
          <w:fldChar w:fldCharType="begin"/>
        </w:r>
        <w:r>
          <w:instrText xml:space="preserve"> PAGEREF _Toc30877 \h </w:instrText>
        </w:r>
        <w:r>
          <w:fldChar w:fldCharType="separate"/>
        </w:r>
        <w:r>
          <w:t>10</w:t>
        </w:r>
        <w:r>
          <w:fldChar w:fldCharType="end"/>
        </w:r>
      </w:hyperlink>
    </w:p>
    <w:p>
      <w:pPr>
        <w:pStyle w:val="TOC2"/>
        <w:tabs>
          <w:tab w:val="right" w:leader="dot" w:pos="8306"/>
        </w:tabs>
      </w:pPr>
      <w:hyperlink w:anchor="_Toc26788" w:history="1">
        <w:r>
          <w:rPr>
            <w:rFonts w:ascii="仿宋" w:eastAsia="仿宋" w:hAnsi="仿宋" w:cs="仿宋" w:hint="eastAsia"/>
            <w:lang w:eastAsia="zh-CN"/>
          </w:rPr>
          <w:t>(二)、环保与社会责任</w:t>
        </w:r>
        <w:r>
          <w:tab/>
        </w:r>
        <w:r>
          <w:fldChar w:fldCharType="begin"/>
        </w:r>
        <w:r>
          <w:instrText xml:space="preserve"> PAGEREF _Toc26788 \h </w:instrText>
        </w:r>
        <w:r>
          <w:fldChar w:fldCharType="separate"/>
        </w:r>
        <w:r>
          <w:t>11</w:t>
        </w:r>
        <w:r>
          <w:fldChar w:fldCharType="end"/>
        </w:r>
      </w:hyperlink>
    </w:p>
    <w:p>
      <w:pPr>
        <w:pStyle w:val="TOC1"/>
        <w:tabs>
          <w:tab w:val="right" w:leader="dot" w:pos="8306"/>
        </w:tabs>
      </w:pPr>
      <w:hyperlink w:anchor="_Toc17848" w:history="1">
        <w:r>
          <w:rPr>
            <w:rFonts w:ascii="仿宋" w:eastAsia="仿宋" w:hAnsi="仿宋" w:cs="仿宋" w:hint="eastAsia"/>
            <w:lang w:eastAsia="zh-CN"/>
          </w:rPr>
          <w:t>五、电器测试仪项目选址可行性分析</w:t>
        </w:r>
        <w:r>
          <w:tab/>
        </w:r>
        <w:r>
          <w:fldChar w:fldCharType="begin"/>
        </w:r>
        <w:r>
          <w:instrText xml:space="preserve"> PAGEREF _Toc17848 \h </w:instrText>
        </w:r>
        <w:r>
          <w:fldChar w:fldCharType="separate"/>
        </w:r>
        <w:r>
          <w:t>12</w:t>
        </w:r>
        <w:r>
          <w:fldChar w:fldCharType="end"/>
        </w:r>
      </w:hyperlink>
    </w:p>
    <w:p>
      <w:pPr>
        <w:pStyle w:val="TOC2"/>
        <w:tabs>
          <w:tab w:val="right" w:leader="dot" w:pos="8306"/>
        </w:tabs>
      </w:pPr>
      <w:hyperlink w:anchor="_Toc28912" w:history="1">
        <w:r>
          <w:rPr>
            <w:rFonts w:ascii="仿宋" w:eastAsia="仿宋" w:hAnsi="仿宋" w:cs="仿宋" w:hint="eastAsia"/>
            <w:lang w:eastAsia="zh-CN"/>
          </w:rPr>
          <w:t>(一)、电器测试仪项目选址</w:t>
        </w:r>
        <w:r>
          <w:tab/>
        </w:r>
        <w:r>
          <w:fldChar w:fldCharType="begin"/>
        </w:r>
        <w:r>
          <w:instrText xml:space="preserve"> PAGEREF _Toc28912 \h </w:instrText>
        </w:r>
        <w:r>
          <w:fldChar w:fldCharType="separate"/>
        </w:r>
        <w:r>
          <w:t>12</w:t>
        </w:r>
        <w:r>
          <w:fldChar w:fldCharType="end"/>
        </w:r>
      </w:hyperlink>
    </w:p>
    <w:p>
      <w:pPr>
        <w:pStyle w:val="TOC2"/>
        <w:tabs>
          <w:tab w:val="right" w:leader="dot" w:pos="8306"/>
        </w:tabs>
      </w:pPr>
      <w:hyperlink w:anchor="_Toc2591" w:history="1">
        <w:r>
          <w:rPr>
            <w:rFonts w:ascii="仿宋" w:eastAsia="仿宋" w:hAnsi="仿宋" w:cs="仿宋" w:hint="eastAsia"/>
            <w:lang w:eastAsia="zh-CN"/>
          </w:rPr>
          <w:t>(二)、用地控制指标</w:t>
        </w:r>
        <w:r>
          <w:tab/>
        </w:r>
        <w:r>
          <w:fldChar w:fldCharType="begin"/>
        </w:r>
        <w:r>
          <w:instrText xml:space="preserve"> PAGEREF _Toc2591 \h </w:instrText>
        </w:r>
        <w:r>
          <w:fldChar w:fldCharType="separate"/>
        </w:r>
        <w:r>
          <w:t>12</w:t>
        </w:r>
        <w:r>
          <w:fldChar w:fldCharType="end"/>
        </w:r>
      </w:hyperlink>
    </w:p>
    <w:p>
      <w:pPr>
        <w:pStyle w:val="TOC2"/>
        <w:tabs>
          <w:tab w:val="right" w:leader="dot" w:pos="8306"/>
        </w:tabs>
      </w:pPr>
      <w:hyperlink w:anchor="_Toc1915" w:history="1">
        <w:r>
          <w:rPr>
            <w:rFonts w:ascii="仿宋" w:eastAsia="仿宋" w:hAnsi="仿宋" w:cs="仿宋" w:hint="eastAsia"/>
            <w:lang w:eastAsia="zh-CN"/>
          </w:rPr>
          <w:t>(三)、节约用地措施</w:t>
        </w:r>
        <w:r>
          <w:tab/>
        </w:r>
        <w:r>
          <w:fldChar w:fldCharType="begin"/>
        </w:r>
        <w:r>
          <w:instrText xml:space="preserve"> PAGEREF _Toc1915 \h </w:instrText>
        </w:r>
        <w:r>
          <w:fldChar w:fldCharType="separate"/>
        </w:r>
        <w:r>
          <w:t>14</w:t>
        </w:r>
        <w:r>
          <w:fldChar w:fldCharType="end"/>
        </w:r>
      </w:hyperlink>
    </w:p>
    <w:p>
      <w:pPr>
        <w:pStyle w:val="TOC2"/>
        <w:tabs>
          <w:tab w:val="right" w:leader="dot" w:pos="8306"/>
        </w:tabs>
      </w:pPr>
      <w:hyperlink w:anchor="_Toc10331" w:history="1">
        <w:r>
          <w:rPr>
            <w:rFonts w:ascii="仿宋" w:eastAsia="仿宋" w:hAnsi="仿宋" w:cs="仿宋" w:hint="eastAsia"/>
            <w:lang w:eastAsia="zh-CN"/>
          </w:rPr>
          <w:t>(四)、总图布置方案</w:t>
        </w:r>
        <w:r>
          <w:tab/>
        </w:r>
        <w:r>
          <w:fldChar w:fldCharType="begin"/>
        </w:r>
        <w:r>
          <w:instrText xml:space="preserve"> PAGEREF _Toc10331 \h </w:instrText>
        </w:r>
        <w:r>
          <w:fldChar w:fldCharType="separate"/>
        </w:r>
        <w:r>
          <w:t>15</w:t>
        </w:r>
        <w:r>
          <w:fldChar w:fldCharType="end"/>
        </w:r>
      </w:hyperlink>
    </w:p>
    <w:p>
      <w:pPr>
        <w:pStyle w:val="TOC2"/>
        <w:tabs>
          <w:tab w:val="right" w:leader="dot" w:pos="8306"/>
        </w:tabs>
      </w:pPr>
      <w:hyperlink w:anchor="_Toc24527" w:history="1">
        <w:r>
          <w:rPr>
            <w:rFonts w:ascii="仿宋" w:eastAsia="仿宋" w:hAnsi="仿宋" w:cs="仿宋" w:hint="eastAsia"/>
            <w:lang w:eastAsia="zh-CN"/>
          </w:rPr>
          <w:t>(五)、选址综合评价</w:t>
        </w:r>
        <w:r>
          <w:tab/>
        </w:r>
        <w:r>
          <w:fldChar w:fldCharType="begin"/>
        </w:r>
        <w:r>
          <w:instrText xml:space="preserve"> PAGEREF _Toc24527 \h </w:instrText>
        </w:r>
        <w:r>
          <w:fldChar w:fldCharType="separate"/>
        </w:r>
        <w:r>
          <w:t>16</w:t>
        </w:r>
        <w:r>
          <w:fldChar w:fldCharType="end"/>
        </w:r>
      </w:hyperlink>
    </w:p>
    <w:p>
      <w:pPr>
        <w:pStyle w:val="TOC1"/>
        <w:tabs>
          <w:tab w:val="right" w:leader="dot" w:pos="8306"/>
        </w:tabs>
      </w:pPr>
      <w:hyperlink w:anchor="_Toc31851" w:history="1">
        <w:r>
          <w:rPr>
            <w:rFonts w:ascii="仿宋" w:eastAsia="仿宋" w:hAnsi="仿宋" w:cs="仿宋" w:hint="eastAsia"/>
            <w:lang w:eastAsia="zh-CN"/>
          </w:rPr>
          <w:t>六、电器测试仪项目危机管理</w:t>
        </w:r>
        <w:r>
          <w:tab/>
        </w:r>
        <w:r>
          <w:fldChar w:fldCharType="begin"/>
        </w:r>
        <w:r>
          <w:instrText xml:space="preserve"> PAGEREF _Toc31851 \h </w:instrText>
        </w:r>
        <w:r>
          <w:fldChar w:fldCharType="separate"/>
        </w:r>
        <w:r>
          <w:t>17</w:t>
        </w:r>
        <w:r>
          <w:fldChar w:fldCharType="end"/>
        </w:r>
      </w:hyperlink>
    </w:p>
    <w:p>
      <w:pPr>
        <w:pStyle w:val="TOC2"/>
        <w:tabs>
          <w:tab w:val="right" w:leader="dot" w:pos="8306"/>
        </w:tabs>
      </w:pPr>
      <w:hyperlink w:anchor="_Toc27167" w:history="1">
        <w:r>
          <w:rPr>
            <w:rFonts w:ascii="仿宋" w:eastAsia="仿宋" w:hAnsi="仿宋" w:cs="仿宋" w:hint="eastAsia"/>
            <w:lang w:eastAsia="zh-CN"/>
          </w:rPr>
          <w:t>(一)、危机预警与识别</w:t>
        </w:r>
        <w:r>
          <w:tab/>
        </w:r>
        <w:r>
          <w:fldChar w:fldCharType="begin"/>
        </w:r>
        <w:r>
          <w:instrText xml:space="preserve"> PAGEREF _Toc27167 \h </w:instrText>
        </w:r>
        <w:r>
          <w:fldChar w:fldCharType="separate"/>
        </w:r>
        <w:r>
          <w:t>17</w:t>
        </w:r>
        <w:r>
          <w:fldChar w:fldCharType="end"/>
        </w:r>
      </w:hyperlink>
    </w:p>
    <w:p>
      <w:pPr>
        <w:pStyle w:val="TOC2"/>
        <w:tabs>
          <w:tab w:val="right" w:leader="dot" w:pos="8306"/>
        </w:tabs>
      </w:pPr>
      <w:hyperlink w:anchor="_Toc28957" w:history="1">
        <w:r>
          <w:rPr>
            <w:rFonts w:ascii="仿宋" w:eastAsia="仿宋" w:hAnsi="仿宋" w:cs="仿宋" w:hint="eastAsia"/>
            <w:lang w:eastAsia="zh-CN"/>
          </w:rPr>
          <w:t>(二)、危机应对与恢复</w:t>
        </w:r>
        <w:r>
          <w:tab/>
        </w:r>
        <w:r>
          <w:fldChar w:fldCharType="begin"/>
        </w:r>
        <w:r>
          <w:instrText xml:space="preserve"> PAGEREF _Toc28957 \h </w:instrText>
        </w:r>
        <w:r>
          <w:fldChar w:fldCharType="separate"/>
        </w:r>
        <w:r>
          <w:t>18</w:t>
        </w:r>
        <w:r>
          <w:fldChar w:fldCharType="end"/>
        </w:r>
      </w:hyperlink>
    </w:p>
    <w:p>
      <w:pPr>
        <w:pStyle w:val="TOC1"/>
        <w:tabs>
          <w:tab w:val="right" w:leader="dot" w:pos="8306"/>
        </w:tabs>
      </w:pPr>
      <w:hyperlink w:anchor="_Toc23490" w:history="1">
        <w:r>
          <w:rPr>
            <w:rFonts w:ascii="仿宋" w:eastAsia="仿宋" w:hAnsi="仿宋" w:cs="仿宋" w:hint="eastAsia"/>
            <w:lang w:eastAsia="zh-CN"/>
          </w:rPr>
          <w:t>七、电器测试仪项目投资规划</w:t>
        </w:r>
        <w:r>
          <w:tab/>
        </w:r>
        <w:r>
          <w:fldChar w:fldCharType="begin"/>
        </w:r>
        <w:r>
          <w:instrText xml:space="preserve"> PAGEREF _Toc23490 \h </w:instrText>
        </w:r>
        <w:r>
          <w:fldChar w:fldCharType="separate"/>
        </w:r>
        <w:r>
          <w:t>19</w:t>
        </w:r>
        <w:r>
          <w:fldChar w:fldCharType="end"/>
        </w:r>
      </w:hyperlink>
    </w:p>
    <w:p>
      <w:pPr>
        <w:pStyle w:val="TOC2"/>
        <w:tabs>
          <w:tab w:val="right" w:leader="dot" w:pos="8306"/>
        </w:tabs>
      </w:pPr>
      <w:hyperlink w:anchor="_Toc3369" w:history="1">
        <w:r>
          <w:rPr>
            <w:rFonts w:ascii="仿宋" w:eastAsia="仿宋" w:hAnsi="仿宋" w:cs="仿宋" w:hint="eastAsia"/>
            <w:lang w:eastAsia="zh-CN"/>
          </w:rPr>
          <w:t>(一)、电器测试仪项目总投资估算</w:t>
        </w:r>
        <w:r>
          <w:tab/>
        </w:r>
        <w:r>
          <w:fldChar w:fldCharType="begin"/>
        </w:r>
        <w:r>
          <w:instrText xml:space="preserve"> PAGEREF _Toc3369 \h </w:instrText>
        </w:r>
        <w:r>
          <w:fldChar w:fldCharType="separate"/>
        </w:r>
        <w:r>
          <w:t>19</w:t>
        </w:r>
        <w:r>
          <w:fldChar w:fldCharType="end"/>
        </w:r>
      </w:hyperlink>
    </w:p>
    <w:p>
      <w:pPr>
        <w:pStyle w:val="TOC2"/>
        <w:tabs>
          <w:tab w:val="right" w:leader="dot" w:pos="8306"/>
        </w:tabs>
      </w:pPr>
      <w:hyperlink w:anchor="_Toc5221" w:history="1">
        <w:r>
          <w:rPr>
            <w:rFonts w:ascii="仿宋" w:eastAsia="仿宋" w:hAnsi="仿宋" w:cs="仿宋" w:hint="eastAsia"/>
            <w:lang w:eastAsia="zh-CN"/>
          </w:rPr>
          <w:t>(二)、资金筹措</w:t>
        </w:r>
        <w:r>
          <w:tab/>
        </w:r>
        <w:r>
          <w:fldChar w:fldCharType="begin"/>
        </w:r>
        <w:r>
          <w:instrText xml:space="preserve"> PAGEREF _Toc5221 \h </w:instrText>
        </w:r>
        <w:r>
          <w:fldChar w:fldCharType="separate"/>
        </w:r>
        <w:r>
          <w:t>21</w:t>
        </w:r>
        <w:r>
          <w:fldChar w:fldCharType="end"/>
        </w:r>
      </w:hyperlink>
    </w:p>
    <w:p>
      <w:pPr>
        <w:pStyle w:val="TOC1"/>
        <w:tabs>
          <w:tab w:val="right" w:leader="dot" w:pos="8306"/>
        </w:tabs>
      </w:pPr>
      <w:hyperlink w:anchor="_Toc7695" w:history="1">
        <w:r>
          <w:rPr>
            <w:rFonts w:ascii="仿宋" w:eastAsia="仿宋" w:hAnsi="仿宋" w:cs="仿宋" w:hint="eastAsia"/>
            <w:lang w:eastAsia="zh-CN"/>
          </w:rPr>
          <w:t>八、电器测试仪项目环境影响分析</w:t>
        </w:r>
        <w:r>
          <w:tab/>
        </w:r>
        <w:r>
          <w:fldChar w:fldCharType="begin"/>
        </w:r>
        <w:r>
          <w:instrText xml:space="preserve"> PAGEREF _Toc7695 \h </w:instrText>
        </w:r>
        <w:r>
          <w:fldChar w:fldCharType="separate"/>
        </w:r>
        <w:r>
          <w:t>21</w:t>
        </w:r>
        <w:r>
          <w:fldChar w:fldCharType="end"/>
        </w:r>
      </w:hyperlink>
    </w:p>
    <w:p>
      <w:pPr>
        <w:pStyle w:val="TOC2"/>
        <w:tabs>
          <w:tab w:val="right" w:leader="dot" w:pos="8306"/>
        </w:tabs>
      </w:pPr>
      <w:hyperlink w:anchor="_Toc3558" w:history="1">
        <w:r>
          <w:rPr>
            <w:rFonts w:ascii="仿宋" w:eastAsia="仿宋" w:hAnsi="仿宋" w:cs="仿宋" w:hint="eastAsia"/>
            <w:lang w:eastAsia="zh-CN"/>
          </w:rPr>
          <w:t>(一)、建设区域环境质量现状</w:t>
        </w:r>
        <w:r>
          <w:tab/>
        </w:r>
        <w:r>
          <w:fldChar w:fldCharType="begin"/>
        </w:r>
        <w:r>
          <w:instrText xml:space="preserve"> PAGEREF _Toc3558 \h </w:instrText>
        </w:r>
        <w:r>
          <w:fldChar w:fldCharType="separate"/>
        </w:r>
        <w:r>
          <w:t>21</w:t>
        </w:r>
        <w:r>
          <w:fldChar w:fldCharType="end"/>
        </w:r>
      </w:hyperlink>
    </w:p>
    <w:p>
      <w:pPr>
        <w:pStyle w:val="TOC2"/>
        <w:tabs>
          <w:tab w:val="right" w:leader="dot" w:pos="8306"/>
        </w:tabs>
      </w:pPr>
      <w:hyperlink w:anchor="_Toc5902" w:history="1">
        <w:r>
          <w:rPr>
            <w:rFonts w:ascii="仿宋" w:eastAsia="仿宋" w:hAnsi="仿宋" w:cs="仿宋" w:hint="eastAsia"/>
            <w:lang w:eastAsia="zh-CN"/>
          </w:rPr>
          <w:t>(二)、建设期环境保护</w:t>
        </w:r>
        <w:r>
          <w:tab/>
        </w:r>
        <w:r>
          <w:fldChar w:fldCharType="begin"/>
        </w:r>
        <w:r>
          <w:instrText xml:space="preserve"> PAGEREF _Toc5902 \h </w:instrText>
        </w:r>
        <w:r>
          <w:fldChar w:fldCharType="separate"/>
        </w:r>
        <w:r>
          <w:t>23</w:t>
        </w:r>
        <w:r>
          <w:fldChar w:fldCharType="end"/>
        </w:r>
      </w:hyperlink>
    </w:p>
    <w:p>
      <w:pPr>
        <w:pStyle w:val="TOC2"/>
        <w:tabs>
          <w:tab w:val="right" w:leader="dot" w:pos="8306"/>
        </w:tabs>
      </w:pPr>
      <w:hyperlink w:anchor="_Toc13308" w:history="1">
        <w:r>
          <w:rPr>
            <w:rFonts w:ascii="仿宋" w:eastAsia="仿宋" w:hAnsi="仿宋" w:cs="仿宋" w:hint="eastAsia"/>
            <w:lang w:eastAsia="zh-CN"/>
          </w:rPr>
          <w:t>(三)、运营期环境保护</w:t>
        </w:r>
        <w:r>
          <w:tab/>
        </w:r>
        <w:r>
          <w:fldChar w:fldCharType="begin"/>
        </w:r>
        <w:r>
          <w:instrText xml:space="preserve"> PAGEREF _Toc13308 \h </w:instrText>
        </w:r>
        <w:r>
          <w:fldChar w:fldCharType="separate"/>
        </w:r>
        <w:r>
          <w:t>24</w:t>
        </w:r>
        <w:r>
          <w:fldChar w:fldCharType="end"/>
        </w:r>
      </w:hyperlink>
    </w:p>
    <w:p>
      <w:pPr>
        <w:pStyle w:val="TOC2"/>
        <w:tabs>
          <w:tab w:val="right" w:leader="dot" w:pos="8306"/>
        </w:tabs>
      </w:pPr>
      <w:hyperlink w:anchor="_Toc11439" w:history="1">
        <w:r>
          <w:rPr>
            <w:rFonts w:ascii="仿宋" w:eastAsia="仿宋" w:hAnsi="仿宋" w:cs="仿宋" w:hint="eastAsia"/>
            <w:lang w:eastAsia="zh-CN"/>
          </w:rPr>
          <w:t>(四)、电器测试仪项目建设对区域经济的影响</w:t>
        </w:r>
        <w:r>
          <w:tab/>
        </w:r>
        <w:r>
          <w:fldChar w:fldCharType="begin"/>
        </w:r>
        <w:r>
          <w:instrText xml:space="preserve"> PAGEREF _Toc11439 \h </w:instrText>
        </w:r>
        <w:r>
          <w:fldChar w:fldCharType="separate"/>
        </w:r>
        <w:r>
          <w:t>25</w:t>
        </w:r>
        <w:r>
          <w:fldChar w:fldCharType="end"/>
        </w:r>
      </w:hyperlink>
    </w:p>
    <w:p>
      <w:pPr>
        <w:pStyle w:val="TOC2"/>
        <w:tabs>
          <w:tab w:val="right" w:leader="dot" w:pos="8306"/>
        </w:tabs>
      </w:pPr>
      <w:hyperlink w:anchor="_Toc10768" w:history="1">
        <w:r>
          <w:rPr>
            <w:rFonts w:ascii="仿宋" w:eastAsia="仿宋" w:hAnsi="仿宋" w:cs="仿宋" w:hint="eastAsia"/>
            <w:lang w:eastAsia="zh-CN"/>
          </w:rPr>
          <w:t>(五)、废弃物处理</w:t>
        </w:r>
        <w:r>
          <w:tab/>
        </w:r>
        <w:r>
          <w:fldChar w:fldCharType="begin"/>
        </w:r>
        <w:r>
          <w:instrText xml:space="preserve"> PAGEREF _Toc10768 \h </w:instrText>
        </w:r>
        <w:r>
          <w:fldChar w:fldCharType="separate"/>
        </w:r>
        <w:r>
          <w:t>27</w:t>
        </w:r>
        <w:r>
          <w:fldChar w:fldCharType="end"/>
        </w:r>
      </w:hyperlink>
    </w:p>
    <w:p>
      <w:pPr>
        <w:pStyle w:val="TOC2"/>
        <w:tabs>
          <w:tab w:val="right" w:leader="dot" w:pos="8306"/>
        </w:tabs>
      </w:pPr>
      <w:hyperlink w:anchor="_Toc14769" w:history="1">
        <w:r>
          <w:rPr>
            <w:rFonts w:ascii="仿宋" w:eastAsia="仿宋" w:hAnsi="仿宋" w:cs="仿宋" w:hint="eastAsia"/>
            <w:lang w:eastAsia="zh-CN"/>
          </w:rPr>
          <w:t>(六)、特殊环境影响分析</w:t>
        </w:r>
        <w:r>
          <w:tab/>
        </w:r>
        <w:r>
          <w:fldChar w:fldCharType="begin"/>
        </w:r>
        <w:r>
          <w:instrText xml:space="preserve"> PAGEREF _Toc14769 \h </w:instrText>
        </w:r>
        <w:r>
          <w:fldChar w:fldCharType="separate"/>
        </w:r>
        <w:r>
          <w:t>28</w:t>
        </w:r>
        <w:r>
          <w:fldChar w:fldCharType="end"/>
        </w:r>
      </w:hyperlink>
    </w:p>
    <w:p>
      <w:pPr>
        <w:pStyle w:val="TOC2"/>
        <w:tabs>
          <w:tab w:val="right" w:leader="dot" w:pos="8306"/>
        </w:tabs>
      </w:pPr>
      <w:hyperlink w:anchor="_Toc30965" w:history="1">
        <w:r>
          <w:rPr>
            <w:rFonts w:ascii="仿宋" w:eastAsia="仿宋" w:hAnsi="仿宋" w:cs="仿宋" w:hint="eastAsia"/>
            <w:lang w:eastAsia="zh-CN"/>
          </w:rPr>
          <w:t>(七)、清洁生产</w:t>
        </w:r>
        <w:r>
          <w:tab/>
        </w:r>
        <w:r>
          <w:fldChar w:fldCharType="begin"/>
        </w:r>
        <w:r>
          <w:instrText xml:space="preserve"> PAGEREF _Toc30965 \h </w:instrText>
        </w:r>
        <w:r>
          <w:fldChar w:fldCharType="separate"/>
        </w:r>
        <w:r>
          <w:t>30</w:t>
        </w:r>
        <w:r>
          <w:fldChar w:fldCharType="end"/>
        </w:r>
      </w:hyperlink>
    </w:p>
    <w:p>
      <w:pPr>
        <w:pStyle w:val="TOC2"/>
        <w:tabs>
          <w:tab w:val="right" w:leader="dot" w:pos="8306"/>
        </w:tabs>
      </w:pPr>
      <w:hyperlink w:anchor="_Toc8287" w:history="1">
        <w:r>
          <w:rPr>
            <w:rFonts w:ascii="仿宋" w:eastAsia="仿宋" w:hAnsi="仿宋" w:cs="仿宋" w:hint="eastAsia"/>
            <w:lang w:eastAsia="zh-CN"/>
          </w:rPr>
          <w:t>(八)、环境保护综合评价</w:t>
        </w:r>
        <w:r>
          <w:tab/>
        </w:r>
        <w:r>
          <w:fldChar w:fldCharType="begin"/>
        </w:r>
        <w:r>
          <w:instrText xml:space="preserve"> PAGEREF _Toc8287 \h </w:instrText>
        </w:r>
        <w:r>
          <w:fldChar w:fldCharType="separate"/>
        </w:r>
        <w:r>
          <w:t>31</w:t>
        </w:r>
        <w:r>
          <w:fldChar w:fldCharType="end"/>
        </w:r>
      </w:hyperlink>
    </w:p>
    <w:p>
      <w:pPr>
        <w:pStyle w:val="TOC1"/>
        <w:tabs>
          <w:tab w:val="right" w:leader="dot" w:pos="8306"/>
        </w:tabs>
      </w:pPr>
      <w:hyperlink w:anchor="_Toc11115" w:history="1">
        <w:r>
          <w:rPr>
            <w:rFonts w:ascii="仿宋" w:eastAsia="仿宋" w:hAnsi="仿宋" w:cs="仿宋" w:hint="eastAsia"/>
            <w:lang w:eastAsia="zh-CN"/>
          </w:rPr>
          <w:t>九、电器测试仪项目创新与研发</w:t>
        </w:r>
        <w:r>
          <w:tab/>
        </w:r>
        <w:r>
          <w:fldChar w:fldCharType="begin"/>
        </w:r>
        <w:r>
          <w:instrText xml:space="preserve"> PAGEREF _Toc11115 \h </w:instrText>
        </w:r>
        <w:r>
          <w:fldChar w:fldCharType="separate"/>
        </w:r>
        <w:r>
          <w:t>32</w:t>
        </w:r>
        <w:r>
          <w:fldChar w:fldCharType="end"/>
        </w:r>
      </w:hyperlink>
    </w:p>
    <w:p>
      <w:pPr>
        <w:pStyle w:val="TOC2"/>
        <w:tabs>
          <w:tab w:val="right" w:leader="dot" w:pos="8306"/>
        </w:tabs>
      </w:pPr>
      <w:hyperlink w:anchor="_Toc13210" w:history="1">
        <w:r>
          <w:rPr>
            <w:rFonts w:ascii="仿宋" w:eastAsia="仿宋" w:hAnsi="仿宋" w:cs="仿宋" w:hint="eastAsia"/>
            <w:lang w:eastAsia="zh-CN"/>
          </w:rPr>
          <w:t>(一)、创新策略与方向</w:t>
        </w:r>
        <w:r>
          <w:tab/>
        </w:r>
        <w:r>
          <w:fldChar w:fldCharType="begin"/>
        </w:r>
        <w:r>
          <w:instrText xml:space="preserve"> PAGEREF _Toc13210 \h </w:instrText>
        </w:r>
        <w:r>
          <w:fldChar w:fldCharType="separate"/>
        </w:r>
        <w:r>
          <w:t>32</w:t>
        </w:r>
        <w:r>
          <w:fldChar w:fldCharType="end"/>
        </w:r>
      </w:hyperlink>
    </w:p>
    <w:p>
      <w:pPr>
        <w:pStyle w:val="TOC2"/>
        <w:tabs>
          <w:tab w:val="right" w:leader="dot" w:pos="8306"/>
        </w:tabs>
      </w:pPr>
      <w:hyperlink w:anchor="_Toc22403" w:history="1">
        <w:r>
          <w:rPr>
            <w:rFonts w:ascii="仿宋" w:eastAsia="仿宋" w:hAnsi="仿宋" w:cs="仿宋" w:hint="eastAsia"/>
            <w:lang w:eastAsia="zh-CN"/>
          </w:rPr>
          <w:t>(二)、研发规划与投入</w:t>
        </w:r>
        <w:r>
          <w:tab/>
        </w:r>
        <w:r>
          <w:fldChar w:fldCharType="begin"/>
        </w:r>
        <w:r>
          <w:instrText xml:space="preserve"> PAGEREF _Toc22403 \h </w:instrText>
        </w:r>
        <w:r>
          <w:fldChar w:fldCharType="separate"/>
        </w:r>
        <w:r>
          <w:t>33</w:t>
        </w:r>
        <w:r>
          <w:fldChar w:fldCharType="end"/>
        </w:r>
      </w:hyperlink>
    </w:p>
    <w:p>
      <w:pPr>
        <w:pStyle w:val="TOC1"/>
        <w:tabs>
          <w:tab w:val="right" w:leader="dot" w:pos="8306"/>
        </w:tabs>
      </w:pPr>
      <w:hyperlink w:anchor="_Toc19734" w:history="1">
        <w:r>
          <w:rPr>
            <w:rFonts w:ascii="仿宋" w:eastAsia="仿宋" w:hAnsi="仿宋" w:cs="仿宋" w:hint="eastAsia"/>
            <w:lang w:eastAsia="zh-CN"/>
          </w:rPr>
          <w:t>十、电器测试仪项目财务管理</w:t>
        </w:r>
        <w:r>
          <w:tab/>
        </w:r>
        <w:r>
          <w:fldChar w:fldCharType="begin"/>
        </w:r>
        <w:r>
          <w:instrText xml:space="preserve"> PAGEREF _Toc19734 \h </w:instrText>
        </w:r>
        <w:r>
          <w:fldChar w:fldCharType="separate"/>
        </w:r>
        <w:r>
          <w:t>35</w:t>
        </w:r>
        <w:r>
          <w:fldChar w:fldCharType="end"/>
        </w:r>
      </w:hyperlink>
    </w:p>
    <w:p>
      <w:pPr>
        <w:pStyle w:val="TOC2"/>
        <w:tabs>
          <w:tab w:val="right" w:leader="dot" w:pos="8306"/>
        </w:tabs>
      </w:pPr>
      <w:hyperlink w:anchor="_Toc17507" w:history="1">
        <w:r>
          <w:rPr>
            <w:rFonts w:ascii="仿宋" w:eastAsia="仿宋" w:hAnsi="仿宋" w:cs="仿宋" w:hint="eastAsia"/>
            <w:lang w:eastAsia="zh-CN"/>
          </w:rPr>
          <w:t>(一)、资金需求大</w:t>
        </w:r>
        <w:r>
          <w:tab/>
        </w:r>
        <w:r>
          <w:fldChar w:fldCharType="begin"/>
        </w:r>
        <w:r>
          <w:instrText xml:space="preserve"> PAGEREF _Toc17507 \h </w:instrText>
        </w:r>
        <w:r>
          <w:fldChar w:fldCharType="separate"/>
        </w:r>
        <w:r>
          <w:t>35</w:t>
        </w:r>
        <w:r>
          <w:fldChar w:fldCharType="end"/>
        </w:r>
      </w:hyperlink>
    </w:p>
    <w:p>
      <w:pPr>
        <w:pStyle w:val="TOC2"/>
        <w:tabs>
          <w:tab w:val="right" w:leader="dot" w:pos="8306"/>
        </w:tabs>
      </w:pPr>
      <w:hyperlink w:anchor="_Toc8860" w:history="1">
        <w:r>
          <w:rPr>
            <w:rFonts w:ascii="仿宋" w:eastAsia="仿宋" w:hAnsi="仿宋" w:cs="仿宋" w:hint="eastAsia"/>
            <w:lang w:eastAsia="zh-CN"/>
          </w:rPr>
          <w:t>(二)、研发周期长</w:t>
        </w:r>
        <w:r>
          <w:tab/>
        </w:r>
        <w:r>
          <w:fldChar w:fldCharType="begin"/>
        </w:r>
        <w:r>
          <w:instrText xml:space="preserve"> PAGEREF _Toc8860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88" w:history="1">
        <w:r>
          <w:rPr>
            <w:rFonts w:ascii="仿宋" w:eastAsia="仿宋" w:hAnsi="仿宋" w:cs="仿宋" w:hint="eastAsia"/>
            <w:lang w:eastAsia="zh-CN"/>
          </w:rPr>
          <w:t>(三)、市场风险大</w:t>
        </w:r>
        <w:r>
          <w:tab/>
        </w:r>
        <w:r>
          <w:fldChar w:fldCharType="begin"/>
        </w:r>
        <w:r>
          <w:instrText xml:space="preserve"> PAGEREF _Toc5888 \h </w:instrText>
        </w:r>
        <w:r>
          <w:fldChar w:fldCharType="separate"/>
        </w:r>
        <w:r>
          <w:t>37</w:t>
        </w:r>
        <w:r>
          <w:fldChar w:fldCharType="end"/>
        </w:r>
      </w:hyperlink>
    </w:p>
    <w:p>
      <w:pPr>
        <w:pStyle w:val="TOC2"/>
        <w:tabs>
          <w:tab w:val="right" w:leader="dot" w:pos="8306"/>
        </w:tabs>
      </w:pPr>
      <w:hyperlink w:anchor="_Toc14934" w:history="1">
        <w:r>
          <w:rPr>
            <w:rFonts w:ascii="仿宋" w:eastAsia="仿宋" w:hAnsi="仿宋" w:cs="仿宋" w:hint="eastAsia"/>
            <w:lang w:eastAsia="zh-CN"/>
          </w:rPr>
          <w:t>(四)、利润率高</w:t>
        </w:r>
        <w:r>
          <w:tab/>
        </w:r>
        <w:r>
          <w:fldChar w:fldCharType="begin"/>
        </w:r>
        <w:r>
          <w:instrText xml:space="preserve"> PAGEREF _Toc14934 \h </w:instrText>
        </w:r>
        <w:r>
          <w:fldChar w:fldCharType="separate"/>
        </w:r>
        <w:r>
          <w:t>40</w:t>
        </w:r>
        <w:r>
          <w:fldChar w:fldCharType="end"/>
        </w:r>
      </w:hyperlink>
    </w:p>
    <w:p>
      <w:pPr>
        <w:pStyle w:val="TOC1"/>
        <w:tabs>
          <w:tab w:val="right" w:leader="dot" w:pos="8306"/>
        </w:tabs>
      </w:pPr>
      <w:hyperlink w:anchor="_Toc1474" w:history="1">
        <w:r>
          <w:rPr>
            <w:rFonts w:ascii="仿宋" w:eastAsia="仿宋" w:hAnsi="仿宋" w:cs="仿宋" w:hint="eastAsia"/>
            <w:lang w:eastAsia="zh-CN"/>
          </w:rPr>
          <w:t>十一、电器测试仪项目计划安排</w:t>
        </w:r>
        <w:r>
          <w:tab/>
        </w:r>
        <w:r>
          <w:fldChar w:fldCharType="begin"/>
        </w:r>
        <w:r>
          <w:instrText xml:space="preserve"> PAGEREF _Toc1474 \h </w:instrText>
        </w:r>
        <w:r>
          <w:fldChar w:fldCharType="separate"/>
        </w:r>
        <w:r>
          <w:t>42</w:t>
        </w:r>
        <w:r>
          <w:fldChar w:fldCharType="end"/>
        </w:r>
      </w:hyperlink>
    </w:p>
    <w:p>
      <w:pPr>
        <w:pStyle w:val="TOC2"/>
        <w:tabs>
          <w:tab w:val="right" w:leader="dot" w:pos="8306"/>
        </w:tabs>
      </w:pPr>
      <w:hyperlink w:anchor="_Toc7782" w:history="1">
        <w:r>
          <w:rPr>
            <w:rFonts w:ascii="仿宋" w:eastAsia="仿宋" w:hAnsi="仿宋" w:cs="仿宋" w:hint="eastAsia"/>
            <w:lang w:eastAsia="zh-CN"/>
          </w:rPr>
          <w:t>(一)、建设周期</w:t>
        </w:r>
        <w:r>
          <w:tab/>
        </w:r>
        <w:r>
          <w:fldChar w:fldCharType="begin"/>
        </w:r>
        <w:r>
          <w:instrText xml:space="preserve"> PAGEREF _Toc7782 \h </w:instrText>
        </w:r>
        <w:r>
          <w:fldChar w:fldCharType="separate"/>
        </w:r>
        <w:r>
          <w:t>42</w:t>
        </w:r>
        <w:r>
          <w:fldChar w:fldCharType="end"/>
        </w:r>
      </w:hyperlink>
    </w:p>
    <w:p>
      <w:pPr>
        <w:pStyle w:val="TOC2"/>
        <w:tabs>
          <w:tab w:val="right" w:leader="dot" w:pos="8306"/>
        </w:tabs>
      </w:pPr>
      <w:hyperlink w:anchor="_Toc21041" w:history="1">
        <w:r>
          <w:rPr>
            <w:rFonts w:ascii="仿宋" w:eastAsia="仿宋" w:hAnsi="仿宋" w:cs="仿宋" w:hint="eastAsia"/>
            <w:lang w:eastAsia="zh-CN"/>
          </w:rPr>
          <w:t>(二)、建设进度</w:t>
        </w:r>
        <w:r>
          <w:tab/>
        </w:r>
        <w:r>
          <w:fldChar w:fldCharType="begin"/>
        </w:r>
        <w:r>
          <w:instrText xml:space="preserve"> PAGEREF _Toc21041 \h </w:instrText>
        </w:r>
        <w:r>
          <w:fldChar w:fldCharType="separate"/>
        </w:r>
        <w:r>
          <w:t>43</w:t>
        </w:r>
        <w:r>
          <w:fldChar w:fldCharType="end"/>
        </w:r>
      </w:hyperlink>
    </w:p>
    <w:p>
      <w:pPr>
        <w:pStyle w:val="TOC2"/>
        <w:tabs>
          <w:tab w:val="right" w:leader="dot" w:pos="8306"/>
        </w:tabs>
      </w:pPr>
      <w:hyperlink w:anchor="_Toc12894" w:history="1">
        <w:r>
          <w:rPr>
            <w:rFonts w:ascii="仿宋" w:eastAsia="仿宋" w:hAnsi="仿宋" w:cs="仿宋" w:hint="eastAsia"/>
            <w:lang w:eastAsia="zh-CN"/>
          </w:rPr>
          <w:t>(三)、进度安排注意事项</w:t>
        </w:r>
        <w:r>
          <w:tab/>
        </w:r>
        <w:r>
          <w:fldChar w:fldCharType="begin"/>
        </w:r>
        <w:r>
          <w:instrText xml:space="preserve"> PAGEREF _Toc12894 \h </w:instrText>
        </w:r>
        <w:r>
          <w:fldChar w:fldCharType="separate"/>
        </w:r>
        <w:r>
          <w:t>44</w:t>
        </w:r>
        <w:r>
          <w:fldChar w:fldCharType="end"/>
        </w:r>
      </w:hyperlink>
    </w:p>
    <w:p>
      <w:pPr>
        <w:pStyle w:val="TOC2"/>
        <w:tabs>
          <w:tab w:val="right" w:leader="dot" w:pos="8306"/>
        </w:tabs>
      </w:pPr>
      <w:hyperlink w:anchor="_Toc281" w:history="1">
        <w:r>
          <w:rPr>
            <w:rFonts w:ascii="仿宋" w:eastAsia="仿宋" w:hAnsi="仿宋" w:cs="仿宋" w:hint="eastAsia"/>
            <w:lang w:eastAsia="zh-CN"/>
          </w:rPr>
          <w:t>(四)、人力资源配置</w:t>
        </w:r>
        <w:r>
          <w:tab/>
        </w:r>
        <w:r>
          <w:fldChar w:fldCharType="begin"/>
        </w:r>
        <w:r>
          <w:instrText xml:space="preserve"> PAGEREF _Toc281 \h </w:instrText>
        </w:r>
        <w:r>
          <w:fldChar w:fldCharType="separate"/>
        </w:r>
        <w:r>
          <w:t>45</w:t>
        </w:r>
        <w:r>
          <w:fldChar w:fldCharType="end"/>
        </w:r>
      </w:hyperlink>
    </w:p>
    <w:p>
      <w:pPr>
        <w:pStyle w:val="TOC1"/>
        <w:tabs>
          <w:tab w:val="right" w:leader="dot" w:pos="8306"/>
        </w:tabs>
      </w:pPr>
      <w:hyperlink w:anchor="_Toc24916" w:history="1">
        <w:r>
          <w:rPr>
            <w:rFonts w:ascii="仿宋" w:eastAsia="仿宋" w:hAnsi="仿宋" w:cs="仿宋" w:hint="eastAsia"/>
            <w:lang w:eastAsia="zh-CN"/>
          </w:rPr>
          <w:t>十二、电器测试仪项目经营效益</w:t>
        </w:r>
        <w:r>
          <w:tab/>
        </w:r>
        <w:r>
          <w:fldChar w:fldCharType="begin"/>
        </w:r>
        <w:r>
          <w:instrText xml:space="preserve"> PAGEREF _Toc24916 \h </w:instrText>
        </w:r>
        <w:r>
          <w:fldChar w:fldCharType="separate"/>
        </w:r>
        <w:r>
          <w:t>46</w:t>
        </w:r>
        <w:r>
          <w:fldChar w:fldCharType="end"/>
        </w:r>
      </w:hyperlink>
    </w:p>
    <w:p>
      <w:pPr>
        <w:pStyle w:val="TOC2"/>
        <w:tabs>
          <w:tab w:val="right" w:leader="dot" w:pos="8306"/>
        </w:tabs>
      </w:pPr>
      <w:hyperlink w:anchor="_Toc19659" w:history="1">
        <w:r>
          <w:rPr>
            <w:rFonts w:ascii="仿宋" w:eastAsia="仿宋" w:hAnsi="仿宋" w:cs="仿宋" w:hint="eastAsia"/>
            <w:lang w:eastAsia="zh-CN"/>
          </w:rPr>
          <w:t>(一)、经济评价财务测算</w:t>
        </w:r>
        <w:r>
          <w:tab/>
        </w:r>
        <w:r>
          <w:fldChar w:fldCharType="begin"/>
        </w:r>
        <w:r>
          <w:instrText xml:space="preserve"> PAGEREF _Toc19659 \h </w:instrText>
        </w:r>
        <w:r>
          <w:fldChar w:fldCharType="separate"/>
        </w:r>
        <w:r>
          <w:t>46</w:t>
        </w:r>
        <w:r>
          <w:fldChar w:fldCharType="end"/>
        </w:r>
      </w:hyperlink>
    </w:p>
    <w:p>
      <w:pPr>
        <w:pStyle w:val="TOC2"/>
        <w:tabs>
          <w:tab w:val="right" w:leader="dot" w:pos="8306"/>
        </w:tabs>
      </w:pPr>
      <w:hyperlink w:anchor="_Toc20896" w:history="1">
        <w:r>
          <w:rPr>
            <w:rFonts w:ascii="仿宋" w:eastAsia="仿宋" w:hAnsi="仿宋" w:cs="仿宋" w:hint="eastAsia"/>
            <w:lang w:eastAsia="zh-CN"/>
          </w:rPr>
          <w:t>(二)、电器测试仪项目盈利能力分析</w:t>
        </w:r>
        <w:r>
          <w:tab/>
        </w:r>
        <w:r>
          <w:fldChar w:fldCharType="begin"/>
        </w:r>
        <w:r>
          <w:instrText xml:space="preserve"> PAGEREF _Toc20896 \h </w:instrText>
        </w:r>
        <w:r>
          <w:fldChar w:fldCharType="separate"/>
        </w:r>
        <w:r>
          <w:t>48</w:t>
        </w:r>
        <w:r>
          <w:fldChar w:fldCharType="end"/>
        </w:r>
      </w:hyperlink>
    </w:p>
    <w:p>
      <w:pPr>
        <w:pStyle w:val="TOC1"/>
        <w:tabs>
          <w:tab w:val="right" w:leader="dot" w:pos="8306"/>
        </w:tabs>
      </w:pPr>
      <w:hyperlink w:anchor="_Toc27234" w:history="1">
        <w:r>
          <w:rPr>
            <w:rFonts w:ascii="仿宋" w:eastAsia="仿宋" w:hAnsi="仿宋" w:cs="仿宋" w:hint="eastAsia"/>
            <w:lang w:eastAsia="zh-CN"/>
          </w:rPr>
          <w:t>十三、风险识别与分类</w:t>
        </w:r>
        <w:r>
          <w:tab/>
        </w:r>
        <w:r>
          <w:fldChar w:fldCharType="begin"/>
        </w:r>
        <w:r>
          <w:instrText xml:space="preserve"> PAGEREF _Toc27234 \h </w:instrText>
        </w:r>
        <w:r>
          <w:fldChar w:fldCharType="separate"/>
        </w:r>
        <w:r>
          <w:t>48</w:t>
        </w:r>
        <w:r>
          <w:fldChar w:fldCharType="end"/>
        </w:r>
      </w:hyperlink>
    </w:p>
    <w:p>
      <w:pPr>
        <w:pStyle w:val="TOC2"/>
        <w:tabs>
          <w:tab w:val="right" w:leader="dot" w:pos="8306"/>
        </w:tabs>
      </w:pPr>
      <w:hyperlink w:anchor="_Toc29579" w:history="1">
        <w:r>
          <w:rPr>
            <w:rFonts w:ascii="仿宋" w:eastAsia="仿宋" w:hAnsi="仿宋" w:cs="仿宋" w:hint="eastAsia"/>
            <w:lang w:eastAsia="zh-CN"/>
          </w:rPr>
          <w:t>(一)、风险识别</w:t>
        </w:r>
        <w:r>
          <w:tab/>
        </w:r>
        <w:r>
          <w:fldChar w:fldCharType="begin"/>
        </w:r>
        <w:r>
          <w:instrText xml:space="preserve"> PAGEREF _Toc29579 \h </w:instrText>
        </w:r>
        <w:r>
          <w:fldChar w:fldCharType="separate"/>
        </w:r>
        <w:r>
          <w:t>48</w:t>
        </w:r>
        <w:r>
          <w:fldChar w:fldCharType="end"/>
        </w:r>
      </w:hyperlink>
    </w:p>
    <w:p>
      <w:pPr>
        <w:pStyle w:val="TOC2"/>
        <w:tabs>
          <w:tab w:val="right" w:leader="dot" w:pos="8306"/>
        </w:tabs>
      </w:pPr>
      <w:hyperlink w:anchor="_Toc16950" w:history="1">
        <w:r>
          <w:rPr>
            <w:rFonts w:ascii="仿宋" w:eastAsia="仿宋" w:hAnsi="仿宋" w:cs="仿宋" w:hint="eastAsia"/>
            <w:lang w:eastAsia="zh-CN"/>
          </w:rPr>
          <w:t>(二)、风险分类</w:t>
        </w:r>
        <w:r>
          <w:tab/>
        </w:r>
        <w:r>
          <w:fldChar w:fldCharType="begin"/>
        </w:r>
        <w:r>
          <w:instrText xml:space="preserve"> PAGEREF _Toc16950 \h </w:instrText>
        </w:r>
        <w:r>
          <w:fldChar w:fldCharType="separate"/>
        </w:r>
        <w:r>
          <w:t>50</w:t>
        </w:r>
        <w:r>
          <w:fldChar w:fldCharType="end"/>
        </w:r>
      </w:hyperlink>
    </w:p>
    <w:p>
      <w:pPr>
        <w:pStyle w:val="TOC1"/>
        <w:tabs>
          <w:tab w:val="right" w:leader="dot" w:pos="8306"/>
        </w:tabs>
      </w:pPr>
      <w:hyperlink w:anchor="_Toc10869" w:history="1">
        <w:r>
          <w:rPr>
            <w:rFonts w:ascii="仿宋" w:eastAsia="仿宋" w:hAnsi="仿宋" w:cs="仿宋" w:hint="eastAsia"/>
            <w:lang w:eastAsia="zh-CN"/>
          </w:rPr>
          <w:t>十四、营销与推广策略</w:t>
        </w:r>
        <w:r>
          <w:tab/>
        </w:r>
        <w:r>
          <w:fldChar w:fldCharType="begin"/>
        </w:r>
        <w:r>
          <w:instrText xml:space="preserve"> PAGEREF _Toc10869 \h </w:instrText>
        </w:r>
        <w:r>
          <w:fldChar w:fldCharType="separate"/>
        </w:r>
        <w:r>
          <w:t>51</w:t>
        </w:r>
        <w:r>
          <w:fldChar w:fldCharType="end"/>
        </w:r>
      </w:hyperlink>
    </w:p>
    <w:p>
      <w:pPr>
        <w:pStyle w:val="TOC2"/>
        <w:tabs>
          <w:tab w:val="right" w:leader="dot" w:pos="8306"/>
        </w:tabs>
      </w:pPr>
      <w:hyperlink w:anchor="_Toc31971" w:history="1">
        <w:r>
          <w:rPr>
            <w:rFonts w:ascii="仿宋" w:eastAsia="仿宋" w:hAnsi="仿宋" w:cs="仿宋" w:hint="eastAsia"/>
            <w:lang w:eastAsia="zh-CN"/>
          </w:rPr>
          <w:t>(一)、产品/服务定位与特点</w:t>
        </w:r>
        <w:r>
          <w:tab/>
        </w:r>
        <w:r>
          <w:fldChar w:fldCharType="begin"/>
        </w:r>
        <w:r>
          <w:instrText xml:space="preserve"> PAGEREF _Toc31971 \h </w:instrText>
        </w:r>
        <w:r>
          <w:fldChar w:fldCharType="separate"/>
        </w:r>
        <w:r>
          <w:t>51</w:t>
        </w:r>
        <w:r>
          <w:fldChar w:fldCharType="end"/>
        </w:r>
      </w:hyperlink>
    </w:p>
    <w:p>
      <w:pPr>
        <w:pStyle w:val="TOC2"/>
        <w:tabs>
          <w:tab w:val="right" w:leader="dot" w:pos="8306"/>
        </w:tabs>
      </w:pPr>
      <w:hyperlink w:anchor="_Toc3140" w:history="1">
        <w:r>
          <w:rPr>
            <w:rFonts w:ascii="仿宋" w:eastAsia="仿宋" w:hAnsi="仿宋" w:cs="仿宋" w:hint="eastAsia"/>
            <w:lang w:eastAsia="zh-CN"/>
          </w:rPr>
          <w:t>(二)、市场定位与竞争分析</w:t>
        </w:r>
        <w:r>
          <w:tab/>
        </w:r>
        <w:r>
          <w:fldChar w:fldCharType="begin"/>
        </w:r>
        <w:r>
          <w:instrText xml:space="preserve"> PAGEREF _Toc3140 \h </w:instrText>
        </w:r>
        <w:r>
          <w:fldChar w:fldCharType="separate"/>
        </w:r>
        <w:r>
          <w:t>53</w:t>
        </w:r>
        <w:r>
          <w:fldChar w:fldCharType="end"/>
        </w:r>
      </w:hyperlink>
    </w:p>
    <w:p>
      <w:pPr>
        <w:pStyle w:val="TOC2"/>
        <w:tabs>
          <w:tab w:val="right" w:leader="dot" w:pos="8306"/>
        </w:tabs>
      </w:pPr>
      <w:hyperlink w:anchor="_Toc4496" w:history="1">
        <w:r>
          <w:rPr>
            <w:rFonts w:ascii="仿宋" w:eastAsia="仿宋" w:hAnsi="仿宋" w:cs="仿宋" w:hint="eastAsia"/>
            <w:lang w:eastAsia="zh-CN"/>
          </w:rPr>
          <w:t>(三)、营销渠道与策略</w:t>
        </w:r>
        <w:r>
          <w:tab/>
        </w:r>
        <w:r>
          <w:fldChar w:fldCharType="begin"/>
        </w:r>
        <w:r>
          <w:instrText xml:space="preserve"> PAGEREF _Toc4496 \h </w:instrText>
        </w:r>
        <w:r>
          <w:fldChar w:fldCharType="separate"/>
        </w:r>
        <w:r>
          <w:t>54</w:t>
        </w:r>
        <w:r>
          <w:fldChar w:fldCharType="end"/>
        </w:r>
      </w:hyperlink>
    </w:p>
    <w:p>
      <w:pPr>
        <w:pStyle w:val="TOC2"/>
        <w:tabs>
          <w:tab w:val="right" w:leader="dot" w:pos="8306"/>
        </w:tabs>
      </w:pPr>
      <w:hyperlink w:anchor="_Toc20752" w:history="1">
        <w:r>
          <w:rPr>
            <w:rFonts w:ascii="仿宋" w:eastAsia="仿宋" w:hAnsi="仿宋" w:cs="仿宋" w:hint="eastAsia"/>
            <w:lang w:eastAsia="zh-CN"/>
          </w:rPr>
          <w:t>(四)、推广与宣传活动</w:t>
        </w:r>
        <w:r>
          <w:tab/>
        </w:r>
        <w:r>
          <w:fldChar w:fldCharType="begin"/>
        </w:r>
        <w:r>
          <w:instrText xml:space="preserve"> PAGEREF _Toc20752 \h </w:instrText>
        </w:r>
        <w:r>
          <w:fldChar w:fldCharType="separate"/>
        </w:r>
        <w:r>
          <w:t>55</w:t>
        </w:r>
        <w:r>
          <w:fldChar w:fldCharType="end"/>
        </w:r>
      </w:hyperlink>
    </w:p>
    <w:p>
      <w:pPr>
        <w:pStyle w:val="TOC1"/>
        <w:tabs>
          <w:tab w:val="right" w:leader="dot" w:pos="8306"/>
        </w:tabs>
      </w:pPr>
      <w:hyperlink w:anchor="_Toc10070" w:history="1">
        <w:r>
          <w:rPr>
            <w:rFonts w:ascii="仿宋" w:eastAsia="仿宋" w:hAnsi="仿宋" w:cs="仿宋" w:hint="eastAsia"/>
            <w:lang w:eastAsia="zh-CN"/>
          </w:rPr>
          <w:t>十五、电器测试仪项目治理与监督</w:t>
        </w:r>
        <w:r>
          <w:tab/>
        </w:r>
        <w:r>
          <w:fldChar w:fldCharType="begin"/>
        </w:r>
        <w:r>
          <w:instrText xml:space="preserve"> PAGEREF _Toc10070 \h </w:instrText>
        </w:r>
        <w:r>
          <w:fldChar w:fldCharType="separate"/>
        </w:r>
        <w:r>
          <w:t>60</w:t>
        </w:r>
        <w:r>
          <w:fldChar w:fldCharType="end"/>
        </w:r>
      </w:hyperlink>
    </w:p>
    <w:p>
      <w:pPr>
        <w:pStyle w:val="TOC2"/>
        <w:tabs>
          <w:tab w:val="right" w:leader="dot" w:pos="8306"/>
        </w:tabs>
      </w:pPr>
      <w:hyperlink w:anchor="_Toc7528" w:history="1">
        <w:r>
          <w:rPr>
            <w:rFonts w:ascii="仿宋" w:eastAsia="仿宋" w:hAnsi="仿宋" w:cs="仿宋" w:hint="eastAsia"/>
            <w:lang w:eastAsia="zh-CN"/>
          </w:rPr>
          <w:t>(一)、电器测试仪项目治理结构</w:t>
        </w:r>
        <w:r>
          <w:tab/>
        </w:r>
        <w:r>
          <w:fldChar w:fldCharType="begin"/>
        </w:r>
        <w:r>
          <w:instrText xml:space="preserve"> PAGEREF _Toc7528 \h </w:instrText>
        </w:r>
        <w:r>
          <w:fldChar w:fldCharType="separate"/>
        </w:r>
        <w:r>
          <w:t>60</w:t>
        </w:r>
        <w:r>
          <w:fldChar w:fldCharType="end"/>
        </w:r>
      </w:hyperlink>
    </w:p>
    <w:p>
      <w:pPr>
        <w:pStyle w:val="TOC2"/>
        <w:tabs>
          <w:tab w:val="right" w:leader="dot" w:pos="8306"/>
        </w:tabs>
      </w:pPr>
      <w:hyperlink w:anchor="_Toc27381" w:history="1">
        <w:r>
          <w:rPr>
            <w:rFonts w:ascii="仿宋" w:eastAsia="仿宋" w:hAnsi="仿宋" w:cs="仿宋" w:hint="eastAsia"/>
            <w:lang w:eastAsia="zh-CN"/>
          </w:rPr>
          <w:t>(二)、监督与审计</w:t>
        </w:r>
        <w:r>
          <w:tab/>
        </w:r>
        <w:r>
          <w:fldChar w:fldCharType="begin"/>
        </w:r>
        <w:r>
          <w:instrText xml:space="preserve"> PAGEREF _Toc27381 \h </w:instrText>
        </w:r>
        <w:r>
          <w:fldChar w:fldCharType="separate"/>
        </w:r>
        <w:r>
          <w:t>62</w:t>
        </w:r>
        <w:r>
          <w:fldChar w:fldCharType="end"/>
        </w:r>
      </w:hyperlink>
    </w:p>
    <w:p>
      <w:pPr>
        <w:pStyle w:val="TOC1"/>
        <w:tabs>
          <w:tab w:val="right" w:leader="dot" w:pos="8306"/>
        </w:tabs>
      </w:pPr>
      <w:hyperlink w:anchor="_Toc25520" w:history="1">
        <w:r>
          <w:rPr>
            <w:rFonts w:ascii="仿宋" w:eastAsia="仿宋" w:hAnsi="仿宋" w:cs="仿宋" w:hint="eastAsia"/>
            <w:lang w:eastAsia="zh-CN"/>
          </w:rPr>
          <w:t>十六、供应链管理</w:t>
        </w:r>
        <w:r>
          <w:tab/>
        </w:r>
        <w:r>
          <w:fldChar w:fldCharType="begin"/>
        </w:r>
        <w:r>
          <w:instrText xml:space="preserve"> PAGEREF _Toc25520 \h </w:instrText>
        </w:r>
        <w:r>
          <w:fldChar w:fldCharType="separate"/>
        </w:r>
        <w:r>
          <w:t>63</w:t>
        </w:r>
        <w:r>
          <w:fldChar w:fldCharType="end"/>
        </w:r>
      </w:hyperlink>
    </w:p>
    <w:p>
      <w:pPr>
        <w:pStyle w:val="TOC2"/>
        <w:tabs>
          <w:tab w:val="right" w:leader="dot" w:pos="8306"/>
        </w:tabs>
      </w:pPr>
      <w:hyperlink w:anchor="_Toc17222" w:history="1">
        <w:r>
          <w:rPr>
            <w:rFonts w:ascii="仿宋" w:eastAsia="仿宋" w:hAnsi="仿宋" w:cs="仿宋" w:hint="eastAsia"/>
            <w:lang w:eastAsia="zh-CN"/>
          </w:rPr>
          <w:t>(一)、供应链战略规划</w:t>
        </w:r>
        <w:r>
          <w:tab/>
        </w:r>
        <w:r>
          <w:fldChar w:fldCharType="begin"/>
        </w:r>
        <w:r>
          <w:instrText xml:space="preserve"> PAGEREF _Toc17222 \h </w:instrText>
        </w:r>
        <w:r>
          <w:fldChar w:fldCharType="separate"/>
        </w:r>
        <w:r>
          <w:t>63</w:t>
        </w:r>
        <w:r>
          <w:fldChar w:fldCharType="end"/>
        </w:r>
      </w:hyperlink>
    </w:p>
    <w:p>
      <w:pPr>
        <w:pStyle w:val="TOC2"/>
        <w:tabs>
          <w:tab w:val="right" w:leader="dot" w:pos="8306"/>
        </w:tabs>
      </w:pPr>
      <w:hyperlink w:anchor="_Toc15710" w:history="1">
        <w:r>
          <w:rPr>
            <w:rFonts w:ascii="仿宋" w:eastAsia="仿宋" w:hAnsi="仿宋" w:cs="仿宋" w:hint="eastAsia"/>
            <w:lang w:eastAsia="zh-CN"/>
          </w:rPr>
          <w:t>(二)、供应商选择与合作</w:t>
        </w:r>
        <w:r>
          <w:tab/>
        </w:r>
        <w:r>
          <w:fldChar w:fldCharType="begin"/>
        </w:r>
        <w:r>
          <w:instrText xml:space="preserve"> PAGEREF _Toc15710 \h </w:instrText>
        </w:r>
        <w:r>
          <w:fldChar w:fldCharType="separate"/>
        </w:r>
        <w:r>
          <w:t>65</w:t>
        </w:r>
        <w:r>
          <w:fldChar w:fldCharType="end"/>
        </w:r>
      </w:hyperlink>
    </w:p>
    <w:p>
      <w:pPr>
        <w:pStyle w:val="TOC2"/>
        <w:tabs>
          <w:tab w:val="right" w:leader="dot" w:pos="8306"/>
        </w:tabs>
      </w:pPr>
      <w:hyperlink w:anchor="_Toc25086" w:history="1">
        <w:r>
          <w:rPr>
            <w:rFonts w:ascii="仿宋" w:eastAsia="仿宋" w:hAnsi="仿宋" w:cs="仿宋" w:hint="eastAsia"/>
            <w:lang w:eastAsia="zh-CN"/>
          </w:rPr>
          <w:t>(三)、物流与库存管理</w:t>
        </w:r>
        <w:r>
          <w:tab/>
        </w:r>
        <w:r>
          <w:fldChar w:fldCharType="begin"/>
        </w:r>
        <w:r>
          <w:instrText xml:space="preserve"> PAGEREF _Toc25086 \h </w:instrText>
        </w:r>
        <w:r>
          <w:fldChar w:fldCharType="separate"/>
        </w:r>
        <w:r>
          <w:t>66</w:t>
        </w:r>
        <w:r>
          <w:fldChar w:fldCharType="end"/>
        </w:r>
      </w:hyperlink>
    </w:p>
    <w:p>
      <w:pPr>
        <w:pStyle w:val="TOC1"/>
        <w:tabs>
          <w:tab w:val="right" w:leader="dot" w:pos="8306"/>
        </w:tabs>
      </w:pPr>
      <w:hyperlink w:anchor="_Toc25370" w:history="1">
        <w:r>
          <w:rPr>
            <w:rFonts w:ascii="仿宋" w:eastAsia="仿宋" w:hAnsi="仿宋" w:cs="仿宋" w:hint="eastAsia"/>
            <w:lang w:eastAsia="zh-CN"/>
          </w:rPr>
          <w:t>十七、利益相关者分析与沟通计划</w:t>
        </w:r>
        <w:r>
          <w:tab/>
        </w:r>
        <w:r>
          <w:fldChar w:fldCharType="begin"/>
        </w:r>
        <w:r>
          <w:instrText xml:space="preserve"> PAGEREF _Toc25370 \h </w:instrText>
        </w:r>
        <w:r>
          <w:fldChar w:fldCharType="separate"/>
        </w:r>
        <w:r>
          <w:t>67</w:t>
        </w:r>
        <w:r>
          <w:fldChar w:fldCharType="end"/>
        </w:r>
      </w:hyperlink>
    </w:p>
    <w:p>
      <w:pPr>
        <w:pStyle w:val="TOC2"/>
        <w:tabs>
          <w:tab w:val="right" w:leader="dot" w:pos="8306"/>
        </w:tabs>
      </w:pPr>
      <w:hyperlink w:anchor="_Toc23484" w:history="1">
        <w:r>
          <w:rPr>
            <w:rFonts w:ascii="仿宋" w:eastAsia="仿宋" w:hAnsi="仿宋" w:cs="仿宋" w:hint="eastAsia"/>
            <w:lang w:eastAsia="zh-CN"/>
          </w:rPr>
          <w:t>(一)、利益相关者分析</w:t>
        </w:r>
        <w:r>
          <w:tab/>
        </w:r>
        <w:r>
          <w:fldChar w:fldCharType="begin"/>
        </w:r>
        <w:r>
          <w:instrText xml:space="preserve"> PAGEREF _Toc23484 \h </w:instrText>
        </w:r>
        <w:r>
          <w:fldChar w:fldCharType="separate"/>
        </w:r>
        <w:r>
          <w:t>67</w:t>
        </w:r>
        <w:r>
          <w:fldChar w:fldCharType="end"/>
        </w:r>
      </w:hyperlink>
    </w:p>
    <w:p>
      <w:pPr>
        <w:pStyle w:val="TOC2"/>
        <w:tabs>
          <w:tab w:val="right" w:leader="dot" w:pos="8306"/>
        </w:tabs>
      </w:pPr>
      <w:hyperlink w:anchor="_Toc25376" w:history="1">
        <w:r>
          <w:rPr>
            <w:rFonts w:ascii="仿宋" w:eastAsia="仿宋" w:hAnsi="仿宋" w:cs="仿宋" w:hint="eastAsia"/>
            <w:lang w:eastAsia="zh-CN"/>
          </w:rPr>
          <w:t>(二)、沟通计划</w:t>
        </w:r>
        <w:r>
          <w:tab/>
        </w:r>
        <w:r>
          <w:fldChar w:fldCharType="begin"/>
        </w:r>
        <w:r>
          <w:instrText xml:space="preserve"> PAGEREF _Toc25376 \h </w:instrText>
        </w:r>
        <w:r>
          <w:fldChar w:fldCharType="separate"/>
        </w:r>
        <w:r>
          <w:t>69</w:t>
        </w:r>
        <w:r>
          <w:fldChar w:fldCharType="end"/>
        </w:r>
      </w:hyperlink>
    </w:p>
    <w:p>
      <w:pPr>
        <w:pStyle w:val="TOC1"/>
        <w:tabs>
          <w:tab w:val="right" w:leader="dot" w:pos="8306"/>
        </w:tabs>
      </w:pPr>
      <w:hyperlink w:anchor="_Toc2439" w:history="1">
        <w:r>
          <w:rPr>
            <w:rFonts w:ascii="仿宋" w:eastAsia="仿宋" w:hAnsi="仿宋" w:cs="仿宋" w:hint="eastAsia"/>
            <w:lang w:eastAsia="zh-CN"/>
          </w:rPr>
          <w:t>十八、电器测试仪项目工程方案分析</w:t>
        </w:r>
        <w:r>
          <w:tab/>
        </w:r>
        <w:r>
          <w:fldChar w:fldCharType="begin"/>
        </w:r>
        <w:r>
          <w:instrText xml:space="preserve"> PAGEREF _Toc2439 \h </w:instrText>
        </w:r>
        <w:r>
          <w:fldChar w:fldCharType="separate"/>
        </w:r>
        <w:r>
          <w:t>70</w:t>
        </w:r>
        <w:r>
          <w:fldChar w:fldCharType="end"/>
        </w:r>
      </w:hyperlink>
    </w:p>
    <w:p>
      <w:pPr>
        <w:pStyle w:val="TOC2"/>
        <w:tabs>
          <w:tab w:val="right" w:leader="dot" w:pos="8306"/>
        </w:tabs>
      </w:pPr>
      <w:hyperlink w:anchor="_Toc28487" w:history="1">
        <w:r>
          <w:rPr>
            <w:rFonts w:ascii="仿宋" w:eastAsia="仿宋" w:hAnsi="仿宋" w:cs="仿宋" w:hint="eastAsia"/>
            <w:lang w:eastAsia="zh-CN"/>
          </w:rPr>
          <w:t>(一)、建筑工程设计原则</w:t>
        </w:r>
        <w:r>
          <w:tab/>
        </w:r>
        <w:r>
          <w:fldChar w:fldCharType="begin"/>
        </w:r>
        <w:r>
          <w:instrText xml:space="preserve"> PAGEREF _Toc28487 \h </w:instrText>
        </w:r>
        <w:r>
          <w:fldChar w:fldCharType="separate"/>
        </w:r>
        <w:r>
          <w:t>70</w:t>
        </w:r>
        <w:r>
          <w:fldChar w:fldCharType="end"/>
        </w:r>
      </w:hyperlink>
    </w:p>
    <w:p>
      <w:pPr>
        <w:pStyle w:val="TOC2"/>
        <w:tabs>
          <w:tab w:val="right" w:leader="dot" w:pos="8306"/>
        </w:tabs>
      </w:pPr>
      <w:hyperlink w:anchor="_Toc18203" w:history="1">
        <w:r>
          <w:rPr>
            <w:rFonts w:ascii="仿宋" w:eastAsia="仿宋" w:hAnsi="仿宋" w:cs="仿宋" w:hint="eastAsia"/>
            <w:lang w:eastAsia="zh-CN"/>
          </w:rPr>
          <w:t>(二)、土建工程建设指标</w:t>
        </w:r>
        <w:r>
          <w:tab/>
        </w:r>
        <w:r>
          <w:fldChar w:fldCharType="begin"/>
        </w:r>
        <w:r>
          <w:instrText xml:space="preserve"> PAGEREF _Toc18203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73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7862"/>
      <w:r>
        <w:rPr>
          <w:rFonts w:ascii="仿宋" w:eastAsia="仿宋" w:hAnsi="仿宋" w:cs="仿宋" w:hint="eastAsia"/>
          <w:lang w:eastAsia="zh-CN"/>
        </w:rPr>
        <w:t>(一)、电器测试仪行业分析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器测试仪行业一直以来都是市场的关注焦点。行业内的发展趋势、竞争态势以及潜在机会都对电器测试仪项目的推进产生深远的影响。通过深入研究行业的整体概貌，我们将更好地理解行业的核心特征，为电器测试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器测试仪行业，技术一直是推动创新和发展的关键因素。我们将对当前技术趋势进行详尽分析，包括但不限于人工智能、大数据应用、先进制造技术等。这有助于电器测试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器测试仪项目成功的基础。我们将对主要竞争对手进行深入研究，包括其市场份额、产品特点、市场定位等。通过全面了解竞争对手的优势和劣势，电器测试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8884"/>
      <w:r>
        <w:rPr>
          <w:rFonts w:ascii="仿宋" w:eastAsia="仿宋" w:hAnsi="仿宋" w:cs="仿宋" w:hint="eastAsia"/>
          <w:sz w:val="28"/>
          <w:lang w:eastAsia="zh-CN"/>
        </w:rPr>
        <w:t>(二)、电器测试仪市场分析预测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器测试仪市场未来的增长趋势。这包括市场的整体规模、各细分领域的发展趋势等。电器测试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器测试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电器测试仪项目实施过程中需要充分考虑的因素。我们将对市场风险进行全面评估，包括但不限于政策法规风险、市场竞争风险、技术变革风险等。通过对潜在风险的深入分析，电器测试仪项目可以制定相应的风险缓解策略，降低不确定性对电器测试仪项目的影响。</w:t>
      </w:r>
    </w:p>
    <w:p>
      <w:pPr>
        <w:pStyle w:val="Heading1"/>
        <w:ind w:firstLine="560" w:firstLineChars="200"/>
        <w:rPr>
          <w:rFonts w:ascii="仿宋" w:eastAsia="仿宋" w:hAnsi="仿宋" w:cs="仿宋" w:hint="eastAsia"/>
          <w:sz w:val="28"/>
          <w:lang w:eastAsia="zh-CN"/>
        </w:rPr>
      </w:pPr>
      <w:bookmarkStart w:id="5" w:name="_Toc9047"/>
      <w:r>
        <w:rPr>
          <w:rFonts w:ascii="仿宋" w:eastAsia="仿宋" w:hAnsi="仿宋" w:cs="仿宋" w:hint="eastAsia"/>
          <w:sz w:val="28"/>
          <w:lang w:eastAsia="zh-CN"/>
        </w:rPr>
        <w:t>二、电器测试仪项目文档管理</w:t>
      </w:r>
      <w:bookmarkEnd w:id="5"/>
    </w:p>
    <w:p>
      <w:pPr>
        <w:pStyle w:val="Heading2"/>
        <w:rPr>
          <w:rFonts w:ascii="仿宋" w:eastAsia="仿宋" w:hAnsi="仿宋" w:cs="仿宋" w:hint="eastAsia"/>
          <w:lang w:eastAsia="zh-CN"/>
        </w:rPr>
      </w:pPr>
      <w:bookmarkStart w:id="6" w:name="_Toc972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电器测试仪项目高度重视文档的质量和准确性，以支持电器测试仪项目的各项活动和决策。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器测试仪项目文档的编制始于电器测试仪项目计划的初期，我们制定了详细的文档编制计划，明确了每个文档的内容、格式和编写责任人。在电器测试仪项目启动阶段，我们首先编制了电器测试仪项目章程，明确定义了电器测试仪项目的目标、范围、风险等关键要素。随后，电器测试仪项目团队根据计划陆续编制了需求文档、设计文档、测试文档等各类文档，确保电器测试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器测试仪项目管理中的重要环节，旨在确保电器测试仪项目文档符合质量标准和电器测试仪项目需求。在电器测试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器测试仪项目相关利益方和专业领域的专家对文档进行独立审查。这有助于获取更全面、客观的反馈，确保电器测试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电器测试仪项目在文档编制与审查方面建立了严格的管理机制，通过规范的流程和多维度的审查，确保电器测试仪项目文档的质量、准确性和可靠性，为电器测试仪项目的顺利推进提供了有力支持。</w:t>
      </w:r>
    </w:p>
    <w:p>
      <w:pPr>
        <w:pStyle w:val="Heading2"/>
        <w:ind w:firstLine="560" w:firstLineChars="200"/>
        <w:rPr>
          <w:rFonts w:ascii="仿宋" w:eastAsia="仿宋" w:hAnsi="仿宋" w:cs="仿宋" w:hint="eastAsia"/>
          <w:sz w:val="28"/>
          <w:lang w:eastAsia="zh-CN"/>
        </w:rPr>
      </w:pPr>
      <w:bookmarkStart w:id="7" w:name="_Toc377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在电器测试仪项目中，我们致力于优化文档发布与分发过程，以确保信息的高效传递和团队间协作的顺畅进行。以下是我们采取的关键优化策略：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我们通过多渠道发布文档，包括电子邮件、电器测试仪项目管理平台、内部网站等，以满足不同团队成员的偏好和需求。多渠道发布确保了信息的全面覆盖。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我们采用了精细的权限控制，确保只有授权人员可以访问敏感信息。这种安全措施保护了电器测试仪项目文档的机密性，防止了未经授权的信息泄露。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621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文档存档与归档是电器测试仪项目生命周期中一个至关重要的环节，直接关系到电器测试仪项目信息的长期保存和历史记录的完整性。在电器测试仪项目中，我们实施了一系列有效的文档存档与归档管理策略：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579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8284"/>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电器测试仪项目的主要产品是XXXX，预计年产值为XXX万元。这一产品在市场中占据着重要的地位，其广泛的应用范围使得该电器测试仪项目的市场前景非常广阔。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器测试仪项目的xxx产品作为重要的原材料之一，将在多个领域发挥关键作用。其在建筑、交通、能源等方面的广泛应用将为整个产业链提供强大的支持，形成产业协同效应。电器测试仪项目的年产值XXX万XXX万XXX万万元不仅反映了其在市场上的巨大潜力，更预示着它对国民经济的积极贡献。这种关联度高、涉及面广的产业关系，使得该电器测试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979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器测试仪项目总征地面积为XXXX平方米，相当于约XX.XX亩，其中净用地面积为XXXX平方米，红线范围内相当于约XX.XX亩。这一用地规模充分考虑了电器测试仪项目的建设需求，保障了电器测试仪项目在合适的空间内得以充分发展。电器测试仪项目规划的总建筑面积为XXXX平方米，其中主体工程建设占XXXX平方米，计容建筑面积达XXXX平方米。预计建筑工程的投资将达到XXXX万元，为电器测试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器测试仪项目计划购置的设备共计XXXX台（套），设备购置费用为XXXX万元。这一设备购置计划充分考虑到电器测试仪项目的生产需求和技术要求，确保了电器测试仪项目在生产运营中具备先进的技术装备和高效的生产能力。设备的合理配置将为电器测试仪项目的正常运作和未来的产能提升奠定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器测试仪项目计划总投资为XXXX万元，预计年实现营业收入为XXXX万元。这一产能规模的设定旨在确保电器测试仪项目能够在投资与回报之间取得平衡，实现长期可持续的发展。电器测试仪项目的总投资充分考虑到各个方面的需求，包括用地建设、设备购置等多个环节，以确保电器测试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9048"/>
      <w:r>
        <w:rPr>
          <w:rFonts w:ascii="仿宋" w:eastAsia="仿宋" w:hAnsi="仿宋" w:cs="仿宋" w:hint="eastAsia"/>
          <w:sz w:val="28"/>
          <w:lang w:eastAsia="zh-CN"/>
        </w:rPr>
        <w:t>四、电器测试仪项目可持续发展</w:t>
      </w:r>
      <w:bookmarkEnd w:id="12"/>
    </w:p>
    <w:p>
      <w:pPr>
        <w:pStyle w:val="Heading2"/>
        <w:rPr>
          <w:rFonts w:ascii="仿宋" w:eastAsia="仿宋" w:hAnsi="仿宋" w:cs="仿宋" w:hint="eastAsia"/>
          <w:lang w:eastAsia="zh-CN"/>
        </w:rPr>
      </w:pPr>
      <w:bookmarkStart w:id="13" w:name="_Toc30877"/>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器测试仪项目中，电器测试仪项目团队着眼于未来，明确了可持续发展的战略方向。制定的具体可持续发展目标包括降低资源使用、采用环保技术、最大化社会效益等。这一步骤不仅有助于电器测试仪项目在环保和社会责任方面达到最高标准，也为未来提供了明确的指引，确保电器测试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可持续实践的融入电器测试仪项目管理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器测试仪项目管理周期。从电器测试仪项目规划开始，电器测试仪项目团队就考虑了环境和社会的因素。在执行阶段，电器测试仪项目团队积极推动绿色技术的应用，优化资源利用。此外，关注员工的社会责任，通过培训和沟通活动提高员工对可持续发展的认知，使他们能够在日常工作中践行可持续实践。这些举措不仅为电器测试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6788"/>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扎根于电器测试仪项目的可持续发展理念，我们深信环保与社会责任是电器测试仪项目成功的关键支柱。在电器测试仪项目的每一步，我们都致力于通过创新和实践，履行对环境和社会的坚定责任。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器测试仪项目团队通过引入先进的环保技术、建立高效的废物处理系统以及推动能源节约措施，积极履行环保责任。定期的环保监测和评估确保电器测试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器测试仪项目不仅致力于自身可持续发展，还注重对社会的回馈。通过支持社区电器测试仪项目、参与慈善事业、提供培训机会等方式，电器测试仪项目积极履行社会责任。与当地社区建立积极互动，关注员工的工作与生活平衡，以及员工的身心健康，是电器测试仪项目在社会责任层面的关键举措。这样的实践不仅增强了电器测试仪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17848"/>
      <w:r>
        <w:rPr>
          <w:rFonts w:ascii="仿宋" w:eastAsia="仿宋" w:hAnsi="仿宋" w:cs="仿宋" w:hint="eastAsia"/>
          <w:sz w:val="28"/>
          <w:lang w:eastAsia="zh-CN"/>
        </w:rPr>
        <w:t>五、电器测试仪项目选址可行性分析</w:t>
      </w:r>
      <w:bookmarkEnd w:id="15"/>
    </w:p>
    <w:p>
      <w:pPr>
        <w:pStyle w:val="Heading2"/>
        <w:rPr>
          <w:rFonts w:ascii="仿宋" w:eastAsia="仿宋" w:hAnsi="仿宋" w:cs="仿宋" w:hint="eastAsia"/>
          <w:lang w:eastAsia="zh-CN"/>
        </w:rPr>
      </w:pPr>
      <w:bookmarkStart w:id="16" w:name="_Toc28912"/>
      <w:r>
        <w:rPr>
          <w:rFonts w:ascii="仿宋" w:eastAsia="仿宋" w:hAnsi="仿宋" w:cs="仿宋" w:hint="eastAsia"/>
          <w:lang w:eastAsia="zh-CN"/>
        </w:rPr>
        <w:t>(一)、电器测试仪项目选址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该电器测试仪项目选址位于XX省XX市XX区XXX街道</w:t>
      </w:r>
    </w:p>
    <w:p>
      <w:pPr>
        <w:pStyle w:val="Heading2"/>
        <w:ind w:firstLine="560" w:firstLineChars="200"/>
        <w:rPr>
          <w:rFonts w:ascii="仿宋" w:eastAsia="仿宋" w:hAnsi="仿宋" w:cs="仿宋" w:hint="eastAsia"/>
          <w:sz w:val="28"/>
          <w:lang w:eastAsia="zh-CN"/>
        </w:rPr>
      </w:pPr>
      <w:bookmarkStart w:id="17" w:name="_Toc259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电器测试仪项目的征地面积将根据电器测试仪项目的实际规模和需求进行精确规划。具体面积XXX平方米，旨在确保电器测试仪项目不仅能够满足当前的发展需求，还能够预留空间以适应未来的扩展。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净用地面积是在征地面积基础上去除不可利用面积后的实际可开发用地。具体面积XXX平方米，考虑到环保、交通、安全等多方面因素，以确保电器测试仪项目在整体利用效率上达到最优。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电器测试仪项目计划建设的建筑总规模具体面积XXX平方米。这一规模的确定综合考虑了电器测试仪项目的性质、规模，以及城市规划的相关要求，确保建筑布局与周边环境协调一致。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绿地率是电器测试仪项目用地中被规划为绿地的比例。具体面积XXX平方米，旨在通过合理规划绿地，改善电器测试仪项目周边环境，提升居民生活质量，并符合城市整体绿化规划。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容积率是用地上可以建设的建筑总体积与用地面积之比。具体面积XXX，通过合理的容积率规划，确保电器测试仪项目建筑规模与周边环境和谐共生。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器测试仪项目选址与当地城市规划相一致，具体面积XXX平方米。通过与城市规划部门深入沟通，确保电器测试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器测试仪项目选址符合当地产业政策，具体面积XXX平方米。这包括电器测试仪项目对当地经济的促进作用，以及对相关产业的带动效应，确保电器测试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用地总体要求必须符合环保和可持续发展的原则，具体面积XXX平方米。通过采用绿色建筑设计、节能减排等措施，确保电器测试仪项目在建设和运营过程中对环境的影响最小化，达到可持续发展的要求。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确保电器测试仪项目选址具备必要的公共设施配套，具体面积XXX平方米。这包括交通便利性、教育、医疗等基础设施，以提高居民生活品质，使得电器测试仪项目选址更具吸引力。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考虑用地总体要求对当地社会稳定性的影响，具体面积XXX平方米。通过深入了解当地社区反馈，确保电器测试仪项目的选址和建设过程对当地社会和谐稳定产生积极作用。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器测试仪项目选址不仅符合法规和规划，还在实际操作中具有可行性。这一全面规划将为电器测试仪项目的成功实施提供坚实的基础，确保电器测试仪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915"/>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器测试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器测试仪项目的设备规划和空间设计中，我们将采取灵活设备布局的措施。设备布局将根据实际需求进行灵活设计，避免不必要的浪费。通过合理规划设备摆放位置，我们将提高设备的利用率，减少设备间距，以确保电器测试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器测试仪项目内部引入共享设施的概念，例如共享会议室、办公区等。通过这种方式，我们可以减少对资源的重复建设，提高资源共享效率，从而减小电器测试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0331"/>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器测试仪项目的总图布置中，我们将不同功能区域进行明确的规划，以最大程度满足电器测试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4527"/>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器测试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电器测试仪项目对环境的影响是综合评价的重要因素之一。我们将详细考虑选址周边的自然环境、生态保护区、水源地等情况，确保电器测试仪项目的建设和运营对环境影响最小化，并符合当地的环保法规标准。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对选址的评价还需充分考虑当地政府的产业政策和法规。我们将详细了解电器测试仪项目所在地的相关政策，确保电器测试仪项目的规划和运营与当地法规相符，降低不必要的法律风险。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https://d.book118.com/208025132135006034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0E41B0"/>
    <w:rsid w:val="2D0E41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02513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2024-02-06T16:12:00Z</dcterms:created>
  <dcterms:modified xsi:type="dcterms:W3CDTF">2024-02-06T16:13:14Z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CB44F652F26C440EA8D378CCFEE1FF09_11</vt:lpwstr>
  </property>
  <property fmtid="{D5CDD505-2E9C-101B-9397-08002B2CF9AE}" pid="3" name="KSOProductBuildVer">
    <vt:lpwstr>2052-12.1.0.16250</vt:lpwstr>
  </property>
</Properties>
</file>