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触发器项目计划设计方案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8" w:history="1">
        <w:r>
          <w:rPr>
            <w:rFonts w:ascii="仿宋" w:eastAsia="仿宋" w:hAnsi="仿宋" w:cs="仿宋" w:hint="eastAsia"/>
            <w:lang w:eastAsia="zh-CN"/>
          </w:rPr>
          <w:t>序言</w:t>
        </w:r>
        <w:r>
          <w:tab/>
        </w:r>
        <w:r>
          <w:fldChar w:fldCharType="begin"/>
        </w:r>
        <w:r>
          <w:instrText xml:space="preserve"> PAGEREF _Toc23538 \h </w:instrText>
        </w:r>
        <w:r>
          <w:fldChar w:fldCharType="separate"/>
        </w:r>
        <w:r>
          <w:t>3</w:t>
        </w:r>
        <w:r>
          <w:fldChar w:fldCharType="end"/>
        </w:r>
      </w:hyperlink>
    </w:p>
    <w:p>
      <w:pPr>
        <w:pStyle w:val="TOC1"/>
        <w:tabs>
          <w:tab w:val="right" w:leader="dot" w:pos="8306"/>
        </w:tabs>
      </w:pPr>
      <w:hyperlink w:anchor="_Toc18934" w:history="1">
        <w:r>
          <w:rPr>
            <w:rFonts w:ascii="仿宋" w:eastAsia="仿宋" w:hAnsi="仿宋" w:cs="仿宋" w:hint="eastAsia"/>
            <w:lang w:eastAsia="zh-CN"/>
          </w:rPr>
          <w:t>一、触发器项目土建工程</w:t>
        </w:r>
        <w:r>
          <w:tab/>
        </w:r>
        <w:r>
          <w:fldChar w:fldCharType="begin"/>
        </w:r>
        <w:r>
          <w:instrText xml:space="preserve"> PAGEREF _Toc18934 \h </w:instrText>
        </w:r>
        <w:r>
          <w:fldChar w:fldCharType="separate"/>
        </w:r>
        <w:r>
          <w:t>3</w:t>
        </w:r>
        <w:r>
          <w:fldChar w:fldCharType="end"/>
        </w:r>
      </w:hyperlink>
    </w:p>
    <w:p>
      <w:pPr>
        <w:pStyle w:val="TOC2"/>
        <w:tabs>
          <w:tab w:val="right" w:leader="dot" w:pos="8306"/>
        </w:tabs>
      </w:pPr>
      <w:hyperlink w:anchor="_Toc6980" w:history="1">
        <w:r>
          <w:rPr>
            <w:rFonts w:ascii="仿宋" w:eastAsia="仿宋" w:hAnsi="仿宋" w:cs="仿宋" w:hint="eastAsia"/>
            <w:lang w:eastAsia="zh-CN"/>
          </w:rPr>
          <w:t>(一)、建筑工程设计原则</w:t>
        </w:r>
        <w:r>
          <w:tab/>
        </w:r>
        <w:r>
          <w:fldChar w:fldCharType="begin"/>
        </w:r>
        <w:r>
          <w:instrText xml:space="preserve"> PAGEREF _Toc6980 \h </w:instrText>
        </w:r>
        <w:r>
          <w:fldChar w:fldCharType="separate"/>
        </w:r>
        <w:r>
          <w:t>3</w:t>
        </w:r>
        <w:r>
          <w:fldChar w:fldCharType="end"/>
        </w:r>
      </w:hyperlink>
    </w:p>
    <w:p>
      <w:pPr>
        <w:pStyle w:val="TOC2"/>
        <w:tabs>
          <w:tab w:val="right" w:leader="dot" w:pos="8306"/>
        </w:tabs>
      </w:pPr>
      <w:hyperlink w:anchor="_Toc29052" w:history="1">
        <w:r>
          <w:rPr>
            <w:rFonts w:ascii="仿宋" w:eastAsia="仿宋" w:hAnsi="仿宋" w:cs="仿宋" w:hint="eastAsia"/>
            <w:lang w:eastAsia="zh-CN"/>
          </w:rPr>
          <w:t>(二)、土建工程设计年限及安全等级</w:t>
        </w:r>
        <w:r>
          <w:tab/>
        </w:r>
        <w:r>
          <w:fldChar w:fldCharType="begin"/>
        </w:r>
        <w:r>
          <w:instrText xml:space="preserve"> PAGEREF _Toc29052 \h </w:instrText>
        </w:r>
        <w:r>
          <w:fldChar w:fldCharType="separate"/>
        </w:r>
        <w:r>
          <w:t>4</w:t>
        </w:r>
        <w:r>
          <w:fldChar w:fldCharType="end"/>
        </w:r>
      </w:hyperlink>
    </w:p>
    <w:p>
      <w:pPr>
        <w:pStyle w:val="TOC2"/>
        <w:tabs>
          <w:tab w:val="right" w:leader="dot" w:pos="8306"/>
        </w:tabs>
      </w:pPr>
      <w:hyperlink w:anchor="_Toc31703" w:history="1">
        <w:r>
          <w:rPr>
            <w:rFonts w:ascii="仿宋" w:eastAsia="仿宋" w:hAnsi="仿宋" w:cs="仿宋" w:hint="eastAsia"/>
            <w:lang w:eastAsia="zh-CN"/>
          </w:rPr>
          <w:t>(三)、建筑工程设计总体要求</w:t>
        </w:r>
        <w:r>
          <w:tab/>
        </w:r>
        <w:r>
          <w:fldChar w:fldCharType="begin"/>
        </w:r>
        <w:r>
          <w:instrText xml:space="preserve"> PAGEREF _Toc31703 \h </w:instrText>
        </w:r>
        <w:r>
          <w:fldChar w:fldCharType="separate"/>
        </w:r>
        <w:r>
          <w:t>5</w:t>
        </w:r>
        <w:r>
          <w:fldChar w:fldCharType="end"/>
        </w:r>
      </w:hyperlink>
    </w:p>
    <w:p>
      <w:pPr>
        <w:pStyle w:val="TOC2"/>
        <w:tabs>
          <w:tab w:val="right" w:leader="dot" w:pos="8306"/>
        </w:tabs>
      </w:pPr>
      <w:hyperlink w:anchor="_Toc13163" w:history="1">
        <w:r>
          <w:rPr>
            <w:rFonts w:ascii="仿宋" w:eastAsia="仿宋" w:hAnsi="仿宋" w:cs="仿宋" w:hint="eastAsia"/>
            <w:lang w:eastAsia="zh-CN"/>
          </w:rPr>
          <w:t>(四)、土建工程建设指标</w:t>
        </w:r>
        <w:r>
          <w:tab/>
        </w:r>
        <w:r>
          <w:fldChar w:fldCharType="begin"/>
        </w:r>
        <w:r>
          <w:instrText xml:space="preserve"> PAGEREF _Toc13163 \h </w:instrText>
        </w:r>
        <w:r>
          <w:fldChar w:fldCharType="separate"/>
        </w:r>
        <w:r>
          <w:t>6</w:t>
        </w:r>
        <w:r>
          <w:fldChar w:fldCharType="end"/>
        </w:r>
      </w:hyperlink>
    </w:p>
    <w:p>
      <w:pPr>
        <w:pStyle w:val="TOC1"/>
        <w:tabs>
          <w:tab w:val="right" w:leader="dot" w:pos="8306"/>
        </w:tabs>
      </w:pPr>
      <w:hyperlink w:anchor="_Toc20401" w:history="1">
        <w:r>
          <w:rPr>
            <w:rFonts w:ascii="仿宋" w:eastAsia="仿宋" w:hAnsi="仿宋" w:cs="仿宋" w:hint="eastAsia"/>
            <w:lang w:eastAsia="zh-CN"/>
          </w:rPr>
          <w:t>二、触发器项目绩效评估</w:t>
        </w:r>
        <w:r>
          <w:tab/>
        </w:r>
        <w:r>
          <w:fldChar w:fldCharType="begin"/>
        </w:r>
        <w:r>
          <w:instrText xml:space="preserve"> PAGEREF _Toc20401 \h </w:instrText>
        </w:r>
        <w:r>
          <w:fldChar w:fldCharType="separate"/>
        </w:r>
        <w:r>
          <w:t>6</w:t>
        </w:r>
        <w:r>
          <w:fldChar w:fldCharType="end"/>
        </w:r>
      </w:hyperlink>
    </w:p>
    <w:p>
      <w:pPr>
        <w:pStyle w:val="TOC2"/>
        <w:tabs>
          <w:tab w:val="right" w:leader="dot" w:pos="8306"/>
        </w:tabs>
      </w:pPr>
      <w:hyperlink w:anchor="_Toc7437" w:history="1">
        <w:r>
          <w:rPr>
            <w:rFonts w:ascii="仿宋" w:eastAsia="仿宋" w:hAnsi="仿宋" w:cs="仿宋" w:hint="eastAsia"/>
            <w:lang w:eastAsia="zh-CN"/>
          </w:rPr>
          <w:t>(一)、绩效评估指标</w:t>
        </w:r>
        <w:r>
          <w:tab/>
        </w:r>
        <w:r>
          <w:fldChar w:fldCharType="begin"/>
        </w:r>
        <w:r>
          <w:instrText xml:space="preserve"> PAGEREF _Toc7437 \h </w:instrText>
        </w:r>
        <w:r>
          <w:fldChar w:fldCharType="separate"/>
        </w:r>
        <w:r>
          <w:t>6</w:t>
        </w:r>
        <w:r>
          <w:fldChar w:fldCharType="end"/>
        </w:r>
      </w:hyperlink>
    </w:p>
    <w:p>
      <w:pPr>
        <w:pStyle w:val="TOC2"/>
        <w:tabs>
          <w:tab w:val="right" w:leader="dot" w:pos="8306"/>
        </w:tabs>
      </w:pPr>
      <w:hyperlink w:anchor="_Toc19682" w:history="1">
        <w:r>
          <w:rPr>
            <w:rFonts w:ascii="仿宋" w:eastAsia="仿宋" w:hAnsi="仿宋" w:cs="仿宋" w:hint="eastAsia"/>
            <w:lang w:eastAsia="zh-CN"/>
          </w:rPr>
          <w:t>(二)、绩效评估方法</w:t>
        </w:r>
        <w:r>
          <w:tab/>
        </w:r>
        <w:r>
          <w:fldChar w:fldCharType="begin"/>
        </w:r>
        <w:r>
          <w:instrText xml:space="preserve"> PAGEREF _Toc19682 \h </w:instrText>
        </w:r>
        <w:r>
          <w:fldChar w:fldCharType="separate"/>
        </w:r>
        <w:r>
          <w:t>7</w:t>
        </w:r>
        <w:r>
          <w:fldChar w:fldCharType="end"/>
        </w:r>
      </w:hyperlink>
    </w:p>
    <w:p>
      <w:pPr>
        <w:pStyle w:val="TOC2"/>
        <w:tabs>
          <w:tab w:val="right" w:leader="dot" w:pos="8306"/>
        </w:tabs>
      </w:pPr>
      <w:hyperlink w:anchor="_Toc14935" w:history="1">
        <w:r>
          <w:rPr>
            <w:rFonts w:ascii="仿宋" w:eastAsia="仿宋" w:hAnsi="仿宋" w:cs="仿宋" w:hint="eastAsia"/>
            <w:lang w:eastAsia="zh-CN"/>
          </w:rPr>
          <w:t>(三)、绩效评估周期</w:t>
        </w:r>
        <w:r>
          <w:tab/>
        </w:r>
        <w:r>
          <w:fldChar w:fldCharType="begin"/>
        </w:r>
        <w:r>
          <w:instrText xml:space="preserve"> PAGEREF _Toc14935 \h </w:instrText>
        </w:r>
        <w:r>
          <w:fldChar w:fldCharType="separate"/>
        </w:r>
        <w:r>
          <w:t>8</w:t>
        </w:r>
        <w:r>
          <w:fldChar w:fldCharType="end"/>
        </w:r>
      </w:hyperlink>
    </w:p>
    <w:p>
      <w:pPr>
        <w:pStyle w:val="TOC1"/>
        <w:tabs>
          <w:tab w:val="right" w:leader="dot" w:pos="8306"/>
        </w:tabs>
      </w:pPr>
      <w:hyperlink w:anchor="_Toc27916" w:history="1">
        <w:r>
          <w:rPr>
            <w:rFonts w:ascii="仿宋" w:eastAsia="仿宋" w:hAnsi="仿宋" w:cs="仿宋" w:hint="eastAsia"/>
            <w:lang w:eastAsia="zh-CN"/>
          </w:rPr>
          <w:t>三、触发器项目选址可行性分析</w:t>
        </w:r>
        <w:r>
          <w:tab/>
        </w:r>
        <w:r>
          <w:fldChar w:fldCharType="begin"/>
        </w:r>
        <w:r>
          <w:instrText xml:space="preserve"> PAGEREF _Toc27916 \h </w:instrText>
        </w:r>
        <w:r>
          <w:fldChar w:fldCharType="separate"/>
        </w:r>
        <w:r>
          <w:t>9</w:t>
        </w:r>
        <w:r>
          <w:fldChar w:fldCharType="end"/>
        </w:r>
      </w:hyperlink>
    </w:p>
    <w:p>
      <w:pPr>
        <w:pStyle w:val="TOC2"/>
        <w:tabs>
          <w:tab w:val="right" w:leader="dot" w:pos="8306"/>
        </w:tabs>
      </w:pPr>
      <w:hyperlink w:anchor="_Toc19935" w:history="1">
        <w:r>
          <w:rPr>
            <w:rFonts w:ascii="仿宋" w:eastAsia="仿宋" w:hAnsi="仿宋" w:cs="仿宋" w:hint="eastAsia"/>
            <w:lang w:eastAsia="zh-CN"/>
          </w:rPr>
          <w:t>(一)、触发器项目选址</w:t>
        </w:r>
        <w:r>
          <w:tab/>
        </w:r>
        <w:r>
          <w:fldChar w:fldCharType="begin"/>
        </w:r>
        <w:r>
          <w:instrText xml:space="preserve"> PAGEREF _Toc19935 \h </w:instrText>
        </w:r>
        <w:r>
          <w:fldChar w:fldCharType="separate"/>
        </w:r>
        <w:r>
          <w:t>9</w:t>
        </w:r>
        <w:r>
          <w:fldChar w:fldCharType="end"/>
        </w:r>
      </w:hyperlink>
    </w:p>
    <w:p>
      <w:pPr>
        <w:pStyle w:val="TOC2"/>
        <w:tabs>
          <w:tab w:val="right" w:leader="dot" w:pos="8306"/>
        </w:tabs>
      </w:pPr>
      <w:hyperlink w:anchor="_Toc16898" w:history="1">
        <w:r>
          <w:rPr>
            <w:rFonts w:ascii="仿宋" w:eastAsia="仿宋" w:hAnsi="仿宋" w:cs="仿宋" w:hint="eastAsia"/>
            <w:lang w:eastAsia="zh-CN"/>
          </w:rPr>
          <w:t>(二)、用地控制指标</w:t>
        </w:r>
        <w:r>
          <w:tab/>
        </w:r>
        <w:r>
          <w:fldChar w:fldCharType="begin"/>
        </w:r>
        <w:r>
          <w:instrText xml:space="preserve"> PAGEREF _Toc16898 \h </w:instrText>
        </w:r>
        <w:r>
          <w:fldChar w:fldCharType="separate"/>
        </w:r>
        <w:r>
          <w:t>9</w:t>
        </w:r>
        <w:r>
          <w:fldChar w:fldCharType="end"/>
        </w:r>
      </w:hyperlink>
    </w:p>
    <w:p>
      <w:pPr>
        <w:pStyle w:val="TOC2"/>
        <w:tabs>
          <w:tab w:val="right" w:leader="dot" w:pos="8306"/>
        </w:tabs>
      </w:pPr>
      <w:hyperlink w:anchor="_Toc23927" w:history="1">
        <w:r>
          <w:rPr>
            <w:rFonts w:ascii="仿宋" w:eastAsia="仿宋" w:hAnsi="仿宋" w:cs="仿宋" w:hint="eastAsia"/>
            <w:lang w:eastAsia="zh-CN"/>
          </w:rPr>
          <w:t>(三)、节约用地措施</w:t>
        </w:r>
        <w:r>
          <w:tab/>
        </w:r>
        <w:r>
          <w:fldChar w:fldCharType="begin"/>
        </w:r>
        <w:r>
          <w:instrText xml:space="preserve"> PAGEREF _Toc23927 \h </w:instrText>
        </w:r>
        <w:r>
          <w:fldChar w:fldCharType="separate"/>
        </w:r>
        <w:r>
          <w:t>11</w:t>
        </w:r>
        <w:r>
          <w:fldChar w:fldCharType="end"/>
        </w:r>
      </w:hyperlink>
    </w:p>
    <w:p>
      <w:pPr>
        <w:pStyle w:val="TOC2"/>
        <w:tabs>
          <w:tab w:val="right" w:leader="dot" w:pos="8306"/>
        </w:tabs>
      </w:pPr>
      <w:hyperlink w:anchor="_Toc12396" w:history="1">
        <w:r>
          <w:rPr>
            <w:rFonts w:ascii="仿宋" w:eastAsia="仿宋" w:hAnsi="仿宋" w:cs="仿宋" w:hint="eastAsia"/>
            <w:lang w:eastAsia="zh-CN"/>
          </w:rPr>
          <w:t>(四)、总图布置方案</w:t>
        </w:r>
        <w:r>
          <w:tab/>
        </w:r>
        <w:r>
          <w:fldChar w:fldCharType="begin"/>
        </w:r>
        <w:r>
          <w:instrText xml:space="preserve"> PAGEREF _Toc12396 \h </w:instrText>
        </w:r>
        <w:r>
          <w:fldChar w:fldCharType="separate"/>
        </w:r>
        <w:r>
          <w:t>12</w:t>
        </w:r>
        <w:r>
          <w:fldChar w:fldCharType="end"/>
        </w:r>
      </w:hyperlink>
    </w:p>
    <w:p>
      <w:pPr>
        <w:pStyle w:val="TOC2"/>
        <w:tabs>
          <w:tab w:val="right" w:leader="dot" w:pos="8306"/>
        </w:tabs>
      </w:pPr>
      <w:hyperlink w:anchor="_Toc24768" w:history="1">
        <w:r>
          <w:rPr>
            <w:rFonts w:ascii="仿宋" w:eastAsia="仿宋" w:hAnsi="仿宋" w:cs="仿宋" w:hint="eastAsia"/>
            <w:lang w:eastAsia="zh-CN"/>
          </w:rPr>
          <w:t>(五)、选址综合评价</w:t>
        </w:r>
        <w:r>
          <w:tab/>
        </w:r>
        <w:r>
          <w:fldChar w:fldCharType="begin"/>
        </w:r>
        <w:r>
          <w:instrText xml:space="preserve"> PAGEREF _Toc24768 \h </w:instrText>
        </w:r>
        <w:r>
          <w:fldChar w:fldCharType="separate"/>
        </w:r>
        <w:r>
          <w:t>13</w:t>
        </w:r>
        <w:r>
          <w:fldChar w:fldCharType="end"/>
        </w:r>
      </w:hyperlink>
    </w:p>
    <w:p>
      <w:pPr>
        <w:pStyle w:val="TOC1"/>
        <w:tabs>
          <w:tab w:val="right" w:leader="dot" w:pos="8306"/>
        </w:tabs>
      </w:pPr>
      <w:hyperlink w:anchor="_Toc18587" w:history="1">
        <w:r>
          <w:rPr>
            <w:rFonts w:ascii="仿宋" w:eastAsia="仿宋" w:hAnsi="仿宋" w:cs="仿宋" w:hint="eastAsia"/>
            <w:lang w:eastAsia="zh-CN"/>
          </w:rPr>
          <w:t>四、市场分析、调研</w:t>
        </w:r>
        <w:r>
          <w:tab/>
        </w:r>
        <w:r>
          <w:fldChar w:fldCharType="begin"/>
        </w:r>
        <w:r>
          <w:instrText xml:space="preserve"> PAGEREF _Toc18587 \h </w:instrText>
        </w:r>
        <w:r>
          <w:fldChar w:fldCharType="separate"/>
        </w:r>
        <w:r>
          <w:t>14</w:t>
        </w:r>
        <w:r>
          <w:fldChar w:fldCharType="end"/>
        </w:r>
      </w:hyperlink>
    </w:p>
    <w:p>
      <w:pPr>
        <w:pStyle w:val="TOC2"/>
        <w:tabs>
          <w:tab w:val="right" w:leader="dot" w:pos="8306"/>
        </w:tabs>
      </w:pPr>
      <w:hyperlink w:anchor="_Toc2352" w:history="1">
        <w:r>
          <w:rPr>
            <w:rFonts w:ascii="仿宋" w:eastAsia="仿宋" w:hAnsi="仿宋" w:cs="仿宋" w:hint="eastAsia"/>
            <w:lang w:eastAsia="zh-CN"/>
          </w:rPr>
          <w:t>(一)、触发器行业分析</w:t>
        </w:r>
        <w:r>
          <w:tab/>
        </w:r>
        <w:r>
          <w:fldChar w:fldCharType="begin"/>
        </w:r>
        <w:r>
          <w:instrText xml:space="preserve"> PAGEREF _Toc2352 \h </w:instrText>
        </w:r>
        <w:r>
          <w:fldChar w:fldCharType="separate"/>
        </w:r>
        <w:r>
          <w:t>14</w:t>
        </w:r>
        <w:r>
          <w:fldChar w:fldCharType="end"/>
        </w:r>
      </w:hyperlink>
    </w:p>
    <w:p>
      <w:pPr>
        <w:pStyle w:val="TOC2"/>
        <w:tabs>
          <w:tab w:val="right" w:leader="dot" w:pos="8306"/>
        </w:tabs>
      </w:pPr>
      <w:hyperlink w:anchor="_Toc30451" w:history="1">
        <w:r>
          <w:rPr>
            <w:rFonts w:ascii="仿宋" w:eastAsia="仿宋" w:hAnsi="仿宋" w:cs="仿宋" w:hint="eastAsia"/>
            <w:lang w:eastAsia="zh-CN"/>
          </w:rPr>
          <w:t>(二)、触发器市场分析预测</w:t>
        </w:r>
        <w:r>
          <w:tab/>
        </w:r>
        <w:r>
          <w:fldChar w:fldCharType="begin"/>
        </w:r>
        <w:r>
          <w:instrText xml:space="preserve"> PAGEREF _Toc30451 \h </w:instrText>
        </w:r>
        <w:r>
          <w:fldChar w:fldCharType="separate"/>
        </w:r>
        <w:r>
          <w:t>15</w:t>
        </w:r>
        <w:r>
          <w:fldChar w:fldCharType="end"/>
        </w:r>
      </w:hyperlink>
    </w:p>
    <w:p>
      <w:pPr>
        <w:pStyle w:val="TOC1"/>
        <w:tabs>
          <w:tab w:val="right" w:leader="dot" w:pos="8306"/>
        </w:tabs>
      </w:pPr>
      <w:hyperlink w:anchor="_Toc5977" w:history="1">
        <w:r>
          <w:rPr>
            <w:rFonts w:ascii="仿宋" w:eastAsia="仿宋" w:hAnsi="仿宋" w:cs="仿宋" w:hint="eastAsia"/>
            <w:lang w:eastAsia="zh-CN"/>
          </w:rPr>
          <w:t>五、触发器项目概论</w:t>
        </w:r>
        <w:r>
          <w:tab/>
        </w:r>
        <w:r>
          <w:fldChar w:fldCharType="begin"/>
        </w:r>
        <w:r>
          <w:instrText xml:space="preserve"> PAGEREF _Toc5977 \h </w:instrText>
        </w:r>
        <w:r>
          <w:fldChar w:fldCharType="separate"/>
        </w:r>
        <w:r>
          <w:t>16</w:t>
        </w:r>
        <w:r>
          <w:fldChar w:fldCharType="end"/>
        </w:r>
      </w:hyperlink>
    </w:p>
    <w:p>
      <w:pPr>
        <w:pStyle w:val="TOC2"/>
        <w:tabs>
          <w:tab w:val="right" w:leader="dot" w:pos="8306"/>
        </w:tabs>
      </w:pPr>
      <w:hyperlink w:anchor="_Toc20617" w:history="1">
        <w:r>
          <w:rPr>
            <w:rFonts w:ascii="仿宋" w:eastAsia="仿宋" w:hAnsi="仿宋" w:cs="仿宋" w:hint="eastAsia"/>
            <w:lang w:eastAsia="zh-CN"/>
          </w:rPr>
          <w:t>(一)、触发器项目概况</w:t>
        </w:r>
        <w:r>
          <w:tab/>
        </w:r>
        <w:r>
          <w:fldChar w:fldCharType="begin"/>
        </w:r>
        <w:r>
          <w:instrText xml:space="preserve"> PAGEREF _Toc20617 \h </w:instrText>
        </w:r>
        <w:r>
          <w:fldChar w:fldCharType="separate"/>
        </w:r>
        <w:r>
          <w:t>16</w:t>
        </w:r>
        <w:r>
          <w:fldChar w:fldCharType="end"/>
        </w:r>
      </w:hyperlink>
    </w:p>
    <w:p>
      <w:pPr>
        <w:pStyle w:val="TOC2"/>
        <w:tabs>
          <w:tab w:val="right" w:leader="dot" w:pos="8306"/>
        </w:tabs>
      </w:pPr>
      <w:hyperlink w:anchor="_Toc3967" w:history="1">
        <w:r>
          <w:rPr>
            <w:rFonts w:ascii="仿宋" w:eastAsia="仿宋" w:hAnsi="仿宋" w:cs="仿宋" w:hint="eastAsia"/>
            <w:lang w:eastAsia="zh-CN"/>
          </w:rPr>
          <w:t>(二)、触发器项目目标</w:t>
        </w:r>
        <w:r>
          <w:tab/>
        </w:r>
        <w:r>
          <w:fldChar w:fldCharType="begin"/>
        </w:r>
        <w:r>
          <w:instrText xml:space="preserve"> PAGEREF _Toc3967 \h </w:instrText>
        </w:r>
        <w:r>
          <w:fldChar w:fldCharType="separate"/>
        </w:r>
        <w:r>
          <w:t>18</w:t>
        </w:r>
        <w:r>
          <w:fldChar w:fldCharType="end"/>
        </w:r>
      </w:hyperlink>
    </w:p>
    <w:p>
      <w:pPr>
        <w:pStyle w:val="TOC2"/>
        <w:tabs>
          <w:tab w:val="right" w:leader="dot" w:pos="8306"/>
        </w:tabs>
      </w:pPr>
      <w:hyperlink w:anchor="_Toc9718" w:history="1">
        <w:r>
          <w:rPr>
            <w:rFonts w:ascii="仿宋" w:eastAsia="仿宋" w:hAnsi="仿宋" w:cs="仿宋" w:hint="eastAsia"/>
            <w:lang w:eastAsia="zh-CN"/>
          </w:rPr>
          <w:t>(三)、触发器项目提出的理由</w:t>
        </w:r>
        <w:r>
          <w:tab/>
        </w:r>
        <w:r>
          <w:fldChar w:fldCharType="begin"/>
        </w:r>
        <w:r>
          <w:instrText xml:space="preserve"> PAGEREF _Toc9718 \h </w:instrText>
        </w:r>
        <w:r>
          <w:fldChar w:fldCharType="separate"/>
        </w:r>
        <w:r>
          <w:t>19</w:t>
        </w:r>
        <w:r>
          <w:fldChar w:fldCharType="end"/>
        </w:r>
      </w:hyperlink>
    </w:p>
    <w:p>
      <w:pPr>
        <w:pStyle w:val="TOC2"/>
        <w:tabs>
          <w:tab w:val="right" w:leader="dot" w:pos="8306"/>
        </w:tabs>
      </w:pPr>
      <w:hyperlink w:anchor="_Toc28603" w:history="1">
        <w:r>
          <w:rPr>
            <w:rFonts w:ascii="仿宋" w:eastAsia="仿宋" w:hAnsi="仿宋" w:cs="仿宋" w:hint="eastAsia"/>
            <w:lang w:eastAsia="zh-CN"/>
          </w:rPr>
          <w:t>(四)、触发器项目意义</w:t>
        </w:r>
        <w:r>
          <w:tab/>
        </w:r>
        <w:r>
          <w:fldChar w:fldCharType="begin"/>
        </w:r>
        <w:r>
          <w:instrText xml:space="preserve"> PAGEREF _Toc28603 \h </w:instrText>
        </w:r>
        <w:r>
          <w:fldChar w:fldCharType="separate"/>
        </w:r>
        <w:r>
          <w:t>21</w:t>
        </w:r>
        <w:r>
          <w:fldChar w:fldCharType="end"/>
        </w:r>
      </w:hyperlink>
    </w:p>
    <w:p>
      <w:pPr>
        <w:pStyle w:val="TOC2"/>
        <w:tabs>
          <w:tab w:val="right" w:leader="dot" w:pos="8306"/>
        </w:tabs>
      </w:pPr>
      <w:hyperlink w:anchor="_Toc5475" w:history="1">
        <w:r>
          <w:rPr>
            <w:rFonts w:ascii="仿宋" w:eastAsia="仿宋" w:hAnsi="仿宋" w:cs="仿宋" w:hint="eastAsia"/>
            <w:lang w:eastAsia="zh-CN"/>
          </w:rPr>
          <w:t>(五)、触发器项目背景</w:t>
        </w:r>
        <w:r>
          <w:tab/>
        </w:r>
        <w:r>
          <w:fldChar w:fldCharType="begin"/>
        </w:r>
        <w:r>
          <w:instrText xml:space="preserve"> PAGEREF _Toc5475 \h </w:instrText>
        </w:r>
        <w:r>
          <w:fldChar w:fldCharType="separate"/>
        </w:r>
        <w:r>
          <w:t>22</w:t>
        </w:r>
        <w:r>
          <w:fldChar w:fldCharType="end"/>
        </w:r>
      </w:hyperlink>
    </w:p>
    <w:p>
      <w:pPr>
        <w:pStyle w:val="TOC1"/>
        <w:tabs>
          <w:tab w:val="right" w:leader="dot" w:pos="8306"/>
        </w:tabs>
      </w:pPr>
      <w:hyperlink w:anchor="_Toc23603" w:history="1">
        <w:r>
          <w:rPr>
            <w:rFonts w:ascii="仿宋" w:eastAsia="仿宋" w:hAnsi="仿宋" w:cs="仿宋" w:hint="eastAsia"/>
            <w:lang w:eastAsia="zh-CN"/>
          </w:rPr>
          <w:t>六、触发器项目建设背景及必要性分析</w:t>
        </w:r>
        <w:r>
          <w:tab/>
        </w:r>
        <w:r>
          <w:fldChar w:fldCharType="begin"/>
        </w:r>
        <w:r>
          <w:instrText xml:space="preserve"> PAGEREF _Toc23603 \h </w:instrText>
        </w:r>
        <w:r>
          <w:fldChar w:fldCharType="separate"/>
        </w:r>
        <w:r>
          <w:t>22</w:t>
        </w:r>
        <w:r>
          <w:fldChar w:fldCharType="end"/>
        </w:r>
      </w:hyperlink>
    </w:p>
    <w:p>
      <w:pPr>
        <w:pStyle w:val="TOC2"/>
        <w:tabs>
          <w:tab w:val="right" w:leader="dot" w:pos="8306"/>
        </w:tabs>
      </w:pPr>
      <w:hyperlink w:anchor="_Toc24157" w:history="1">
        <w:r>
          <w:rPr>
            <w:rFonts w:ascii="仿宋" w:eastAsia="仿宋" w:hAnsi="仿宋" w:cs="仿宋" w:hint="eastAsia"/>
            <w:lang w:eastAsia="zh-CN"/>
          </w:rPr>
          <w:t>(一)、触发器项目背景分析</w:t>
        </w:r>
        <w:r>
          <w:tab/>
        </w:r>
        <w:r>
          <w:fldChar w:fldCharType="begin"/>
        </w:r>
        <w:r>
          <w:instrText xml:space="preserve"> PAGEREF _Toc24157 \h </w:instrText>
        </w:r>
        <w:r>
          <w:fldChar w:fldCharType="separate"/>
        </w:r>
        <w:r>
          <w:t>22</w:t>
        </w:r>
        <w:r>
          <w:fldChar w:fldCharType="end"/>
        </w:r>
      </w:hyperlink>
    </w:p>
    <w:p>
      <w:pPr>
        <w:pStyle w:val="TOC2"/>
        <w:tabs>
          <w:tab w:val="right" w:leader="dot" w:pos="8306"/>
        </w:tabs>
      </w:pPr>
      <w:hyperlink w:anchor="_Toc6715" w:history="1">
        <w:r>
          <w:rPr>
            <w:rFonts w:ascii="仿宋" w:eastAsia="仿宋" w:hAnsi="仿宋" w:cs="仿宋" w:hint="eastAsia"/>
            <w:lang w:eastAsia="zh-CN"/>
          </w:rPr>
          <w:t>(二)、触发器项目建设必要性分析</w:t>
        </w:r>
        <w:r>
          <w:tab/>
        </w:r>
        <w:r>
          <w:fldChar w:fldCharType="begin"/>
        </w:r>
        <w:r>
          <w:instrText xml:space="preserve"> PAGEREF _Toc6715 \h </w:instrText>
        </w:r>
        <w:r>
          <w:fldChar w:fldCharType="separate"/>
        </w:r>
        <w:r>
          <w:t>24</w:t>
        </w:r>
        <w:r>
          <w:fldChar w:fldCharType="end"/>
        </w:r>
      </w:hyperlink>
    </w:p>
    <w:p>
      <w:pPr>
        <w:pStyle w:val="TOC1"/>
        <w:tabs>
          <w:tab w:val="right" w:leader="dot" w:pos="8306"/>
        </w:tabs>
      </w:pPr>
      <w:hyperlink w:anchor="_Toc3324" w:history="1">
        <w:r>
          <w:rPr>
            <w:rFonts w:ascii="仿宋" w:eastAsia="仿宋" w:hAnsi="仿宋" w:cs="仿宋" w:hint="eastAsia"/>
            <w:lang w:eastAsia="zh-CN"/>
          </w:rPr>
          <w:t>七、触发器项目环境影响分析</w:t>
        </w:r>
        <w:r>
          <w:tab/>
        </w:r>
        <w:r>
          <w:fldChar w:fldCharType="begin"/>
        </w:r>
        <w:r>
          <w:instrText xml:space="preserve"> PAGEREF _Toc3324 \h </w:instrText>
        </w:r>
        <w:r>
          <w:fldChar w:fldCharType="separate"/>
        </w:r>
        <w:r>
          <w:t>25</w:t>
        </w:r>
        <w:r>
          <w:fldChar w:fldCharType="end"/>
        </w:r>
      </w:hyperlink>
    </w:p>
    <w:p>
      <w:pPr>
        <w:pStyle w:val="TOC2"/>
        <w:tabs>
          <w:tab w:val="right" w:leader="dot" w:pos="8306"/>
        </w:tabs>
      </w:pPr>
      <w:hyperlink w:anchor="_Toc14682" w:history="1">
        <w:r>
          <w:rPr>
            <w:rFonts w:ascii="仿宋" w:eastAsia="仿宋" w:hAnsi="仿宋" w:cs="仿宋" w:hint="eastAsia"/>
            <w:lang w:eastAsia="zh-CN"/>
          </w:rPr>
          <w:t>(一)、建设区域环境质量现状</w:t>
        </w:r>
        <w:r>
          <w:tab/>
        </w:r>
        <w:r>
          <w:fldChar w:fldCharType="begin"/>
        </w:r>
        <w:r>
          <w:instrText xml:space="preserve"> PAGEREF _Toc14682 \h </w:instrText>
        </w:r>
        <w:r>
          <w:fldChar w:fldCharType="separate"/>
        </w:r>
        <w:r>
          <w:t>25</w:t>
        </w:r>
        <w:r>
          <w:fldChar w:fldCharType="end"/>
        </w:r>
      </w:hyperlink>
    </w:p>
    <w:p>
      <w:pPr>
        <w:pStyle w:val="TOC2"/>
        <w:tabs>
          <w:tab w:val="right" w:leader="dot" w:pos="8306"/>
        </w:tabs>
      </w:pPr>
      <w:hyperlink w:anchor="_Toc32589" w:history="1">
        <w:r>
          <w:rPr>
            <w:rFonts w:ascii="仿宋" w:eastAsia="仿宋" w:hAnsi="仿宋" w:cs="仿宋" w:hint="eastAsia"/>
            <w:lang w:eastAsia="zh-CN"/>
          </w:rPr>
          <w:t>(二)、建设期环境保护</w:t>
        </w:r>
        <w:r>
          <w:tab/>
        </w:r>
        <w:r>
          <w:fldChar w:fldCharType="begin"/>
        </w:r>
        <w:r>
          <w:instrText xml:space="preserve"> PAGEREF _Toc32589 \h </w:instrText>
        </w:r>
        <w:r>
          <w:fldChar w:fldCharType="separate"/>
        </w:r>
        <w:r>
          <w:t>27</w:t>
        </w:r>
        <w:r>
          <w:fldChar w:fldCharType="end"/>
        </w:r>
      </w:hyperlink>
    </w:p>
    <w:p>
      <w:pPr>
        <w:pStyle w:val="TOC2"/>
        <w:tabs>
          <w:tab w:val="right" w:leader="dot" w:pos="8306"/>
        </w:tabs>
      </w:pPr>
      <w:hyperlink w:anchor="_Toc384" w:history="1">
        <w:r>
          <w:rPr>
            <w:rFonts w:ascii="仿宋" w:eastAsia="仿宋" w:hAnsi="仿宋" w:cs="仿宋" w:hint="eastAsia"/>
            <w:lang w:eastAsia="zh-CN"/>
          </w:rPr>
          <w:t>(三)、运营期环境保护</w:t>
        </w:r>
        <w:r>
          <w:tab/>
        </w:r>
        <w:r>
          <w:fldChar w:fldCharType="begin"/>
        </w:r>
        <w:r>
          <w:instrText xml:space="preserve"> PAGEREF _Toc384 \h </w:instrText>
        </w:r>
        <w:r>
          <w:fldChar w:fldCharType="separate"/>
        </w:r>
        <w:r>
          <w:t>28</w:t>
        </w:r>
        <w:r>
          <w:fldChar w:fldCharType="end"/>
        </w:r>
      </w:hyperlink>
    </w:p>
    <w:p>
      <w:pPr>
        <w:pStyle w:val="TOC2"/>
        <w:tabs>
          <w:tab w:val="right" w:leader="dot" w:pos="8306"/>
        </w:tabs>
      </w:pPr>
      <w:hyperlink w:anchor="_Toc7984" w:history="1">
        <w:r>
          <w:rPr>
            <w:rFonts w:ascii="仿宋" w:eastAsia="仿宋" w:hAnsi="仿宋" w:cs="仿宋" w:hint="eastAsia"/>
            <w:lang w:eastAsia="zh-CN"/>
          </w:rPr>
          <w:t>(四)、触发器项目建设对区域经济的影响</w:t>
        </w:r>
        <w:r>
          <w:tab/>
        </w:r>
        <w:r>
          <w:fldChar w:fldCharType="begin"/>
        </w:r>
        <w:r>
          <w:instrText xml:space="preserve"> PAGEREF _Toc7984 \h </w:instrText>
        </w:r>
        <w:r>
          <w:fldChar w:fldCharType="separate"/>
        </w:r>
        <w:r>
          <w:t>30</w:t>
        </w:r>
        <w:r>
          <w:fldChar w:fldCharType="end"/>
        </w:r>
      </w:hyperlink>
    </w:p>
    <w:p>
      <w:pPr>
        <w:pStyle w:val="TOC2"/>
        <w:tabs>
          <w:tab w:val="right" w:leader="dot" w:pos="8306"/>
        </w:tabs>
      </w:pPr>
      <w:hyperlink w:anchor="_Toc14329" w:history="1">
        <w:r>
          <w:rPr>
            <w:rFonts w:ascii="仿宋" w:eastAsia="仿宋" w:hAnsi="仿宋" w:cs="仿宋" w:hint="eastAsia"/>
            <w:lang w:eastAsia="zh-CN"/>
          </w:rPr>
          <w:t>(五)、废弃物处理</w:t>
        </w:r>
        <w:r>
          <w:tab/>
        </w:r>
        <w:r>
          <w:fldChar w:fldCharType="begin"/>
        </w:r>
        <w:r>
          <w:instrText xml:space="preserve"> PAGEREF _Toc14329 \h </w:instrText>
        </w:r>
        <w:r>
          <w:fldChar w:fldCharType="separate"/>
        </w:r>
        <w:r>
          <w:t>31</w:t>
        </w:r>
        <w:r>
          <w:fldChar w:fldCharType="end"/>
        </w:r>
      </w:hyperlink>
    </w:p>
    <w:p>
      <w:pPr>
        <w:pStyle w:val="TOC2"/>
        <w:tabs>
          <w:tab w:val="right" w:leader="dot" w:pos="8306"/>
        </w:tabs>
      </w:pPr>
      <w:hyperlink w:anchor="_Toc15365" w:history="1">
        <w:r>
          <w:rPr>
            <w:rFonts w:ascii="仿宋" w:eastAsia="仿宋" w:hAnsi="仿宋" w:cs="仿宋" w:hint="eastAsia"/>
            <w:lang w:eastAsia="zh-CN"/>
          </w:rPr>
          <w:t>(六)、特殊环境影响分析</w:t>
        </w:r>
        <w:r>
          <w:tab/>
        </w:r>
        <w:r>
          <w:fldChar w:fldCharType="begin"/>
        </w:r>
        <w:r>
          <w:instrText xml:space="preserve"> PAGEREF _Toc15365 \h </w:instrText>
        </w:r>
        <w:r>
          <w:fldChar w:fldCharType="separate"/>
        </w:r>
        <w:r>
          <w:t>33</w:t>
        </w:r>
        <w:r>
          <w:fldChar w:fldCharType="end"/>
        </w:r>
      </w:hyperlink>
    </w:p>
    <w:p>
      <w:pPr>
        <w:pStyle w:val="TOC2"/>
        <w:tabs>
          <w:tab w:val="right" w:leader="dot" w:pos="8306"/>
        </w:tabs>
      </w:pPr>
      <w:hyperlink w:anchor="_Toc6362" w:history="1">
        <w:r>
          <w:rPr>
            <w:rFonts w:ascii="仿宋" w:eastAsia="仿宋" w:hAnsi="仿宋" w:cs="仿宋" w:hint="eastAsia"/>
            <w:lang w:eastAsia="zh-CN"/>
          </w:rPr>
          <w:t>(七)、清洁生产</w:t>
        </w:r>
        <w:r>
          <w:tab/>
        </w:r>
        <w:r>
          <w:fldChar w:fldCharType="begin"/>
        </w:r>
        <w:r>
          <w:instrText xml:space="preserve"> PAGEREF _Toc6362 \h </w:instrText>
        </w:r>
        <w:r>
          <w:fldChar w:fldCharType="separate"/>
        </w:r>
        <w:r>
          <w:t>34</w:t>
        </w:r>
        <w:r>
          <w:fldChar w:fldCharType="end"/>
        </w:r>
      </w:hyperlink>
    </w:p>
    <w:p>
      <w:pPr>
        <w:pStyle w:val="TOC2"/>
        <w:tabs>
          <w:tab w:val="right" w:leader="dot" w:pos="8306"/>
        </w:tabs>
      </w:pPr>
      <w:hyperlink w:anchor="_Toc2781" w:history="1">
        <w:r>
          <w:rPr>
            <w:rFonts w:ascii="仿宋" w:eastAsia="仿宋" w:hAnsi="仿宋" w:cs="仿宋" w:hint="eastAsia"/>
            <w:lang w:eastAsia="zh-CN"/>
          </w:rPr>
          <w:t>(八)、环境保护综合评价</w:t>
        </w:r>
        <w:r>
          <w:tab/>
        </w:r>
        <w:r>
          <w:fldChar w:fldCharType="begin"/>
        </w:r>
        <w:r>
          <w:instrText xml:space="preserve"> PAGEREF _Toc2781 \h </w:instrText>
        </w:r>
        <w:r>
          <w:fldChar w:fldCharType="separate"/>
        </w:r>
        <w:r>
          <w:t>35</w:t>
        </w:r>
        <w:r>
          <w:fldChar w:fldCharType="end"/>
        </w:r>
      </w:hyperlink>
    </w:p>
    <w:p>
      <w:pPr>
        <w:pStyle w:val="TOC1"/>
        <w:tabs>
          <w:tab w:val="right" w:leader="dot" w:pos="8306"/>
        </w:tabs>
      </w:pPr>
      <w:hyperlink w:anchor="_Toc4352" w:history="1">
        <w:r>
          <w:rPr>
            <w:rFonts w:ascii="仿宋" w:eastAsia="仿宋" w:hAnsi="仿宋" w:cs="仿宋" w:hint="eastAsia"/>
            <w:lang w:eastAsia="zh-CN"/>
          </w:rPr>
          <w:t>八、触发器项目人力资源培养与发展</w:t>
        </w:r>
        <w:r>
          <w:tab/>
        </w:r>
        <w:r>
          <w:fldChar w:fldCharType="begin"/>
        </w:r>
        <w:r>
          <w:instrText xml:space="preserve"> PAGEREF _Toc4352 \h </w:instrText>
        </w:r>
        <w:r>
          <w:fldChar w:fldCharType="separate"/>
        </w:r>
        <w:r>
          <w:t>36</w:t>
        </w:r>
        <w:r>
          <w:fldChar w:fldCharType="end"/>
        </w:r>
      </w:hyperlink>
    </w:p>
    <w:p>
      <w:pPr>
        <w:pStyle w:val="TOC2"/>
        <w:tabs>
          <w:tab w:val="right" w:leader="dot" w:pos="8306"/>
        </w:tabs>
      </w:pPr>
      <w:hyperlink w:anchor="_Toc18694" w:history="1">
        <w:r>
          <w:rPr>
            <w:rFonts w:ascii="仿宋" w:eastAsia="仿宋" w:hAnsi="仿宋" w:cs="仿宋" w:hint="eastAsia"/>
            <w:lang w:eastAsia="zh-CN"/>
          </w:rPr>
          <w:t>(一)、人才需求与规划</w:t>
        </w:r>
        <w:r>
          <w:tab/>
        </w:r>
        <w:r>
          <w:fldChar w:fldCharType="begin"/>
        </w:r>
        <w:r>
          <w:instrText xml:space="preserve"> PAGEREF _Toc18694 \h </w:instrText>
        </w:r>
        <w:r>
          <w:fldChar w:fldCharType="separate"/>
        </w:r>
        <w:r>
          <w:t>36</w:t>
        </w:r>
        <w:r>
          <w:fldChar w:fldCharType="end"/>
        </w:r>
      </w:hyperlink>
    </w:p>
    <w:p>
      <w:pPr>
        <w:pStyle w:val="TOC2"/>
        <w:tabs>
          <w:tab w:val="right" w:leader="dot" w:pos="8306"/>
        </w:tabs>
      </w:pPr>
      <w:hyperlink w:anchor="_Toc25813" w:history="1">
        <w:r>
          <w:rPr>
            <w:rFonts w:ascii="仿宋" w:eastAsia="仿宋" w:hAnsi="仿宋" w:cs="仿宋" w:hint="eastAsia"/>
            <w:lang w:eastAsia="zh-CN"/>
          </w:rPr>
          <w:t>(二)、培训与发展计划</w:t>
        </w:r>
        <w:r>
          <w:tab/>
        </w:r>
        <w:r>
          <w:fldChar w:fldCharType="begin"/>
        </w:r>
        <w:r>
          <w:instrText xml:space="preserve"> PAGEREF _Toc25813 \h </w:instrText>
        </w:r>
        <w:r>
          <w:fldChar w:fldCharType="separate"/>
        </w:r>
        <w:r>
          <w:t>36</w:t>
        </w:r>
        <w:r>
          <w:fldChar w:fldCharType="end"/>
        </w:r>
      </w:hyperlink>
    </w:p>
    <w:p>
      <w:pPr>
        <w:pStyle w:val="TOC1"/>
        <w:tabs>
          <w:tab w:val="right" w:leader="dot" w:pos="8306"/>
        </w:tabs>
      </w:pPr>
      <w:hyperlink w:anchor="_Toc7215" w:history="1">
        <w:r>
          <w:rPr>
            <w:rFonts w:ascii="仿宋" w:eastAsia="仿宋" w:hAnsi="仿宋" w:cs="仿宋" w:hint="eastAsia"/>
            <w:lang w:eastAsia="zh-CN"/>
          </w:rPr>
          <w:t>九、触发器项目社会影响</w:t>
        </w:r>
        <w:r>
          <w:tab/>
        </w:r>
        <w:r>
          <w:fldChar w:fldCharType="begin"/>
        </w:r>
        <w:r>
          <w:instrText xml:space="preserve"> PAGEREF _Toc7215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32" w:history="1">
        <w:r>
          <w:rPr>
            <w:rFonts w:ascii="仿宋" w:eastAsia="仿宋" w:hAnsi="仿宋" w:cs="仿宋" w:hint="eastAsia"/>
            <w:lang w:eastAsia="zh-CN"/>
          </w:rPr>
          <w:t>(一)、社会责任与义务</w:t>
        </w:r>
        <w:r>
          <w:tab/>
        </w:r>
        <w:r>
          <w:fldChar w:fldCharType="begin"/>
        </w:r>
        <w:r>
          <w:instrText xml:space="preserve"> PAGEREF _Toc4732 \h </w:instrText>
        </w:r>
        <w:r>
          <w:fldChar w:fldCharType="separate"/>
        </w:r>
        <w:r>
          <w:t>37</w:t>
        </w:r>
        <w:r>
          <w:fldChar w:fldCharType="end"/>
        </w:r>
      </w:hyperlink>
    </w:p>
    <w:p>
      <w:pPr>
        <w:pStyle w:val="TOC2"/>
        <w:tabs>
          <w:tab w:val="right" w:leader="dot" w:pos="8306"/>
        </w:tabs>
      </w:pPr>
      <w:hyperlink w:anchor="_Toc25719" w:history="1">
        <w:r>
          <w:rPr>
            <w:rFonts w:ascii="仿宋" w:eastAsia="仿宋" w:hAnsi="仿宋" w:cs="仿宋" w:hint="eastAsia"/>
            <w:lang w:eastAsia="zh-CN"/>
          </w:rPr>
          <w:t>(二)、社会参与与沟通</w:t>
        </w:r>
        <w:r>
          <w:tab/>
        </w:r>
        <w:r>
          <w:fldChar w:fldCharType="begin"/>
        </w:r>
        <w:r>
          <w:instrText xml:space="preserve"> PAGEREF _Toc25719 \h </w:instrText>
        </w:r>
        <w:r>
          <w:fldChar w:fldCharType="separate"/>
        </w:r>
        <w:r>
          <w:t>38</w:t>
        </w:r>
        <w:r>
          <w:fldChar w:fldCharType="end"/>
        </w:r>
      </w:hyperlink>
    </w:p>
    <w:p>
      <w:pPr>
        <w:pStyle w:val="TOC1"/>
        <w:tabs>
          <w:tab w:val="right" w:leader="dot" w:pos="8306"/>
        </w:tabs>
      </w:pPr>
      <w:hyperlink w:anchor="_Toc29199" w:history="1">
        <w:r>
          <w:rPr>
            <w:rFonts w:ascii="仿宋" w:eastAsia="仿宋" w:hAnsi="仿宋" w:cs="仿宋" w:hint="eastAsia"/>
            <w:lang w:eastAsia="zh-CN"/>
          </w:rPr>
          <w:t>十、触发器项目技术管理</w:t>
        </w:r>
        <w:r>
          <w:tab/>
        </w:r>
        <w:r>
          <w:fldChar w:fldCharType="begin"/>
        </w:r>
        <w:r>
          <w:instrText xml:space="preserve"> PAGEREF _Toc29199 \h </w:instrText>
        </w:r>
        <w:r>
          <w:fldChar w:fldCharType="separate"/>
        </w:r>
        <w:r>
          <w:t>39</w:t>
        </w:r>
        <w:r>
          <w:fldChar w:fldCharType="end"/>
        </w:r>
      </w:hyperlink>
    </w:p>
    <w:p>
      <w:pPr>
        <w:pStyle w:val="TOC2"/>
        <w:tabs>
          <w:tab w:val="right" w:leader="dot" w:pos="8306"/>
        </w:tabs>
      </w:pPr>
      <w:hyperlink w:anchor="_Toc6177" w:history="1">
        <w:r>
          <w:rPr>
            <w:rFonts w:ascii="仿宋" w:eastAsia="仿宋" w:hAnsi="仿宋" w:cs="仿宋" w:hint="eastAsia"/>
            <w:lang w:eastAsia="zh-CN"/>
          </w:rPr>
          <w:t>(一)、技术方案选用方向</w:t>
        </w:r>
        <w:r>
          <w:tab/>
        </w:r>
        <w:r>
          <w:fldChar w:fldCharType="begin"/>
        </w:r>
        <w:r>
          <w:instrText xml:space="preserve"> PAGEREF _Toc6177 \h </w:instrText>
        </w:r>
        <w:r>
          <w:fldChar w:fldCharType="separate"/>
        </w:r>
        <w:r>
          <w:t>39</w:t>
        </w:r>
        <w:r>
          <w:fldChar w:fldCharType="end"/>
        </w:r>
      </w:hyperlink>
    </w:p>
    <w:p>
      <w:pPr>
        <w:pStyle w:val="TOC2"/>
        <w:tabs>
          <w:tab w:val="right" w:leader="dot" w:pos="8306"/>
        </w:tabs>
      </w:pPr>
      <w:hyperlink w:anchor="_Toc27919" w:history="1">
        <w:r>
          <w:rPr>
            <w:rFonts w:ascii="仿宋" w:eastAsia="仿宋" w:hAnsi="仿宋" w:cs="仿宋" w:hint="eastAsia"/>
            <w:lang w:eastAsia="zh-CN"/>
          </w:rPr>
          <w:t>(二)、工艺技术方案选用原则</w:t>
        </w:r>
        <w:r>
          <w:tab/>
        </w:r>
        <w:r>
          <w:fldChar w:fldCharType="begin"/>
        </w:r>
        <w:r>
          <w:instrText xml:space="preserve"> PAGEREF _Toc27919 \h </w:instrText>
        </w:r>
        <w:r>
          <w:fldChar w:fldCharType="separate"/>
        </w:r>
        <w:r>
          <w:t>40</w:t>
        </w:r>
        <w:r>
          <w:fldChar w:fldCharType="end"/>
        </w:r>
      </w:hyperlink>
    </w:p>
    <w:p>
      <w:pPr>
        <w:pStyle w:val="TOC2"/>
        <w:tabs>
          <w:tab w:val="right" w:leader="dot" w:pos="8306"/>
        </w:tabs>
      </w:pPr>
      <w:hyperlink w:anchor="_Toc15815" w:history="1">
        <w:r>
          <w:rPr>
            <w:rFonts w:ascii="仿宋" w:eastAsia="仿宋" w:hAnsi="仿宋" w:cs="仿宋" w:hint="eastAsia"/>
            <w:lang w:eastAsia="zh-CN"/>
          </w:rPr>
          <w:t>(三)、工艺技术方案要求</w:t>
        </w:r>
        <w:r>
          <w:tab/>
        </w:r>
        <w:r>
          <w:fldChar w:fldCharType="begin"/>
        </w:r>
        <w:r>
          <w:instrText xml:space="preserve"> PAGEREF _Toc15815 \h </w:instrText>
        </w:r>
        <w:r>
          <w:fldChar w:fldCharType="separate"/>
        </w:r>
        <w:r>
          <w:t>42</w:t>
        </w:r>
        <w:r>
          <w:fldChar w:fldCharType="end"/>
        </w:r>
      </w:hyperlink>
    </w:p>
    <w:p>
      <w:pPr>
        <w:pStyle w:val="TOC1"/>
        <w:tabs>
          <w:tab w:val="right" w:leader="dot" w:pos="8306"/>
        </w:tabs>
      </w:pPr>
      <w:hyperlink w:anchor="_Toc11846" w:history="1">
        <w:r>
          <w:rPr>
            <w:rFonts w:ascii="仿宋" w:eastAsia="仿宋" w:hAnsi="仿宋" w:cs="仿宋" w:hint="eastAsia"/>
            <w:lang w:eastAsia="zh-CN"/>
          </w:rPr>
          <w:t>十一、生产安全保护</w:t>
        </w:r>
        <w:r>
          <w:tab/>
        </w:r>
        <w:r>
          <w:fldChar w:fldCharType="begin"/>
        </w:r>
        <w:r>
          <w:instrText xml:space="preserve"> PAGEREF _Toc11846 \h </w:instrText>
        </w:r>
        <w:r>
          <w:fldChar w:fldCharType="separate"/>
        </w:r>
        <w:r>
          <w:t>45</w:t>
        </w:r>
        <w:r>
          <w:fldChar w:fldCharType="end"/>
        </w:r>
      </w:hyperlink>
    </w:p>
    <w:p>
      <w:pPr>
        <w:pStyle w:val="TOC2"/>
        <w:tabs>
          <w:tab w:val="right" w:leader="dot" w:pos="8306"/>
        </w:tabs>
      </w:pPr>
      <w:hyperlink w:anchor="_Toc320" w:history="1">
        <w:r>
          <w:rPr>
            <w:rFonts w:ascii="仿宋" w:eastAsia="仿宋" w:hAnsi="仿宋" w:cs="仿宋" w:hint="eastAsia"/>
            <w:lang w:eastAsia="zh-CN"/>
          </w:rPr>
          <w:t>(一)、消防安全</w:t>
        </w:r>
        <w:r>
          <w:tab/>
        </w:r>
        <w:r>
          <w:fldChar w:fldCharType="begin"/>
        </w:r>
        <w:r>
          <w:instrText xml:space="preserve"> PAGEREF _Toc320 \h </w:instrText>
        </w:r>
        <w:r>
          <w:fldChar w:fldCharType="separate"/>
        </w:r>
        <w:r>
          <w:t>45</w:t>
        </w:r>
        <w:r>
          <w:fldChar w:fldCharType="end"/>
        </w:r>
      </w:hyperlink>
    </w:p>
    <w:p>
      <w:pPr>
        <w:pStyle w:val="TOC2"/>
        <w:tabs>
          <w:tab w:val="right" w:leader="dot" w:pos="8306"/>
        </w:tabs>
      </w:pPr>
      <w:hyperlink w:anchor="_Toc30109" w:history="1">
        <w:r>
          <w:rPr>
            <w:rFonts w:ascii="仿宋" w:eastAsia="仿宋" w:hAnsi="仿宋" w:cs="仿宋" w:hint="eastAsia"/>
            <w:lang w:eastAsia="zh-CN"/>
          </w:rPr>
          <w:t>(二)、防火防爆总图布置措施</w:t>
        </w:r>
        <w:r>
          <w:tab/>
        </w:r>
        <w:r>
          <w:fldChar w:fldCharType="begin"/>
        </w:r>
        <w:r>
          <w:instrText xml:space="preserve"> PAGEREF _Toc30109 \h </w:instrText>
        </w:r>
        <w:r>
          <w:fldChar w:fldCharType="separate"/>
        </w:r>
        <w:r>
          <w:t>46</w:t>
        </w:r>
        <w:r>
          <w:fldChar w:fldCharType="end"/>
        </w:r>
      </w:hyperlink>
    </w:p>
    <w:p>
      <w:pPr>
        <w:pStyle w:val="TOC2"/>
        <w:tabs>
          <w:tab w:val="right" w:leader="dot" w:pos="8306"/>
        </w:tabs>
      </w:pPr>
      <w:hyperlink w:anchor="_Toc148" w:history="1">
        <w:r>
          <w:rPr>
            <w:rFonts w:ascii="仿宋" w:eastAsia="仿宋" w:hAnsi="仿宋" w:cs="仿宋" w:hint="eastAsia"/>
            <w:lang w:eastAsia="zh-CN"/>
          </w:rPr>
          <w:t>(三)、自然灾害防范措施</w:t>
        </w:r>
        <w:r>
          <w:tab/>
        </w:r>
        <w:r>
          <w:fldChar w:fldCharType="begin"/>
        </w:r>
        <w:r>
          <w:instrText xml:space="preserve"> PAGEREF _Toc148 \h </w:instrText>
        </w:r>
        <w:r>
          <w:fldChar w:fldCharType="separate"/>
        </w:r>
        <w:r>
          <w:t>47</w:t>
        </w:r>
        <w:r>
          <w:fldChar w:fldCharType="end"/>
        </w:r>
      </w:hyperlink>
    </w:p>
    <w:p>
      <w:pPr>
        <w:pStyle w:val="TOC2"/>
        <w:tabs>
          <w:tab w:val="right" w:leader="dot" w:pos="8306"/>
        </w:tabs>
      </w:pPr>
      <w:hyperlink w:anchor="_Toc22453" w:history="1">
        <w:r>
          <w:rPr>
            <w:rFonts w:ascii="仿宋" w:eastAsia="仿宋" w:hAnsi="仿宋" w:cs="仿宋" w:hint="eastAsia"/>
            <w:lang w:eastAsia="zh-CN"/>
          </w:rPr>
          <w:t>(四)、安全色及安全标志使用要求</w:t>
        </w:r>
        <w:r>
          <w:tab/>
        </w:r>
        <w:r>
          <w:fldChar w:fldCharType="begin"/>
        </w:r>
        <w:r>
          <w:instrText xml:space="preserve"> PAGEREF _Toc22453 \h </w:instrText>
        </w:r>
        <w:r>
          <w:fldChar w:fldCharType="separate"/>
        </w:r>
        <w:r>
          <w:t>48</w:t>
        </w:r>
        <w:r>
          <w:fldChar w:fldCharType="end"/>
        </w:r>
      </w:hyperlink>
    </w:p>
    <w:p>
      <w:pPr>
        <w:pStyle w:val="TOC2"/>
        <w:tabs>
          <w:tab w:val="right" w:leader="dot" w:pos="8306"/>
        </w:tabs>
      </w:pPr>
      <w:hyperlink w:anchor="_Toc6578" w:history="1">
        <w:r>
          <w:rPr>
            <w:rFonts w:ascii="仿宋" w:eastAsia="仿宋" w:hAnsi="仿宋" w:cs="仿宋" w:hint="eastAsia"/>
            <w:lang w:eastAsia="zh-CN"/>
          </w:rPr>
          <w:t>(五)、防尘防毒措施</w:t>
        </w:r>
        <w:r>
          <w:tab/>
        </w:r>
        <w:r>
          <w:fldChar w:fldCharType="begin"/>
        </w:r>
        <w:r>
          <w:instrText xml:space="preserve"> PAGEREF _Toc6578 \h </w:instrText>
        </w:r>
        <w:r>
          <w:fldChar w:fldCharType="separate"/>
        </w:r>
        <w:r>
          <w:t>49</w:t>
        </w:r>
        <w:r>
          <w:fldChar w:fldCharType="end"/>
        </w:r>
      </w:hyperlink>
    </w:p>
    <w:p>
      <w:pPr>
        <w:pStyle w:val="TOC2"/>
        <w:tabs>
          <w:tab w:val="right" w:leader="dot" w:pos="8306"/>
        </w:tabs>
      </w:pPr>
      <w:hyperlink w:anchor="_Toc12105" w:history="1">
        <w:r>
          <w:rPr>
            <w:rFonts w:ascii="仿宋" w:eastAsia="仿宋" w:hAnsi="仿宋" w:cs="仿宋" w:hint="eastAsia"/>
            <w:lang w:eastAsia="zh-CN"/>
          </w:rPr>
          <w:t>(六)、防静电、触电防护及防雷措施</w:t>
        </w:r>
        <w:r>
          <w:tab/>
        </w:r>
        <w:r>
          <w:fldChar w:fldCharType="begin"/>
        </w:r>
        <w:r>
          <w:instrText xml:space="preserve"> PAGEREF _Toc12105 \h </w:instrText>
        </w:r>
        <w:r>
          <w:fldChar w:fldCharType="separate"/>
        </w:r>
        <w:r>
          <w:t>50</w:t>
        </w:r>
        <w:r>
          <w:fldChar w:fldCharType="end"/>
        </w:r>
      </w:hyperlink>
    </w:p>
    <w:p>
      <w:pPr>
        <w:pStyle w:val="TOC2"/>
        <w:tabs>
          <w:tab w:val="right" w:leader="dot" w:pos="8306"/>
        </w:tabs>
      </w:pPr>
      <w:hyperlink w:anchor="_Toc1740" w:history="1">
        <w:r>
          <w:rPr>
            <w:rFonts w:ascii="仿宋" w:eastAsia="仿宋" w:hAnsi="仿宋" w:cs="仿宋" w:hint="eastAsia"/>
            <w:lang w:eastAsia="zh-CN"/>
          </w:rPr>
          <w:t>(七)、机械设备安全保障措施</w:t>
        </w:r>
        <w:r>
          <w:tab/>
        </w:r>
        <w:r>
          <w:fldChar w:fldCharType="begin"/>
        </w:r>
        <w:r>
          <w:instrText xml:space="preserve"> PAGEREF _Toc1740 \h </w:instrText>
        </w:r>
        <w:r>
          <w:fldChar w:fldCharType="separate"/>
        </w:r>
        <w:r>
          <w:t>51</w:t>
        </w:r>
        <w:r>
          <w:fldChar w:fldCharType="end"/>
        </w:r>
      </w:hyperlink>
    </w:p>
    <w:p>
      <w:pPr>
        <w:pStyle w:val="TOC1"/>
        <w:tabs>
          <w:tab w:val="right" w:leader="dot" w:pos="8306"/>
        </w:tabs>
      </w:pPr>
      <w:hyperlink w:anchor="_Toc30369" w:history="1">
        <w:r>
          <w:rPr>
            <w:rFonts w:ascii="仿宋" w:eastAsia="仿宋" w:hAnsi="仿宋" w:cs="仿宋" w:hint="eastAsia"/>
            <w:lang w:eastAsia="zh-CN"/>
          </w:rPr>
          <w:t>十二、触发器项目财务管理</w:t>
        </w:r>
        <w:r>
          <w:tab/>
        </w:r>
        <w:r>
          <w:fldChar w:fldCharType="begin"/>
        </w:r>
        <w:r>
          <w:instrText xml:space="preserve"> PAGEREF _Toc30369 \h </w:instrText>
        </w:r>
        <w:r>
          <w:fldChar w:fldCharType="separate"/>
        </w:r>
        <w:r>
          <w:t>52</w:t>
        </w:r>
        <w:r>
          <w:fldChar w:fldCharType="end"/>
        </w:r>
      </w:hyperlink>
    </w:p>
    <w:p>
      <w:pPr>
        <w:pStyle w:val="TOC2"/>
        <w:tabs>
          <w:tab w:val="right" w:leader="dot" w:pos="8306"/>
        </w:tabs>
      </w:pPr>
      <w:hyperlink w:anchor="_Toc18040" w:history="1">
        <w:r>
          <w:rPr>
            <w:rFonts w:ascii="仿宋" w:eastAsia="仿宋" w:hAnsi="仿宋" w:cs="仿宋" w:hint="eastAsia"/>
            <w:lang w:eastAsia="zh-CN"/>
          </w:rPr>
          <w:t>(一)、资金需求大</w:t>
        </w:r>
        <w:r>
          <w:tab/>
        </w:r>
        <w:r>
          <w:fldChar w:fldCharType="begin"/>
        </w:r>
        <w:r>
          <w:instrText xml:space="preserve"> PAGEREF _Toc18040 \h </w:instrText>
        </w:r>
        <w:r>
          <w:fldChar w:fldCharType="separate"/>
        </w:r>
        <w:r>
          <w:t>52</w:t>
        </w:r>
        <w:r>
          <w:fldChar w:fldCharType="end"/>
        </w:r>
      </w:hyperlink>
    </w:p>
    <w:p>
      <w:pPr>
        <w:pStyle w:val="TOC2"/>
        <w:tabs>
          <w:tab w:val="right" w:leader="dot" w:pos="8306"/>
        </w:tabs>
      </w:pPr>
      <w:hyperlink w:anchor="_Toc12704" w:history="1">
        <w:r>
          <w:rPr>
            <w:rFonts w:ascii="仿宋" w:eastAsia="仿宋" w:hAnsi="仿宋" w:cs="仿宋" w:hint="eastAsia"/>
            <w:lang w:eastAsia="zh-CN"/>
          </w:rPr>
          <w:t>(二)、研发周期长</w:t>
        </w:r>
        <w:r>
          <w:tab/>
        </w:r>
        <w:r>
          <w:fldChar w:fldCharType="begin"/>
        </w:r>
        <w:r>
          <w:instrText xml:space="preserve"> PAGEREF _Toc12704 \h </w:instrText>
        </w:r>
        <w:r>
          <w:fldChar w:fldCharType="separate"/>
        </w:r>
        <w:r>
          <w:t>54</w:t>
        </w:r>
        <w:r>
          <w:fldChar w:fldCharType="end"/>
        </w:r>
      </w:hyperlink>
    </w:p>
    <w:p>
      <w:pPr>
        <w:pStyle w:val="TOC2"/>
        <w:tabs>
          <w:tab w:val="right" w:leader="dot" w:pos="8306"/>
        </w:tabs>
      </w:pPr>
      <w:hyperlink w:anchor="_Toc30226" w:history="1">
        <w:r>
          <w:rPr>
            <w:rFonts w:ascii="仿宋" w:eastAsia="仿宋" w:hAnsi="仿宋" w:cs="仿宋" w:hint="eastAsia"/>
            <w:lang w:eastAsia="zh-CN"/>
          </w:rPr>
          <w:t>(三)、市场风险大</w:t>
        </w:r>
        <w:r>
          <w:tab/>
        </w:r>
        <w:r>
          <w:fldChar w:fldCharType="begin"/>
        </w:r>
        <w:r>
          <w:instrText xml:space="preserve"> PAGEREF _Toc30226 \h </w:instrText>
        </w:r>
        <w:r>
          <w:fldChar w:fldCharType="separate"/>
        </w:r>
        <w:r>
          <w:t>55</w:t>
        </w:r>
        <w:r>
          <w:fldChar w:fldCharType="end"/>
        </w:r>
      </w:hyperlink>
    </w:p>
    <w:p>
      <w:pPr>
        <w:pStyle w:val="TOC2"/>
        <w:tabs>
          <w:tab w:val="right" w:leader="dot" w:pos="8306"/>
        </w:tabs>
      </w:pPr>
      <w:hyperlink w:anchor="_Toc5423" w:history="1">
        <w:r>
          <w:rPr>
            <w:rFonts w:ascii="仿宋" w:eastAsia="仿宋" w:hAnsi="仿宋" w:cs="仿宋" w:hint="eastAsia"/>
            <w:lang w:eastAsia="zh-CN"/>
          </w:rPr>
          <w:t>(四)、利润率高</w:t>
        </w:r>
        <w:r>
          <w:tab/>
        </w:r>
        <w:r>
          <w:fldChar w:fldCharType="begin"/>
        </w:r>
        <w:r>
          <w:instrText xml:space="preserve"> PAGEREF _Toc5423 \h </w:instrText>
        </w:r>
        <w:r>
          <w:fldChar w:fldCharType="separate"/>
        </w:r>
        <w:r>
          <w:t>57</w:t>
        </w:r>
        <w:r>
          <w:fldChar w:fldCharType="end"/>
        </w:r>
      </w:hyperlink>
    </w:p>
    <w:p>
      <w:pPr>
        <w:pStyle w:val="TOC1"/>
        <w:tabs>
          <w:tab w:val="right" w:leader="dot" w:pos="8306"/>
        </w:tabs>
      </w:pPr>
      <w:hyperlink w:anchor="_Toc14320" w:history="1">
        <w:r>
          <w:rPr>
            <w:rFonts w:ascii="仿宋" w:eastAsia="仿宋" w:hAnsi="仿宋" w:cs="仿宋" w:hint="eastAsia"/>
            <w:lang w:eastAsia="zh-CN"/>
          </w:rPr>
          <w:t>十三、触发器项目治理与监督</w:t>
        </w:r>
        <w:r>
          <w:tab/>
        </w:r>
        <w:r>
          <w:fldChar w:fldCharType="begin"/>
        </w:r>
        <w:r>
          <w:instrText xml:space="preserve"> PAGEREF _Toc14320 \h </w:instrText>
        </w:r>
        <w:r>
          <w:fldChar w:fldCharType="separate"/>
        </w:r>
        <w:r>
          <w:t>59</w:t>
        </w:r>
        <w:r>
          <w:fldChar w:fldCharType="end"/>
        </w:r>
      </w:hyperlink>
    </w:p>
    <w:p>
      <w:pPr>
        <w:pStyle w:val="TOC2"/>
        <w:tabs>
          <w:tab w:val="right" w:leader="dot" w:pos="8306"/>
        </w:tabs>
      </w:pPr>
      <w:hyperlink w:anchor="_Toc16147" w:history="1">
        <w:r>
          <w:rPr>
            <w:rFonts w:ascii="仿宋" w:eastAsia="仿宋" w:hAnsi="仿宋" w:cs="仿宋" w:hint="eastAsia"/>
            <w:lang w:eastAsia="zh-CN"/>
          </w:rPr>
          <w:t>(一)、触发器项目治理结构</w:t>
        </w:r>
        <w:r>
          <w:tab/>
        </w:r>
        <w:r>
          <w:fldChar w:fldCharType="begin"/>
        </w:r>
        <w:r>
          <w:instrText xml:space="preserve"> PAGEREF _Toc16147 \h </w:instrText>
        </w:r>
        <w:r>
          <w:fldChar w:fldCharType="separate"/>
        </w:r>
        <w:r>
          <w:t>59</w:t>
        </w:r>
        <w:r>
          <w:fldChar w:fldCharType="end"/>
        </w:r>
      </w:hyperlink>
    </w:p>
    <w:p>
      <w:pPr>
        <w:pStyle w:val="TOC2"/>
        <w:tabs>
          <w:tab w:val="right" w:leader="dot" w:pos="8306"/>
        </w:tabs>
      </w:pPr>
      <w:hyperlink w:anchor="_Toc19555" w:history="1">
        <w:r>
          <w:rPr>
            <w:rFonts w:ascii="仿宋" w:eastAsia="仿宋" w:hAnsi="仿宋" w:cs="仿宋" w:hint="eastAsia"/>
            <w:lang w:eastAsia="zh-CN"/>
          </w:rPr>
          <w:t>(二)、监督与审计</w:t>
        </w:r>
        <w:r>
          <w:tab/>
        </w:r>
        <w:r>
          <w:fldChar w:fldCharType="begin"/>
        </w:r>
        <w:r>
          <w:instrText xml:space="preserve"> PAGEREF _Toc19555 \h </w:instrText>
        </w:r>
        <w:r>
          <w:fldChar w:fldCharType="separate"/>
        </w:r>
        <w:r>
          <w:t>61</w:t>
        </w:r>
        <w:r>
          <w:fldChar w:fldCharType="end"/>
        </w:r>
      </w:hyperlink>
    </w:p>
    <w:p>
      <w:pPr>
        <w:pStyle w:val="TOC1"/>
        <w:tabs>
          <w:tab w:val="right" w:leader="dot" w:pos="8306"/>
        </w:tabs>
      </w:pPr>
      <w:hyperlink w:anchor="_Toc10616" w:history="1">
        <w:r>
          <w:rPr>
            <w:rFonts w:ascii="仿宋" w:eastAsia="仿宋" w:hAnsi="仿宋" w:cs="仿宋" w:hint="eastAsia"/>
            <w:lang w:eastAsia="zh-CN"/>
          </w:rPr>
          <w:t>十四、供应链管理</w:t>
        </w:r>
        <w:r>
          <w:tab/>
        </w:r>
        <w:r>
          <w:fldChar w:fldCharType="begin"/>
        </w:r>
        <w:r>
          <w:instrText xml:space="preserve"> PAGEREF _Toc10616 \h </w:instrText>
        </w:r>
        <w:r>
          <w:fldChar w:fldCharType="separate"/>
        </w:r>
        <w:r>
          <w:t>62</w:t>
        </w:r>
        <w:r>
          <w:fldChar w:fldCharType="end"/>
        </w:r>
      </w:hyperlink>
    </w:p>
    <w:p>
      <w:pPr>
        <w:pStyle w:val="TOC2"/>
        <w:tabs>
          <w:tab w:val="right" w:leader="dot" w:pos="8306"/>
        </w:tabs>
      </w:pPr>
      <w:hyperlink w:anchor="_Toc31646" w:history="1">
        <w:r>
          <w:rPr>
            <w:rFonts w:ascii="仿宋" w:eastAsia="仿宋" w:hAnsi="仿宋" w:cs="仿宋" w:hint="eastAsia"/>
            <w:lang w:eastAsia="zh-CN"/>
          </w:rPr>
          <w:t>(一)、供应链战略规划</w:t>
        </w:r>
        <w:r>
          <w:tab/>
        </w:r>
        <w:r>
          <w:fldChar w:fldCharType="begin"/>
        </w:r>
        <w:r>
          <w:instrText xml:space="preserve"> PAGEREF _Toc31646 \h </w:instrText>
        </w:r>
        <w:r>
          <w:fldChar w:fldCharType="separate"/>
        </w:r>
        <w:r>
          <w:t>62</w:t>
        </w:r>
        <w:r>
          <w:fldChar w:fldCharType="end"/>
        </w:r>
      </w:hyperlink>
    </w:p>
    <w:p>
      <w:pPr>
        <w:pStyle w:val="TOC2"/>
        <w:tabs>
          <w:tab w:val="right" w:leader="dot" w:pos="8306"/>
        </w:tabs>
      </w:pPr>
      <w:hyperlink w:anchor="_Toc8107" w:history="1">
        <w:r>
          <w:rPr>
            <w:rFonts w:ascii="仿宋" w:eastAsia="仿宋" w:hAnsi="仿宋" w:cs="仿宋" w:hint="eastAsia"/>
            <w:lang w:eastAsia="zh-CN"/>
          </w:rPr>
          <w:t>(二)、供应商选择与合作</w:t>
        </w:r>
        <w:r>
          <w:tab/>
        </w:r>
        <w:r>
          <w:fldChar w:fldCharType="begin"/>
        </w:r>
        <w:r>
          <w:instrText xml:space="preserve"> PAGEREF _Toc8107 \h </w:instrText>
        </w:r>
        <w:r>
          <w:fldChar w:fldCharType="separate"/>
        </w:r>
        <w:r>
          <w:t>64</w:t>
        </w:r>
        <w:r>
          <w:fldChar w:fldCharType="end"/>
        </w:r>
      </w:hyperlink>
    </w:p>
    <w:p>
      <w:pPr>
        <w:pStyle w:val="TOC2"/>
        <w:tabs>
          <w:tab w:val="right" w:leader="dot" w:pos="8306"/>
        </w:tabs>
      </w:pPr>
      <w:hyperlink w:anchor="_Toc8185" w:history="1">
        <w:r>
          <w:rPr>
            <w:rFonts w:ascii="仿宋" w:eastAsia="仿宋" w:hAnsi="仿宋" w:cs="仿宋" w:hint="eastAsia"/>
            <w:lang w:eastAsia="zh-CN"/>
          </w:rPr>
          <w:t>(三)、物流与库存管理</w:t>
        </w:r>
        <w:r>
          <w:tab/>
        </w:r>
        <w:r>
          <w:fldChar w:fldCharType="begin"/>
        </w:r>
        <w:r>
          <w:instrText xml:space="preserve"> PAGEREF _Toc8185 \h </w:instrText>
        </w:r>
        <w:r>
          <w:fldChar w:fldCharType="separate"/>
        </w:r>
        <w:r>
          <w:t>65</w:t>
        </w:r>
        <w:r>
          <w:fldChar w:fldCharType="end"/>
        </w:r>
      </w:hyperlink>
    </w:p>
    <w:p>
      <w:pPr>
        <w:pStyle w:val="TOC1"/>
        <w:tabs>
          <w:tab w:val="right" w:leader="dot" w:pos="8306"/>
        </w:tabs>
      </w:pPr>
      <w:hyperlink w:anchor="_Toc26079" w:history="1">
        <w:r>
          <w:rPr>
            <w:rFonts w:ascii="仿宋" w:eastAsia="仿宋" w:hAnsi="仿宋" w:cs="仿宋" w:hint="eastAsia"/>
            <w:lang w:eastAsia="zh-CN"/>
          </w:rPr>
          <w:t>十五、触发器项目变更管理</w:t>
        </w:r>
        <w:r>
          <w:tab/>
        </w:r>
        <w:r>
          <w:fldChar w:fldCharType="begin"/>
        </w:r>
        <w:r>
          <w:instrText xml:space="preserve"> PAGEREF _Toc26079 \h </w:instrText>
        </w:r>
        <w:r>
          <w:fldChar w:fldCharType="separate"/>
        </w:r>
        <w:r>
          <w:t>66</w:t>
        </w:r>
        <w:r>
          <w:fldChar w:fldCharType="end"/>
        </w:r>
      </w:hyperlink>
    </w:p>
    <w:p>
      <w:pPr>
        <w:pStyle w:val="TOC2"/>
        <w:tabs>
          <w:tab w:val="right" w:leader="dot" w:pos="8306"/>
        </w:tabs>
      </w:pPr>
      <w:hyperlink w:anchor="_Toc23339" w:history="1">
        <w:r>
          <w:rPr>
            <w:rFonts w:ascii="仿宋" w:eastAsia="仿宋" w:hAnsi="仿宋" w:cs="仿宋" w:hint="eastAsia"/>
            <w:lang w:eastAsia="zh-CN"/>
          </w:rPr>
          <w:t>(一)、变更申请与评估</w:t>
        </w:r>
        <w:r>
          <w:tab/>
        </w:r>
        <w:r>
          <w:fldChar w:fldCharType="begin"/>
        </w:r>
        <w:r>
          <w:instrText xml:space="preserve"> PAGEREF _Toc23339 \h </w:instrText>
        </w:r>
        <w:r>
          <w:fldChar w:fldCharType="separate"/>
        </w:r>
        <w:r>
          <w:t>66</w:t>
        </w:r>
        <w:r>
          <w:fldChar w:fldCharType="end"/>
        </w:r>
      </w:hyperlink>
    </w:p>
    <w:p>
      <w:pPr>
        <w:pStyle w:val="TOC2"/>
        <w:tabs>
          <w:tab w:val="right" w:leader="dot" w:pos="8306"/>
        </w:tabs>
      </w:pPr>
      <w:hyperlink w:anchor="_Toc5112" w:history="1">
        <w:r>
          <w:rPr>
            <w:rFonts w:ascii="仿宋" w:eastAsia="仿宋" w:hAnsi="仿宋" w:cs="仿宋" w:hint="eastAsia"/>
            <w:lang w:eastAsia="zh-CN"/>
          </w:rPr>
          <w:t>(二)、变更实施与控制</w:t>
        </w:r>
        <w:r>
          <w:tab/>
        </w:r>
        <w:r>
          <w:fldChar w:fldCharType="begin"/>
        </w:r>
        <w:r>
          <w:instrText xml:space="preserve"> PAGEREF _Toc5112 \h </w:instrText>
        </w:r>
        <w:r>
          <w:fldChar w:fldCharType="separate"/>
        </w:r>
        <w:r>
          <w:t>67</w:t>
        </w:r>
        <w:r>
          <w:fldChar w:fldCharType="end"/>
        </w:r>
      </w:hyperlink>
    </w:p>
    <w:p>
      <w:pPr>
        <w:pStyle w:val="TOC1"/>
        <w:tabs>
          <w:tab w:val="right" w:leader="dot" w:pos="8306"/>
        </w:tabs>
      </w:pPr>
      <w:hyperlink w:anchor="_Toc5743" w:history="1">
        <w:r>
          <w:rPr>
            <w:rFonts w:ascii="仿宋" w:eastAsia="仿宋" w:hAnsi="仿宋" w:cs="仿宋" w:hint="eastAsia"/>
            <w:lang w:eastAsia="zh-CN"/>
          </w:rPr>
          <w:t>十六、营销与推广策略</w:t>
        </w:r>
        <w:r>
          <w:tab/>
        </w:r>
        <w:r>
          <w:fldChar w:fldCharType="begin"/>
        </w:r>
        <w:r>
          <w:instrText xml:space="preserve"> PAGEREF _Toc5743 \h </w:instrText>
        </w:r>
        <w:r>
          <w:fldChar w:fldCharType="separate"/>
        </w:r>
        <w:r>
          <w:t>67</w:t>
        </w:r>
        <w:r>
          <w:fldChar w:fldCharType="end"/>
        </w:r>
      </w:hyperlink>
    </w:p>
    <w:p>
      <w:pPr>
        <w:pStyle w:val="TOC2"/>
        <w:tabs>
          <w:tab w:val="right" w:leader="dot" w:pos="8306"/>
        </w:tabs>
      </w:pPr>
      <w:hyperlink w:anchor="_Toc25507" w:history="1">
        <w:r>
          <w:rPr>
            <w:rFonts w:ascii="仿宋" w:eastAsia="仿宋" w:hAnsi="仿宋" w:cs="仿宋" w:hint="eastAsia"/>
            <w:lang w:eastAsia="zh-CN"/>
          </w:rPr>
          <w:t>(一)、产品/服务定位与特点</w:t>
        </w:r>
        <w:r>
          <w:tab/>
        </w:r>
        <w:r>
          <w:fldChar w:fldCharType="begin"/>
        </w:r>
        <w:r>
          <w:instrText xml:space="preserve"> PAGEREF _Toc25507 \h </w:instrText>
        </w:r>
        <w:r>
          <w:fldChar w:fldCharType="separate"/>
        </w:r>
        <w:r>
          <w:t>67</w:t>
        </w:r>
        <w:r>
          <w:fldChar w:fldCharType="end"/>
        </w:r>
      </w:hyperlink>
    </w:p>
    <w:p>
      <w:pPr>
        <w:pStyle w:val="TOC2"/>
        <w:tabs>
          <w:tab w:val="right" w:leader="dot" w:pos="8306"/>
        </w:tabs>
      </w:pPr>
      <w:hyperlink w:anchor="_Toc11438" w:history="1">
        <w:r>
          <w:rPr>
            <w:rFonts w:ascii="仿宋" w:eastAsia="仿宋" w:hAnsi="仿宋" w:cs="仿宋" w:hint="eastAsia"/>
            <w:lang w:eastAsia="zh-CN"/>
          </w:rPr>
          <w:t>(二)、市场定位与竞争分析</w:t>
        </w:r>
        <w:r>
          <w:tab/>
        </w:r>
        <w:r>
          <w:fldChar w:fldCharType="begin"/>
        </w:r>
        <w:r>
          <w:instrText xml:space="preserve"> PAGEREF _Toc11438 \h </w:instrText>
        </w:r>
        <w:r>
          <w:fldChar w:fldCharType="separate"/>
        </w:r>
        <w:r>
          <w:t>69</w:t>
        </w:r>
        <w:r>
          <w:fldChar w:fldCharType="end"/>
        </w:r>
      </w:hyperlink>
    </w:p>
    <w:p>
      <w:pPr>
        <w:pStyle w:val="TOC2"/>
        <w:tabs>
          <w:tab w:val="right" w:leader="dot" w:pos="8306"/>
        </w:tabs>
      </w:pPr>
      <w:hyperlink w:anchor="_Toc29771" w:history="1">
        <w:r>
          <w:rPr>
            <w:rFonts w:ascii="仿宋" w:eastAsia="仿宋" w:hAnsi="仿宋" w:cs="仿宋" w:hint="eastAsia"/>
            <w:lang w:eastAsia="zh-CN"/>
          </w:rPr>
          <w:t>(三)、营销渠道与策略</w:t>
        </w:r>
        <w:r>
          <w:tab/>
        </w:r>
        <w:r>
          <w:fldChar w:fldCharType="begin"/>
        </w:r>
        <w:r>
          <w:instrText xml:space="preserve"> PAGEREF _Toc29771 \h </w:instrText>
        </w:r>
        <w:r>
          <w:fldChar w:fldCharType="separate"/>
        </w:r>
        <w:r>
          <w:t>70</w:t>
        </w:r>
        <w:r>
          <w:fldChar w:fldCharType="end"/>
        </w:r>
      </w:hyperlink>
    </w:p>
    <w:p>
      <w:pPr>
        <w:pStyle w:val="TOC2"/>
        <w:tabs>
          <w:tab w:val="right" w:leader="dot" w:pos="8306"/>
        </w:tabs>
      </w:pPr>
      <w:hyperlink w:anchor="_Toc22311" w:history="1">
        <w:r>
          <w:rPr>
            <w:rFonts w:ascii="仿宋" w:eastAsia="仿宋" w:hAnsi="仿宋" w:cs="仿宋" w:hint="eastAsia"/>
            <w:lang w:eastAsia="zh-CN"/>
          </w:rPr>
          <w:t>(四)、推广与宣传活动</w:t>
        </w:r>
        <w:r>
          <w:tab/>
        </w:r>
        <w:r>
          <w:fldChar w:fldCharType="begin"/>
        </w:r>
        <w:r>
          <w:instrText xml:space="preserve"> PAGEREF _Toc22311 \h </w:instrText>
        </w:r>
        <w:r>
          <w:fldChar w:fldCharType="separate"/>
        </w:r>
        <w:r>
          <w:t>71</w:t>
        </w:r>
        <w:r>
          <w:fldChar w:fldCharType="end"/>
        </w:r>
      </w:hyperlink>
    </w:p>
    <w:p>
      <w:pPr>
        <w:pStyle w:val="TOC1"/>
        <w:tabs>
          <w:tab w:val="right" w:leader="dot" w:pos="8306"/>
        </w:tabs>
      </w:pPr>
      <w:hyperlink w:anchor="_Toc23472" w:history="1">
        <w:r>
          <w:rPr>
            <w:rFonts w:ascii="仿宋" w:eastAsia="仿宋" w:hAnsi="仿宋" w:cs="仿宋" w:hint="eastAsia"/>
            <w:lang w:eastAsia="zh-CN"/>
          </w:rPr>
          <w:t>十七、质量管理体系</w:t>
        </w:r>
        <w:r>
          <w:tab/>
        </w:r>
        <w:r>
          <w:fldChar w:fldCharType="begin"/>
        </w:r>
        <w:r>
          <w:instrText xml:space="preserve"> PAGEREF _Toc23472 \h </w:instrText>
        </w:r>
        <w:r>
          <w:fldChar w:fldCharType="separate"/>
        </w:r>
        <w:r>
          <w:t>76</w:t>
        </w:r>
        <w:r>
          <w:fldChar w:fldCharType="end"/>
        </w:r>
      </w:hyperlink>
    </w:p>
    <w:p>
      <w:pPr>
        <w:pStyle w:val="TOC2"/>
        <w:tabs>
          <w:tab w:val="right" w:leader="dot" w:pos="8306"/>
        </w:tabs>
      </w:pPr>
      <w:hyperlink w:anchor="_Toc30763" w:history="1">
        <w:r>
          <w:rPr>
            <w:rFonts w:ascii="仿宋" w:eastAsia="仿宋" w:hAnsi="仿宋" w:cs="仿宋" w:hint="eastAsia"/>
            <w:lang w:eastAsia="zh-CN"/>
          </w:rPr>
          <w:t>(一)、质量目标与方针</w:t>
        </w:r>
        <w:r>
          <w:tab/>
        </w:r>
        <w:r>
          <w:fldChar w:fldCharType="begin"/>
        </w:r>
        <w:r>
          <w:instrText xml:space="preserve"> PAGEREF _Toc30763 \h </w:instrText>
        </w:r>
        <w:r>
          <w:fldChar w:fldCharType="separate"/>
        </w:r>
        <w:r>
          <w:t>76</w:t>
        </w:r>
        <w:r>
          <w:fldChar w:fldCharType="end"/>
        </w:r>
      </w:hyperlink>
    </w:p>
    <w:p>
      <w:pPr>
        <w:pStyle w:val="TOC2"/>
        <w:tabs>
          <w:tab w:val="right" w:leader="dot" w:pos="8306"/>
        </w:tabs>
      </w:pPr>
      <w:hyperlink w:anchor="_Toc20517" w:history="1">
        <w:r>
          <w:rPr>
            <w:rFonts w:ascii="仿宋" w:eastAsia="仿宋" w:hAnsi="仿宋" w:cs="仿宋" w:hint="eastAsia"/>
            <w:lang w:eastAsia="zh-CN"/>
          </w:rPr>
          <w:t>(二)、质量管理责任</w:t>
        </w:r>
        <w:r>
          <w:tab/>
        </w:r>
        <w:r>
          <w:fldChar w:fldCharType="begin"/>
        </w:r>
        <w:r>
          <w:instrText xml:space="preserve"> PAGEREF _Toc20517 \h </w:instrText>
        </w:r>
        <w:r>
          <w:fldChar w:fldCharType="separate"/>
        </w:r>
        <w:r>
          <w:t>77</w:t>
        </w:r>
        <w:r>
          <w:fldChar w:fldCharType="end"/>
        </w:r>
      </w:hyperlink>
    </w:p>
    <w:p>
      <w:pPr>
        <w:pStyle w:val="TOC2"/>
        <w:tabs>
          <w:tab w:val="right" w:leader="dot" w:pos="8306"/>
        </w:tabs>
      </w:pPr>
      <w:hyperlink w:anchor="_Toc31977" w:history="1">
        <w:r>
          <w:rPr>
            <w:rFonts w:ascii="仿宋" w:eastAsia="仿宋" w:hAnsi="仿宋" w:cs="仿宋" w:hint="eastAsia"/>
            <w:lang w:eastAsia="zh-CN"/>
          </w:rPr>
          <w:t>(三)、质量管理体系文件</w:t>
        </w:r>
        <w:r>
          <w:tab/>
        </w:r>
        <w:r>
          <w:fldChar w:fldCharType="begin"/>
        </w:r>
        <w:r>
          <w:instrText xml:space="preserve"> PAGEREF _Toc31977 \h </w:instrText>
        </w:r>
        <w:r>
          <w:fldChar w:fldCharType="separate"/>
        </w:r>
        <w:r>
          <w:t>79</w:t>
        </w:r>
        <w:r>
          <w:fldChar w:fldCharType="end"/>
        </w:r>
      </w:hyperlink>
    </w:p>
    <w:p>
      <w:pPr>
        <w:pStyle w:val="TOC2"/>
        <w:tabs>
          <w:tab w:val="right" w:leader="dot" w:pos="8306"/>
        </w:tabs>
      </w:pPr>
      <w:hyperlink w:anchor="_Toc25019" w:history="1">
        <w:r>
          <w:rPr>
            <w:rFonts w:ascii="仿宋" w:eastAsia="仿宋" w:hAnsi="仿宋" w:cs="仿宋" w:hint="eastAsia"/>
            <w:lang w:eastAsia="zh-CN"/>
          </w:rPr>
          <w:t>(四)、质量培训与教育</w:t>
        </w:r>
        <w:r>
          <w:tab/>
        </w:r>
        <w:r>
          <w:fldChar w:fldCharType="begin"/>
        </w:r>
        <w:r>
          <w:instrText xml:space="preserve"> PAGEREF _Toc25019 \h </w:instrText>
        </w:r>
        <w:r>
          <w:fldChar w:fldCharType="separate"/>
        </w:r>
        <w:r>
          <w:t>81</w:t>
        </w:r>
        <w:r>
          <w:fldChar w:fldCharType="end"/>
        </w:r>
      </w:hyperlink>
    </w:p>
    <w:p>
      <w:pPr>
        <w:pStyle w:val="TOC2"/>
        <w:tabs>
          <w:tab w:val="right" w:leader="dot" w:pos="8306"/>
        </w:tabs>
      </w:pPr>
      <w:hyperlink w:anchor="_Toc5721" w:history="1">
        <w:r>
          <w:rPr>
            <w:rFonts w:ascii="仿宋" w:eastAsia="仿宋" w:hAnsi="仿宋" w:cs="仿宋" w:hint="eastAsia"/>
            <w:lang w:eastAsia="zh-CN"/>
          </w:rPr>
          <w:t>(五)、质量审核与评价</w:t>
        </w:r>
        <w:r>
          <w:tab/>
        </w:r>
        <w:r>
          <w:fldChar w:fldCharType="begin"/>
        </w:r>
        <w:r>
          <w:instrText xml:space="preserve"> PAGEREF _Toc5721 \h </w:instrText>
        </w:r>
        <w:r>
          <w:fldChar w:fldCharType="separate"/>
        </w:r>
        <w:r>
          <w:t>82</w:t>
        </w:r>
        <w:r>
          <w:fldChar w:fldCharType="end"/>
        </w:r>
      </w:hyperlink>
    </w:p>
    <w:p>
      <w:pPr>
        <w:pStyle w:val="TOC2"/>
        <w:tabs>
          <w:tab w:val="right" w:leader="dot" w:pos="8306"/>
        </w:tabs>
      </w:pPr>
      <w:hyperlink w:anchor="_Toc8686" w:history="1">
        <w:r>
          <w:rPr>
            <w:rFonts w:ascii="仿宋" w:eastAsia="仿宋" w:hAnsi="仿宋" w:cs="仿宋" w:hint="eastAsia"/>
            <w:lang w:eastAsia="zh-CN"/>
          </w:rPr>
          <w:t>(六)、不符合与纠正措施</w:t>
        </w:r>
        <w:r>
          <w:tab/>
        </w:r>
        <w:r>
          <w:fldChar w:fldCharType="begin"/>
        </w:r>
        <w:r>
          <w:instrText xml:space="preserve"> PAGEREF _Toc8686 \h </w:instrText>
        </w:r>
        <w:r>
          <w:fldChar w:fldCharType="separate"/>
        </w:r>
        <w:r>
          <w:t>83</w:t>
        </w:r>
        <w:r>
          <w:fldChar w:fldCharType="end"/>
        </w:r>
      </w:hyperlink>
    </w:p>
    <w:p>
      <w:pPr>
        <w:pStyle w:val="TOC1"/>
        <w:tabs>
          <w:tab w:val="right" w:leader="dot" w:pos="8306"/>
        </w:tabs>
      </w:pPr>
      <w:hyperlink w:anchor="_Toc19148" w:history="1">
        <w:r>
          <w:rPr>
            <w:rFonts w:ascii="仿宋" w:eastAsia="仿宋" w:hAnsi="仿宋" w:cs="仿宋" w:hint="eastAsia"/>
            <w:lang w:eastAsia="zh-CN"/>
          </w:rPr>
          <w:t>十八、触发器项目工程方案分析</w:t>
        </w:r>
        <w:r>
          <w:tab/>
        </w:r>
        <w:r>
          <w:fldChar w:fldCharType="begin"/>
        </w:r>
        <w:r>
          <w:instrText xml:space="preserve"> PAGEREF _Toc19148 \h </w:instrText>
        </w:r>
        <w:r>
          <w:fldChar w:fldCharType="separate"/>
        </w:r>
        <w:r>
          <w:t>84</w:t>
        </w:r>
        <w:r>
          <w:fldChar w:fldCharType="end"/>
        </w:r>
      </w:hyperlink>
    </w:p>
    <w:p>
      <w:pPr>
        <w:pStyle w:val="TOC2"/>
        <w:tabs>
          <w:tab w:val="right" w:leader="dot" w:pos="8306"/>
        </w:tabs>
      </w:pPr>
      <w:hyperlink w:anchor="_Toc21901" w:history="1">
        <w:r>
          <w:rPr>
            <w:rFonts w:ascii="仿宋" w:eastAsia="仿宋" w:hAnsi="仿宋" w:cs="仿宋" w:hint="eastAsia"/>
            <w:lang w:eastAsia="zh-CN"/>
          </w:rPr>
          <w:t>(一)、建筑工程设计原则</w:t>
        </w:r>
        <w:r>
          <w:tab/>
        </w:r>
        <w:r>
          <w:fldChar w:fldCharType="begin"/>
        </w:r>
        <w:r>
          <w:instrText xml:space="preserve"> PAGEREF _Toc21901 \h </w:instrText>
        </w:r>
        <w:r>
          <w:fldChar w:fldCharType="separate"/>
        </w:r>
        <w:r>
          <w:t>84</w:t>
        </w:r>
        <w:r>
          <w:fldChar w:fldCharType="end"/>
        </w:r>
      </w:hyperlink>
    </w:p>
    <w:p>
      <w:pPr>
        <w:pStyle w:val="TOC2"/>
        <w:tabs>
          <w:tab w:val="right" w:leader="dot" w:pos="8306"/>
        </w:tabs>
      </w:pPr>
      <w:hyperlink w:anchor="_Toc11433" w:history="1">
        <w:r>
          <w:rPr>
            <w:rFonts w:ascii="仿宋" w:eastAsia="仿宋" w:hAnsi="仿宋" w:cs="仿宋" w:hint="eastAsia"/>
            <w:lang w:eastAsia="zh-CN"/>
          </w:rPr>
          <w:t>(二)、土建工程建设指标</w:t>
        </w:r>
        <w:r>
          <w:tab/>
        </w:r>
        <w:r>
          <w:fldChar w:fldCharType="begin"/>
        </w:r>
        <w:r>
          <w:instrText xml:space="preserve"> PAGEREF _Toc11433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5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934"/>
      <w:r>
        <w:rPr>
          <w:rFonts w:ascii="仿宋" w:eastAsia="仿宋" w:hAnsi="仿宋" w:cs="仿宋" w:hint="eastAsia"/>
          <w:sz w:val="28"/>
          <w:lang w:eastAsia="zh-CN"/>
        </w:rPr>
        <w:t>一、触发器项目土建工程</w:t>
      </w:r>
      <w:bookmarkEnd w:id="2"/>
    </w:p>
    <w:p>
      <w:pPr>
        <w:pStyle w:val="Heading2"/>
        <w:rPr>
          <w:rFonts w:ascii="仿宋" w:eastAsia="仿宋" w:hAnsi="仿宋" w:cs="仿宋" w:hint="eastAsia"/>
          <w:lang w:eastAsia="zh-CN"/>
        </w:rPr>
      </w:pPr>
      <w:bookmarkStart w:id="3" w:name="_Toc698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在触发器项目的建筑工程设计中，我们将秉承一系列重要的设计原则，以确保触发器项目建筑在功能、美观、可持续性等方面达到最佳效果。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首要原则是确保建筑的功能性得到最大化的发挥。我们将充分理解触发器项目的实际需求，合理布局各个功能区域，保证建筑在满足业务需求的同时，提供高效的工作环境。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在建筑设计中，我们将综合考虑建设和运营成本。通过精细的经济效益分析，确保设计方案在高效利用资源的同时，对触发器项目的长期盈利能力有积极的贡献。</w:t>
      </w:r>
    </w:p>
    <w:p>
      <w:pPr>
        <w:pStyle w:val="Heading2"/>
        <w:ind w:firstLine="560" w:firstLineChars="200"/>
        <w:rPr>
          <w:rFonts w:ascii="仿宋" w:eastAsia="仿宋" w:hAnsi="仿宋" w:cs="仿宋" w:hint="eastAsia"/>
          <w:sz w:val="28"/>
          <w:lang w:eastAsia="zh-CN"/>
        </w:rPr>
      </w:pPr>
      <w:bookmarkStart w:id="4" w:name="_Toc2905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发器项目的土建工程设计中，我们将精准设定设计年限，结合触发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触发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70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触发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触发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触发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1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本期工程触发器项目预计总建筑面积XXX平方米，其中：计容建筑面积XXX平方米，计划建筑工程投资XX万元，占触发器项目总投资的XX%。</w:t>
      </w:r>
    </w:p>
    <w:p>
      <w:pPr>
        <w:pStyle w:val="Heading1"/>
        <w:ind w:firstLine="560" w:firstLineChars="200"/>
        <w:rPr>
          <w:rFonts w:ascii="仿宋" w:eastAsia="仿宋" w:hAnsi="仿宋" w:cs="仿宋" w:hint="eastAsia"/>
          <w:sz w:val="28"/>
          <w:lang w:eastAsia="zh-CN"/>
        </w:rPr>
      </w:pPr>
      <w:bookmarkStart w:id="7" w:name="_Toc20401"/>
      <w:r>
        <w:rPr>
          <w:rFonts w:ascii="仿宋" w:eastAsia="仿宋" w:hAnsi="仿宋" w:cs="仿宋" w:hint="eastAsia"/>
          <w:sz w:val="28"/>
          <w:lang w:eastAsia="zh-CN"/>
        </w:rPr>
        <w:t>二、触发器项目绩效评估</w:t>
      </w:r>
      <w:bookmarkEnd w:id="7"/>
    </w:p>
    <w:p>
      <w:pPr>
        <w:pStyle w:val="Heading2"/>
        <w:rPr>
          <w:rFonts w:ascii="仿宋" w:eastAsia="仿宋" w:hAnsi="仿宋" w:cs="仿宋" w:hint="eastAsia"/>
          <w:lang w:eastAsia="zh-CN"/>
        </w:rPr>
      </w:pPr>
      <w:bookmarkStart w:id="8" w:name="_Toc7437"/>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在触发器项目中，我们设计了一套全面的绩效评估指标，以确保触发器项目的可控和成功交付。这些指标跨足触发器项目目标、成本、进度和质量等多个维度，为我们提供了全面洞察触发器项目的健康状况。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发器项目目标达成率是我们关注的首要指标。我们设定了明确的目标，并通过定期监测和评估，迅速发现并应对潜在的目标偏差。这为触发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成本绩效是另一个核心关注点。通过实际成本与预算成本的对比分析，我们深入了解成本差异的原因，及时调整资源分配，保持触发器项目在经济效益方面的合理水平。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发器项目进度作为关键的绩效指标之一，得到了精心的关注。我们制定了详细的触发器项目进度计划，并设立了进度符合度指标，确保实际进度与计划进度保持一致。这使我们能够快速发现和解决潜在的进度问题，保持触发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触发器项目绩效的不可或缺的一环。我们引入了一系列的质量标准和客户满意度指标，以确保触发器项目交付的成果在质量上达到或超越预期水平。通过持续监测这些指标，我们努力提升触发器项目整体质量水平，为触发器项目的成功交付提供有力保障。通过这些科学且全面的绩效评估，我们能够更好地引导触发器项目的持续改进，确保触发器项目目标的顺利达成。</w:t>
      </w:r>
    </w:p>
    <w:p>
      <w:pPr>
        <w:pStyle w:val="Heading2"/>
        <w:ind w:firstLine="560" w:firstLineChars="200"/>
        <w:rPr>
          <w:rFonts w:ascii="仿宋" w:eastAsia="仿宋" w:hAnsi="仿宋" w:cs="仿宋" w:hint="eastAsia"/>
          <w:sz w:val="28"/>
          <w:lang w:eastAsia="zh-CN"/>
        </w:rPr>
      </w:pPr>
      <w:bookmarkStart w:id="9" w:name="_Toc19682"/>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绩效评估是触发器项目中的关键环节，为确保触发器项目达到预期目标，我们采用了多层次、多维度的绩效评估方法。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从定性角度来看，我们注重触发器项目的战略目标对齐，确保每个决策和行动都与触发器项目整体目标保持一致。团队会定期召开战略对齐会议，审视当前工作与触发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触发器项目进度、质量、成本和风险等方面。这些指标通过数据收集和分析，为触发器项目管理团队提供了客观的评估依据。例如，我们通过触发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绩效评估不仅仅停留在触发器项目内部，还考虑了触发器项目对外部环境的影响。我们定期进行干系人满意度调查，以了解各利益相关方对触发器项目的期望和满意度，并及时做出调整。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这种多层次、多角度的绩效评估方法，使得我们能够全面了解触发器项目的运行状态，及时做出调整，确保触发器项目在不断变化的环境中保持稳健前行。</w:t>
      </w:r>
    </w:p>
    <w:p>
      <w:pPr>
        <w:pStyle w:val="Heading2"/>
        <w:ind w:firstLine="560" w:firstLineChars="200"/>
        <w:rPr>
          <w:rFonts w:ascii="仿宋" w:eastAsia="仿宋" w:hAnsi="仿宋" w:cs="仿宋" w:hint="eastAsia"/>
          <w:sz w:val="28"/>
          <w:lang w:eastAsia="zh-CN"/>
        </w:rPr>
      </w:pPr>
      <w:bookmarkStart w:id="10" w:name="_Toc14935"/>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为了确保触发器项目的有效管理和不断优化，我们采用了精心设计的绩效评估周期。这个周期旨在实现灵活、实时和全面的评估，以适应触发器项目执行中的各种挑战。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触发器项目的不同需求，分为短期、中期和长期。短期评估关注每个迭代或工作周期，以及时发现和解决当前任务中的问题。中期评估涵盖几个迭代，深入了解整体触发器项目的趋势和性能。长期评估则着眼于整个触发器项目阶段，确保触发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触发器项目管理工具和协作平台，团队成员能够随时更新和分享触发器项目数据。这种实时性的反馈机制使我们能够及时察觉潜在问题，快速调整，保持触发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触发器项目的决策制定密不可分。每个周期的触发器项目回顾会议成为集体总结经验、识别问题深层次原因并找到创新解决方案的平台。这种定期的反思与调整机制使触发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7916"/>
      <w:r>
        <w:rPr>
          <w:rFonts w:ascii="仿宋" w:eastAsia="仿宋" w:hAnsi="仿宋" w:cs="仿宋" w:hint="eastAsia"/>
          <w:sz w:val="28"/>
          <w:lang w:eastAsia="zh-CN"/>
        </w:rPr>
        <w:t>三、触发器项目选址可行性分析</w:t>
      </w:r>
      <w:bookmarkEnd w:id="11"/>
    </w:p>
    <w:p>
      <w:pPr>
        <w:pStyle w:val="Heading2"/>
        <w:rPr>
          <w:rFonts w:ascii="仿宋" w:eastAsia="仿宋" w:hAnsi="仿宋" w:cs="仿宋" w:hint="eastAsia"/>
          <w:lang w:eastAsia="zh-CN"/>
        </w:rPr>
      </w:pPr>
      <w:bookmarkStart w:id="12" w:name="_Toc19935"/>
      <w:r>
        <w:rPr>
          <w:rFonts w:ascii="仿宋" w:eastAsia="仿宋" w:hAnsi="仿宋" w:cs="仿宋" w:hint="eastAsia"/>
          <w:lang w:eastAsia="zh-CN"/>
        </w:rPr>
        <w:t>(一)、触发器项目选址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该触发器项目选址位于XX省XX市XX区XXX街道</w:t>
      </w:r>
    </w:p>
    <w:p>
      <w:pPr>
        <w:pStyle w:val="Heading2"/>
        <w:ind w:firstLine="560" w:firstLineChars="200"/>
        <w:rPr>
          <w:rFonts w:ascii="仿宋" w:eastAsia="仿宋" w:hAnsi="仿宋" w:cs="仿宋" w:hint="eastAsia"/>
          <w:sz w:val="28"/>
          <w:lang w:eastAsia="zh-CN"/>
        </w:rPr>
      </w:pPr>
      <w:bookmarkStart w:id="13" w:name="_Toc1689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征地面积： 触发器项目的征地面积将根据触发器项目的实际规模和需求进行精确规划。具体面积XXX平方米，旨在确保触发器项目不仅能够满足当前的发展需求，还能够预留空间以适应未来的扩展。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净用地面积是在征地面积基础上去除不可利用面积后的实际可开发用地。具体面积XXX平方米，考虑到环保、交通、安全等多方面因素，以确保触发器项目在整体利用效率上达到最优。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触发器项目计划建设的建筑总规模具体面积XXX平方米。这一规模的确定综合考虑了触发器项目的性质、规模，以及城市规划的相关要求，确保建筑布局与周边环境协调一致。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绿地率是触发器项目用地中被规划为绿地的比例。具体面积XXX平方米，旨在通过合理规划绿地，改善触发器项目周边环境，提升居民生活质量，并符合城市整体绿化规划。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容积率是用地上可以建设的建筑总体积与用地面积之比。具体面积XXX，通过合理的容积率规划，确保触发器项目建筑规模与周边环境和谐共生。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确保触发器项目选址与当地城市规划相一致，具体面积XXX平方米。通过与城市规划部门深入沟通，确保触发器项目不仅符合城市的整体发展方向，还能够融入城市的发展布局，为城市的长远发展贡献力量。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充分了解并确保触发器项目选址符合当地产业政策，具体面积XXX平方米。这包括触发器项目对当地经济的促进作用，以及对相关产业的带动效应，确保触发器项目与地方政府的产业政策保持一致，促进共赢合作。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用地总体要求必须符合环保和可持续发展的原则，具体面积XXX平方米。通过采用绿色建筑设计、节能减排等措施，确保触发器项目在建设和运营过程中对环境的影响最小化，达到可持续发展的要求。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确保触发器项目选址具备必要的公共设施配套，具体面积XXX平方米。这包括交通便利性、教育、医疗等基础设施，以提高居民生活品质，使得触发器项目选址更具吸引力。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考虑用地总体要求对当地社会稳定性的影响，具体面积XXX平方米。通过深入了解当地社区反馈，确保触发器项目的选址和建设过程对当地社会和谐稳定产生积极作用。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触发器项目选址不仅符合法规和规划，还在实际操作中具有可行性。这一全面规划将为触发器项目的成功实施提供坚实的基础，确保触发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92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触发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触发器项目的设备规划和空间设计中，我们将采取灵活设备布局的措施。设备布局将根据实际需求进行灵活设计，避免不必要的浪费。通过合理规划设备摆放位置，我们将提高设备的利用率，减少设备间距，以确保触发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触发器项目内部引入共享设施的概念，例如共享会议室、办公区等。通过这种方式，我们可以减少对资源的重复建设，提高资源共享效率，从而减小触发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239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触发器项目的总图布置中，我们将不同功能区域进行明确的规划，以最大程度满足触发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476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我们首先关注市场因素，包括潜在客户分布、竞争对手位置、市场需求等。通过深入的市场调研，我们能够更准确地评估选址对于市场开拓和产品销售的影响，确保触发器项目能够在有利的市场环境中蓬勃发展。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触发器项目对环境的影响是综合评价的重要因素之一。我们将详细考虑选址周边的自然环境、生态保护区、水源地等情况，确保触发器项目的建设和运营对环境影响最小化，并符合当地的环保法规标准。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对选址的评价还需充分考虑当地政府的产业政策和法规。我们将详细了解触发器项目所在地的相关政策，确保触发器项目的规划和运营与当地法规相符，降低不必要的法律风险。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考虑到社会稳定性对企业运营的重要性，我们将评估选址地区的社会安全情况、劳工关系、社区反馈等方面，以确保触发器项目的建设和运营不会受到社会稳定性的负面影响。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最后，我们将综合考虑用地成本，包括土地购置费用、土地开发成本等。通过对用地成本的详细评估，我们能够做出更为精确的经济效益分析，为触发器项目的投资决策提供有力支持。</w:t>
      </w:r>
    </w:p>
    <w:p>
      <w:pPr>
        <w:pStyle w:val="Heading1"/>
        <w:ind w:firstLine="560" w:firstLineChars="200"/>
        <w:rPr>
          <w:rFonts w:ascii="仿宋" w:eastAsia="仿宋" w:hAnsi="仿宋" w:cs="仿宋" w:hint="eastAsia"/>
          <w:sz w:val="28"/>
          <w:lang w:eastAsia="zh-CN"/>
        </w:rPr>
      </w:pPr>
      <w:bookmarkStart w:id="17" w:name="_Toc18587"/>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352"/>
      <w:r>
        <w:rPr>
          <w:rFonts w:ascii="仿宋" w:eastAsia="仿宋" w:hAnsi="仿宋" w:cs="仿宋" w:hint="eastAsia"/>
          <w:lang w:eastAsia="zh-CN"/>
        </w:rPr>
        <w:t>(一)、触发器行业分析</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发器行业一直以来都是市场的关注焦点。行业内的发展趋势、竞争态势以及潜在机会都对触发器项目的推进产生深远的影响。通过深入研究行业的整体概貌，我们将更好地理解行业的核心特征，为触发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发器行业，技术一直是推动创新和发展的关键因素。我们将对当前技术趋势进行详尽分析，包括但不限于人工智能、大数据应用、先进制造技术等。这有助于触发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触发器项目成功的基础。我们将对主要竞争对手进行深入研究，包括其市场份额、产品特点、市场定位等。通过全面了解竞争对手的优势和劣势，触发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451"/>
      <w:r>
        <w:rPr>
          <w:rFonts w:ascii="仿宋" w:eastAsia="仿宋" w:hAnsi="仿宋" w:cs="仿宋" w:hint="eastAsia"/>
          <w:sz w:val="28"/>
          <w:lang w:eastAsia="zh-CN"/>
        </w:rPr>
        <w:t>(二)、触发器市场分析预测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通过对市场规模的深入调研，我们将预测触发器市场未来的增长趋势。这包括市场的整体规模、各细分领域的发展趋势等。触发器项目可以根据市场的扩张速度和潜在机会，制定更符合市场需求的发展策略。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https://d.book118.com/208033040113006045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触发器项目计划设计方案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A6FA9"/>
    <w:rsid w:val="3FAA6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3304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2024-03-02T09:09:00Z</dcterms:created>
  <dcterms:modified xsi:type="dcterms:W3CDTF">2024-03-02T09:10:06Z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48728D4DEF6641A1A946C55549968BD7_11</vt:lpwstr>
  </property>
  <property fmtid="{D5CDD505-2E9C-101B-9397-08002B2CF9AE}" pid="3" name="KSOProductBuildVer">
    <vt:lpwstr>2052-12.1.0.16388</vt:lpwstr>
  </property>
</Properties>
</file>