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玻璃涂料项目可行性研究报告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89" w:history="1">
        <w:r>
          <w:rPr>
            <w:rFonts w:ascii="仿宋" w:eastAsia="仿宋" w:hAnsi="仿宋" w:cs="仿宋" w:hint="eastAsia"/>
            <w:lang w:eastAsia="zh-CN"/>
          </w:rPr>
          <w:t>前言</w:t>
        </w:r>
        <w:r>
          <w:tab/>
        </w:r>
        <w:r>
          <w:fldChar w:fldCharType="begin"/>
        </w:r>
        <w:r>
          <w:instrText xml:space="preserve"> PAGEREF _Toc22689 \h </w:instrText>
        </w:r>
        <w:r>
          <w:fldChar w:fldCharType="separate"/>
        </w:r>
        <w:r>
          <w:t>4</w:t>
        </w:r>
        <w:r>
          <w:fldChar w:fldCharType="end"/>
        </w:r>
      </w:hyperlink>
    </w:p>
    <w:p>
      <w:pPr>
        <w:pStyle w:val="TOC1"/>
        <w:tabs>
          <w:tab w:val="right" w:leader="dot" w:pos="8306"/>
        </w:tabs>
      </w:pPr>
      <w:hyperlink w:anchor="_Toc26390" w:history="1">
        <w:r>
          <w:rPr>
            <w:rFonts w:ascii="仿宋" w:eastAsia="仿宋" w:hAnsi="仿宋" w:cs="仿宋" w:hint="eastAsia"/>
            <w:lang w:eastAsia="zh-CN"/>
          </w:rPr>
          <w:t>一、运营管理</w:t>
        </w:r>
        <w:r>
          <w:tab/>
        </w:r>
        <w:r>
          <w:fldChar w:fldCharType="begin"/>
        </w:r>
        <w:r>
          <w:instrText xml:space="preserve"> PAGEREF _Toc26390 \h </w:instrText>
        </w:r>
        <w:r>
          <w:fldChar w:fldCharType="separate"/>
        </w:r>
        <w:r>
          <w:t>4</w:t>
        </w:r>
        <w:r>
          <w:fldChar w:fldCharType="end"/>
        </w:r>
      </w:hyperlink>
    </w:p>
    <w:p>
      <w:pPr>
        <w:pStyle w:val="TOC2"/>
        <w:tabs>
          <w:tab w:val="right" w:leader="dot" w:pos="8306"/>
        </w:tabs>
      </w:pPr>
      <w:hyperlink w:anchor="_Toc30332" w:history="1">
        <w:r>
          <w:rPr>
            <w:rFonts w:ascii="仿宋" w:eastAsia="仿宋" w:hAnsi="仿宋" w:cs="仿宋" w:hint="eastAsia"/>
            <w:lang w:eastAsia="zh-CN"/>
          </w:rPr>
          <w:t>(一)、公司经营宗旨</w:t>
        </w:r>
        <w:r>
          <w:tab/>
        </w:r>
        <w:r>
          <w:fldChar w:fldCharType="begin"/>
        </w:r>
        <w:r>
          <w:instrText xml:space="preserve"> PAGEREF _Toc30332 \h </w:instrText>
        </w:r>
        <w:r>
          <w:fldChar w:fldCharType="separate"/>
        </w:r>
        <w:r>
          <w:t>4</w:t>
        </w:r>
        <w:r>
          <w:fldChar w:fldCharType="end"/>
        </w:r>
      </w:hyperlink>
    </w:p>
    <w:p>
      <w:pPr>
        <w:pStyle w:val="TOC2"/>
        <w:tabs>
          <w:tab w:val="right" w:leader="dot" w:pos="8306"/>
        </w:tabs>
      </w:pPr>
      <w:hyperlink w:anchor="_Toc933" w:history="1">
        <w:r>
          <w:rPr>
            <w:rFonts w:ascii="仿宋" w:eastAsia="仿宋" w:hAnsi="仿宋" w:cs="仿宋" w:hint="eastAsia"/>
            <w:lang w:eastAsia="zh-CN"/>
          </w:rPr>
          <w:t>(二)、公司目标与主职责</w:t>
        </w:r>
        <w:r>
          <w:tab/>
        </w:r>
        <w:r>
          <w:fldChar w:fldCharType="begin"/>
        </w:r>
        <w:r>
          <w:instrText xml:space="preserve"> PAGEREF _Toc933 \h </w:instrText>
        </w:r>
        <w:r>
          <w:fldChar w:fldCharType="separate"/>
        </w:r>
        <w:r>
          <w:t>4</w:t>
        </w:r>
        <w:r>
          <w:fldChar w:fldCharType="end"/>
        </w:r>
      </w:hyperlink>
    </w:p>
    <w:p>
      <w:pPr>
        <w:pStyle w:val="TOC2"/>
        <w:tabs>
          <w:tab w:val="right" w:leader="dot" w:pos="8306"/>
        </w:tabs>
      </w:pPr>
      <w:hyperlink w:anchor="_Toc9994" w:history="1">
        <w:r>
          <w:rPr>
            <w:rFonts w:ascii="仿宋" w:eastAsia="仿宋" w:hAnsi="仿宋" w:cs="仿宋" w:hint="eastAsia"/>
            <w:lang w:eastAsia="zh-CN"/>
          </w:rPr>
          <w:t>(三)、各部门职责及权限</w:t>
        </w:r>
        <w:r>
          <w:tab/>
        </w:r>
        <w:r>
          <w:fldChar w:fldCharType="begin"/>
        </w:r>
        <w:r>
          <w:instrText xml:space="preserve"> PAGEREF _Toc9994 \h </w:instrText>
        </w:r>
        <w:r>
          <w:fldChar w:fldCharType="separate"/>
        </w:r>
        <w:r>
          <w:t>5</w:t>
        </w:r>
        <w:r>
          <w:fldChar w:fldCharType="end"/>
        </w:r>
      </w:hyperlink>
    </w:p>
    <w:p>
      <w:pPr>
        <w:pStyle w:val="TOC2"/>
        <w:tabs>
          <w:tab w:val="right" w:leader="dot" w:pos="8306"/>
        </w:tabs>
      </w:pPr>
      <w:hyperlink w:anchor="_Toc9578" w:history="1">
        <w:r>
          <w:rPr>
            <w:rFonts w:ascii="仿宋" w:eastAsia="仿宋" w:hAnsi="仿宋" w:cs="仿宋" w:hint="eastAsia"/>
            <w:lang w:eastAsia="zh-CN"/>
          </w:rPr>
          <w:t>(四)、财务会计制度</w:t>
        </w:r>
        <w:r>
          <w:tab/>
        </w:r>
        <w:r>
          <w:fldChar w:fldCharType="begin"/>
        </w:r>
        <w:r>
          <w:instrText xml:space="preserve"> PAGEREF _Toc9578 \h </w:instrText>
        </w:r>
        <w:r>
          <w:fldChar w:fldCharType="separate"/>
        </w:r>
        <w:r>
          <w:t>9</w:t>
        </w:r>
        <w:r>
          <w:fldChar w:fldCharType="end"/>
        </w:r>
      </w:hyperlink>
    </w:p>
    <w:p>
      <w:pPr>
        <w:pStyle w:val="TOC1"/>
        <w:tabs>
          <w:tab w:val="right" w:leader="dot" w:pos="8306"/>
        </w:tabs>
      </w:pPr>
      <w:hyperlink w:anchor="_Toc21775" w:history="1">
        <w:r>
          <w:rPr>
            <w:rFonts w:ascii="仿宋" w:eastAsia="仿宋" w:hAnsi="仿宋" w:cs="仿宋" w:hint="eastAsia"/>
            <w:lang w:eastAsia="zh-CN"/>
          </w:rPr>
          <w:t>二、项目概要</w:t>
        </w:r>
        <w:r>
          <w:tab/>
        </w:r>
        <w:r>
          <w:fldChar w:fldCharType="begin"/>
        </w:r>
        <w:r>
          <w:instrText xml:space="preserve"> PAGEREF _Toc21775 \h </w:instrText>
        </w:r>
        <w:r>
          <w:fldChar w:fldCharType="separate"/>
        </w:r>
        <w:r>
          <w:t>11</w:t>
        </w:r>
        <w:r>
          <w:fldChar w:fldCharType="end"/>
        </w:r>
      </w:hyperlink>
    </w:p>
    <w:p>
      <w:pPr>
        <w:pStyle w:val="TOC2"/>
        <w:tabs>
          <w:tab w:val="right" w:leader="dot" w:pos="8306"/>
        </w:tabs>
      </w:pPr>
      <w:hyperlink w:anchor="_Toc22659" w:history="1">
        <w:r>
          <w:rPr>
            <w:rFonts w:ascii="仿宋" w:eastAsia="仿宋" w:hAnsi="仿宋" w:cs="仿宋" w:hint="eastAsia"/>
            <w:lang w:eastAsia="zh-CN"/>
          </w:rPr>
          <w:t>(一)、项目名称及建设性质</w:t>
        </w:r>
        <w:r>
          <w:tab/>
        </w:r>
        <w:r>
          <w:fldChar w:fldCharType="begin"/>
        </w:r>
        <w:r>
          <w:instrText xml:space="preserve"> PAGEREF _Toc22659 \h </w:instrText>
        </w:r>
        <w:r>
          <w:fldChar w:fldCharType="separate"/>
        </w:r>
        <w:r>
          <w:t>11</w:t>
        </w:r>
        <w:r>
          <w:fldChar w:fldCharType="end"/>
        </w:r>
      </w:hyperlink>
    </w:p>
    <w:p>
      <w:pPr>
        <w:pStyle w:val="TOC2"/>
        <w:tabs>
          <w:tab w:val="right" w:leader="dot" w:pos="8306"/>
        </w:tabs>
      </w:pPr>
      <w:hyperlink w:anchor="_Toc7922" w:history="1">
        <w:r>
          <w:rPr>
            <w:rFonts w:ascii="仿宋" w:eastAsia="仿宋" w:hAnsi="仿宋" w:cs="仿宋" w:hint="eastAsia"/>
            <w:lang w:eastAsia="zh-CN"/>
          </w:rPr>
          <w:t>(二)、项目主办方</w:t>
        </w:r>
        <w:r>
          <w:tab/>
        </w:r>
        <w:r>
          <w:fldChar w:fldCharType="begin"/>
        </w:r>
        <w:r>
          <w:instrText xml:space="preserve"> PAGEREF _Toc7922 \h </w:instrText>
        </w:r>
        <w:r>
          <w:fldChar w:fldCharType="separate"/>
        </w:r>
        <w:r>
          <w:t>11</w:t>
        </w:r>
        <w:r>
          <w:fldChar w:fldCharType="end"/>
        </w:r>
      </w:hyperlink>
    </w:p>
    <w:p>
      <w:pPr>
        <w:pStyle w:val="TOC2"/>
        <w:tabs>
          <w:tab w:val="right" w:leader="dot" w:pos="8306"/>
        </w:tabs>
      </w:pPr>
      <w:hyperlink w:anchor="_Toc367" w:history="1">
        <w:r>
          <w:rPr>
            <w:rFonts w:ascii="仿宋" w:eastAsia="仿宋" w:hAnsi="仿宋" w:cs="仿宋" w:hint="eastAsia"/>
            <w:lang w:eastAsia="zh-CN"/>
          </w:rPr>
          <w:t>(三)、玻璃涂料项目定位及建设原因</w:t>
        </w:r>
        <w:r>
          <w:tab/>
        </w:r>
        <w:r>
          <w:fldChar w:fldCharType="begin"/>
        </w:r>
        <w:r>
          <w:instrText xml:space="preserve"> PAGEREF _Toc367 \h </w:instrText>
        </w:r>
        <w:r>
          <w:fldChar w:fldCharType="separate"/>
        </w:r>
        <w:r>
          <w:t>12</w:t>
        </w:r>
        <w:r>
          <w:fldChar w:fldCharType="end"/>
        </w:r>
      </w:hyperlink>
    </w:p>
    <w:p>
      <w:pPr>
        <w:pStyle w:val="TOC2"/>
        <w:tabs>
          <w:tab w:val="right" w:leader="dot" w:pos="8306"/>
        </w:tabs>
      </w:pPr>
      <w:hyperlink w:anchor="_Toc7" w:history="1">
        <w:r>
          <w:rPr>
            <w:rFonts w:ascii="仿宋" w:eastAsia="仿宋" w:hAnsi="仿宋" w:cs="仿宋" w:hint="eastAsia"/>
            <w:lang w:eastAsia="zh-CN"/>
          </w:rPr>
          <w:t>(四)、玻璃涂料项目选址及背景</w:t>
        </w:r>
        <w:r>
          <w:tab/>
        </w:r>
        <w:r>
          <w:fldChar w:fldCharType="begin"/>
        </w:r>
        <w:r>
          <w:instrText xml:space="preserve"> PAGEREF _Toc7 \h </w:instrText>
        </w:r>
        <w:r>
          <w:fldChar w:fldCharType="separate"/>
        </w:r>
        <w:r>
          <w:t>13</w:t>
        </w:r>
        <w:r>
          <w:fldChar w:fldCharType="end"/>
        </w:r>
      </w:hyperlink>
    </w:p>
    <w:p>
      <w:pPr>
        <w:pStyle w:val="TOC2"/>
        <w:tabs>
          <w:tab w:val="right" w:leader="dot" w:pos="8306"/>
        </w:tabs>
      </w:pPr>
      <w:hyperlink w:anchor="_Toc31684" w:history="1">
        <w:r>
          <w:rPr>
            <w:rFonts w:ascii="仿宋" w:eastAsia="仿宋" w:hAnsi="仿宋" w:cs="仿宋" w:hint="eastAsia"/>
            <w:lang w:eastAsia="zh-CN"/>
          </w:rPr>
          <w:t>(五)、玻璃涂料项目生产规模概述</w:t>
        </w:r>
        <w:r>
          <w:tab/>
        </w:r>
        <w:r>
          <w:fldChar w:fldCharType="begin"/>
        </w:r>
        <w:r>
          <w:instrText xml:space="preserve"> PAGEREF _Toc31684 \h </w:instrText>
        </w:r>
        <w:r>
          <w:fldChar w:fldCharType="separate"/>
        </w:r>
        <w:r>
          <w:t>13</w:t>
        </w:r>
        <w:r>
          <w:fldChar w:fldCharType="end"/>
        </w:r>
      </w:hyperlink>
    </w:p>
    <w:p>
      <w:pPr>
        <w:pStyle w:val="TOC2"/>
        <w:tabs>
          <w:tab w:val="right" w:leader="dot" w:pos="8306"/>
        </w:tabs>
      </w:pPr>
      <w:hyperlink w:anchor="_Toc9457" w:history="1">
        <w:r>
          <w:rPr>
            <w:rFonts w:ascii="仿宋" w:eastAsia="仿宋" w:hAnsi="仿宋" w:cs="仿宋" w:hint="eastAsia"/>
            <w:lang w:eastAsia="zh-CN"/>
          </w:rPr>
          <w:t>(六)、建筑规模与设计要点</w:t>
        </w:r>
        <w:r>
          <w:tab/>
        </w:r>
        <w:r>
          <w:fldChar w:fldCharType="begin"/>
        </w:r>
        <w:r>
          <w:instrText xml:space="preserve"> PAGEREF _Toc9457 \h </w:instrText>
        </w:r>
        <w:r>
          <w:fldChar w:fldCharType="separate"/>
        </w:r>
        <w:r>
          <w:t>14</w:t>
        </w:r>
        <w:r>
          <w:fldChar w:fldCharType="end"/>
        </w:r>
      </w:hyperlink>
    </w:p>
    <w:p>
      <w:pPr>
        <w:pStyle w:val="TOC2"/>
        <w:tabs>
          <w:tab w:val="right" w:leader="dot" w:pos="8306"/>
        </w:tabs>
      </w:pPr>
      <w:hyperlink w:anchor="_Toc2924" w:history="1">
        <w:r>
          <w:rPr>
            <w:rFonts w:ascii="仿宋" w:eastAsia="仿宋" w:hAnsi="仿宋" w:cs="仿宋" w:hint="eastAsia"/>
            <w:lang w:eastAsia="zh-CN"/>
          </w:rPr>
          <w:t>(七)、环境影响考察</w:t>
        </w:r>
        <w:r>
          <w:tab/>
        </w:r>
        <w:r>
          <w:fldChar w:fldCharType="begin"/>
        </w:r>
        <w:r>
          <w:instrText xml:space="preserve"> PAGEREF _Toc2924 \h </w:instrText>
        </w:r>
        <w:r>
          <w:fldChar w:fldCharType="separate"/>
        </w:r>
        <w:r>
          <w:t>14</w:t>
        </w:r>
        <w:r>
          <w:fldChar w:fldCharType="end"/>
        </w:r>
      </w:hyperlink>
    </w:p>
    <w:p>
      <w:pPr>
        <w:pStyle w:val="TOC2"/>
        <w:tabs>
          <w:tab w:val="right" w:leader="dot" w:pos="8306"/>
        </w:tabs>
      </w:pPr>
      <w:hyperlink w:anchor="_Toc19552" w:history="1">
        <w:r>
          <w:rPr>
            <w:rFonts w:ascii="仿宋" w:eastAsia="仿宋" w:hAnsi="仿宋" w:cs="仿宋" w:hint="eastAsia"/>
            <w:lang w:eastAsia="zh-CN"/>
          </w:rPr>
          <w:t>(八)、项目总投资与资金结构</w:t>
        </w:r>
        <w:r>
          <w:tab/>
        </w:r>
        <w:r>
          <w:fldChar w:fldCharType="begin"/>
        </w:r>
        <w:r>
          <w:instrText xml:space="preserve"> PAGEREF _Toc19552 \h </w:instrText>
        </w:r>
        <w:r>
          <w:fldChar w:fldCharType="separate"/>
        </w:r>
        <w:r>
          <w:t>15</w:t>
        </w:r>
        <w:r>
          <w:fldChar w:fldCharType="end"/>
        </w:r>
      </w:hyperlink>
    </w:p>
    <w:p>
      <w:pPr>
        <w:pStyle w:val="TOC2"/>
        <w:tabs>
          <w:tab w:val="right" w:leader="dot" w:pos="8306"/>
        </w:tabs>
      </w:pPr>
      <w:hyperlink w:anchor="_Toc7433" w:history="1">
        <w:r>
          <w:rPr>
            <w:rFonts w:ascii="仿宋" w:eastAsia="仿宋" w:hAnsi="仿宋" w:cs="仿宋" w:hint="eastAsia"/>
            <w:lang w:eastAsia="zh-CN"/>
          </w:rPr>
          <w:t>(九)、资金筹措方案概述</w:t>
        </w:r>
        <w:r>
          <w:tab/>
        </w:r>
        <w:r>
          <w:fldChar w:fldCharType="begin"/>
        </w:r>
        <w:r>
          <w:instrText xml:space="preserve"> PAGEREF _Toc7433 \h </w:instrText>
        </w:r>
        <w:r>
          <w:fldChar w:fldCharType="separate"/>
        </w:r>
        <w:r>
          <w:t>16</w:t>
        </w:r>
        <w:r>
          <w:fldChar w:fldCharType="end"/>
        </w:r>
      </w:hyperlink>
    </w:p>
    <w:p>
      <w:pPr>
        <w:pStyle w:val="TOC2"/>
        <w:tabs>
          <w:tab w:val="right" w:leader="dot" w:pos="8306"/>
        </w:tabs>
      </w:pPr>
      <w:hyperlink w:anchor="_Toc24181" w:history="1">
        <w:r>
          <w:rPr>
            <w:rFonts w:ascii="仿宋" w:eastAsia="仿宋" w:hAnsi="仿宋" w:cs="仿宋" w:hint="eastAsia"/>
            <w:lang w:eastAsia="zh-CN"/>
          </w:rPr>
          <w:t>(十)、玻璃涂料项目经济效益预期规划</w:t>
        </w:r>
        <w:r>
          <w:tab/>
        </w:r>
        <w:r>
          <w:fldChar w:fldCharType="begin"/>
        </w:r>
        <w:r>
          <w:instrText xml:space="preserve"> PAGEREF _Toc24181 \h </w:instrText>
        </w:r>
        <w:r>
          <w:fldChar w:fldCharType="separate"/>
        </w:r>
        <w:r>
          <w:t>16</w:t>
        </w:r>
        <w:r>
          <w:fldChar w:fldCharType="end"/>
        </w:r>
      </w:hyperlink>
    </w:p>
    <w:p>
      <w:pPr>
        <w:pStyle w:val="TOC2"/>
        <w:tabs>
          <w:tab w:val="right" w:leader="dot" w:pos="8306"/>
        </w:tabs>
      </w:pPr>
      <w:hyperlink w:anchor="_Toc30249" w:history="1">
        <w:r>
          <w:rPr>
            <w:rFonts w:ascii="仿宋" w:eastAsia="仿宋" w:hAnsi="仿宋" w:cs="仿宋" w:hint="eastAsia"/>
            <w:lang w:eastAsia="zh-CN"/>
          </w:rPr>
          <w:t>(十一)、玻璃涂料项目建设进度计划</w:t>
        </w:r>
        <w:r>
          <w:tab/>
        </w:r>
        <w:r>
          <w:fldChar w:fldCharType="begin"/>
        </w:r>
        <w:r>
          <w:instrText xml:space="preserve"> PAGEREF _Toc30249 \h </w:instrText>
        </w:r>
        <w:r>
          <w:fldChar w:fldCharType="separate"/>
        </w:r>
        <w:r>
          <w:t>17</w:t>
        </w:r>
        <w:r>
          <w:fldChar w:fldCharType="end"/>
        </w:r>
      </w:hyperlink>
    </w:p>
    <w:p>
      <w:pPr>
        <w:pStyle w:val="TOC1"/>
        <w:tabs>
          <w:tab w:val="right" w:leader="dot" w:pos="8306"/>
        </w:tabs>
      </w:pPr>
      <w:hyperlink w:anchor="_Toc30866" w:history="1">
        <w:r>
          <w:rPr>
            <w:rFonts w:ascii="仿宋" w:eastAsia="仿宋" w:hAnsi="仿宋" w:cs="仿宋" w:hint="eastAsia"/>
            <w:lang w:eastAsia="zh-CN"/>
          </w:rPr>
          <w:t>三、SWOT分析</w:t>
        </w:r>
        <w:r>
          <w:tab/>
        </w:r>
        <w:r>
          <w:fldChar w:fldCharType="begin"/>
        </w:r>
        <w:r>
          <w:instrText xml:space="preserve"> PAGEREF _Toc30866 \h </w:instrText>
        </w:r>
        <w:r>
          <w:fldChar w:fldCharType="separate"/>
        </w:r>
        <w:r>
          <w:t>17</w:t>
        </w:r>
        <w:r>
          <w:fldChar w:fldCharType="end"/>
        </w:r>
      </w:hyperlink>
    </w:p>
    <w:p>
      <w:pPr>
        <w:pStyle w:val="TOC2"/>
        <w:tabs>
          <w:tab w:val="right" w:leader="dot" w:pos="8306"/>
        </w:tabs>
      </w:pPr>
      <w:hyperlink w:anchor="_Toc15477" w:history="1">
        <w:r>
          <w:rPr>
            <w:rFonts w:ascii="仿宋" w:eastAsia="仿宋" w:hAnsi="仿宋" w:cs="仿宋" w:hint="eastAsia"/>
            <w:lang w:eastAsia="zh-CN"/>
          </w:rPr>
          <w:t>(一)、优势分析(S)</w:t>
        </w:r>
        <w:r>
          <w:tab/>
        </w:r>
        <w:r>
          <w:fldChar w:fldCharType="begin"/>
        </w:r>
        <w:r>
          <w:instrText xml:space="preserve"> PAGEREF _Toc15477 \h </w:instrText>
        </w:r>
        <w:r>
          <w:fldChar w:fldCharType="separate"/>
        </w:r>
        <w:r>
          <w:t>17</w:t>
        </w:r>
        <w:r>
          <w:fldChar w:fldCharType="end"/>
        </w:r>
      </w:hyperlink>
    </w:p>
    <w:p>
      <w:pPr>
        <w:pStyle w:val="TOC2"/>
        <w:tabs>
          <w:tab w:val="right" w:leader="dot" w:pos="8306"/>
        </w:tabs>
      </w:pPr>
      <w:hyperlink w:anchor="_Toc22628" w:history="1">
        <w:r>
          <w:rPr>
            <w:rFonts w:ascii="仿宋" w:eastAsia="仿宋" w:hAnsi="仿宋" w:cs="仿宋" w:hint="eastAsia"/>
            <w:lang w:eastAsia="zh-CN"/>
          </w:rPr>
          <w:t>(二)、劣势分析(W)</w:t>
        </w:r>
        <w:r>
          <w:tab/>
        </w:r>
        <w:r>
          <w:fldChar w:fldCharType="begin"/>
        </w:r>
        <w:r>
          <w:instrText xml:space="preserve"> PAGEREF _Toc22628 \h </w:instrText>
        </w:r>
        <w:r>
          <w:fldChar w:fldCharType="separate"/>
        </w:r>
        <w:r>
          <w:t>18</w:t>
        </w:r>
        <w:r>
          <w:fldChar w:fldCharType="end"/>
        </w:r>
      </w:hyperlink>
    </w:p>
    <w:p>
      <w:pPr>
        <w:pStyle w:val="TOC2"/>
        <w:tabs>
          <w:tab w:val="right" w:leader="dot" w:pos="8306"/>
        </w:tabs>
      </w:pPr>
      <w:hyperlink w:anchor="_Toc13058" w:history="1">
        <w:r>
          <w:rPr>
            <w:rFonts w:ascii="仿宋" w:eastAsia="仿宋" w:hAnsi="仿宋" w:cs="仿宋" w:hint="eastAsia"/>
            <w:lang w:eastAsia="zh-CN"/>
          </w:rPr>
          <w:t>(三)、机会分析(O)</w:t>
        </w:r>
        <w:r>
          <w:tab/>
        </w:r>
        <w:r>
          <w:fldChar w:fldCharType="begin"/>
        </w:r>
        <w:r>
          <w:instrText xml:space="preserve"> PAGEREF _Toc13058 \h </w:instrText>
        </w:r>
        <w:r>
          <w:fldChar w:fldCharType="separate"/>
        </w:r>
        <w:r>
          <w:t>20</w:t>
        </w:r>
        <w:r>
          <w:fldChar w:fldCharType="end"/>
        </w:r>
      </w:hyperlink>
    </w:p>
    <w:p>
      <w:pPr>
        <w:pStyle w:val="TOC2"/>
        <w:tabs>
          <w:tab w:val="right" w:leader="dot" w:pos="8306"/>
        </w:tabs>
      </w:pPr>
      <w:hyperlink w:anchor="_Toc10332" w:history="1">
        <w:r>
          <w:rPr>
            <w:rFonts w:ascii="仿宋" w:eastAsia="仿宋" w:hAnsi="仿宋" w:cs="仿宋" w:hint="eastAsia"/>
            <w:lang w:eastAsia="zh-CN"/>
          </w:rPr>
          <w:t>(四)、威胁分析(T)</w:t>
        </w:r>
        <w:r>
          <w:tab/>
        </w:r>
        <w:r>
          <w:fldChar w:fldCharType="begin"/>
        </w:r>
        <w:r>
          <w:instrText xml:space="preserve"> PAGEREF _Toc10332 \h </w:instrText>
        </w:r>
        <w:r>
          <w:fldChar w:fldCharType="separate"/>
        </w:r>
        <w:r>
          <w:t>22</w:t>
        </w:r>
        <w:r>
          <w:fldChar w:fldCharType="end"/>
        </w:r>
      </w:hyperlink>
    </w:p>
    <w:p>
      <w:pPr>
        <w:pStyle w:val="TOC1"/>
        <w:tabs>
          <w:tab w:val="right" w:leader="dot" w:pos="8306"/>
        </w:tabs>
      </w:pPr>
      <w:hyperlink w:anchor="_Toc18274" w:history="1">
        <w:r>
          <w:rPr>
            <w:rFonts w:ascii="仿宋" w:eastAsia="仿宋" w:hAnsi="仿宋" w:cs="仿宋" w:hint="eastAsia"/>
            <w:lang w:eastAsia="zh-CN"/>
          </w:rPr>
          <w:t>四、人才队伍建设</w:t>
        </w:r>
        <w:r>
          <w:tab/>
        </w:r>
        <w:r>
          <w:fldChar w:fldCharType="begin"/>
        </w:r>
        <w:r>
          <w:instrText xml:space="preserve"> PAGEREF _Toc18274 \h </w:instrText>
        </w:r>
        <w:r>
          <w:fldChar w:fldCharType="separate"/>
        </w:r>
        <w:r>
          <w:t>25</w:t>
        </w:r>
        <w:r>
          <w:fldChar w:fldCharType="end"/>
        </w:r>
      </w:hyperlink>
    </w:p>
    <w:p>
      <w:pPr>
        <w:pStyle w:val="TOC2"/>
        <w:tabs>
          <w:tab w:val="right" w:leader="dot" w:pos="8306"/>
        </w:tabs>
      </w:pPr>
      <w:hyperlink w:anchor="_Toc258" w:history="1">
        <w:r>
          <w:rPr>
            <w:rFonts w:ascii="仿宋" w:eastAsia="仿宋" w:hAnsi="仿宋" w:cs="仿宋" w:hint="eastAsia"/>
            <w:lang w:eastAsia="zh-CN"/>
          </w:rPr>
          <w:t>(一)、人才引进与培养计划</w:t>
        </w:r>
        <w:r>
          <w:tab/>
        </w:r>
        <w:r>
          <w:fldChar w:fldCharType="begin"/>
        </w:r>
        <w:r>
          <w:instrText xml:space="preserve"> PAGEREF _Toc258 \h </w:instrText>
        </w:r>
        <w:r>
          <w:fldChar w:fldCharType="separate"/>
        </w:r>
        <w:r>
          <w:t>25</w:t>
        </w:r>
        <w:r>
          <w:fldChar w:fldCharType="end"/>
        </w:r>
      </w:hyperlink>
    </w:p>
    <w:p>
      <w:pPr>
        <w:pStyle w:val="TOC2"/>
        <w:tabs>
          <w:tab w:val="right" w:leader="dot" w:pos="8306"/>
        </w:tabs>
      </w:pPr>
      <w:hyperlink w:anchor="_Toc5177" w:history="1">
        <w:r>
          <w:rPr>
            <w:rFonts w:ascii="仿宋" w:eastAsia="仿宋" w:hAnsi="仿宋" w:cs="仿宋" w:hint="eastAsia"/>
            <w:lang w:eastAsia="zh-CN"/>
          </w:rPr>
          <w:t>(二)、员工激励与福利政策</w:t>
        </w:r>
        <w:r>
          <w:tab/>
        </w:r>
        <w:r>
          <w:fldChar w:fldCharType="begin"/>
        </w:r>
        <w:r>
          <w:instrText xml:space="preserve"> PAGEREF _Toc5177 \h </w:instrText>
        </w:r>
        <w:r>
          <w:fldChar w:fldCharType="separate"/>
        </w:r>
        <w:r>
          <w:t>26</w:t>
        </w:r>
        <w:r>
          <w:fldChar w:fldCharType="end"/>
        </w:r>
      </w:hyperlink>
    </w:p>
    <w:p>
      <w:pPr>
        <w:pStyle w:val="TOC2"/>
        <w:tabs>
          <w:tab w:val="right" w:leader="dot" w:pos="8306"/>
        </w:tabs>
      </w:pPr>
      <w:hyperlink w:anchor="_Toc19904" w:history="1">
        <w:r>
          <w:rPr>
            <w:rFonts w:ascii="仿宋" w:eastAsia="仿宋" w:hAnsi="仿宋" w:cs="仿宋" w:hint="eastAsia"/>
            <w:lang w:eastAsia="zh-CN"/>
          </w:rPr>
          <w:t>(三)、团队建设与管理</w:t>
        </w:r>
        <w:r>
          <w:tab/>
        </w:r>
        <w:r>
          <w:fldChar w:fldCharType="begin"/>
        </w:r>
        <w:r>
          <w:instrText xml:space="preserve"> PAGEREF _Toc19904 \h </w:instrText>
        </w:r>
        <w:r>
          <w:fldChar w:fldCharType="separate"/>
        </w:r>
        <w:r>
          <w:t>27</w:t>
        </w:r>
        <w:r>
          <w:fldChar w:fldCharType="end"/>
        </w:r>
      </w:hyperlink>
    </w:p>
    <w:p>
      <w:pPr>
        <w:pStyle w:val="TOC1"/>
        <w:tabs>
          <w:tab w:val="right" w:leader="dot" w:pos="8306"/>
        </w:tabs>
      </w:pPr>
      <w:hyperlink w:anchor="_Toc27987" w:history="1">
        <w:r>
          <w:rPr>
            <w:rFonts w:ascii="仿宋" w:eastAsia="仿宋" w:hAnsi="仿宋" w:cs="仿宋" w:hint="eastAsia"/>
            <w:lang w:eastAsia="zh-CN"/>
          </w:rPr>
          <w:t>五、玻璃涂料行业发展分析</w:t>
        </w:r>
        <w:r>
          <w:tab/>
        </w:r>
        <w:r>
          <w:fldChar w:fldCharType="begin"/>
        </w:r>
        <w:r>
          <w:instrText xml:space="preserve"> PAGEREF _Toc27987 \h </w:instrText>
        </w:r>
        <w:r>
          <w:fldChar w:fldCharType="separate"/>
        </w:r>
        <w:r>
          <w:t>28</w:t>
        </w:r>
        <w:r>
          <w:fldChar w:fldCharType="end"/>
        </w:r>
      </w:hyperlink>
    </w:p>
    <w:p>
      <w:pPr>
        <w:pStyle w:val="TOC2"/>
        <w:tabs>
          <w:tab w:val="right" w:leader="dot" w:pos="8306"/>
        </w:tabs>
      </w:pPr>
      <w:hyperlink w:anchor="_Toc30996" w:history="1">
        <w:r>
          <w:rPr>
            <w:rFonts w:ascii="仿宋" w:eastAsia="仿宋" w:hAnsi="仿宋" w:cs="仿宋" w:hint="eastAsia"/>
            <w:lang w:eastAsia="zh-CN"/>
          </w:rPr>
          <w:t>(一)、玻璃涂料行业发展总体概况</w:t>
        </w:r>
        <w:r>
          <w:tab/>
        </w:r>
        <w:r>
          <w:fldChar w:fldCharType="begin"/>
        </w:r>
        <w:r>
          <w:instrText xml:space="preserve"> PAGEREF _Toc30996 \h </w:instrText>
        </w:r>
        <w:r>
          <w:fldChar w:fldCharType="separate"/>
        </w:r>
        <w:r>
          <w:t>28</w:t>
        </w:r>
        <w:r>
          <w:fldChar w:fldCharType="end"/>
        </w:r>
      </w:hyperlink>
    </w:p>
    <w:p>
      <w:pPr>
        <w:pStyle w:val="TOC2"/>
        <w:tabs>
          <w:tab w:val="right" w:leader="dot" w:pos="8306"/>
        </w:tabs>
      </w:pPr>
      <w:hyperlink w:anchor="_Toc27025" w:history="1">
        <w:r>
          <w:rPr>
            <w:rFonts w:ascii="仿宋" w:eastAsia="仿宋" w:hAnsi="仿宋" w:cs="仿宋" w:hint="eastAsia"/>
            <w:lang w:eastAsia="zh-CN"/>
          </w:rPr>
          <w:t>(二)、玻璃涂料行业发展背景</w:t>
        </w:r>
        <w:r>
          <w:tab/>
        </w:r>
        <w:r>
          <w:fldChar w:fldCharType="begin"/>
        </w:r>
        <w:r>
          <w:instrText xml:space="preserve"> PAGEREF _Toc27025 \h </w:instrText>
        </w:r>
        <w:r>
          <w:fldChar w:fldCharType="separate"/>
        </w:r>
        <w:r>
          <w:t>28</w:t>
        </w:r>
        <w:r>
          <w:fldChar w:fldCharType="end"/>
        </w:r>
      </w:hyperlink>
    </w:p>
    <w:p>
      <w:pPr>
        <w:pStyle w:val="TOC2"/>
        <w:tabs>
          <w:tab w:val="right" w:leader="dot" w:pos="8306"/>
        </w:tabs>
      </w:pPr>
      <w:hyperlink w:anchor="_Toc9039" w:history="1">
        <w:r>
          <w:rPr>
            <w:rFonts w:ascii="仿宋" w:eastAsia="仿宋" w:hAnsi="仿宋" w:cs="仿宋" w:hint="eastAsia"/>
            <w:lang w:eastAsia="zh-CN"/>
          </w:rPr>
          <w:t>(三)、玻璃涂料行业发展前景</w:t>
        </w:r>
        <w:r>
          <w:tab/>
        </w:r>
        <w:r>
          <w:fldChar w:fldCharType="begin"/>
        </w:r>
        <w:r>
          <w:instrText xml:space="preserve"> PAGEREF _Toc9039 \h </w:instrText>
        </w:r>
        <w:r>
          <w:fldChar w:fldCharType="separate"/>
        </w:r>
        <w:r>
          <w:t>28</w:t>
        </w:r>
        <w:r>
          <w:fldChar w:fldCharType="end"/>
        </w:r>
      </w:hyperlink>
    </w:p>
    <w:p>
      <w:pPr>
        <w:pStyle w:val="TOC1"/>
        <w:tabs>
          <w:tab w:val="right" w:leader="dot" w:pos="8306"/>
        </w:tabs>
      </w:pPr>
      <w:hyperlink w:anchor="_Toc16682" w:history="1">
        <w:r>
          <w:rPr>
            <w:rFonts w:ascii="仿宋" w:eastAsia="仿宋" w:hAnsi="仿宋" w:cs="仿宋" w:hint="eastAsia"/>
            <w:lang w:eastAsia="zh-CN"/>
          </w:rPr>
          <w:t>六、项目进度计划</w:t>
        </w:r>
        <w:r>
          <w:tab/>
        </w:r>
        <w:r>
          <w:fldChar w:fldCharType="begin"/>
        </w:r>
        <w:r>
          <w:instrText xml:space="preserve"> PAGEREF _Toc16682 \h </w:instrText>
        </w:r>
        <w:r>
          <w:fldChar w:fldCharType="separate"/>
        </w:r>
        <w:r>
          <w:t>29</w:t>
        </w:r>
        <w:r>
          <w:fldChar w:fldCharType="end"/>
        </w:r>
      </w:hyperlink>
    </w:p>
    <w:p>
      <w:pPr>
        <w:pStyle w:val="TOC2"/>
        <w:tabs>
          <w:tab w:val="right" w:leader="dot" w:pos="8306"/>
        </w:tabs>
      </w:pPr>
      <w:hyperlink w:anchor="_Toc70" w:history="1">
        <w:r>
          <w:rPr>
            <w:rFonts w:ascii="仿宋" w:eastAsia="仿宋" w:hAnsi="仿宋" w:cs="仿宋" w:hint="eastAsia"/>
            <w:lang w:eastAsia="zh-CN"/>
          </w:rPr>
          <w:t>(一)、项目进度安排</w:t>
        </w:r>
        <w:r>
          <w:tab/>
        </w:r>
        <w:r>
          <w:fldChar w:fldCharType="begin"/>
        </w:r>
        <w:r>
          <w:instrText xml:space="preserve"> PAGEREF _Toc70 \h </w:instrText>
        </w:r>
        <w:r>
          <w:fldChar w:fldCharType="separate"/>
        </w:r>
        <w:r>
          <w:t>29</w:t>
        </w:r>
        <w:r>
          <w:fldChar w:fldCharType="end"/>
        </w:r>
      </w:hyperlink>
    </w:p>
    <w:p>
      <w:pPr>
        <w:pStyle w:val="TOC2"/>
        <w:tabs>
          <w:tab w:val="right" w:leader="dot" w:pos="8306"/>
        </w:tabs>
      </w:pPr>
      <w:hyperlink w:anchor="_Toc19224" w:history="1">
        <w:r>
          <w:rPr>
            <w:rFonts w:ascii="仿宋" w:eastAsia="仿宋" w:hAnsi="仿宋" w:cs="仿宋" w:hint="eastAsia"/>
            <w:lang w:eastAsia="zh-CN"/>
          </w:rPr>
          <w:t>(二)、项目实施保障措施</w:t>
        </w:r>
        <w:r>
          <w:tab/>
        </w:r>
        <w:r>
          <w:fldChar w:fldCharType="begin"/>
        </w:r>
        <w:r>
          <w:instrText xml:space="preserve"> PAGEREF _Toc19224 \h </w:instrText>
        </w:r>
        <w:r>
          <w:fldChar w:fldCharType="separate"/>
        </w:r>
        <w:r>
          <w:t>30</w:t>
        </w:r>
        <w:r>
          <w:fldChar w:fldCharType="end"/>
        </w:r>
      </w:hyperlink>
    </w:p>
    <w:p>
      <w:pPr>
        <w:pStyle w:val="TOC1"/>
        <w:tabs>
          <w:tab w:val="right" w:leader="dot" w:pos="8306"/>
        </w:tabs>
      </w:pPr>
      <w:hyperlink w:anchor="_Toc7078" w:history="1">
        <w:r>
          <w:rPr>
            <w:rFonts w:ascii="仿宋" w:eastAsia="仿宋" w:hAnsi="仿宋" w:cs="仿宋" w:hint="eastAsia"/>
            <w:lang w:eastAsia="zh-CN"/>
          </w:rPr>
          <w:t>七、项目招标方案及组织管理</w:t>
        </w:r>
        <w:r>
          <w:tab/>
        </w:r>
        <w:r>
          <w:fldChar w:fldCharType="begin"/>
        </w:r>
        <w:r>
          <w:instrText xml:space="preserve"> PAGEREF _Toc7078 \h </w:instrText>
        </w:r>
        <w:r>
          <w:fldChar w:fldCharType="separate"/>
        </w:r>
        <w:r>
          <w:t>32</w:t>
        </w:r>
        <w:r>
          <w:fldChar w:fldCharType="end"/>
        </w:r>
      </w:hyperlink>
    </w:p>
    <w:p>
      <w:pPr>
        <w:pStyle w:val="TOC2"/>
        <w:tabs>
          <w:tab w:val="right" w:leader="dot" w:pos="8306"/>
        </w:tabs>
      </w:pPr>
      <w:hyperlink w:anchor="_Toc31388" w:history="1">
        <w:r>
          <w:rPr>
            <w:rFonts w:ascii="仿宋" w:eastAsia="仿宋" w:hAnsi="仿宋" w:cs="仿宋" w:hint="eastAsia"/>
            <w:lang w:eastAsia="zh-CN"/>
          </w:rPr>
          <w:t>(一)、项目建设管理</w:t>
        </w:r>
        <w:r>
          <w:tab/>
        </w:r>
        <w:r>
          <w:fldChar w:fldCharType="begin"/>
        </w:r>
        <w:r>
          <w:instrText xml:space="preserve"> PAGEREF _Toc31388 \h </w:instrText>
        </w:r>
        <w:r>
          <w:fldChar w:fldCharType="separate"/>
        </w:r>
        <w:r>
          <w:t>32</w:t>
        </w:r>
        <w:r>
          <w:fldChar w:fldCharType="end"/>
        </w:r>
      </w:hyperlink>
    </w:p>
    <w:p>
      <w:pPr>
        <w:pStyle w:val="TOC2"/>
        <w:tabs>
          <w:tab w:val="right" w:leader="dot" w:pos="8306"/>
        </w:tabs>
      </w:pPr>
      <w:hyperlink w:anchor="_Toc202" w:history="1">
        <w:r>
          <w:rPr>
            <w:rFonts w:ascii="仿宋" w:eastAsia="仿宋" w:hAnsi="仿宋" w:cs="仿宋" w:hint="eastAsia"/>
            <w:lang w:eastAsia="zh-CN"/>
          </w:rPr>
          <w:t>(二)、招投标初步方案</w:t>
        </w:r>
        <w:r>
          <w:tab/>
        </w:r>
        <w:r>
          <w:fldChar w:fldCharType="begin"/>
        </w:r>
        <w:r>
          <w:instrText xml:space="preserve"> PAGEREF _Toc202 \h </w:instrText>
        </w:r>
        <w:r>
          <w:fldChar w:fldCharType="separate"/>
        </w:r>
        <w:r>
          <w:t>33</w:t>
        </w:r>
        <w:r>
          <w:fldChar w:fldCharType="end"/>
        </w:r>
      </w:hyperlink>
    </w:p>
    <w:p>
      <w:pPr>
        <w:pStyle w:val="TOC2"/>
        <w:tabs>
          <w:tab w:val="right" w:leader="dot" w:pos="8306"/>
        </w:tabs>
      </w:pPr>
      <w:hyperlink w:anchor="_Toc1604" w:history="1">
        <w:r>
          <w:rPr>
            <w:rFonts w:ascii="仿宋" w:eastAsia="仿宋" w:hAnsi="仿宋" w:cs="仿宋" w:hint="eastAsia"/>
            <w:lang w:eastAsia="zh-CN"/>
          </w:rPr>
          <w:t>(三)、工程评标</w:t>
        </w:r>
        <w:r>
          <w:tab/>
        </w:r>
        <w:r>
          <w:fldChar w:fldCharType="begin"/>
        </w:r>
        <w:r>
          <w:instrText xml:space="preserve"> PAGEREF _Toc1604 \h </w:instrText>
        </w:r>
        <w:r>
          <w:fldChar w:fldCharType="separate"/>
        </w:r>
        <w:r>
          <w:t>35</w:t>
        </w:r>
        <w:r>
          <w:fldChar w:fldCharType="end"/>
        </w:r>
      </w:hyperlink>
    </w:p>
    <w:p>
      <w:pPr>
        <w:pStyle w:val="TOC2"/>
        <w:tabs>
          <w:tab w:val="right" w:leader="dot" w:pos="8306"/>
        </w:tabs>
      </w:pPr>
      <w:hyperlink w:anchor="_Toc27193" w:history="1">
        <w:r>
          <w:rPr>
            <w:rFonts w:ascii="仿宋" w:eastAsia="仿宋" w:hAnsi="仿宋" w:cs="仿宋" w:hint="eastAsia"/>
            <w:lang w:eastAsia="zh-CN"/>
          </w:rPr>
          <w:t>(四)、项目组织机构与人力资源配置</w:t>
        </w:r>
        <w:r>
          <w:tab/>
        </w:r>
        <w:r>
          <w:fldChar w:fldCharType="begin"/>
        </w:r>
        <w:r>
          <w:instrText xml:space="preserve"> PAGEREF _Toc27193 \h </w:instrText>
        </w:r>
        <w:r>
          <w:fldChar w:fldCharType="separate"/>
        </w:r>
        <w:r>
          <w:t>36</w:t>
        </w:r>
        <w:r>
          <w:fldChar w:fldCharType="end"/>
        </w:r>
      </w:hyperlink>
    </w:p>
    <w:p>
      <w:pPr>
        <w:pStyle w:val="TOC1"/>
        <w:tabs>
          <w:tab w:val="right" w:leader="dot" w:pos="8306"/>
        </w:tabs>
      </w:pPr>
      <w:hyperlink w:anchor="_Toc27617" w:history="1">
        <w:r>
          <w:rPr>
            <w:rFonts w:ascii="仿宋" w:eastAsia="仿宋" w:hAnsi="仿宋" w:cs="仿宋" w:hint="eastAsia"/>
            <w:lang w:eastAsia="zh-CN"/>
          </w:rPr>
          <w:t>八、环境可持续性管理</w:t>
        </w:r>
        <w:r>
          <w:tab/>
        </w:r>
        <w:r>
          <w:fldChar w:fldCharType="begin"/>
        </w:r>
        <w:r>
          <w:instrText xml:space="preserve"> PAGEREF _Toc27617 \h </w:instrText>
        </w:r>
        <w:r>
          <w:fldChar w:fldCharType="separate"/>
        </w:r>
        <w:r>
          <w:t>38</w:t>
        </w:r>
        <w:r>
          <w:fldChar w:fldCharType="end"/>
        </w:r>
      </w:hyperlink>
    </w:p>
    <w:p>
      <w:pPr>
        <w:pStyle w:val="TOC2"/>
        <w:tabs>
          <w:tab w:val="right" w:leader="dot" w:pos="8306"/>
        </w:tabs>
      </w:pPr>
      <w:hyperlink w:anchor="_Toc32322" w:history="1">
        <w:r>
          <w:rPr>
            <w:rFonts w:ascii="仿宋" w:eastAsia="仿宋" w:hAnsi="仿宋" w:cs="仿宋" w:hint="eastAsia"/>
            <w:lang w:eastAsia="zh-CN"/>
          </w:rPr>
          <w:t>(一)、环境友好型生产策略</w:t>
        </w:r>
        <w:r>
          <w:tab/>
        </w:r>
        <w:r>
          <w:fldChar w:fldCharType="begin"/>
        </w:r>
        <w:r>
          <w:instrText xml:space="preserve"> PAGEREF _Toc32322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97" w:history="1">
        <w:r>
          <w:rPr>
            <w:rFonts w:ascii="仿宋" w:eastAsia="仿宋" w:hAnsi="仿宋" w:cs="仿宋" w:hint="eastAsia"/>
            <w:lang w:eastAsia="zh-CN"/>
          </w:rPr>
          <w:t>(二)、绿色供应链管理</w:t>
        </w:r>
        <w:r>
          <w:tab/>
        </w:r>
        <w:r>
          <w:fldChar w:fldCharType="begin"/>
        </w:r>
        <w:r>
          <w:instrText xml:space="preserve"> PAGEREF _Toc24897 \h </w:instrText>
        </w:r>
        <w:r>
          <w:fldChar w:fldCharType="separate"/>
        </w:r>
        <w:r>
          <w:t>39</w:t>
        </w:r>
        <w:r>
          <w:fldChar w:fldCharType="end"/>
        </w:r>
      </w:hyperlink>
    </w:p>
    <w:p>
      <w:pPr>
        <w:pStyle w:val="TOC2"/>
        <w:tabs>
          <w:tab w:val="right" w:leader="dot" w:pos="8306"/>
        </w:tabs>
      </w:pPr>
      <w:hyperlink w:anchor="_Toc2383" w:history="1">
        <w:r>
          <w:rPr>
            <w:rFonts w:ascii="仿宋" w:eastAsia="仿宋" w:hAnsi="仿宋" w:cs="仿宋" w:hint="eastAsia"/>
            <w:lang w:eastAsia="zh-CN"/>
          </w:rPr>
          <w:t>(三)、能源与资源节约计划</w:t>
        </w:r>
        <w:r>
          <w:tab/>
        </w:r>
        <w:r>
          <w:fldChar w:fldCharType="begin"/>
        </w:r>
        <w:r>
          <w:instrText xml:space="preserve"> PAGEREF _Toc2383 \h </w:instrText>
        </w:r>
        <w:r>
          <w:fldChar w:fldCharType="separate"/>
        </w:r>
        <w:r>
          <w:t>40</w:t>
        </w:r>
        <w:r>
          <w:fldChar w:fldCharType="end"/>
        </w:r>
      </w:hyperlink>
    </w:p>
    <w:p>
      <w:pPr>
        <w:pStyle w:val="TOC2"/>
        <w:tabs>
          <w:tab w:val="right" w:leader="dot" w:pos="8306"/>
        </w:tabs>
      </w:pPr>
      <w:hyperlink w:anchor="_Toc32688" w:history="1">
        <w:r>
          <w:rPr>
            <w:rFonts w:ascii="仿宋" w:eastAsia="仿宋" w:hAnsi="仿宋" w:cs="仿宋" w:hint="eastAsia"/>
            <w:lang w:eastAsia="zh-CN"/>
          </w:rPr>
          <w:t>(四)、企业社会责任履行</w:t>
        </w:r>
        <w:r>
          <w:tab/>
        </w:r>
        <w:r>
          <w:fldChar w:fldCharType="begin"/>
        </w:r>
        <w:r>
          <w:instrText xml:space="preserve"> PAGEREF _Toc32688 \h </w:instrText>
        </w:r>
        <w:r>
          <w:fldChar w:fldCharType="separate"/>
        </w:r>
        <w:r>
          <w:t>41</w:t>
        </w:r>
        <w:r>
          <w:fldChar w:fldCharType="end"/>
        </w:r>
      </w:hyperlink>
    </w:p>
    <w:p>
      <w:pPr>
        <w:pStyle w:val="TOC1"/>
        <w:tabs>
          <w:tab w:val="right" w:leader="dot" w:pos="8306"/>
        </w:tabs>
      </w:pPr>
      <w:hyperlink w:anchor="_Toc27616" w:history="1">
        <w:r>
          <w:rPr>
            <w:rFonts w:ascii="仿宋" w:eastAsia="仿宋" w:hAnsi="仿宋" w:cs="仿宋" w:hint="eastAsia"/>
            <w:lang w:eastAsia="zh-CN"/>
          </w:rPr>
          <w:t>九、项目风险分析及防范措施</w:t>
        </w:r>
        <w:r>
          <w:tab/>
        </w:r>
        <w:r>
          <w:fldChar w:fldCharType="begin"/>
        </w:r>
        <w:r>
          <w:instrText xml:space="preserve"> PAGEREF _Toc27616 \h </w:instrText>
        </w:r>
        <w:r>
          <w:fldChar w:fldCharType="separate"/>
        </w:r>
        <w:r>
          <w:t>42</w:t>
        </w:r>
        <w:r>
          <w:fldChar w:fldCharType="end"/>
        </w:r>
      </w:hyperlink>
    </w:p>
    <w:p>
      <w:pPr>
        <w:pStyle w:val="TOC2"/>
        <w:tabs>
          <w:tab w:val="right" w:leader="dot" w:pos="8306"/>
        </w:tabs>
      </w:pPr>
      <w:hyperlink w:anchor="_Toc10378" w:history="1">
        <w:r>
          <w:rPr>
            <w:rFonts w:ascii="仿宋" w:eastAsia="仿宋" w:hAnsi="仿宋" w:cs="仿宋" w:hint="eastAsia"/>
            <w:lang w:eastAsia="zh-CN"/>
          </w:rPr>
          <w:t>(一)、项目的要紧风险因素识别</w:t>
        </w:r>
        <w:r>
          <w:tab/>
        </w:r>
        <w:r>
          <w:fldChar w:fldCharType="begin"/>
        </w:r>
        <w:r>
          <w:instrText xml:space="preserve"> PAGEREF _Toc10378 \h </w:instrText>
        </w:r>
        <w:r>
          <w:fldChar w:fldCharType="separate"/>
        </w:r>
        <w:r>
          <w:t>42</w:t>
        </w:r>
        <w:r>
          <w:fldChar w:fldCharType="end"/>
        </w:r>
      </w:hyperlink>
    </w:p>
    <w:p>
      <w:pPr>
        <w:pStyle w:val="TOC2"/>
        <w:tabs>
          <w:tab w:val="right" w:leader="dot" w:pos="8306"/>
        </w:tabs>
      </w:pPr>
      <w:hyperlink w:anchor="_Toc24910" w:history="1">
        <w:r>
          <w:rPr>
            <w:rFonts w:ascii="仿宋" w:eastAsia="仿宋" w:hAnsi="仿宋" w:cs="仿宋" w:hint="eastAsia"/>
            <w:lang w:eastAsia="zh-CN"/>
          </w:rPr>
          <w:t>(二)、风险程度分析</w:t>
        </w:r>
        <w:r>
          <w:tab/>
        </w:r>
        <w:r>
          <w:fldChar w:fldCharType="begin"/>
        </w:r>
        <w:r>
          <w:instrText xml:space="preserve"> PAGEREF _Toc24910 \h </w:instrText>
        </w:r>
        <w:r>
          <w:fldChar w:fldCharType="separate"/>
        </w:r>
        <w:r>
          <w:t>42</w:t>
        </w:r>
        <w:r>
          <w:fldChar w:fldCharType="end"/>
        </w:r>
      </w:hyperlink>
    </w:p>
    <w:p>
      <w:pPr>
        <w:pStyle w:val="TOC2"/>
        <w:tabs>
          <w:tab w:val="right" w:leader="dot" w:pos="8306"/>
        </w:tabs>
      </w:pPr>
      <w:hyperlink w:anchor="_Toc21354" w:history="1">
        <w:r>
          <w:rPr>
            <w:rFonts w:ascii="仿宋" w:eastAsia="仿宋" w:hAnsi="仿宋" w:cs="仿宋" w:hint="eastAsia"/>
            <w:lang w:eastAsia="zh-CN"/>
          </w:rPr>
          <w:t>(三)、防范与降低风险的计策</w:t>
        </w:r>
        <w:r>
          <w:tab/>
        </w:r>
        <w:r>
          <w:fldChar w:fldCharType="begin"/>
        </w:r>
        <w:r>
          <w:instrText xml:space="preserve"> PAGEREF _Toc21354 \h </w:instrText>
        </w:r>
        <w:r>
          <w:fldChar w:fldCharType="separate"/>
        </w:r>
        <w:r>
          <w:t>43</w:t>
        </w:r>
        <w:r>
          <w:fldChar w:fldCharType="end"/>
        </w:r>
      </w:hyperlink>
    </w:p>
    <w:p>
      <w:pPr>
        <w:pStyle w:val="TOC1"/>
        <w:tabs>
          <w:tab w:val="right" w:leader="dot" w:pos="8306"/>
        </w:tabs>
      </w:pPr>
      <w:hyperlink w:anchor="_Toc11723" w:history="1">
        <w:r>
          <w:rPr>
            <w:rFonts w:ascii="仿宋" w:eastAsia="仿宋" w:hAnsi="仿宋" w:cs="仿宋" w:hint="eastAsia"/>
            <w:lang w:eastAsia="zh-CN"/>
          </w:rPr>
          <w:t>十、投资估算</w:t>
        </w:r>
        <w:r>
          <w:tab/>
        </w:r>
        <w:r>
          <w:fldChar w:fldCharType="begin"/>
        </w:r>
        <w:r>
          <w:instrText xml:space="preserve"> PAGEREF _Toc11723 \h </w:instrText>
        </w:r>
        <w:r>
          <w:fldChar w:fldCharType="separate"/>
        </w:r>
        <w:r>
          <w:t>45</w:t>
        </w:r>
        <w:r>
          <w:fldChar w:fldCharType="end"/>
        </w:r>
      </w:hyperlink>
    </w:p>
    <w:p>
      <w:pPr>
        <w:pStyle w:val="TOC2"/>
        <w:tabs>
          <w:tab w:val="right" w:leader="dot" w:pos="8306"/>
        </w:tabs>
      </w:pPr>
      <w:hyperlink w:anchor="_Toc15031" w:history="1">
        <w:r>
          <w:rPr>
            <w:rFonts w:ascii="仿宋" w:eastAsia="仿宋" w:hAnsi="仿宋" w:cs="仿宋" w:hint="eastAsia"/>
            <w:lang w:eastAsia="zh-CN"/>
          </w:rPr>
          <w:t>(一)、投资估算的依据和说明</w:t>
        </w:r>
        <w:r>
          <w:tab/>
        </w:r>
        <w:r>
          <w:fldChar w:fldCharType="begin"/>
        </w:r>
        <w:r>
          <w:instrText xml:space="preserve"> PAGEREF _Toc15031 \h </w:instrText>
        </w:r>
        <w:r>
          <w:fldChar w:fldCharType="separate"/>
        </w:r>
        <w:r>
          <w:t>45</w:t>
        </w:r>
        <w:r>
          <w:fldChar w:fldCharType="end"/>
        </w:r>
      </w:hyperlink>
    </w:p>
    <w:p>
      <w:pPr>
        <w:pStyle w:val="TOC2"/>
        <w:tabs>
          <w:tab w:val="right" w:leader="dot" w:pos="8306"/>
        </w:tabs>
      </w:pPr>
      <w:hyperlink w:anchor="_Toc30009" w:history="1">
        <w:r>
          <w:rPr>
            <w:rFonts w:ascii="仿宋" w:eastAsia="仿宋" w:hAnsi="仿宋" w:cs="仿宋" w:hint="eastAsia"/>
            <w:lang w:eastAsia="zh-CN"/>
          </w:rPr>
          <w:t>(二)、建设投资估算</w:t>
        </w:r>
        <w:r>
          <w:tab/>
        </w:r>
        <w:r>
          <w:fldChar w:fldCharType="begin"/>
        </w:r>
        <w:r>
          <w:instrText xml:space="preserve"> PAGEREF _Toc30009 \h </w:instrText>
        </w:r>
        <w:r>
          <w:fldChar w:fldCharType="separate"/>
        </w:r>
        <w:r>
          <w:t>47</w:t>
        </w:r>
        <w:r>
          <w:fldChar w:fldCharType="end"/>
        </w:r>
      </w:hyperlink>
    </w:p>
    <w:p>
      <w:pPr>
        <w:pStyle w:val="TOC2"/>
        <w:tabs>
          <w:tab w:val="right" w:leader="dot" w:pos="8306"/>
        </w:tabs>
      </w:pPr>
      <w:hyperlink w:anchor="_Toc16790" w:history="1">
        <w:r>
          <w:rPr>
            <w:rFonts w:ascii="仿宋" w:eastAsia="仿宋" w:hAnsi="仿宋" w:cs="仿宋" w:hint="eastAsia"/>
            <w:lang w:eastAsia="zh-CN"/>
          </w:rPr>
          <w:t>(三)、建设期利息</w:t>
        </w:r>
        <w:r>
          <w:tab/>
        </w:r>
        <w:r>
          <w:fldChar w:fldCharType="begin"/>
        </w:r>
        <w:r>
          <w:instrText xml:space="preserve"> PAGEREF _Toc16790 \h </w:instrText>
        </w:r>
        <w:r>
          <w:fldChar w:fldCharType="separate"/>
        </w:r>
        <w:r>
          <w:t>49</w:t>
        </w:r>
        <w:r>
          <w:fldChar w:fldCharType="end"/>
        </w:r>
      </w:hyperlink>
    </w:p>
    <w:p>
      <w:pPr>
        <w:pStyle w:val="TOC2"/>
        <w:tabs>
          <w:tab w:val="right" w:leader="dot" w:pos="8306"/>
        </w:tabs>
      </w:pPr>
      <w:hyperlink w:anchor="_Toc18885" w:history="1">
        <w:r>
          <w:rPr>
            <w:rFonts w:ascii="仿宋" w:eastAsia="仿宋" w:hAnsi="仿宋" w:cs="仿宋" w:hint="eastAsia"/>
            <w:lang w:eastAsia="zh-CN"/>
          </w:rPr>
          <w:t>(四)、流动资金</w:t>
        </w:r>
        <w:r>
          <w:tab/>
        </w:r>
        <w:r>
          <w:fldChar w:fldCharType="begin"/>
        </w:r>
        <w:r>
          <w:instrText xml:space="preserve"> PAGEREF _Toc18885 \h </w:instrText>
        </w:r>
        <w:r>
          <w:fldChar w:fldCharType="separate"/>
        </w:r>
        <w:r>
          <w:t>50</w:t>
        </w:r>
        <w:r>
          <w:fldChar w:fldCharType="end"/>
        </w:r>
      </w:hyperlink>
    </w:p>
    <w:p>
      <w:pPr>
        <w:pStyle w:val="TOC2"/>
        <w:tabs>
          <w:tab w:val="right" w:leader="dot" w:pos="8306"/>
        </w:tabs>
      </w:pPr>
      <w:hyperlink w:anchor="_Toc1685" w:history="1">
        <w:r>
          <w:rPr>
            <w:rFonts w:ascii="仿宋" w:eastAsia="仿宋" w:hAnsi="仿宋" w:cs="仿宋" w:hint="eastAsia"/>
            <w:lang w:eastAsia="zh-CN"/>
          </w:rPr>
          <w:t>(五)、总投资</w:t>
        </w:r>
        <w:r>
          <w:tab/>
        </w:r>
        <w:r>
          <w:fldChar w:fldCharType="begin"/>
        </w:r>
        <w:r>
          <w:instrText xml:space="preserve"> PAGEREF _Toc1685 \h </w:instrText>
        </w:r>
        <w:r>
          <w:fldChar w:fldCharType="separate"/>
        </w:r>
        <w:r>
          <w:t>50</w:t>
        </w:r>
        <w:r>
          <w:fldChar w:fldCharType="end"/>
        </w:r>
      </w:hyperlink>
    </w:p>
    <w:p>
      <w:pPr>
        <w:pStyle w:val="TOC2"/>
        <w:tabs>
          <w:tab w:val="right" w:leader="dot" w:pos="8306"/>
        </w:tabs>
      </w:pPr>
      <w:hyperlink w:anchor="_Toc14455" w:history="1">
        <w:r>
          <w:rPr>
            <w:rFonts w:ascii="仿宋" w:eastAsia="仿宋" w:hAnsi="仿宋" w:cs="仿宋" w:hint="eastAsia"/>
            <w:lang w:eastAsia="zh-CN"/>
          </w:rPr>
          <w:t>(六)、资金筹措与投资计划</w:t>
        </w:r>
        <w:r>
          <w:tab/>
        </w:r>
        <w:r>
          <w:fldChar w:fldCharType="begin"/>
        </w:r>
        <w:r>
          <w:instrText xml:space="preserve"> PAGEREF _Toc14455 \h </w:instrText>
        </w:r>
        <w:r>
          <w:fldChar w:fldCharType="separate"/>
        </w:r>
        <w:r>
          <w:t>50</w:t>
        </w:r>
        <w:r>
          <w:fldChar w:fldCharType="end"/>
        </w:r>
      </w:hyperlink>
    </w:p>
    <w:p>
      <w:pPr>
        <w:pStyle w:val="TOC1"/>
        <w:tabs>
          <w:tab w:val="right" w:leader="dot" w:pos="8306"/>
        </w:tabs>
      </w:pPr>
      <w:hyperlink w:anchor="_Toc28813" w:history="1">
        <w:r>
          <w:rPr>
            <w:rFonts w:ascii="仿宋" w:eastAsia="仿宋" w:hAnsi="仿宋" w:cs="仿宋" w:hint="eastAsia"/>
            <w:lang w:eastAsia="zh-CN"/>
          </w:rPr>
          <w:t>十一、社会责任与可持续发展</w:t>
        </w:r>
        <w:r>
          <w:tab/>
        </w:r>
        <w:r>
          <w:fldChar w:fldCharType="begin"/>
        </w:r>
        <w:r>
          <w:instrText xml:space="preserve"> PAGEREF _Toc28813 \h </w:instrText>
        </w:r>
        <w:r>
          <w:fldChar w:fldCharType="separate"/>
        </w:r>
        <w:r>
          <w:t>51</w:t>
        </w:r>
        <w:r>
          <w:fldChar w:fldCharType="end"/>
        </w:r>
      </w:hyperlink>
    </w:p>
    <w:p>
      <w:pPr>
        <w:pStyle w:val="TOC2"/>
        <w:tabs>
          <w:tab w:val="right" w:leader="dot" w:pos="8306"/>
        </w:tabs>
      </w:pPr>
      <w:hyperlink w:anchor="_Toc2828" w:history="1">
        <w:r>
          <w:rPr>
            <w:rFonts w:ascii="仿宋" w:eastAsia="仿宋" w:hAnsi="仿宋" w:cs="仿宋" w:hint="eastAsia"/>
            <w:lang w:eastAsia="zh-CN"/>
          </w:rPr>
          <w:t>(一)、社会责任理念</w:t>
        </w:r>
        <w:r>
          <w:tab/>
        </w:r>
        <w:r>
          <w:fldChar w:fldCharType="begin"/>
        </w:r>
        <w:r>
          <w:instrText xml:space="preserve"> PAGEREF _Toc2828 \h </w:instrText>
        </w:r>
        <w:r>
          <w:fldChar w:fldCharType="separate"/>
        </w:r>
        <w:r>
          <w:t>51</w:t>
        </w:r>
        <w:r>
          <w:fldChar w:fldCharType="end"/>
        </w:r>
      </w:hyperlink>
    </w:p>
    <w:p>
      <w:pPr>
        <w:pStyle w:val="TOC2"/>
        <w:tabs>
          <w:tab w:val="right" w:leader="dot" w:pos="8306"/>
        </w:tabs>
      </w:pPr>
      <w:hyperlink w:anchor="_Toc12156" w:history="1">
        <w:r>
          <w:rPr>
            <w:rFonts w:ascii="仿宋" w:eastAsia="仿宋" w:hAnsi="仿宋" w:cs="仿宋" w:hint="eastAsia"/>
            <w:lang w:eastAsia="zh-CN"/>
          </w:rPr>
          <w:t>(二)、可持续发展策略</w:t>
        </w:r>
        <w:r>
          <w:tab/>
        </w:r>
        <w:r>
          <w:fldChar w:fldCharType="begin"/>
        </w:r>
        <w:r>
          <w:instrText xml:space="preserve"> PAGEREF _Toc12156 \h </w:instrText>
        </w:r>
        <w:r>
          <w:fldChar w:fldCharType="separate"/>
        </w:r>
        <w:r>
          <w:t>52</w:t>
        </w:r>
        <w:r>
          <w:fldChar w:fldCharType="end"/>
        </w:r>
      </w:hyperlink>
    </w:p>
    <w:p>
      <w:pPr>
        <w:pStyle w:val="TOC2"/>
        <w:tabs>
          <w:tab w:val="right" w:leader="dot" w:pos="8306"/>
        </w:tabs>
      </w:pPr>
      <w:hyperlink w:anchor="_Toc29142" w:history="1">
        <w:r>
          <w:rPr>
            <w:rFonts w:ascii="仿宋" w:eastAsia="仿宋" w:hAnsi="仿宋" w:cs="仿宋" w:hint="eastAsia"/>
            <w:lang w:eastAsia="zh-CN"/>
          </w:rPr>
          <w:t>(三)、社会责任实施方案</w:t>
        </w:r>
        <w:r>
          <w:tab/>
        </w:r>
        <w:r>
          <w:fldChar w:fldCharType="begin"/>
        </w:r>
        <w:r>
          <w:instrText xml:space="preserve"> PAGEREF _Toc29142 \h </w:instrText>
        </w:r>
        <w:r>
          <w:fldChar w:fldCharType="separate"/>
        </w:r>
        <w:r>
          <w:t>53</w:t>
        </w:r>
        <w:r>
          <w:fldChar w:fldCharType="end"/>
        </w:r>
      </w:hyperlink>
    </w:p>
    <w:p>
      <w:pPr>
        <w:pStyle w:val="TOC2"/>
        <w:tabs>
          <w:tab w:val="right" w:leader="dot" w:pos="8306"/>
        </w:tabs>
      </w:pPr>
      <w:hyperlink w:anchor="_Toc14710" w:history="1">
        <w:r>
          <w:rPr>
            <w:rFonts w:ascii="仿宋" w:eastAsia="仿宋" w:hAnsi="仿宋" w:cs="仿宋" w:hint="eastAsia"/>
            <w:lang w:eastAsia="zh-CN"/>
          </w:rPr>
          <w:t>(四)、社会影响评估</w:t>
        </w:r>
        <w:r>
          <w:tab/>
        </w:r>
        <w:r>
          <w:fldChar w:fldCharType="begin"/>
        </w:r>
        <w:r>
          <w:instrText xml:space="preserve"> PAGEREF _Toc14710 \h </w:instrText>
        </w:r>
        <w:r>
          <w:fldChar w:fldCharType="separate"/>
        </w:r>
        <w:r>
          <w:t>55</w:t>
        </w:r>
        <w:r>
          <w:fldChar w:fldCharType="end"/>
        </w:r>
      </w:hyperlink>
    </w:p>
    <w:p>
      <w:pPr>
        <w:pStyle w:val="TOC2"/>
        <w:tabs>
          <w:tab w:val="right" w:leader="dot" w:pos="8306"/>
        </w:tabs>
      </w:pPr>
      <w:hyperlink w:anchor="_Toc7549" w:history="1">
        <w:r>
          <w:rPr>
            <w:rFonts w:ascii="仿宋" w:eastAsia="仿宋" w:hAnsi="仿宋" w:cs="仿宋" w:hint="eastAsia"/>
            <w:lang w:eastAsia="zh-CN"/>
          </w:rPr>
          <w:t>(五)、环保与绿色发展</w:t>
        </w:r>
        <w:r>
          <w:tab/>
        </w:r>
        <w:r>
          <w:fldChar w:fldCharType="begin"/>
        </w:r>
        <w:r>
          <w:instrText xml:space="preserve"> PAGEREF _Toc7549 \h </w:instrText>
        </w:r>
        <w:r>
          <w:fldChar w:fldCharType="separate"/>
        </w:r>
        <w:r>
          <w:t>56</w:t>
        </w:r>
        <w:r>
          <w:fldChar w:fldCharType="end"/>
        </w:r>
      </w:hyperlink>
    </w:p>
    <w:p>
      <w:pPr>
        <w:pStyle w:val="TOC2"/>
        <w:tabs>
          <w:tab w:val="right" w:leader="dot" w:pos="8306"/>
        </w:tabs>
      </w:pPr>
      <w:hyperlink w:anchor="_Toc19421" w:history="1">
        <w:r>
          <w:rPr>
            <w:rFonts w:ascii="仿宋" w:eastAsia="仿宋" w:hAnsi="仿宋" w:cs="仿宋" w:hint="eastAsia"/>
            <w:lang w:eastAsia="zh-CN"/>
          </w:rPr>
          <w:t>(六)、社会责任履行</w:t>
        </w:r>
        <w:r>
          <w:tab/>
        </w:r>
        <w:r>
          <w:fldChar w:fldCharType="begin"/>
        </w:r>
        <w:r>
          <w:instrText xml:space="preserve"> PAGEREF _Toc19421 \h </w:instrText>
        </w:r>
        <w:r>
          <w:fldChar w:fldCharType="separate"/>
        </w:r>
        <w:r>
          <w:t>57</w:t>
        </w:r>
        <w:r>
          <w:fldChar w:fldCharType="end"/>
        </w:r>
      </w:hyperlink>
    </w:p>
    <w:p>
      <w:pPr>
        <w:pStyle w:val="TOC2"/>
        <w:tabs>
          <w:tab w:val="right" w:leader="dot" w:pos="8306"/>
        </w:tabs>
      </w:pPr>
      <w:hyperlink w:anchor="_Toc20431" w:history="1">
        <w:r>
          <w:rPr>
            <w:rFonts w:ascii="仿宋" w:eastAsia="仿宋" w:hAnsi="仿宋" w:cs="仿宋" w:hint="eastAsia"/>
            <w:lang w:eastAsia="zh-CN"/>
          </w:rPr>
          <w:t>(七)、可持续供应链管理</w:t>
        </w:r>
        <w:r>
          <w:tab/>
        </w:r>
        <w:r>
          <w:fldChar w:fldCharType="begin"/>
        </w:r>
        <w:r>
          <w:instrText xml:space="preserve"> PAGEREF _Toc20431 \h </w:instrText>
        </w:r>
        <w:r>
          <w:fldChar w:fldCharType="separate"/>
        </w:r>
        <w:r>
          <w:t>58</w:t>
        </w:r>
        <w:r>
          <w:fldChar w:fldCharType="end"/>
        </w:r>
      </w:hyperlink>
    </w:p>
    <w:p>
      <w:pPr>
        <w:pStyle w:val="TOC2"/>
        <w:tabs>
          <w:tab w:val="right" w:leader="dot" w:pos="8306"/>
        </w:tabs>
      </w:pPr>
      <w:hyperlink w:anchor="_Toc31605" w:history="1">
        <w:r>
          <w:rPr>
            <w:rFonts w:ascii="仿宋" w:eastAsia="仿宋" w:hAnsi="仿宋" w:cs="仿宋" w:hint="eastAsia"/>
            <w:lang w:eastAsia="zh-CN"/>
          </w:rPr>
          <w:t>(八)、员工可持续发展计划</w:t>
        </w:r>
        <w:r>
          <w:tab/>
        </w:r>
        <w:r>
          <w:fldChar w:fldCharType="begin"/>
        </w:r>
        <w:r>
          <w:instrText xml:space="preserve"> PAGEREF _Toc31605 \h </w:instrText>
        </w:r>
        <w:r>
          <w:fldChar w:fldCharType="separate"/>
        </w:r>
        <w:r>
          <w:t>59</w:t>
        </w:r>
        <w:r>
          <w:fldChar w:fldCharType="end"/>
        </w:r>
      </w:hyperlink>
    </w:p>
    <w:p>
      <w:pPr>
        <w:pStyle w:val="TOC1"/>
        <w:tabs>
          <w:tab w:val="right" w:leader="dot" w:pos="8306"/>
        </w:tabs>
      </w:pPr>
      <w:hyperlink w:anchor="_Toc25599" w:history="1">
        <w:r>
          <w:rPr>
            <w:rFonts w:ascii="仿宋" w:eastAsia="仿宋" w:hAnsi="仿宋" w:cs="仿宋" w:hint="eastAsia"/>
            <w:lang w:eastAsia="zh-CN"/>
          </w:rPr>
          <w:t>十二、应急管理与安全防护</w:t>
        </w:r>
        <w:r>
          <w:tab/>
        </w:r>
        <w:r>
          <w:fldChar w:fldCharType="begin"/>
        </w:r>
        <w:r>
          <w:instrText xml:space="preserve"> PAGEREF _Toc25599 \h </w:instrText>
        </w:r>
        <w:r>
          <w:fldChar w:fldCharType="separate"/>
        </w:r>
        <w:r>
          <w:t>60</w:t>
        </w:r>
        <w:r>
          <w:fldChar w:fldCharType="end"/>
        </w:r>
      </w:hyperlink>
    </w:p>
    <w:p>
      <w:pPr>
        <w:pStyle w:val="TOC2"/>
        <w:tabs>
          <w:tab w:val="right" w:leader="dot" w:pos="8306"/>
        </w:tabs>
      </w:pPr>
      <w:hyperlink w:anchor="_Toc29211" w:history="1">
        <w:r>
          <w:rPr>
            <w:rFonts w:ascii="仿宋" w:eastAsia="仿宋" w:hAnsi="仿宋" w:cs="仿宋" w:hint="eastAsia"/>
            <w:lang w:eastAsia="zh-CN"/>
          </w:rPr>
          <w:t>(一)、应急管理计划</w:t>
        </w:r>
        <w:r>
          <w:tab/>
        </w:r>
        <w:r>
          <w:fldChar w:fldCharType="begin"/>
        </w:r>
        <w:r>
          <w:instrText xml:space="preserve"> PAGEREF _Toc29211 \h </w:instrText>
        </w:r>
        <w:r>
          <w:fldChar w:fldCharType="separate"/>
        </w:r>
        <w:r>
          <w:t>60</w:t>
        </w:r>
        <w:r>
          <w:fldChar w:fldCharType="end"/>
        </w:r>
      </w:hyperlink>
    </w:p>
    <w:p>
      <w:pPr>
        <w:pStyle w:val="TOC2"/>
        <w:tabs>
          <w:tab w:val="right" w:leader="dot" w:pos="8306"/>
        </w:tabs>
      </w:pPr>
      <w:hyperlink w:anchor="_Toc4620" w:history="1">
        <w:r>
          <w:rPr>
            <w:rFonts w:ascii="仿宋" w:eastAsia="仿宋" w:hAnsi="仿宋" w:cs="仿宋" w:hint="eastAsia"/>
            <w:lang w:eastAsia="zh-CN"/>
          </w:rPr>
          <w:t>(二)、安全防护措施</w:t>
        </w:r>
        <w:r>
          <w:tab/>
        </w:r>
        <w:r>
          <w:fldChar w:fldCharType="begin"/>
        </w:r>
        <w:r>
          <w:instrText xml:space="preserve"> PAGEREF _Toc4620 \h </w:instrText>
        </w:r>
        <w:r>
          <w:fldChar w:fldCharType="separate"/>
        </w:r>
        <w:r>
          <w:t>62</w:t>
        </w:r>
        <w:r>
          <w:fldChar w:fldCharType="end"/>
        </w:r>
      </w:hyperlink>
    </w:p>
    <w:p>
      <w:pPr>
        <w:pStyle w:val="TOC2"/>
        <w:tabs>
          <w:tab w:val="right" w:leader="dot" w:pos="8306"/>
        </w:tabs>
      </w:pPr>
      <w:hyperlink w:anchor="_Toc12064" w:history="1">
        <w:r>
          <w:rPr>
            <w:rFonts w:ascii="仿宋" w:eastAsia="仿宋" w:hAnsi="仿宋" w:cs="仿宋" w:hint="eastAsia"/>
            <w:lang w:eastAsia="zh-CN"/>
          </w:rPr>
          <w:t>(三)、危险化学品管理</w:t>
        </w:r>
        <w:r>
          <w:tab/>
        </w:r>
        <w:r>
          <w:fldChar w:fldCharType="begin"/>
        </w:r>
        <w:r>
          <w:instrText xml:space="preserve"> PAGEREF _Toc12064 \h </w:instrText>
        </w:r>
        <w:r>
          <w:fldChar w:fldCharType="separate"/>
        </w:r>
        <w:r>
          <w:t>63</w:t>
        </w:r>
        <w:r>
          <w:fldChar w:fldCharType="end"/>
        </w:r>
      </w:hyperlink>
    </w:p>
    <w:p>
      <w:pPr>
        <w:pStyle w:val="TOC1"/>
        <w:tabs>
          <w:tab w:val="right" w:leader="dot" w:pos="8306"/>
        </w:tabs>
      </w:pPr>
      <w:hyperlink w:anchor="_Toc3615" w:history="1">
        <w:r>
          <w:rPr>
            <w:rFonts w:ascii="仿宋" w:eastAsia="仿宋" w:hAnsi="仿宋" w:cs="仿宋" w:hint="eastAsia"/>
            <w:lang w:eastAsia="zh-CN"/>
          </w:rPr>
          <w:t>十三、市场营销策略</w:t>
        </w:r>
        <w:r>
          <w:tab/>
        </w:r>
        <w:r>
          <w:fldChar w:fldCharType="begin"/>
        </w:r>
        <w:r>
          <w:instrText xml:space="preserve"> PAGEREF _Toc3615 \h </w:instrText>
        </w:r>
        <w:r>
          <w:fldChar w:fldCharType="separate"/>
        </w:r>
        <w:r>
          <w:t>64</w:t>
        </w:r>
        <w:r>
          <w:fldChar w:fldCharType="end"/>
        </w:r>
      </w:hyperlink>
    </w:p>
    <w:p>
      <w:pPr>
        <w:pStyle w:val="TOC2"/>
        <w:tabs>
          <w:tab w:val="right" w:leader="dot" w:pos="8306"/>
        </w:tabs>
      </w:pPr>
      <w:hyperlink w:anchor="_Toc1948" w:history="1">
        <w:r>
          <w:rPr>
            <w:rFonts w:ascii="仿宋" w:eastAsia="仿宋" w:hAnsi="仿宋" w:cs="仿宋" w:hint="eastAsia"/>
            <w:lang w:eastAsia="zh-CN"/>
          </w:rPr>
          <w:t>(一)、市场定位与目标客户</w:t>
        </w:r>
        <w:r>
          <w:tab/>
        </w:r>
        <w:r>
          <w:fldChar w:fldCharType="begin"/>
        </w:r>
        <w:r>
          <w:instrText xml:space="preserve"> PAGEREF _Toc1948 \h </w:instrText>
        </w:r>
        <w:r>
          <w:fldChar w:fldCharType="separate"/>
        </w:r>
        <w:r>
          <w:t>64</w:t>
        </w:r>
        <w:r>
          <w:fldChar w:fldCharType="end"/>
        </w:r>
      </w:hyperlink>
    </w:p>
    <w:p>
      <w:pPr>
        <w:pStyle w:val="TOC2"/>
        <w:tabs>
          <w:tab w:val="right" w:leader="dot" w:pos="8306"/>
        </w:tabs>
      </w:pPr>
      <w:hyperlink w:anchor="_Toc27687" w:history="1">
        <w:r>
          <w:rPr>
            <w:rFonts w:ascii="仿宋" w:eastAsia="仿宋" w:hAnsi="仿宋" w:cs="仿宋" w:hint="eastAsia"/>
            <w:lang w:eastAsia="zh-CN"/>
          </w:rPr>
          <w:t>(二)、产品定位及差异化策略</w:t>
        </w:r>
        <w:r>
          <w:tab/>
        </w:r>
        <w:r>
          <w:fldChar w:fldCharType="begin"/>
        </w:r>
        <w:r>
          <w:instrText xml:space="preserve"> PAGEREF _Toc27687 \h </w:instrText>
        </w:r>
        <w:r>
          <w:fldChar w:fldCharType="separate"/>
        </w:r>
        <w:r>
          <w:t>65</w:t>
        </w:r>
        <w:r>
          <w:fldChar w:fldCharType="end"/>
        </w:r>
      </w:hyperlink>
    </w:p>
    <w:p>
      <w:pPr>
        <w:pStyle w:val="TOC2"/>
        <w:tabs>
          <w:tab w:val="right" w:leader="dot" w:pos="8306"/>
        </w:tabs>
      </w:pPr>
      <w:hyperlink w:anchor="_Toc20019" w:history="1">
        <w:r>
          <w:rPr>
            <w:rFonts w:ascii="仿宋" w:eastAsia="仿宋" w:hAnsi="仿宋" w:cs="仿宋" w:hint="eastAsia"/>
            <w:lang w:eastAsia="zh-CN"/>
          </w:rPr>
          <w:t>(三)、价格策略</w:t>
        </w:r>
        <w:r>
          <w:tab/>
        </w:r>
        <w:r>
          <w:fldChar w:fldCharType="begin"/>
        </w:r>
        <w:r>
          <w:instrText xml:space="preserve"> PAGEREF _Toc20019 \h </w:instrText>
        </w:r>
        <w:r>
          <w:fldChar w:fldCharType="separate"/>
        </w:r>
        <w:r>
          <w:t>66</w:t>
        </w:r>
        <w:r>
          <w:fldChar w:fldCharType="end"/>
        </w:r>
      </w:hyperlink>
    </w:p>
    <w:p>
      <w:pPr>
        <w:pStyle w:val="TOC2"/>
        <w:tabs>
          <w:tab w:val="right" w:leader="dot" w:pos="8306"/>
        </w:tabs>
      </w:pPr>
      <w:hyperlink w:anchor="_Toc12536" w:history="1">
        <w:r>
          <w:rPr>
            <w:rFonts w:ascii="仿宋" w:eastAsia="仿宋" w:hAnsi="仿宋" w:cs="仿宋" w:hint="eastAsia"/>
            <w:lang w:eastAsia="zh-CN"/>
          </w:rPr>
          <w:t>(四)、销售渠道与推广</w:t>
        </w:r>
        <w:r>
          <w:tab/>
        </w:r>
        <w:r>
          <w:fldChar w:fldCharType="begin"/>
        </w:r>
        <w:r>
          <w:instrText xml:space="preserve"> PAGEREF _Toc12536 \h </w:instrText>
        </w:r>
        <w:r>
          <w:fldChar w:fldCharType="separate"/>
        </w:r>
        <w:r>
          <w:t>67</w:t>
        </w:r>
        <w:r>
          <w:fldChar w:fldCharType="end"/>
        </w:r>
      </w:hyperlink>
    </w:p>
    <w:p>
      <w:pPr>
        <w:pStyle w:val="TOC2"/>
        <w:tabs>
          <w:tab w:val="right" w:leader="dot" w:pos="8306"/>
        </w:tabs>
      </w:pPr>
      <w:hyperlink w:anchor="_Toc1567" w:history="1">
        <w:r>
          <w:rPr>
            <w:rFonts w:ascii="仿宋" w:eastAsia="仿宋" w:hAnsi="仿宋" w:cs="仿宋" w:hint="eastAsia"/>
            <w:lang w:eastAsia="zh-CN"/>
          </w:rPr>
          <w:t>(五)、市场营销风险与对策</w:t>
        </w:r>
        <w:r>
          <w:tab/>
        </w:r>
        <w:r>
          <w:fldChar w:fldCharType="begin"/>
        </w:r>
        <w:r>
          <w:instrText xml:space="preserve"> PAGEREF _Toc1567 \h </w:instrText>
        </w:r>
        <w:r>
          <w:fldChar w:fldCharType="separate"/>
        </w:r>
        <w:r>
          <w:t>68</w:t>
        </w:r>
        <w:r>
          <w:fldChar w:fldCharType="end"/>
        </w:r>
      </w:hyperlink>
    </w:p>
    <w:p>
      <w:pPr>
        <w:pStyle w:val="TOC1"/>
        <w:tabs>
          <w:tab w:val="right" w:leader="dot" w:pos="8306"/>
        </w:tabs>
      </w:pPr>
      <w:hyperlink w:anchor="_Toc1461" w:history="1">
        <w:r>
          <w:rPr>
            <w:rFonts w:ascii="仿宋" w:eastAsia="仿宋" w:hAnsi="仿宋" w:cs="仿宋" w:hint="eastAsia"/>
            <w:lang w:eastAsia="zh-CN"/>
          </w:rPr>
          <w:t>十四、法律法规及环境影响评价</w:t>
        </w:r>
        <w:r>
          <w:tab/>
        </w:r>
        <w:r>
          <w:fldChar w:fldCharType="begin"/>
        </w:r>
        <w:r>
          <w:instrText xml:space="preserve"> PAGEREF _Toc1461 \h </w:instrText>
        </w:r>
        <w:r>
          <w:fldChar w:fldCharType="separate"/>
        </w:r>
        <w:r>
          <w:t>69</w:t>
        </w:r>
        <w:r>
          <w:fldChar w:fldCharType="end"/>
        </w:r>
      </w:hyperlink>
    </w:p>
    <w:p>
      <w:pPr>
        <w:pStyle w:val="TOC2"/>
        <w:tabs>
          <w:tab w:val="right" w:leader="dot" w:pos="8306"/>
        </w:tabs>
      </w:pPr>
      <w:hyperlink w:anchor="_Toc25476" w:history="1">
        <w:r>
          <w:rPr>
            <w:rFonts w:ascii="仿宋" w:eastAsia="仿宋" w:hAnsi="仿宋" w:cs="仿宋" w:hint="eastAsia"/>
            <w:lang w:eastAsia="zh-CN"/>
          </w:rPr>
          <w:t>(一)、法律法规的遵守</w:t>
        </w:r>
        <w:r>
          <w:tab/>
        </w:r>
        <w:r>
          <w:fldChar w:fldCharType="begin"/>
        </w:r>
        <w:r>
          <w:instrText xml:space="preserve"> PAGEREF _Toc25476 \h </w:instrText>
        </w:r>
        <w:r>
          <w:fldChar w:fldCharType="separate"/>
        </w:r>
        <w:r>
          <w:t>69</w:t>
        </w:r>
        <w:r>
          <w:fldChar w:fldCharType="end"/>
        </w:r>
      </w:hyperlink>
    </w:p>
    <w:p>
      <w:pPr>
        <w:pStyle w:val="TOC2"/>
        <w:tabs>
          <w:tab w:val="right" w:leader="dot" w:pos="8306"/>
        </w:tabs>
      </w:pPr>
      <w:hyperlink w:anchor="_Toc26454" w:history="1">
        <w:r>
          <w:rPr>
            <w:rFonts w:ascii="仿宋" w:eastAsia="仿宋" w:hAnsi="仿宋" w:cs="仿宋" w:hint="eastAsia"/>
            <w:lang w:eastAsia="zh-CN"/>
          </w:rPr>
          <w:t>(二)、环境影响评价</w:t>
        </w:r>
        <w:r>
          <w:tab/>
        </w:r>
        <w:r>
          <w:fldChar w:fldCharType="begin"/>
        </w:r>
        <w:r>
          <w:instrText xml:space="preserve"> PAGEREF _Toc26454 \h </w:instrText>
        </w:r>
        <w:r>
          <w:fldChar w:fldCharType="separate"/>
        </w:r>
        <w:r>
          <w:t>70</w:t>
        </w:r>
        <w:r>
          <w:fldChar w:fldCharType="end"/>
        </w:r>
      </w:hyperlink>
    </w:p>
    <w:p>
      <w:pPr>
        <w:pStyle w:val="TOC2"/>
        <w:tabs>
          <w:tab w:val="right" w:leader="dot" w:pos="8306"/>
        </w:tabs>
      </w:pPr>
      <w:hyperlink w:anchor="_Toc11088" w:history="1">
        <w:r>
          <w:rPr>
            <w:rFonts w:ascii="仿宋" w:eastAsia="仿宋" w:hAnsi="仿宋" w:cs="仿宋" w:hint="eastAsia"/>
            <w:lang w:eastAsia="zh-CN"/>
          </w:rPr>
          <w:t>(三)、环保手续办理</w:t>
        </w:r>
        <w:r>
          <w:tab/>
        </w:r>
        <w:r>
          <w:fldChar w:fldCharType="begin"/>
        </w:r>
        <w:r>
          <w:instrText xml:space="preserve"> PAGEREF _Toc11088 \h </w:instrText>
        </w:r>
        <w:r>
          <w:fldChar w:fldCharType="separate"/>
        </w:r>
        <w:r>
          <w:t>71</w:t>
        </w:r>
        <w:r>
          <w:fldChar w:fldCharType="end"/>
        </w:r>
      </w:hyperlink>
    </w:p>
    <w:p>
      <w:pPr>
        <w:pStyle w:val="TOC1"/>
        <w:tabs>
          <w:tab w:val="right" w:leader="dot" w:pos="8306"/>
        </w:tabs>
      </w:pPr>
      <w:hyperlink w:anchor="_Toc15235" w:history="1">
        <w:r>
          <w:rPr>
            <w:rFonts w:ascii="仿宋" w:eastAsia="仿宋" w:hAnsi="仿宋" w:cs="仿宋" w:hint="eastAsia"/>
            <w:lang w:eastAsia="zh-CN"/>
          </w:rPr>
          <w:t>十五、项目运营管理</w:t>
        </w:r>
        <w:r>
          <w:tab/>
        </w:r>
        <w:r>
          <w:fldChar w:fldCharType="begin"/>
        </w:r>
        <w:r>
          <w:instrText xml:space="preserve"> PAGEREF _Toc15235 \h </w:instrText>
        </w:r>
        <w:r>
          <w:fldChar w:fldCharType="separate"/>
        </w:r>
        <w:r>
          <w:t>72</w:t>
        </w:r>
        <w:r>
          <w:fldChar w:fldCharType="end"/>
        </w:r>
      </w:hyperlink>
    </w:p>
    <w:p>
      <w:pPr>
        <w:pStyle w:val="TOC2"/>
        <w:tabs>
          <w:tab w:val="right" w:leader="dot" w:pos="8306"/>
        </w:tabs>
      </w:pPr>
      <w:hyperlink w:anchor="_Toc22329" w:history="1">
        <w:r>
          <w:rPr>
            <w:rFonts w:ascii="仿宋" w:eastAsia="仿宋" w:hAnsi="仿宋" w:cs="仿宋" w:hint="eastAsia"/>
            <w:lang w:eastAsia="zh-CN"/>
          </w:rPr>
          <w:t>(一)、项目管理体系建设</w:t>
        </w:r>
        <w:r>
          <w:tab/>
        </w:r>
        <w:r>
          <w:fldChar w:fldCharType="begin"/>
        </w:r>
        <w:r>
          <w:instrText xml:space="preserve"> PAGEREF _Toc22329 \h </w:instrText>
        </w:r>
        <w:r>
          <w:fldChar w:fldCharType="separate"/>
        </w:r>
        <w:r>
          <w:t>72</w:t>
        </w:r>
        <w:r>
          <w:fldChar w:fldCharType="end"/>
        </w:r>
      </w:hyperlink>
    </w:p>
    <w:p>
      <w:pPr>
        <w:pStyle w:val="TOC2"/>
        <w:tabs>
          <w:tab w:val="right" w:leader="dot" w:pos="8306"/>
        </w:tabs>
      </w:pPr>
      <w:hyperlink w:anchor="_Toc15643" w:history="1">
        <w:r>
          <w:rPr>
            <w:rFonts w:ascii="仿宋" w:eastAsia="仿宋" w:hAnsi="仿宋" w:cs="仿宋" w:hint="eastAsia"/>
            <w:lang w:eastAsia="zh-CN"/>
          </w:rPr>
          <w:t>(二)、运营计划</w:t>
        </w:r>
        <w:r>
          <w:tab/>
        </w:r>
        <w:r>
          <w:fldChar w:fldCharType="begin"/>
        </w:r>
        <w:r>
          <w:instrText xml:space="preserve"> PAGEREF _Toc15643 \h </w:instrText>
        </w:r>
        <w:r>
          <w:fldChar w:fldCharType="separate"/>
        </w:r>
        <w:r>
          <w:t>73</w:t>
        </w:r>
        <w:r>
          <w:fldChar w:fldCharType="end"/>
        </w:r>
      </w:hyperlink>
    </w:p>
    <w:p>
      <w:pPr>
        <w:pStyle w:val="TOC2"/>
        <w:tabs>
          <w:tab w:val="right" w:leader="dot" w:pos="8306"/>
        </w:tabs>
      </w:pPr>
      <w:hyperlink w:anchor="_Toc18073" w:history="1">
        <w:r>
          <w:rPr>
            <w:rFonts w:ascii="仿宋" w:eastAsia="仿宋" w:hAnsi="仿宋" w:cs="仿宋" w:hint="eastAsia"/>
            <w:lang w:eastAsia="zh-CN"/>
          </w:rPr>
          <w:t>(三)、运营管理措施</w:t>
        </w:r>
        <w:r>
          <w:tab/>
        </w:r>
        <w:r>
          <w:fldChar w:fldCharType="begin"/>
        </w:r>
        <w:r>
          <w:instrText xml:space="preserve"> PAGEREF _Toc18073 \h </w:instrText>
        </w:r>
        <w:r>
          <w:fldChar w:fldCharType="separate"/>
        </w:r>
        <w:r>
          <w:t>74</w:t>
        </w:r>
        <w:r>
          <w:fldChar w:fldCharType="end"/>
        </w:r>
      </w:hyperlink>
    </w:p>
    <w:p>
      <w:pPr>
        <w:pStyle w:val="TOC2"/>
        <w:tabs>
          <w:tab w:val="right" w:leader="dot" w:pos="8306"/>
        </w:tabs>
      </w:pPr>
      <w:hyperlink w:anchor="_Toc19256" w:history="1">
        <w:r>
          <w:rPr>
            <w:rFonts w:ascii="仿宋" w:eastAsia="仿宋" w:hAnsi="仿宋" w:cs="仿宋" w:hint="eastAsia"/>
            <w:lang w:eastAsia="zh-CN"/>
          </w:rPr>
          <w:t>(四)、项目监测与改进</w:t>
        </w:r>
        <w:r>
          <w:tab/>
        </w:r>
        <w:r>
          <w:fldChar w:fldCharType="begin"/>
        </w:r>
        <w:r>
          <w:instrText xml:space="preserve"> PAGEREF _Toc19256 \h </w:instrText>
        </w:r>
        <w:r>
          <w:fldChar w:fldCharType="separate"/>
        </w:r>
        <w:r>
          <w:t>75</w:t>
        </w:r>
        <w:r>
          <w:fldChar w:fldCharType="end"/>
        </w:r>
      </w:hyperlink>
    </w:p>
    <w:p>
      <w:pPr>
        <w:pStyle w:val="TOC1"/>
        <w:tabs>
          <w:tab w:val="right" w:leader="dot" w:pos="8306"/>
        </w:tabs>
      </w:pPr>
      <w:hyperlink w:anchor="_Toc27105" w:history="1">
        <w:r>
          <w:rPr>
            <w:rFonts w:ascii="仿宋" w:eastAsia="仿宋" w:hAnsi="仿宋" w:cs="仿宋" w:hint="eastAsia"/>
            <w:lang w:eastAsia="zh-CN"/>
          </w:rPr>
          <w:t>十六、项目验收与收尾工作</w:t>
        </w:r>
        <w:r>
          <w:tab/>
        </w:r>
        <w:r>
          <w:fldChar w:fldCharType="begin"/>
        </w:r>
        <w:r>
          <w:instrText xml:space="preserve"> PAGEREF _Toc27105 \h </w:instrText>
        </w:r>
        <w:r>
          <w:fldChar w:fldCharType="separate"/>
        </w:r>
        <w:r>
          <w:t>76</w:t>
        </w:r>
        <w:r>
          <w:fldChar w:fldCharType="end"/>
        </w:r>
      </w:hyperlink>
    </w:p>
    <w:p>
      <w:pPr>
        <w:pStyle w:val="TOC2"/>
        <w:tabs>
          <w:tab w:val="right" w:leader="dot" w:pos="8306"/>
        </w:tabs>
      </w:pPr>
      <w:hyperlink w:anchor="_Toc6460" w:history="1">
        <w:r>
          <w:rPr>
            <w:rFonts w:ascii="仿宋" w:eastAsia="仿宋" w:hAnsi="仿宋" w:cs="仿宋" w:hint="eastAsia"/>
            <w:lang w:eastAsia="zh-CN"/>
          </w:rPr>
          <w:t>(一)、项目竣工验收</w:t>
        </w:r>
        <w:r>
          <w:tab/>
        </w:r>
        <w:r>
          <w:fldChar w:fldCharType="begin"/>
        </w:r>
        <w:r>
          <w:instrText xml:space="preserve"> PAGEREF _Toc6460 \h </w:instrText>
        </w:r>
        <w:r>
          <w:fldChar w:fldCharType="separate"/>
        </w:r>
        <w:r>
          <w:t>76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650" w:history="1">
        <w:r>
          <w:rPr>
            <w:rFonts w:ascii="仿宋" w:eastAsia="仿宋" w:hAnsi="仿宋" w:cs="仿宋" w:hint="eastAsia"/>
            <w:lang w:eastAsia="zh-CN"/>
          </w:rPr>
          <w:t>(二)、收尾工作计划</w:t>
        </w:r>
        <w:r>
          <w:tab/>
        </w:r>
        <w:r>
          <w:fldChar w:fldCharType="begin"/>
        </w:r>
        <w:r>
          <w:instrText xml:space="preserve"> PAGEREF _Toc10650 \h </w:instrText>
        </w:r>
        <w:r>
          <w:fldChar w:fldCharType="separate"/>
        </w:r>
        <w:r>
          <w:t>78</w:t>
        </w:r>
        <w:r>
          <w:fldChar w:fldCharType="end"/>
        </w:r>
      </w:hyperlink>
    </w:p>
    <w:p>
      <w:pPr>
        <w:pStyle w:val="TOC2"/>
        <w:tabs>
          <w:tab w:val="right" w:leader="dot" w:pos="8306"/>
        </w:tabs>
      </w:pPr>
      <w:hyperlink w:anchor="_Toc7135" w:history="1">
        <w:r>
          <w:rPr>
            <w:rFonts w:ascii="仿宋" w:eastAsia="仿宋" w:hAnsi="仿宋" w:cs="仿宋" w:hint="eastAsia"/>
            <w:lang w:eastAsia="zh-CN"/>
          </w:rPr>
          <w:t>(三)、移交与运营</w:t>
        </w:r>
        <w:r>
          <w:tab/>
        </w:r>
        <w:r>
          <w:fldChar w:fldCharType="begin"/>
        </w:r>
        <w:r>
          <w:instrText xml:space="preserve"> PAGEREF _Toc7135 \h </w:instrText>
        </w:r>
        <w:r>
          <w:fldChar w:fldCharType="separate"/>
        </w:r>
        <w:r>
          <w:t>79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玻璃涂料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6390"/>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30332"/>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933"/>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公司的核心目标是在玻璃涂料行业内取得领先地位，实现可持续增长。为实现这一目标，公司将不断提升产品质量、拓展市场份额、加强研发创新，并致力于提高客户满意度。主要职责包括：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9994"/>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玻璃涂料市场信息收集与分析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对玻璃涂料行业销售部门员工进玻璃涂料行业务素质、产品知识培训和考核等工作，不断培养、挖掘、引进销售人才，建设高素质的销售队伍。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9578"/>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根据玻璃涂料行业特点、发展阶段、经营模式等因素，提出差异化的现金分红政策，确保在利润分配中现金分红占比达到一定比例。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1775"/>
      <w:r>
        <w:rPr>
          <w:rFonts w:ascii="仿宋" w:eastAsia="仿宋" w:hAnsi="仿宋" w:cs="仿宋" w:hint="eastAsia"/>
          <w:sz w:val="28"/>
          <w:lang w:eastAsia="zh-CN"/>
        </w:rPr>
        <w:t>二、项目概要</w:t>
      </w:r>
      <w:bookmarkEnd w:id="7"/>
    </w:p>
    <w:p>
      <w:pPr>
        <w:pStyle w:val="Heading2"/>
        <w:rPr>
          <w:rFonts w:ascii="仿宋" w:eastAsia="仿宋" w:hAnsi="仿宋" w:cs="仿宋" w:hint="eastAsia"/>
          <w:lang w:eastAsia="zh-CN"/>
        </w:rPr>
      </w:pPr>
      <w:bookmarkStart w:id="8" w:name="_Toc22659"/>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玻璃涂料项目为扩建项目</w:t>
      </w:r>
    </w:p>
    <w:p>
      <w:pPr>
        <w:pStyle w:val="Heading2"/>
        <w:ind w:firstLine="560" w:firstLineChars="200"/>
        <w:rPr>
          <w:rFonts w:ascii="仿宋" w:eastAsia="仿宋" w:hAnsi="仿宋" w:cs="仿宋" w:hint="eastAsia"/>
          <w:sz w:val="28"/>
          <w:lang w:eastAsia="zh-CN"/>
        </w:rPr>
      </w:pPr>
      <w:bookmarkStart w:id="9" w:name="_Toc7922"/>
      <w:r>
        <w:rPr>
          <w:rFonts w:ascii="仿宋" w:eastAsia="仿宋" w:hAnsi="仿宋" w:cs="仿宋" w:hint="eastAsia"/>
          <w:sz w:val="28"/>
          <w:lang w:eastAsia="zh-CN"/>
        </w:rPr>
        <w:t>(二)、项目主办方</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涂料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0" w:name="_Toc367"/>
      <w:r>
        <w:rPr>
          <w:rFonts w:ascii="仿宋" w:eastAsia="仿宋" w:hAnsi="仿宋" w:cs="仿宋" w:hint="eastAsia"/>
          <w:sz w:val="28"/>
          <w:lang w:eastAsia="zh-CN"/>
        </w:rPr>
        <w:t>(三)、玻璃涂料项目定位及建设原因</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一、玻璃涂料项目定位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玻璃涂料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玻璃涂料项目将以技术研发为驱动，推动公司产品线的技术创新和升级，确保公司在激烈的市场竞争中始终保持技术优势。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通过玻璃涂料项目的实施，公司将在当前市场的基础上拓展更多的业务领域，增加新的市场份额，促使公司业务全面发展。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顺应玻璃涂料行业趋势： 扩建玻璃涂料项目将有助于公司更好地适应玻璃涂料行业的发展趋势，提前布局未来市场，确保公司在市场动荡中稳健发展。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1" w:name="_Toc7"/>
      <w:r>
        <w:rPr>
          <w:rFonts w:ascii="仿宋" w:eastAsia="仿宋" w:hAnsi="仿宋" w:cs="仿宋" w:hint="eastAsia"/>
          <w:sz w:val="28"/>
          <w:lang w:eastAsia="zh-CN"/>
        </w:rPr>
        <w:t>(四)、玻璃涂料项目选址及背景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玻璃涂料项目选址于XX（具体选址以最终确定方案为准），占地面积约XXX亩。项目规划建设区域地理位置得天独厚，交通便利，电力、供排水、通讯等公用设施条件齐全，非常适宜玻璃涂料项目的建设。</w:t>
      </w:r>
    </w:p>
    <w:p>
      <w:pPr>
        <w:pStyle w:val="Heading2"/>
        <w:ind w:firstLine="560" w:firstLineChars="200"/>
        <w:rPr>
          <w:rFonts w:ascii="仿宋" w:eastAsia="仿宋" w:hAnsi="仿宋" w:cs="仿宋" w:hint="eastAsia"/>
          <w:sz w:val="28"/>
          <w:lang w:eastAsia="zh-CN"/>
        </w:rPr>
      </w:pPr>
      <w:bookmarkStart w:id="12" w:name="_Toc31684"/>
      <w:r>
        <w:rPr>
          <w:rFonts w:ascii="仿宋" w:eastAsia="仿宋" w:hAnsi="仿宋" w:cs="仿宋" w:hint="eastAsia"/>
          <w:sz w:val="28"/>
          <w:lang w:eastAsia="zh-CN"/>
        </w:rPr>
        <w:t>(五)、玻璃涂料项目生产规模概述</w:t>
      </w:r>
      <w:bookmarkEnd w:id="12"/>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玻璃涂料项目旨在实现规模化生产，以满足市场需求并提高竞争力。根据初步规划，玻璃涂料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3" w:name="_Toc9457"/>
      <w:r>
        <w:rPr>
          <w:rFonts w:ascii="仿宋" w:eastAsia="仿宋" w:hAnsi="仿宋" w:cs="仿宋" w:hint="eastAsia"/>
          <w:sz w:val="28"/>
          <w:lang w:eastAsia="zh-CN"/>
        </w:rPr>
        <w:t>(六)、建筑规模与设计要点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玻璃涂料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4" w:name="_Toc2924"/>
      <w:r>
        <w:rPr>
          <w:rFonts w:ascii="仿宋" w:eastAsia="仿宋" w:hAnsi="仿宋" w:cs="仿宋" w:hint="eastAsia"/>
          <w:sz w:val="28"/>
          <w:lang w:eastAsia="zh-CN"/>
        </w:rPr>
        <w:t>(七)、环境影响考察</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调查玻璃涂料项目可能对大气质量产生的影响，包括废气排放、空气颗粒物扬尘等，采取措施确保空气环境质量符合相关标准。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分析玻璃涂料项目对地表水和地下水的潜在影响，考虑废水排放、水资源利用情况，制定水环境保护措施，确保水体质量不受明显影响。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研究玻璃涂料项目可能对土壤的影响，尤其是对于可能产生的污染物，采取土壤保护和修复措施，确保土壤资源可持续利用。</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https://d.book118.com/208036135020006034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08036135020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2024-01-06T09:36:00Z</dcterms:created>
  <dcterms:modified xsi:type="dcterms:W3CDTF">2024-01-06T09:36:20Z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382E563564414705A5FB2F5CF7E5B107_11</vt:lpwstr>
  </property>
  <property fmtid="{D5CDD505-2E9C-101B-9397-08002B2CF9AE}" pid="3" name="KSOProductBuildVer">
    <vt:lpwstr>2052-12.1.0.16120</vt:lpwstr>
  </property>
</Properties>
</file>