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验钞机项目计划设计方案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04" w:history="1">
        <w:r>
          <w:rPr>
            <w:rFonts w:ascii="仿宋" w:eastAsia="仿宋" w:hAnsi="仿宋" w:cs="仿宋" w:hint="eastAsia"/>
            <w:lang w:eastAsia="zh-CN"/>
          </w:rPr>
          <w:t>序言</w:t>
        </w:r>
        <w:r>
          <w:tab/>
        </w:r>
        <w:r>
          <w:fldChar w:fldCharType="begin"/>
        </w:r>
        <w:r>
          <w:instrText xml:space="preserve"> PAGEREF _Toc22904 \h </w:instrText>
        </w:r>
        <w:r>
          <w:fldChar w:fldCharType="separate"/>
        </w:r>
        <w:r>
          <w:t>3</w:t>
        </w:r>
        <w:r>
          <w:fldChar w:fldCharType="end"/>
        </w:r>
      </w:hyperlink>
    </w:p>
    <w:p>
      <w:pPr>
        <w:pStyle w:val="TOC1"/>
        <w:tabs>
          <w:tab w:val="right" w:leader="dot" w:pos="8306"/>
        </w:tabs>
      </w:pPr>
      <w:hyperlink w:anchor="_Toc6172" w:history="1">
        <w:r>
          <w:rPr>
            <w:rFonts w:ascii="仿宋" w:eastAsia="仿宋" w:hAnsi="仿宋" w:cs="仿宋" w:hint="eastAsia"/>
            <w:lang w:eastAsia="zh-CN"/>
          </w:rPr>
          <w:t>一、验钞机项目建设背景及必要性分析</w:t>
        </w:r>
        <w:r>
          <w:tab/>
        </w:r>
        <w:r>
          <w:fldChar w:fldCharType="begin"/>
        </w:r>
        <w:r>
          <w:instrText xml:space="preserve"> PAGEREF _Toc6172 \h </w:instrText>
        </w:r>
        <w:r>
          <w:fldChar w:fldCharType="separate"/>
        </w:r>
        <w:r>
          <w:t>3</w:t>
        </w:r>
        <w:r>
          <w:fldChar w:fldCharType="end"/>
        </w:r>
      </w:hyperlink>
    </w:p>
    <w:p>
      <w:pPr>
        <w:pStyle w:val="TOC2"/>
        <w:tabs>
          <w:tab w:val="right" w:leader="dot" w:pos="8306"/>
        </w:tabs>
      </w:pPr>
      <w:hyperlink w:anchor="_Toc24244" w:history="1">
        <w:r>
          <w:rPr>
            <w:rFonts w:ascii="仿宋" w:eastAsia="仿宋" w:hAnsi="仿宋" w:cs="仿宋" w:hint="eastAsia"/>
            <w:lang w:eastAsia="zh-CN"/>
          </w:rPr>
          <w:t>(一)、验钞机项目背景分析</w:t>
        </w:r>
        <w:r>
          <w:tab/>
        </w:r>
        <w:r>
          <w:fldChar w:fldCharType="begin"/>
        </w:r>
        <w:r>
          <w:instrText xml:space="preserve"> PAGEREF _Toc24244 \h </w:instrText>
        </w:r>
        <w:r>
          <w:fldChar w:fldCharType="separate"/>
        </w:r>
        <w:r>
          <w:t>3</w:t>
        </w:r>
        <w:r>
          <w:fldChar w:fldCharType="end"/>
        </w:r>
      </w:hyperlink>
    </w:p>
    <w:p>
      <w:pPr>
        <w:pStyle w:val="TOC2"/>
        <w:tabs>
          <w:tab w:val="right" w:leader="dot" w:pos="8306"/>
        </w:tabs>
      </w:pPr>
      <w:hyperlink w:anchor="_Toc22351" w:history="1">
        <w:r>
          <w:rPr>
            <w:rFonts w:ascii="仿宋" w:eastAsia="仿宋" w:hAnsi="仿宋" w:cs="仿宋" w:hint="eastAsia"/>
            <w:lang w:eastAsia="zh-CN"/>
          </w:rPr>
          <w:t>(二)、验钞机项目建设必要性分析</w:t>
        </w:r>
        <w:r>
          <w:tab/>
        </w:r>
        <w:r>
          <w:fldChar w:fldCharType="begin"/>
        </w:r>
        <w:r>
          <w:instrText xml:space="preserve"> PAGEREF _Toc22351 \h </w:instrText>
        </w:r>
        <w:r>
          <w:fldChar w:fldCharType="separate"/>
        </w:r>
        <w:r>
          <w:t>5</w:t>
        </w:r>
        <w:r>
          <w:fldChar w:fldCharType="end"/>
        </w:r>
      </w:hyperlink>
    </w:p>
    <w:p>
      <w:pPr>
        <w:pStyle w:val="TOC1"/>
        <w:tabs>
          <w:tab w:val="right" w:leader="dot" w:pos="8306"/>
        </w:tabs>
      </w:pPr>
      <w:hyperlink w:anchor="_Toc19590" w:history="1">
        <w:r>
          <w:rPr>
            <w:rFonts w:ascii="仿宋" w:eastAsia="仿宋" w:hAnsi="仿宋" w:cs="仿宋" w:hint="eastAsia"/>
            <w:lang w:eastAsia="zh-CN"/>
          </w:rPr>
          <w:t>二、验钞机项目选址可行性分析</w:t>
        </w:r>
        <w:r>
          <w:tab/>
        </w:r>
        <w:r>
          <w:fldChar w:fldCharType="begin"/>
        </w:r>
        <w:r>
          <w:instrText xml:space="preserve"> PAGEREF _Toc19590 \h </w:instrText>
        </w:r>
        <w:r>
          <w:fldChar w:fldCharType="separate"/>
        </w:r>
        <w:r>
          <w:t>6</w:t>
        </w:r>
        <w:r>
          <w:fldChar w:fldCharType="end"/>
        </w:r>
      </w:hyperlink>
    </w:p>
    <w:p>
      <w:pPr>
        <w:pStyle w:val="TOC2"/>
        <w:tabs>
          <w:tab w:val="right" w:leader="dot" w:pos="8306"/>
        </w:tabs>
      </w:pPr>
      <w:hyperlink w:anchor="_Toc17215" w:history="1">
        <w:r>
          <w:rPr>
            <w:rFonts w:ascii="仿宋" w:eastAsia="仿宋" w:hAnsi="仿宋" w:cs="仿宋" w:hint="eastAsia"/>
            <w:lang w:eastAsia="zh-CN"/>
          </w:rPr>
          <w:t>(一)、验钞机项目选址</w:t>
        </w:r>
        <w:r>
          <w:tab/>
        </w:r>
        <w:r>
          <w:fldChar w:fldCharType="begin"/>
        </w:r>
        <w:r>
          <w:instrText xml:space="preserve"> PAGEREF _Toc17215 \h </w:instrText>
        </w:r>
        <w:r>
          <w:fldChar w:fldCharType="separate"/>
        </w:r>
        <w:r>
          <w:t>6</w:t>
        </w:r>
        <w:r>
          <w:fldChar w:fldCharType="end"/>
        </w:r>
      </w:hyperlink>
    </w:p>
    <w:p>
      <w:pPr>
        <w:pStyle w:val="TOC2"/>
        <w:tabs>
          <w:tab w:val="right" w:leader="dot" w:pos="8306"/>
        </w:tabs>
      </w:pPr>
      <w:hyperlink w:anchor="_Toc16810" w:history="1">
        <w:r>
          <w:rPr>
            <w:rFonts w:ascii="仿宋" w:eastAsia="仿宋" w:hAnsi="仿宋" w:cs="仿宋" w:hint="eastAsia"/>
            <w:lang w:eastAsia="zh-CN"/>
          </w:rPr>
          <w:t>(二)、用地控制指标</w:t>
        </w:r>
        <w:r>
          <w:tab/>
        </w:r>
        <w:r>
          <w:fldChar w:fldCharType="begin"/>
        </w:r>
        <w:r>
          <w:instrText xml:space="preserve"> PAGEREF _Toc16810 \h </w:instrText>
        </w:r>
        <w:r>
          <w:fldChar w:fldCharType="separate"/>
        </w:r>
        <w:r>
          <w:t>6</w:t>
        </w:r>
        <w:r>
          <w:fldChar w:fldCharType="end"/>
        </w:r>
      </w:hyperlink>
    </w:p>
    <w:p>
      <w:pPr>
        <w:pStyle w:val="TOC2"/>
        <w:tabs>
          <w:tab w:val="right" w:leader="dot" w:pos="8306"/>
        </w:tabs>
      </w:pPr>
      <w:hyperlink w:anchor="_Toc11668" w:history="1">
        <w:r>
          <w:rPr>
            <w:rFonts w:ascii="仿宋" w:eastAsia="仿宋" w:hAnsi="仿宋" w:cs="仿宋" w:hint="eastAsia"/>
            <w:lang w:eastAsia="zh-CN"/>
          </w:rPr>
          <w:t>(三)、节约用地措施</w:t>
        </w:r>
        <w:r>
          <w:tab/>
        </w:r>
        <w:r>
          <w:fldChar w:fldCharType="begin"/>
        </w:r>
        <w:r>
          <w:instrText xml:space="preserve"> PAGEREF _Toc11668 \h </w:instrText>
        </w:r>
        <w:r>
          <w:fldChar w:fldCharType="separate"/>
        </w:r>
        <w:r>
          <w:t>8</w:t>
        </w:r>
        <w:r>
          <w:fldChar w:fldCharType="end"/>
        </w:r>
      </w:hyperlink>
    </w:p>
    <w:p>
      <w:pPr>
        <w:pStyle w:val="TOC2"/>
        <w:tabs>
          <w:tab w:val="right" w:leader="dot" w:pos="8306"/>
        </w:tabs>
      </w:pPr>
      <w:hyperlink w:anchor="_Toc18308" w:history="1">
        <w:r>
          <w:rPr>
            <w:rFonts w:ascii="仿宋" w:eastAsia="仿宋" w:hAnsi="仿宋" w:cs="仿宋" w:hint="eastAsia"/>
            <w:lang w:eastAsia="zh-CN"/>
          </w:rPr>
          <w:t>(四)、总图布置方案</w:t>
        </w:r>
        <w:r>
          <w:tab/>
        </w:r>
        <w:r>
          <w:fldChar w:fldCharType="begin"/>
        </w:r>
        <w:r>
          <w:instrText xml:space="preserve"> PAGEREF _Toc18308 \h </w:instrText>
        </w:r>
        <w:r>
          <w:fldChar w:fldCharType="separate"/>
        </w:r>
        <w:r>
          <w:t>9</w:t>
        </w:r>
        <w:r>
          <w:fldChar w:fldCharType="end"/>
        </w:r>
      </w:hyperlink>
    </w:p>
    <w:p>
      <w:pPr>
        <w:pStyle w:val="TOC2"/>
        <w:tabs>
          <w:tab w:val="right" w:leader="dot" w:pos="8306"/>
        </w:tabs>
      </w:pPr>
      <w:hyperlink w:anchor="_Toc26393" w:history="1">
        <w:r>
          <w:rPr>
            <w:rFonts w:ascii="仿宋" w:eastAsia="仿宋" w:hAnsi="仿宋" w:cs="仿宋" w:hint="eastAsia"/>
            <w:lang w:eastAsia="zh-CN"/>
          </w:rPr>
          <w:t>(五)、选址综合评价</w:t>
        </w:r>
        <w:r>
          <w:tab/>
        </w:r>
        <w:r>
          <w:fldChar w:fldCharType="begin"/>
        </w:r>
        <w:r>
          <w:instrText xml:space="preserve"> PAGEREF _Toc26393 \h </w:instrText>
        </w:r>
        <w:r>
          <w:fldChar w:fldCharType="separate"/>
        </w:r>
        <w:r>
          <w:t>10</w:t>
        </w:r>
        <w:r>
          <w:fldChar w:fldCharType="end"/>
        </w:r>
      </w:hyperlink>
    </w:p>
    <w:p>
      <w:pPr>
        <w:pStyle w:val="TOC1"/>
        <w:tabs>
          <w:tab w:val="right" w:leader="dot" w:pos="8306"/>
        </w:tabs>
      </w:pPr>
      <w:hyperlink w:anchor="_Toc27870" w:history="1">
        <w:r>
          <w:rPr>
            <w:rFonts w:ascii="仿宋" w:eastAsia="仿宋" w:hAnsi="仿宋" w:cs="仿宋" w:hint="eastAsia"/>
            <w:lang w:eastAsia="zh-CN"/>
          </w:rPr>
          <w:t>三、验钞机项目文档管理</w:t>
        </w:r>
        <w:r>
          <w:tab/>
        </w:r>
        <w:r>
          <w:fldChar w:fldCharType="begin"/>
        </w:r>
        <w:r>
          <w:instrText xml:space="preserve"> PAGEREF _Toc27870 \h </w:instrText>
        </w:r>
        <w:r>
          <w:fldChar w:fldCharType="separate"/>
        </w:r>
        <w:r>
          <w:t>11</w:t>
        </w:r>
        <w:r>
          <w:fldChar w:fldCharType="end"/>
        </w:r>
      </w:hyperlink>
    </w:p>
    <w:p>
      <w:pPr>
        <w:pStyle w:val="TOC2"/>
        <w:tabs>
          <w:tab w:val="right" w:leader="dot" w:pos="8306"/>
        </w:tabs>
      </w:pPr>
      <w:hyperlink w:anchor="_Toc26606" w:history="1">
        <w:r>
          <w:rPr>
            <w:rFonts w:ascii="仿宋" w:eastAsia="仿宋" w:hAnsi="仿宋" w:cs="仿宋" w:hint="eastAsia"/>
            <w:lang w:eastAsia="zh-CN"/>
          </w:rPr>
          <w:t>(一)、文档编制与审查</w:t>
        </w:r>
        <w:r>
          <w:tab/>
        </w:r>
        <w:r>
          <w:fldChar w:fldCharType="begin"/>
        </w:r>
        <w:r>
          <w:instrText xml:space="preserve"> PAGEREF _Toc26606 \h </w:instrText>
        </w:r>
        <w:r>
          <w:fldChar w:fldCharType="separate"/>
        </w:r>
        <w:r>
          <w:t>11</w:t>
        </w:r>
        <w:r>
          <w:fldChar w:fldCharType="end"/>
        </w:r>
      </w:hyperlink>
    </w:p>
    <w:p>
      <w:pPr>
        <w:pStyle w:val="TOC2"/>
        <w:tabs>
          <w:tab w:val="right" w:leader="dot" w:pos="8306"/>
        </w:tabs>
      </w:pPr>
      <w:hyperlink w:anchor="_Toc25555" w:history="1">
        <w:r>
          <w:rPr>
            <w:rFonts w:ascii="仿宋" w:eastAsia="仿宋" w:hAnsi="仿宋" w:cs="仿宋" w:hint="eastAsia"/>
            <w:lang w:eastAsia="zh-CN"/>
          </w:rPr>
          <w:t>(二)、文档发布与分发</w:t>
        </w:r>
        <w:r>
          <w:tab/>
        </w:r>
        <w:r>
          <w:fldChar w:fldCharType="begin"/>
        </w:r>
        <w:r>
          <w:instrText xml:space="preserve"> PAGEREF _Toc25555 \h </w:instrText>
        </w:r>
        <w:r>
          <w:fldChar w:fldCharType="separate"/>
        </w:r>
        <w:r>
          <w:t>12</w:t>
        </w:r>
        <w:r>
          <w:fldChar w:fldCharType="end"/>
        </w:r>
      </w:hyperlink>
    </w:p>
    <w:p>
      <w:pPr>
        <w:pStyle w:val="TOC2"/>
        <w:tabs>
          <w:tab w:val="right" w:leader="dot" w:pos="8306"/>
        </w:tabs>
      </w:pPr>
      <w:hyperlink w:anchor="_Toc12889" w:history="1">
        <w:r>
          <w:rPr>
            <w:rFonts w:ascii="仿宋" w:eastAsia="仿宋" w:hAnsi="仿宋" w:cs="仿宋" w:hint="eastAsia"/>
            <w:lang w:eastAsia="zh-CN"/>
          </w:rPr>
          <w:t>(三)、文档存档与归档</w:t>
        </w:r>
        <w:r>
          <w:tab/>
        </w:r>
        <w:r>
          <w:fldChar w:fldCharType="begin"/>
        </w:r>
        <w:r>
          <w:instrText xml:space="preserve"> PAGEREF _Toc12889 \h </w:instrText>
        </w:r>
        <w:r>
          <w:fldChar w:fldCharType="separate"/>
        </w:r>
        <w:r>
          <w:t>13</w:t>
        </w:r>
        <w:r>
          <w:fldChar w:fldCharType="end"/>
        </w:r>
      </w:hyperlink>
    </w:p>
    <w:p>
      <w:pPr>
        <w:pStyle w:val="TOC1"/>
        <w:tabs>
          <w:tab w:val="right" w:leader="dot" w:pos="8306"/>
        </w:tabs>
      </w:pPr>
      <w:hyperlink w:anchor="_Toc9174" w:history="1">
        <w:r>
          <w:rPr>
            <w:rFonts w:ascii="仿宋" w:eastAsia="仿宋" w:hAnsi="仿宋" w:cs="仿宋" w:hint="eastAsia"/>
            <w:lang w:eastAsia="zh-CN"/>
          </w:rPr>
          <w:t>四、验钞机项目绩效评估</w:t>
        </w:r>
        <w:r>
          <w:tab/>
        </w:r>
        <w:r>
          <w:fldChar w:fldCharType="begin"/>
        </w:r>
        <w:r>
          <w:instrText xml:space="preserve"> PAGEREF _Toc9174 \h </w:instrText>
        </w:r>
        <w:r>
          <w:fldChar w:fldCharType="separate"/>
        </w:r>
        <w:r>
          <w:t>14</w:t>
        </w:r>
        <w:r>
          <w:fldChar w:fldCharType="end"/>
        </w:r>
      </w:hyperlink>
    </w:p>
    <w:p>
      <w:pPr>
        <w:pStyle w:val="TOC2"/>
        <w:tabs>
          <w:tab w:val="right" w:leader="dot" w:pos="8306"/>
        </w:tabs>
      </w:pPr>
      <w:hyperlink w:anchor="_Toc3359" w:history="1">
        <w:r>
          <w:rPr>
            <w:rFonts w:ascii="仿宋" w:eastAsia="仿宋" w:hAnsi="仿宋" w:cs="仿宋" w:hint="eastAsia"/>
            <w:lang w:eastAsia="zh-CN"/>
          </w:rPr>
          <w:t>(一)、绩效评估指标</w:t>
        </w:r>
        <w:r>
          <w:tab/>
        </w:r>
        <w:r>
          <w:fldChar w:fldCharType="begin"/>
        </w:r>
        <w:r>
          <w:instrText xml:space="preserve"> PAGEREF _Toc3359 \h </w:instrText>
        </w:r>
        <w:r>
          <w:fldChar w:fldCharType="separate"/>
        </w:r>
        <w:r>
          <w:t>14</w:t>
        </w:r>
        <w:r>
          <w:fldChar w:fldCharType="end"/>
        </w:r>
      </w:hyperlink>
    </w:p>
    <w:p>
      <w:pPr>
        <w:pStyle w:val="TOC2"/>
        <w:tabs>
          <w:tab w:val="right" w:leader="dot" w:pos="8306"/>
        </w:tabs>
      </w:pPr>
      <w:hyperlink w:anchor="_Toc22840" w:history="1">
        <w:r>
          <w:rPr>
            <w:rFonts w:ascii="仿宋" w:eastAsia="仿宋" w:hAnsi="仿宋" w:cs="仿宋" w:hint="eastAsia"/>
            <w:lang w:eastAsia="zh-CN"/>
          </w:rPr>
          <w:t>(二)、绩效评估方法</w:t>
        </w:r>
        <w:r>
          <w:tab/>
        </w:r>
        <w:r>
          <w:fldChar w:fldCharType="begin"/>
        </w:r>
        <w:r>
          <w:instrText xml:space="preserve"> PAGEREF _Toc22840 \h </w:instrText>
        </w:r>
        <w:r>
          <w:fldChar w:fldCharType="separate"/>
        </w:r>
        <w:r>
          <w:t>15</w:t>
        </w:r>
        <w:r>
          <w:fldChar w:fldCharType="end"/>
        </w:r>
      </w:hyperlink>
    </w:p>
    <w:p>
      <w:pPr>
        <w:pStyle w:val="TOC2"/>
        <w:tabs>
          <w:tab w:val="right" w:leader="dot" w:pos="8306"/>
        </w:tabs>
      </w:pPr>
      <w:hyperlink w:anchor="_Toc22913" w:history="1">
        <w:r>
          <w:rPr>
            <w:rFonts w:ascii="仿宋" w:eastAsia="仿宋" w:hAnsi="仿宋" w:cs="仿宋" w:hint="eastAsia"/>
            <w:lang w:eastAsia="zh-CN"/>
          </w:rPr>
          <w:t>(三)、绩效评估周期</w:t>
        </w:r>
        <w:r>
          <w:tab/>
        </w:r>
        <w:r>
          <w:fldChar w:fldCharType="begin"/>
        </w:r>
        <w:r>
          <w:instrText xml:space="preserve"> PAGEREF _Toc22913 \h </w:instrText>
        </w:r>
        <w:r>
          <w:fldChar w:fldCharType="separate"/>
        </w:r>
        <w:r>
          <w:t>16</w:t>
        </w:r>
        <w:r>
          <w:fldChar w:fldCharType="end"/>
        </w:r>
      </w:hyperlink>
    </w:p>
    <w:p>
      <w:pPr>
        <w:pStyle w:val="TOC1"/>
        <w:tabs>
          <w:tab w:val="right" w:leader="dot" w:pos="8306"/>
        </w:tabs>
      </w:pPr>
      <w:hyperlink w:anchor="_Toc30107" w:history="1">
        <w:r>
          <w:rPr>
            <w:rFonts w:ascii="仿宋" w:eastAsia="仿宋" w:hAnsi="仿宋" w:cs="仿宋" w:hint="eastAsia"/>
            <w:lang w:eastAsia="zh-CN"/>
          </w:rPr>
          <w:t>五、工艺说明</w:t>
        </w:r>
        <w:r>
          <w:tab/>
        </w:r>
        <w:r>
          <w:fldChar w:fldCharType="begin"/>
        </w:r>
        <w:r>
          <w:instrText xml:space="preserve"> PAGEREF _Toc30107 \h </w:instrText>
        </w:r>
        <w:r>
          <w:fldChar w:fldCharType="separate"/>
        </w:r>
        <w:r>
          <w:t>17</w:t>
        </w:r>
        <w:r>
          <w:fldChar w:fldCharType="end"/>
        </w:r>
      </w:hyperlink>
    </w:p>
    <w:p>
      <w:pPr>
        <w:pStyle w:val="TOC2"/>
        <w:tabs>
          <w:tab w:val="right" w:leader="dot" w:pos="8306"/>
        </w:tabs>
      </w:pPr>
      <w:hyperlink w:anchor="_Toc10841" w:history="1">
        <w:r>
          <w:rPr>
            <w:rFonts w:ascii="仿宋" w:eastAsia="仿宋" w:hAnsi="仿宋" w:cs="仿宋" w:hint="eastAsia"/>
            <w:lang w:eastAsia="zh-CN"/>
          </w:rPr>
          <w:t>(一)、技术管理特点</w:t>
        </w:r>
        <w:r>
          <w:tab/>
        </w:r>
        <w:r>
          <w:fldChar w:fldCharType="begin"/>
        </w:r>
        <w:r>
          <w:instrText xml:space="preserve"> PAGEREF _Toc10841 \h </w:instrText>
        </w:r>
        <w:r>
          <w:fldChar w:fldCharType="separate"/>
        </w:r>
        <w:r>
          <w:t>17</w:t>
        </w:r>
        <w:r>
          <w:fldChar w:fldCharType="end"/>
        </w:r>
      </w:hyperlink>
    </w:p>
    <w:p>
      <w:pPr>
        <w:pStyle w:val="TOC2"/>
        <w:tabs>
          <w:tab w:val="right" w:leader="dot" w:pos="8306"/>
        </w:tabs>
      </w:pPr>
      <w:hyperlink w:anchor="_Toc4399" w:history="1">
        <w:r>
          <w:rPr>
            <w:rFonts w:ascii="仿宋" w:eastAsia="仿宋" w:hAnsi="仿宋" w:cs="仿宋" w:hint="eastAsia"/>
            <w:lang w:eastAsia="zh-CN"/>
          </w:rPr>
          <w:t>(二)、验钞机项目工艺技术设计方案</w:t>
        </w:r>
        <w:r>
          <w:tab/>
        </w:r>
        <w:r>
          <w:fldChar w:fldCharType="begin"/>
        </w:r>
        <w:r>
          <w:instrText xml:space="preserve"> PAGEREF _Toc4399 \h </w:instrText>
        </w:r>
        <w:r>
          <w:fldChar w:fldCharType="separate"/>
        </w:r>
        <w:r>
          <w:t>19</w:t>
        </w:r>
        <w:r>
          <w:fldChar w:fldCharType="end"/>
        </w:r>
      </w:hyperlink>
    </w:p>
    <w:p>
      <w:pPr>
        <w:pStyle w:val="TOC2"/>
        <w:tabs>
          <w:tab w:val="right" w:leader="dot" w:pos="8306"/>
        </w:tabs>
      </w:pPr>
      <w:hyperlink w:anchor="_Toc11499" w:history="1">
        <w:r>
          <w:rPr>
            <w:rFonts w:ascii="仿宋" w:eastAsia="仿宋" w:hAnsi="仿宋" w:cs="仿宋" w:hint="eastAsia"/>
            <w:lang w:eastAsia="zh-CN"/>
          </w:rPr>
          <w:t>(三)、设备选型方案</w:t>
        </w:r>
        <w:r>
          <w:tab/>
        </w:r>
        <w:r>
          <w:fldChar w:fldCharType="begin"/>
        </w:r>
        <w:r>
          <w:instrText xml:space="preserve"> PAGEREF _Toc11499 \h </w:instrText>
        </w:r>
        <w:r>
          <w:fldChar w:fldCharType="separate"/>
        </w:r>
        <w:r>
          <w:t>20</w:t>
        </w:r>
        <w:r>
          <w:fldChar w:fldCharType="end"/>
        </w:r>
      </w:hyperlink>
    </w:p>
    <w:p>
      <w:pPr>
        <w:pStyle w:val="TOC1"/>
        <w:tabs>
          <w:tab w:val="right" w:leader="dot" w:pos="8306"/>
        </w:tabs>
      </w:pPr>
      <w:hyperlink w:anchor="_Toc2738" w:history="1">
        <w:r>
          <w:rPr>
            <w:rFonts w:ascii="仿宋" w:eastAsia="仿宋" w:hAnsi="仿宋" w:cs="仿宋" w:hint="eastAsia"/>
            <w:lang w:eastAsia="zh-CN"/>
          </w:rPr>
          <w:t>六、产品规划分析</w:t>
        </w:r>
        <w:r>
          <w:tab/>
        </w:r>
        <w:r>
          <w:fldChar w:fldCharType="begin"/>
        </w:r>
        <w:r>
          <w:instrText xml:space="preserve"> PAGEREF _Toc2738 \h </w:instrText>
        </w:r>
        <w:r>
          <w:fldChar w:fldCharType="separate"/>
        </w:r>
        <w:r>
          <w:t>21</w:t>
        </w:r>
        <w:r>
          <w:fldChar w:fldCharType="end"/>
        </w:r>
      </w:hyperlink>
    </w:p>
    <w:p>
      <w:pPr>
        <w:pStyle w:val="TOC2"/>
        <w:tabs>
          <w:tab w:val="right" w:leader="dot" w:pos="8306"/>
        </w:tabs>
      </w:pPr>
      <w:hyperlink w:anchor="_Toc14686" w:history="1">
        <w:r>
          <w:rPr>
            <w:rFonts w:ascii="仿宋" w:eastAsia="仿宋" w:hAnsi="仿宋" w:cs="仿宋" w:hint="eastAsia"/>
            <w:lang w:eastAsia="zh-CN"/>
          </w:rPr>
          <w:t>(一)、产品规划</w:t>
        </w:r>
        <w:r>
          <w:tab/>
        </w:r>
        <w:r>
          <w:fldChar w:fldCharType="begin"/>
        </w:r>
        <w:r>
          <w:instrText xml:space="preserve"> PAGEREF _Toc14686 \h </w:instrText>
        </w:r>
        <w:r>
          <w:fldChar w:fldCharType="separate"/>
        </w:r>
        <w:r>
          <w:t>21</w:t>
        </w:r>
        <w:r>
          <w:fldChar w:fldCharType="end"/>
        </w:r>
      </w:hyperlink>
    </w:p>
    <w:p>
      <w:pPr>
        <w:pStyle w:val="TOC2"/>
        <w:tabs>
          <w:tab w:val="right" w:leader="dot" w:pos="8306"/>
        </w:tabs>
      </w:pPr>
      <w:hyperlink w:anchor="_Toc1154" w:history="1">
        <w:r>
          <w:rPr>
            <w:rFonts w:ascii="仿宋" w:eastAsia="仿宋" w:hAnsi="仿宋" w:cs="仿宋" w:hint="eastAsia"/>
            <w:lang w:eastAsia="zh-CN"/>
          </w:rPr>
          <w:t>(二)、建设规模</w:t>
        </w:r>
        <w:r>
          <w:tab/>
        </w:r>
        <w:r>
          <w:fldChar w:fldCharType="begin"/>
        </w:r>
        <w:r>
          <w:instrText xml:space="preserve"> PAGEREF _Toc1154 \h </w:instrText>
        </w:r>
        <w:r>
          <w:fldChar w:fldCharType="separate"/>
        </w:r>
        <w:r>
          <w:t>22</w:t>
        </w:r>
        <w:r>
          <w:fldChar w:fldCharType="end"/>
        </w:r>
      </w:hyperlink>
    </w:p>
    <w:p>
      <w:pPr>
        <w:pStyle w:val="TOC1"/>
        <w:tabs>
          <w:tab w:val="right" w:leader="dot" w:pos="8306"/>
        </w:tabs>
      </w:pPr>
      <w:hyperlink w:anchor="_Toc20489" w:history="1">
        <w:r>
          <w:rPr>
            <w:rFonts w:ascii="仿宋" w:eastAsia="仿宋" w:hAnsi="仿宋" w:cs="仿宋" w:hint="eastAsia"/>
            <w:lang w:eastAsia="zh-CN"/>
          </w:rPr>
          <w:t>七、验钞机项目社会影响</w:t>
        </w:r>
        <w:r>
          <w:tab/>
        </w:r>
        <w:r>
          <w:fldChar w:fldCharType="begin"/>
        </w:r>
        <w:r>
          <w:instrText xml:space="preserve"> PAGEREF _Toc20489 \h </w:instrText>
        </w:r>
        <w:r>
          <w:fldChar w:fldCharType="separate"/>
        </w:r>
        <w:r>
          <w:t>23</w:t>
        </w:r>
        <w:r>
          <w:fldChar w:fldCharType="end"/>
        </w:r>
      </w:hyperlink>
    </w:p>
    <w:p>
      <w:pPr>
        <w:pStyle w:val="TOC2"/>
        <w:tabs>
          <w:tab w:val="right" w:leader="dot" w:pos="8306"/>
        </w:tabs>
      </w:pPr>
      <w:hyperlink w:anchor="_Toc3917" w:history="1">
        <w:r>
          <w:rPr>
            <w:rFonts w:ascii="仿宋" w:eastAsia="仿宋" w:hAnsi="仿宋" w:cs="仿宋" w:hint="eastAsia"/>
            <w:lang w:eastAsia="zh-CN"/>
          </w:rPr>
          <w:t>(一)、社会责任与义务</w:t>
        </w:r>
        <w:r>
          <w:tab/>
        </w:r>
        <w:r>
          <w:fldChar w:fldCharType="begin"/>
        </w:r>
        <w:r>
          <w:instrText xml:space="preserve"> PAGEREF _Toc3917 \h </w:instrText>
        </w:r>
        <w:r>
          <w:fldChar w:fldCharType="separate"/>
        </w:r>
        <w:r>
          <w:t>23</w:t>
        </w:r>
        <w:r>
          <w:fldChar w:fldCharType="end"/>
        </w:r>
      </w:hyperlink>
    </w:p>
    <w:p>
      <w:pPr>
        <w:pStyle w:val="TOC2"/>
        <w:tabs>
          <w:tab w:val="right" w:leader="dot" w:pos="8306"/>
        </w:tabs>
      </w:pPr>
      <w:hyperlink w:anchor="_Toc12774" w:history="1">
        <w:r>
          <w:rPr>
            <w:rFonts w:ascii="仿宋" w:eastAsia="仿宋" w:hAnsi="仿宋" w:cs="仿宋" w:hint="eastAsia"/>
            <w:lang w:eastAsia="zh-CN"/>
          </w:rPr>
          <w:t>(二)、社会参与与沟通</w:t>
        </w:r>
        <w:r>
          <w:tab/>
        </w:r>
        <w:r>
          <w:fldChar w:fldCharType="begin"/>
        </w:r>
        <w:r>
          <w:instrText xml:space="preserve"> PAGEREF _Toc12774 \h </w:instrText>
        </w:r>
        <w:r>
          <w:fldChar w:fldCharType="separate"/>
        </w:r>
        <w:r>
          <w:t>24</w:t>
        </w:r>
        <w:r>
          <w:fldChar w:fldCharType="end"/>
        </w:r>
      </w:hyperlink>
    </w:p>
    <w:p>
      <w:pPr>
        <w:pStyle w:val="TOC1"/>
        <w:tabs>
          <w:tab w:val="right" w:leader="dot" w:pos="8306"/>
        </w:tabs>
      </w:pPr>
      <w:hyperlink w:anchor="_Toc5915" w:history="1">
        <w:r>
          <w:rPr>
            <w:rFonts w:ascii="仿宋" w:eastAsia="仿宋" w:hAnsi="仿宋" w:cs="仿宋" w:hint="eastAsia"/>
            <w:lang w:eastAsia="zh-CN"/>
          </w:rPr>
          <w:t>八、验钞机项目人力资源管理</w:t>
        </w:r>
        <w:r>
          <w:tab/>
        </w:r>
        <w:r>
          <w:fldChar w:fldCharType="begin"/>
        </w:r>
        <w:r>
          <w:instrText xml:space="preserve"> PAGEREF _Toc5915 \h </w:instrText>
        </w:r>
        <w:r>
          <w:fldChar w:fldCharType="separate"/>
        </w:r>
        <w:r>
          <w:t>25</w:t>
        </w:r>
        <w:r>
          <w:fldChar w:fldCharType="end"/>
        </w:r>
      </w:hyperlink>
    </w:p>
    <w:p>
      <w:pPr>
        <w:pStyle w:val="TOC2"/>
        <w:tabs>
          <w:tab w:val="right" w:leader="dot" w:pos="8306"/>
        </w:tabs>
      </w:pPr>
      <w:hyperlink w:anchor="_Toc30192" w:history="1">
        <w:r>
          <w:rPr>
            <w:rFonts w:ascii="仿宋" w:eastAsia="仿宋" w:hAnsi="仿宋" w:cs="仿宋" w:hint="eastAsia"/>
            <w:lang w:eastAsia="zh-CN"/>
          </w:rPr>
          <w:t>(一)、建立健全的预算管理制度</w:t>
        </w:r>
        <w:r>
          <w:tab/>
        </w:r>
        <w:r>
          <w:fldChar w:fldCharType="begin"/>
        </w:r>
        <w:r>
          <w:instrText xml:space="preserve"> PAGEREF _Toc30192 \h </w:instrText>
        </w:r>
        <w:r>
          <w:fldChar w:fldCharType="separate"/>
        </w:r>
        <w:r>
          <w:t>25</w:t>
        </w:r>
        <w:r>
          <w:fldChar w:fldCharType="end"/>
        </w:r>
      </w:hyperlink>
    </w:p>
    <w:p>
      <w:pPr>
        <w:pStyle w:val="TOC2"/>
        <w:tabs>
          <w:tab w:val="right" w:leader="dot" w:pos="8306"/>
        </w:tabs>
      </w:pPr>
      <w:hyperlink w:anchor="_Toc3523" w:history="1">
        <w:r>
          <w:rPr>
            <w:rFonts w:ascii="仿宋" w:eastAsia="仿宋" w:hAnsi="仿宋" w:cs="仿宋" w:hint="eastAsia"/>
            <w:lang w:eastAsia="zh-CN"/>
          </w:rPr>
          <w:t>(二)、加强资金流动监控</w:t>
        </w:r>
        <w:r>
          <w:tab/>
        </w:r>
        <w:r>
          <w:fldChar w:fldCharType="begin"/>
        </w:r>
        <w:r>
          <w:instrText xml:space="preserve"> PAGEREF _Toc3523 \h </w:instrText>
        </w:r>
        <w:r>
          <w:fldChar w:fldCharType="separate"/>
        </w:r>
        <w:r>
          <w:t>26</w:t>
        </w:r>
        <w:r>
          <w:fldChar w:fldCharType="end"/>
        </w:r>
      </w:hyperlink>
    </w:p>
    <w:p>
      <w:pPr>
        <w:pStyle w:val="TOC2"/>
        <w:tabs>
          <w:tab w:val="right" w:leader="dot" w:pos="8306"/>
        </w:tabs>
      </w:pPr>
      <w:hyperlink w:anchor="_Toc19009" w:history="1">
        <w:r>
          <w:rPr>
            <w:rFonts w:ascii="仿宋" w:eastAsia="仿宋" w:hAnsi="仿宋" w:cs="仿宋" w:hint="eastAsia"/>
            <w:lang w:eastAsia="zh-CN"/>
          </w:rPr>
          <w:t>(三)、制定完善的风险控制机制</w:t>
        </w:r>
        <w:r>
          <w:tab/>
        </w:r>
        <w:r>
          <w:fldChar w:fldCharType="begin"/>
        </w:r>
        <w:r>
          <w:instrText xml:space="preserve"> PAGEREF _Toc19009 \h </w:instrText>
        </w:r>
        <w:r>
          <w:fldChar w:fldCharType="separate"/>
        </w:r>
        <w:r>
          <w:t>27</w:t>
        </w:r>
        <w:r>
          <w:fldChar w:fldCharType="end"/>
        </w:r>
      </w:hyperlink>
    </w:p>
    <w:p>
      <w:pPr>
        <w:pStyle w:val="TOC2"/>
        <w:tabs>
          <w:tab w:val="right" w:leader="dot" w:pos="8306"/>
        </w:tabs>
      </w:pPr>
      <w:hyperlink w:anchor="_Toc26134" w:history="1">
        <w:r>
          <w:rPr>
            <w:rFonts w:ascii="仿宋" w:eastAsia="仿宋" w:hAnsi="仿宋" w:cs="仿宋" w:hint="eastAsia"/>
            <w:lang w:eastAsia="zh-CN"/>
          </w:rPr>
          <w:t>(四)、优化成本管理</w:t>
        </w:r>
        <w:r>
          <w:tab/>
        </w:r>
        <w:r>
          <w:fldChar w:fldCharType="begin"/>
        </w:r>
        <w:r>
          <w:instrText xml:space="preserve"> PAGEREF _Toc26134 \h </w:instrText>
        </w:r>
        <w:r>
          <w:fldChar w:fldCharType="separate"/>
        </w:r>
        <w:r>
          <w:t>29</w:t>
        </w:r>
        <w:r>
          <w:fldChar w:fldCharType="end"/>
        </w:r>
      </w:hyperlink>
    </w:p>
    <w:p>
      <w:pPr>
        <w:pStyle w:val="TOC1"/>
        <w:tabs>
          <w:tab w:val="right" w:leader="dot" w:pos="8306"/>
        </w:tabs>
      </w:pPr>
      <w:hyperlink w:anchor="_Toc18200" w:history="1">
        <w:r>
          <w:rPr>
            <w:rFonts w:ascii="仿宋" w:eastAsia="仿宋" w:hAnsi="仿宋" w:cs="仿宋" w:hint="eastAsia"/>
            <w:lang w:eastAsia="zh-CN"/>
          </w:rPr>
          <w:t>九、生产安全保护</w:t>
        </w:r>
        <w:r>
          <w:tab/>
        </w:r>
        <w:r>
          <w:fldChar w:fldCharType="begin"/>
        </w:r>
        <w:r>
          <w:instrText xml:space="preserve"> PAGEREF _Toc18200 \h </w:instrText>
        </w:r>
        <w:r>
          <w:fldChar w:fldCharType="separate"/>
        </w:r>
        <w:r>
          <w:t>30</w:t>
        </w:r>
        <w:r>
          <w:fldChar w:fldCharType="end"/>
        </w:r>
      </w:hyperlink>
    </w:p>
    <w:p>
      <w:pPr>
        <w:pStyle w:val="TOC2"/>
        <w:tabs>
          <w:tab w:val="right" w:leader="dot" w:pos="8306"/>
        </w:tabs>
      </w:pPr>
      <w:hyperlink w:anchor="_Toc19774" w:history="1">
        <w:r>
          <w:rPr>
            <w:rFonts w:ascii="仿宋" w:eastAsia="仿宋" w:hAnsi="仿宋" w:cs="仿宋" w:hint="eastAsia"/>
            <w:lang w:eastAsia="zh-CN"/>
          </w:rPr>
          <w:t>(一)、消防安全</w:t>
        </w:r>
        <w:r>
          <w:tab/>
        </w:r>
        <w:r>
          <w:fldChar w:fldCharType="begin"/>
        </w:r>
        <w:r>
          <w:instrText xml:space="preserve"> PAGEREF _Toc19774 \h </w:instrText>
        </w:r>
        <w:r>
          <w:fldChar w:fldCharType="separate"/>
        </w:r>
        <w:r>
          <w:t>30</w:t>
        </w:r>
        <w:r>
          <w:fldChar w:fldCharType="end"/>
        </w:r>
      </w:hyperlink>
    </w:p>
    <w:p>
      <w:pPr>
        <w:pStyle w:val="TOC2"/>
        <w:tabs>
          <w:tab w:val="right" w:leader="dot" w:pos="8306"/>
        </w:tabs>
      </w:pPr>
      <w:hyperlink w:anchor="_Toc11069" w:history="1">
        <w:r>
          <w:rPr>
            <w:rFonts w:ascii="仿宋" w:eastAsia="仿宋" w:hAnsi="仿宋" w:cs="仿宋" w:hint="eastAsia"/>
            <w:lang w:eastAsia="zh-CN"/>
          </w:rPr>
          <w:t>(二)、防火防爆总图布置措施</w:t>
        </w:r>
        <w:r>
          <w:tab/>
        </w:r>
        <w:r>
          <w:fldChar w:fldCharType="begin"/>
        </w:r>
        <w:r>
          <w:instrText xml:space="preserve"> PAGEREF _Toc11069 \h </w:instrText>
        </w:r>
        <w:r>
          <w:fldChar w:fldCharType="separate"/>
        </w:r>
        <w:r>
          <w:t>31</w:t>
        </w:r>
        <w:r>
          <w:fldChar w:fldCharType="end"/>
        </w:r>
      </w:hyperlink>
    </w:p>
    <w:p>
      <w:pPr>
        <w:pStyle w:val="TOC2"/>
        <w:tabs>
          <w:tab w:val="right" w:leader="dot" w:pos="8306"/>
        </w:tabs>
      </w:pPr>
      <w:hyperlink w:anchor="_Toc15387" w:history="1">
        <w:r>
          <w:rPr>
            <w:rFonts w:ascii="仿宋" w:eastAsia="仿宋" w:hAnsi="仿宋" w:cs="仿宋" w:hint="eastAsia"/>
            <w:lang w:eastAsia="zh-CN"/>
          </w:rPr>
          <w:t>(三)、自然灾害防范措施</w:t>
        </w:r>
        <w:r>
          <w:tab/>
        </w:r>
        <w:r>
          <w:fldChar w:fldCharType="begin"/>
        </w:r>
        <w:r>
          <w:instrText xml:space="preserve"> PAGEREF _Toc15387 \h </w:instrText>
        </w:r>
        <w:r>
          <w:fldChar w:fldCharType="separate"/>
        </w:r>
        <w:r>
          <w:t>32</w:t>
        </w:r>
        <w:r>
          <w:fldChar w:fldCharType="end"/>
        </w:r>
      </w:hyperlink>
    </w:p>
    <w:p>
      <w:pPr>
        <w:pStyle w:val="TOC2"/>
        <w:tabs>
          <w:tab w:val="right" w:leader="dot" w:pos="8306"/>
        </w:tabs>
      </w:pPr>
      <w:hyperlink w:anchor="_Toc21597" w:history="1">
        <w:r>
          <w:rPr>
            <w:rFonts w:ascii="仿宋" w:eastAsia="仿宋" w:hAnsi="仿宋" w:cs="仿宋" w:hint="eastAsia"/>
            <w:lang w:eastAsia="zh-CN"/>
          </w:rPr>
          <w:t>(四)、安全色及安全标志使用要求</w:t>
        </w:r>
        <w:r>
          <w:tab/>
        </w:r>
        <w:r>
          <w:fldChar w:fldCharType="begin"/>
        </w:r>
        <w:r>
          <w:instrText xml:space="preserve"> PAGEREF _Toc21597 \h </w:instrText>
        </w:r>
        <w:r>
          <w:fldChar w:fldCharType="separate"/>
        </w:r>
        <w:r>
          <w:t>33</w:t>
        </w:r>
        <w:r>
          <w:fldChar w:fldCharType="end"/>
        </w:r>
      </w:hyperlink>
    </w:p>
    <w:p>
      <w:pPr>
        <w:pStyle w:val="TOC2"/>
        <w:tabs>
          <w:tab w:val="right" w:leader="dot" w:pos="8306"/>
        </w:tabs>
      </w:pPr>
      <w:hyperlink w:anchor="_Toc2227" w:history="1">
        <w:r>
          <w:rPr>
            <w:rFonts w:ascii="仿宋" w:eastAsia="仿宋" w:hAnsi="仿宋" w:cs="仿宋" w:hint="eastAsia"/>
            <w:lang w:eastAsia="zh-CN"/>
          </w:rPr>
          <w:t>(五)、防尘防毒措施</w:t>
        </w:r>
        <w:r>
          <w:tab/>
        </w:r>
        <w:r>
          <w:fldChar w:fldCharType="begin"/>
        </w:r>
        <w:r>
          <w:instrText xml:space="preserve"> PAGEREF _Toc2227 \h </w:instrText>
        </w:r>
        <w:r>
          <w:fldChar w:fldCharType="separate"/>
        </w:r>
        <w:r>
          <w:t>34</w:t>
        </w:r>
        <w:r>
          <w:fldChar w:fldCharType="end"/>
        </w:r>
      </w:hyperlink>
    </w:p>
    <w:p>
      <w:pPr>
        <w:pStyle w:val="TOC2"/>
        <w:tabs>
          <w:tab w:val="right" w:leader="dot" w:pos="8306"/>
        </w:tabs>
      </w:pPr>
      <w:hyperlink w:anchor="_Toc6986" w:history="1">
        <w:r>
          <w:rPr>
            <w:rFonts w:ascii="仿宋" w:eastAsia="仿宋" w:hAnsi="仿宋" w:cs="仿宋" w:hint="eastAsia"/>
            <w:lang w:eastAsia="zh-CN"/>
          </w:rPr>
          <w:t>(六)、防静电、触电防护及防雷措施</w:t>
        </w:r>
        <w:r>
          <w:tab/>
        </w:r>
        <w:r>
          <w:fldChar w:fldCharType="begin"/>
        </w:r>
        <w:r>
          <w:instrText xml:space="preserve"> PAGEREF _Toc6986 \h </w:instrText>
        </w:r>
        <w:r>
          <w:fldChar w:fldCharType="separate"/>
        </w:r>
        <w:r>
          <w:t>35</w:t>
        </w:r>
        <w:r>
          <w:fldChar w:fldCharType="end"/>
        </w:r>
      </w:hyperlink>
    </w:p>
    <w:p>
      <w:pPr>
        <w:pStyle w:val="TOC2"/>
        <w:tabs>
          <w:tab w:val="right" w:leader="dot" w:pos="8306"/>
        </w:tabs>
      </w:pPr>
      <w:hyperlink w:anchor="_Toc8171" w:history="1">
        <w:r>
          <w:rPr>
            <w:rFonts w:ascii="仿宋" w:eastAsia="仿宋" w:hAnsi="仿宋" w:cs="仿宋" w:hint="eastAsia"/>
            <w:lang w:eastAsia="zh-CN"/>
          </w:rPr>
          <w:t>(七)、机械设备安全保障措施</w:t>
        </w:r>
        <w:r>
          <w:tab/>
        </w:r>
        <w:r>
          <w:fldChar w:fldCharType="begin"/>
        </w:r>
        <w:r>
          <w:instrText xml:space="preserve"> PAGEREF _Toc8171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78" w:history="1">
        <w:r>
          <w:rPr>
            <w:rFonts w:ascii="仿宋" w:eastAsia="仿宋" w:hAnsi="仿宋" w:cs="仿宋" w:hint="eastAsia"/>
            <w:lang w:eastAsia="zh-CN"/>
          </w:rPr>
          <w:t>十、验钞机项目计划安排</w:t>
        </w:r>
        <w:r>
          <w:tab/>
        </w:r>
        <w:r>
          <w:fldChar w:fldCharType="begin"/>
        </w:r>
        <w:r>
          <w:instrText xml:space="preserve"> PAGEREF _Toc15178 \h </w:instrText>
        </w:r>
        <w:r>
          <w:fldChar w:fldCharType="separate"/>
        </w:r>
        <w:r>
          <w:t>38</w:t>
        </w:r>
        <w:r>
          <w:fldChar w:fldCharType="end"/>
        </w:r>
      </w:hyperlink>
    </w:p>
    <w:p>
      <w:pPr>
        <w:pStyle w:val="TOC2"/>
        <w:tabs>
          <w:tab w:val="right" w:leader="dot" w:pos="8306"/>
        </w:tabs>
      </w:pPr>
      <w:hyperlink w:anchor="_Toc4632" w:history="1">
        <w:r>
          <w:rPr>
            <w:rFonts w:ascii="仿宋" w:eastAsia="仿宋" w:hAnsi="仿宋" w:cs="仿宋" w:hint="eastAsia"/>
            <w:lang w:eastAsia="zh-CN"/>
          </w:rPr>
          <w:t>(一)、建设周期</w:t>
        </w:r>
        <w:r>
          <w:tab/>
        </w:r>
        <w:r>
          <w:fldChar w:fldCharType="begin"/>
        </w:r>
        <w:r>
          <w:instrText xml:space="preserve"> PAGEREF _Toc4632 \h </w:instrText>
        </w:r>
        <w:r>
          <w:fldChar w:fldCharType="separate"/>
        </w:r>
        <w:r>
          <w:t>38</w:t>
        </w:r>
        <w:r>
          <w:fldChar w:fldCharType="end"/>
        </w:r>
      </w:hyperlink>
    </w:p>
    <w:p>
      <w:pPr>
        <w:pStyle w:val="TOC2"/>
        <w:tabs>
          <w:tab w:val="right" w:leader="dot" w:pos="8306"/>
        </w:tabs>
      </w:pPr>
      <w:hyperlink w:anchor="_Toc25820" w:history="1">
        <w:r>
          <w:rPr>
            <w:rFonts w:ascii="仿宋" w:eastAsia="仿宋" w:hAnsi="仿宋" w:cs="仿宋" w:hint="eastAsia"/>
            <w:lang w:eastAsia="zh-CN"/>
          </w:rPr>
          <w:t>(二)、建设进度</w:t>
        </w:r>
        <w:r>
          <w:tab/>
        </w:r>
        <w:r>
          <w:fldChar w:fldCharType="begin"/>
        </w:r>
        <w:r>
          <w:instrText xml:space="preserve"> PAGEREF _Toc25820 \h </w:instrText>
        </w:r>
        <w:r>
          <w:fldChar w:fldCharType="separate"/>
        </w:r>
        <w:r>
          <w:t>39</w:t>
        </w:r>
        <w:r>
          <w:fldChar w:fldCharType="end"/>
        </w:r>
      </w:hyperlink>
    </w:p>
    <w:p>
      <w:pPr>
        <w:pStyle w:val="TOC2"/>
        <w:tabs>
          <w:tab w:val="right" w:leader="dot" w:pos="8306"/>
        </w:tabs>
      </w:pPr>
      <w:hyperlink w:anchor="_Toc12600" w:history="1">
        <w:r>
          <w:rPr>
            <w:rFonts w:ascii="仿宋" w:eastAsia="仿宋" w:hAnsi="仿宋" w:cs="仿宋" w:hint="eastAsia"/>
            <w:lang w:eastAsia="zh-CN"/>
          </w:rPr>
          <w:t>(三)、进度安排注意事项</w:t>
        </w:r>
        <w:r>
          <w:tab/>
        </w:r>
        <w:r>
          <w:fldChar w:fldCharType="begin"/>
        </w:r>
        <w:r>
          <w:instrText xml:space="preserve"> PAGEREF _Toc12600 \h </w:instrText>
        </w:r>
        <w:r>
          <w:fldChar w:fldCharType="separate"/>
        </w:r>
        <w:r>
          <w:t>39</w:t>
        </w:r>
        <w:r>
          <w:fldChar w:fldCharType="end"/>
        </w:r>
      </w:hyperlink>
    </w:p>
    <w:p>
      <w:pPr>
        <w:pStyle w:val="TOC2"/>
        <w:tabs>
          <w:tab w:val="right" w:leader="dot" w:pos="8306"/>
        </w:tabs>
      </w:pPr>
      <w:hyperlink w:anchor="_Toc24471" w:history="1">
        <w:r>
          <w:rPr>
            <w:rFonts w:ascii="仿宋" w:eastAsia="仿宋" w:hAnsi="仿宋" w:cs="仿宋" w:hint="eastAsia"/>
            <w:lang w:eastAsia="zh-CN"/>
          </w:rPr>
          <w:t>(四)、人力资源配置</w:t>
        </w:r>
        <w:r>
          <w:tab/>
        </w:r>
        <w:r>
          <w:fldChar w:fldCharType="begin"/>
        </w:r>
        <w:r>
          <w:instrText xml:space="preserve"> PAGEREF _Toc24471 \h </w:instrText>
        </w:r>
        <w:r>
          <w:fldChar w:fldCharType="separate"/>
        </w:r>
        <w:r>
          <w:t>41</w:t>
        </w:r>
        <w:r>
          <w:fldChar w:fldCharType="end"/>
        </w:r>
      </w:hyperlink>
    </w:p>
    <w:p>
      <w:pPr>
        <w:pStyle w:val="TOC1"/>
        <w:tabs>
          <w:tab w:val="right" w:leader="dot" w:pos="8306"/>
        </w:tabs>
      </w:pPr>
      <w:hyperlink w:anchor="_Toc13777" w:history="1">
        <w:r>
          <w:rPr>
            <w:rFonts w:ascii="仿宋" w:eastAsia="仿宋" w:hAnsi="仿宋" w:cs="仿宋" w:hint="eastAsia"/>
            <w:lang w:eastAsia="zh-CN"/>
          </w:rPr>
          <w:t>十一、验钞机项目人力资源培养与发展</w:t>
        </w:r>
        <w:r>
          <w:tab/>
        </w:r>
        <w:r>
          <w:fldChar w:fldCharType="begin"/>
        </w:r>
        <w:r>
          <w:instrText xml:space="preserve"> PAGEREF _Toc13777 \h </w:instrText>
        </w:r>
        <w:r>
          <w:fldChar w:fldCharType="separate"/>
        </w:r>
        <w:r>
          <w:t>42</w:t>
        </w:r>
        <w:r>
          <w:fldChar w:fldCharType="end"/>
        </w:r>
      </w:hyperlink>
    </w:p>
    <w:p>
      <w:pPr>
        <w:pStyle w:val="TOC2"/>
        <w:tabs>
          <w:tab w:val="right" w:leader="dot" w:pos="8306"/>
        </w:tabs>
      </w:pPr>
      <w:hyperlink w:anchor="_Toc31761" w:history="1">
        <w:r>
          <w:rPr>
            <w:rFonts w:ascii="仿宋" w:eastAsia="仿宋" w:hAnsi="仿宋" w:cs="仿宋" w:hint="eastAsia"/>
            <w:lang w:eastAsia="zh-CN"/>
          </w:rPr>
          <w:t>(一)、人才需求与规划</w:t>
        </w:r>
        <w:r>
          <w:tab/>
        </w:r>
        <w:r>
          <w:fldChar w:fldCharType="begin"/>
        </w:r>
        <w:r>
          <w:instrText xml:space="preserve"> PAGEREF _Toc31761 \h </w:instrText>
        </w:r>
        <w:r>
          <w:fldChar w:fldCharType="separate"/>
        </w:r>
        <w:r>
          <w:t>42</w:t>
        </w:r>
        <w:r>
          <w:fldChar w:fldCharType="end"/>
        </w:r>
      </w:hyperlink>
    </w:p>
    <w:p>
      <w:pPr>
        <w:pStyle w:val="TOC2"/>
        <w:tabs>
          <w:tab w:val="right" w:leader="dot" w:pos="8306"/>
        </w:tabs>
      </w:pPr>
      <w:hyperlink w:anchor="_Toc18362" w:history="1">
        <w:r>
          <w:rPr>
            <w:rFonts w:ascii="仿宋" w:eastAsia="仿宋" w:hAnsi="仿宋" w:cs="仿宋" w:hint="eastAsia"/>
            <w:lang w:eastAsia="zh-CN"/>
          </w:rPr>
          <w:t>(二)、培训与发展计划</w:t>
        </w:r>
        <w:r>
          <w:tab/>
        </w:r>
        <w:r>
          <w:fldChar w:fldCharType="begin"/>
        </w:r>
        <w:r>
          <w:instrText xml:space="preserve"> PAGEREF _Toc18362 \h </w:instrText>
        </w:r>
        <w:r>
          <w:fldChar w:fldCharType="separate"/>
        </w:r>
        <w:r>
          <w:t>42</w:t>
        </w:r>
        <w:r>
          <w:fldChar w:fldCharType="end"/>
        </w:r>
      </w:hyperlink>
    </w:p>
    <w:p>
      <w:pPr>
        <w:pStyle w:val="TOC1"/>
        <w:tabs>
          <w:tab w:val="right" w:leader="dot" w:pos="8306"/>
        </w:tabs>
      </w:pPr>
      <w:hyperlink w:anchor="_Toc24048" w:history="1">
        <w:r>
          <w:rPr>
            <w:rFonts w:ascii="仿宋" w:eastAsia="仿宋" w:hAnsi="仿宋" w:cs="仿宋" w:hint="eastAsia"/>
            <w:lang w:eastAsia="zh-CN"/>
          </w:rPr>
          <w:t>十二、验钞机项目环境影响分析</w:t>
        </w:r>
        <w:r>
          <w:tab/>
        </w:r>
        <w:r>
          <w:fldChar w:fldCharType="begin"/>
        </w:r>
        <w:r>
          <w:instrText xml:space="preserve"> PAGEREF _Toc24048 \h </w:instrText>
        </w:r>
        <w:r>
          <w:fldChar w:fldCharType="separate"/>
        </w:r>
        <w:r>
          <w:t>43</w:t>
        </w:r>
        <w:r>
          <w:fldChar w:fldCharType="end"/>
        </w:r>
      </w:hyperlink>
    </w:p>
    <w:p>
      <w:pPr>
        <w:pStyle w:val="TOC2"/>
        <w:tabs>
          <w:tab w:val="right" w:leader="dot" w:pos="8306"/>
        </w:tabs>
      </w:pPr>
      <w:hyperlink w:anchor="_Toc29291" w:history="1">
        <w:r>
          <w:rPr>
            <w:rFonts w:ascii="仿宋" w:eastAsia="仿宋" w:hAnsi="仿宋" w:cs="仿宋" w:hint="eastAsia"/>
            <w:lang w:eastAsia="zh-CN"/>
          </w:rPr>
          <w:t>(一)、建设区域环境质量现状</w:t>
        </w:r>
        <w:r>
          <w:tab/>
        </w:r>
        <w:r>
          <w:fldChar w:fldCharType="begin"/>
        </w:r>
        <w:r>
          <w:instrText xml:space="preserve"> PAGEREF _Toc29291 \h </w:instrText>
        </w:r>
        <w:r>
          <w:fldChar w:fldCharType="separate"/>
        </w:r>
        <w:r>
          <w:t>43</w:t>
        </w:r>
        <w:r>
          <w:fldChar w:fldCharType="end"/>
        </w:r>
      </w:hyperlink>
    </w:p>
    <w:p>
      <w:pPr>
        <w:pStyle w:val="TOC2"/>
        <w:tabs>
          <w:tab w:val="right" w:leader="dot" w:pos="8306"/>
        </w:tabs>
      </w:pPr>
      <w:hyperlink w:anchor="_Toc10132" w:history="1">
        <w:r>
          <w:rPr>
            <w:rFonts w:ascii="仿宋" w:eastAsia="仿宋" w:hAnsi="仿宋" w:cs="仿宋" w:hint="eastAsia"/>
            <w:lang w:eastAsia="zh-CN"/>
          </w:rPr>
          <w:t>(二)、建设期环境保护</w:t>
        </w:r>
        <w:r>
          <w:tab/>
        </w:r>
        <w:r>
          <w:fldChar w:fldCharType="begin"/>
        </w:r>
        <w:r>
          <w:instrText xml:space="preserve"> PAGEREF _Toc10132 \h </w:instrText>
        </w:r>
        <w:r>
          <w:fldChar w:fldCharType="separate"/>
        </w:r>
        <w:r>
          <w:t>44</w:t>
        </w:r>
        <w:r>
          <w:fldChar w:fldCharType="end"/>
        </w:r>
      </w:hyperlink>
    </w:p>
    <w:p>
      <w:pPr>
        <w:pStyle w:val="TOC2"/>
        <w:tabs>
          <w:tab w:val="right" w:leader="dot" w:pos="8306"/>
        </w:tabs>
      </w:pPr>
      <w:hyperlink w:anchor="_Toc2175" w:history="1">
        <w:r>
          <w:rPr>
            <w:rFonts w:ascii="仿宋" w:eastAsia="仿宋" w:hAnsi="仿宋" w:cs="仿宋" w:hint="eastAsia"/>
            <w:lang w:eastAsia="zh-CN"/>
          </w:rPr>
          <w:t>(三)、运营期环境保护</w:t>
        </w:r>
        <w:r>
          <w:tab/>
        </w:r>
        <w:r>
          <w:fldChar w:fldCharType="begin"/>
        </w:r>
        <w:r>
          <w:instrText xml:space="preserve"> PAGEREF _Toc2175 \h </w:instrText>
        </w:r>
        <w:r>
          <w:fldChar w:fldCharType="separate"/>
        </w:r>
        <w:r>
          <w:t>46</w:t>
        </w:r>
        <w:r>
          <w:fldChar w:fldCharType="end"/>
        </w:r>
      </w:hyperlink>
    </w:p>
    <w:p>
      <w:pPr>
        <w:pStyle w:val="TOC2"/>
        <w:tabs>
          <w:tab w:val="right" w:leader="dot" w:pos="8306"/>
        </w:tabs>
      </w:pPr>
      <w:hyperlink w:anchor="_Toc7161" w:history="1">
        <w:r>
          <w:rPr>
            <w:rFonts w:ascii="仿宋" w:eastAsia="仿宋" w:hAnsi="仿宋" w:cs="仿宋" w:hint="eastAsia"/>
            <w:lang w:eastAsia="zh-CN"/>
          </w:rPr>
          <w:t>(四)、验钞机项目建设对区域经济的影响</w:t>
        </w:r>
        <w:r>
          <w:tab/>
        </w:r>
        <w:r>
          <w:fldChar w:fldCharType="begin"/>
        </w:r>
        <w:r>
          <w:instrText xml:space="preserve"> PAGEREF _Toc7161 \h </w:instrText>
        </w:r>
        <w:r>
          <w:fldChar w:fldCharType="separate"/>
        </w:r>
        <w:r>
          <w:t>47</w:t>
        </w:r>
        <w:r>
          <w:fldChar w:fldCharType="end"/>
        </w:r>
      </w:hyperlink>
    </w:p>
    <w:p>
      <w:pPr>
        <w:pStyle w:val="TOC2"/>
        <w:tabs>
          <w:tab w:val="right" w:leader="dot" w:pos="8306"/>
        </w:tabs>
      </w:pPr>
      <w:hyperlink w:anchor="_Toc22668" w:history="1">
        <w:r>
          <w:rPr>
            <w:rFonts w:ascii="仿宋" w:eastAsia="仿宋" w:hAnsi="仿宋" w:cs="仿宋" w:hint="eastAsia"/>
            <w:lang w:eastAsia="zh-CN"/>
          </w:rPr>
          <w:t>(五)、废弃物处理</w:t>
        </w:r>
        <w:r>
          <w:tab/>
        </w:r>
        <w:r>
          <w:fldChar w:fldCharType="begin"/>
        </w:r>
        <w:r>
          <w:instrText xml:space="preserve"> PAGEREF _Toc22668 \h </w:instrText>
        </w:r>
        <w:r>
          <w:fldChar w:fldCharType="separate"/>
        </w:r>
        <w:r>
          <w:t>49</w:t>
        </w:r>
        <w:r>
          <w:fldChar w:fldCharType="end"/>
        </w:r>
      </w:hyperlink>
    </w:p>
    <w:p>
      <w:pPr>
        <w:pStyle w:val="TOC2"/>
        <w:tabs>
          <w:tab w:val="right" w:leader="dot" w:pos="8306"/>
        </w:tabs>
      </w:pPr>
      <w:hyperlink w:anchor="_Toc12481" w:history="1">
        <w:r>
          <w:rPr>
            <w:rFonts w:ascii="仿宋" w:eastAsia="仿宋" w:hAnsi="仿宋" w:cs="仿宋" w:hint="eastAsia"/>
            <w:lang w:eastAsia="zh-CN"/>
          </w:rPr>
          <w:t>(六)、特殊环境影响分析</w:t>
        </w:r>
        <w:r>
          <w:tab/>
        </w:r>
        <w:r>
          <w:fldChar w:fldCharType="begin"/>
        </w:r>
        <w:r>
          <w:instrText xml:space="preserve"> PAGEREF _Toc12481 \h </w:instrText>
        </w:r>
        <w:r>
          <w:fldChar w:fldCharType="separate"/>
        </w:r>
        <w:r>
          <w:t>50</w:t>
        </w:r>
        <w:r>
          <w:fldChar w:fldCharType="end"/>
        </w:r>
      </w:hyperlink>
    </w:p>
    <w:p>
      <w:pPr>
        <w:pStyle w:val="TOC2"/>
        <w:tabs>
          <w:tab w:val="right" w:leader="dot" w:pos="8306"/>
        </w:tabs>
      </w:pPr>
      <w:hyperlink w:anchor="_Toc25987" w:history="1">
        <w:r>
          <w:rPr>
            <w:rFonts w:ascii="仿宋" w:eastAsia="仿宋" w:hAnsi="仿宋" w:cs="仿宋" w:hint="eastAsia"/>
            <w:lang w:eastAsia="zh-CN"/>
          </w:rPr>
          <w:t>(七)、清洁生产</w:t>
        </w:r>
        <w:r>
          <w:tab/>
        </w:r>
        <w:r>
          <w:fldChar w:fldCharType="begin"/>
        </w:r>
        <w:r>
          <w:instrText xml:space="preserve"> PAGEREF _Toc25987 \h </w:instrText>
        </w:r>
        <w:r>
          <w:fldChar w:fldCharType="separate"/>
        </w:r>
        <w:r>
          <w:t>51</w:t>
        </w:r>
        <w:r>
          <w:fldChar w:fldCharType="end"/>
        </w:r>
      </w:hyperlink>
    </w:p>
    <w:p>
      <w:pPr>
        <w:pStyle w:val="TOC2"/>
        <w:tabs>
          <w:tab w:val="right" w:leader="dot" w:pos="8306"/>
        </w:tabs>
      </w:pPr>
      <w:hyperlink w:anchor="_Toc6542" w:history="1">
        <w:r>
          <w:rPr>
            <w:rFonts w:ascii="仿宋" w:eastAsia="仿宋" w:hAnsi="仿宋" w:cs="仿宋" w:hint="eastAsia"/>
            <w:lang w:eastAsia="zh-CN"/>
          </w:rPr>
          <w:t>(八)、环境保护综合评价</w:t>
        </w:r>
        <w:r>
          <w:tab/>
        </w:r>
        <w:r>
          <w:fldChar w:fldCharType="begin"/>
        </w:r>
        <w:r>
          <w:instrText xml:space="preserve"> PAGEREF _Toc6542 \h </w:instrText>
        </w:r>
        <w:r>
          <w:fldChar w:fldCharType="separate"/>
        </w:r>
        <w:r>
          <w:t>52</w:t>
        </w:r>
        <w:r>
          <w:fldChar w:fldCharType="end"/>
        </w:r>
      </w:hyperlink>
    </w:p>
    <w:p>
      <w:pPr>
        <w:pStyle w:val="TOC1"/>
        <w:tabs>
          <w:tab w:val="right" w:leader="dot" w:pos="8306"/>
        </w:tabs>
      </w:pPr>
      <w:hyperlink w:anchor="_Toc10026" w:history="1">
        <w:r>
          <w:rPr>
            <w:rFonts w:ascii="仿宋" w:eastAsia="仿宋" w:hAnsi="仿宋" w:cs="仿宋" w:hint="eastAsia"/>
            <w:lang w:eastAsia="zh-CN"/>
          </w:rPr>
          <w:t>十三、验钞机项目工程方案分析</w:t>
        </w:r>
        <w:r>
          <w:tab/>
        </w:r>
        <w:r>
          <w:fldChar w:fldCharType="begin"/>
        </w:r>
        <w:r>
          <w:instrText xml:space="preserve"> PAGEREF _Toc10026 \h </w:instrText>
        </w:r>
        <w:r>
          <w:fldChar w:fldCharType="separate"/>
        </w:r>
        <w:r>
          <w:t>53</w:t>
        </w:r>
        <w:r>
          <w:fldChar w:fldCharType="end"/>
        </w:r>
      </w:hyperlink>
    </w:p>
    <w:p>
      <w:pPr>
        <w:pStyle w:val="TOC2"/>
        <w:tabs>
          <w:tab w:val="right" w:leader="dot" w:pos="8306"/>
        </w:tabs>
      </w:pPr>
      <w:hyperlink w:anchor="_Toc24330" w:history="1">
        <w:r>
          <w:rPr>
            <w:rFonts w:ascii="仿宋" w:eastAsia="仿宋" w:hAnsi="仿宋" w:cs="仿宋" w:hint="eastAsia"/>
            <w:lang w:eastAsia="zh-CN"/>
          </w:rPr>
          <w:t>(一)、建筑工程设计原则</w:t>
        </w:r>
        <w:r>
          <w:tab/>
        </w:r>
        <w:r>
          <w:fldChar w:fldCharType="begin"/>
        </w:r>
        <w:r>
          <w:instrText xml:space="preserve"> PAGEREF _Toc24330 \h </w:instrText>
        </w:r>
        <w:r>
          <w:fldChar w:fldCharType="separate"/>
        </w:r>
        <w:r>
          <w:t>53</w:t>
        </w:r>
        <w:r>
          <w:fldChar w:fldCharType="end"/>
        </w:r>
      </w:hyperlink>
    </w:p>
    <w:p>
      <w:pPr>
        <w:pStyle w:val="TOC2"/>
        <w:tabs>
          <w:tab w:val="right" w:leader="dot" w:pos="8306"/>
        </w:tabs>
      </w:pPr>
      <w:hyperlink w:anchor="_Toc15232" w:history="1">
        <w:r>
          <w:rPr>
            <w:rFonts w:ascii="仿宋" w:eastAsia="仿宋" w:hAnsi="仿宋" w:cs="仿宋" w:hint="eastAsia"/>
            <w:lang w:eastAsia="zh-CN"/>
          </w:rPr>
          <w:t>(二)、土建工程建设指标</w:t>
        </w:r>
        <w:r>
          <w:tab/>
        </w:r>
        <w:r>
          <w:fldChar w:fldCharType="begin"/>
        </w:r>
        <w:r>
          <w:instrText xml:space="preserve"> PAGEREF _Toc15232 \h </w:instrText>
        </w:r>
        <w:r>
          <w:fldChar w:fldCharType="separate"/>
        </w:r>
        <w:r>
          <w:t>57</w:t>
        </w:r>
        <w:r>
          <w:fldChar w:fldCharType="end"/>
        </w:r>
      </w:hyperlink>
    </w:p>
    <w:p>
      <w:pPr>
        <w:pStyle w:val="TOC1"/>
        <w:tabs>
          <w:tab w:val="right" w:leader="dot" w:pos="8306"/>
        </w:tabs>
      </w:pPr>
      <w:hyperlink w:anchor="_Toc26447" w:history="1">
        <w:r>
          <w:rPr>
            <w:rFonts w:ascii="仿宋" w:eastAsia="仿宋" w:hAnsi="仿宋" w:cs="仿宋" w:hint="eastAsia"/>
            <w:lang w:eastAsia="zh-CN"/>
          </w:rPr>
          <w:t>十四、质量管理体系</w:t>
        </w:r>
        <w:r>
          <w:tab/>
        </w:r>
        <w:r>
          <w:fldChar w:fldCharType="begin"/>
        </w:r>
        <w:r>
          <w:instrText xml:space="preserve"> PAGEREF _Toc26447 \h </w:instrText>
        </w:r>
        <w:r>
          <w:fldChar w:fldCharType="separate"/>
        </w:r>
        <w:r>
          <w:t>58</w:t>
        </w:r>
        <w:r>
          <w:fldChar w:fldCharType="end"/>
        </w:r>
      </w:hyperlink>
    </w:p>
    <w:p>
      <w:pPr>
        <w:pStyle w:val="TOC2"/>
        <w:tabs>
          <w:tab w:val="right" w:leader="dot" w:pos="8306"/>
        </w:tabs>
      </w:pPr>
      <w:hyperlink w:anchor="_Toc30716" w:history="1">
        <w:r>
          <w:rPr>
            <w:rFonts w:ascii="仿宋" w:eastAsia="仿宋" w:hAnsi="仿宋" w:cs="仿宋" w:hint="eastAsia"/>
            <w:lang w:eastAsia="zh-CN"/>
          </w:rPr>
          <w:t>(一)、质量目标与方针</w:t>
        </w:r>
        <w:r>
          <w:tab/>
        </w:r>
        <w:r>
          <w:fldChar w:fldCharType="begin"/>
        </w:r>
        <w:r>
          <w:instrText xml:space="preserve"> PAGEREF _Toc30716 \h </w:instrText>
        </w:r>
        <w:r>
          <w:fldChar w:fldCharType="separate"/>
        </w:r>
        <w:r>
          <w:t>58</w:t>
        </w:r>
        <w:r>
          <w:fldChar w:fldCharType="end"/>
        </w:r>
      </w:hyperlink>
    </w:p>
    <w:p>
      <w:pPr>
        <w:pStyle w:val="TOC2"/>
        <w:tabs>
          <w:tab w:val="right" w:leader="dot" w:pos="8306"/>
        </w:tabs>
      </w:pPr>
      <w:hyperlink w:anchor="_Toc17049" w:history="1">
        <w:r>
          <w:rPr>
            <w:rFonts w:ascii="仿宋" w:eastAsia="仿宋" w:hAnsi="仿宋" w:cs="仿宋" w:hint="eastAsia"/>
            <w:lang w:eastAsia="zh-CN"/>
          </w:rPr>
          <w:t>(二)、质量管理责任</w:t>
        </w:r>
        <w:r>
          <w:tab/>
        </w:r>
        <w:r>
          <w:fldChar w:fldCharType="begin"/>
        </w:r>
        <w:r>
          <w:instrText xml:space="preserve"> PAGEREF _Toc17049 \h </w:instrText>
        </w:r>
        <w:r>
          <w:fldChar w:fldCharType="separate"/>
        </w:r>
        <w:r>
          <w:t>59</w:t>
        </w:r>
        <w:r>
          <w:fldChar w:fldCharType="end"/>
        </w:r>
      </w:hyperlink>
    </w:p>
    <w:p>
      <w:pPr>
        <w:pStyle w:val="TOC2"/>
        <w:tabs>
          <w:tab w:val="right" w:leader="dot" w:pos="8306"/>
        </w:tabs>
      </w:pPr>
      <w:hyperlink w:anchor="_Toc519" w:history="1">
        <w:r>
          <w:rPr>
            <w:rFonts w:ascii="仿宋" w:eastAsia="仿宋" w:hAnsi="仿宋" w:cs="仿宋" w:hint="eastAsia"/>
            <w:lang w:eastAsia="zh-CN"/>
          </w:rPr>
          <w:t>(三)、质量管理体系文件</w:t>
        </w:r>
        <w:r>
          <w:tab/>
        </w:r>
        <w:r>
          <w:fldChar w:fldCharType="begin"/>
        </w:r>
        <w:r>
          <w:instrText xml:space="preserve"> PAGEREF _Toc519 \h </w:instrText>
        </w:r>
        <w:r>
          <w:fldChar w:fldCharType="separate"/>
        </w:r>
        <w:r>
          <w:t>61</w:t>
        </w:r>
        <w:r>
          <w:fldChar w:fldCharType="end"/>
        </w:r>
      </w:hyperlink>
    </w:p>
    <w:p>
      <w:pPr>
        <w:pStyle w:val="TOC2"/>
        <w:tabs>
          <w:tab w:val="right" w:leader="dot" w:pos="8306"/>
        </w:tabs>
      </w:pPr>
      <w:hyperlink w:anchor="_Toc26204" w:history="1">
        <w:r>
          <w:rPr>
            <w:rFonts w:ascii="仿宋" w:eastAsia="仿宋" w:hAnsi="仿宋" w:cs="仿宋" w:hint="eastAsia"/>
            <w:lang w:eastAsia="zh-CN"/>
          </w:rPr>
          <w:t>(四)、质量培训与教育</w:t>
        </w:r>
        <w:r>
          <w:tab/>
        </w:r>
        <w:r>
          <w:fldChar w:fldCharType="begin"/>
        </w:r>
        <w:r>
          <w:instrText xml:space="preserve"> PAGEREF _Toc26204 \h </w:instrText>
        </w:r>
        <w:r>
          <w:fldChar w:fldCharType="separate"/>
        </w:r>
        <w:r>
          <w:t>63</w:t>
        </w:r>
        <w:r>
          <w:fldChar w:fldCharType="end"/>
        </w:r>
      </w:hyperlink>
    </w:p>
    <w:p>
      <w:pPr>
        <w:pStyle w:val="TOC2"/>
        <w:tabs>
          <w:tab w:val="right" w:leader="dot" w:pos="8306"/>
        </w:tabs>
      </w:pPr>
      <w:hyperlink w:anchor="_Toc4142" w:history="1">
        <w:r>
          <w:rPr>
            <w:rFonts w:ascii="仿宋" w:eastAsia="仿宋" w:hAnsi="仿宋" w:cs="仿宋" w:hint="eastAsia"/>
            <w:lang w:eastAsia="zh-CN"/>
          </w:rPr>
          <w:t>(五)、质量审核与评价</w:t>
        </w:r>
        <w:r>
          <w:tab/>
        </w:r>
        <w:r>
          <w:fldChar w:fldCharType="begin"/>
        </w:r>
        <w:r>
          <w:instrText xml:space="preserve"> PAGEREF _Toc4142 \h </w:instrText>
        </w:r>
        <w:r>
          <w:fldChar w:fldCharType="separate"/>
        </w:r>
        <w:r>
          <w:t>64</w:t>
        </w:r>
        <w:r>
          <w:fldChar w:fldCharType="end"/>
        </w:r>
      </w:hyperlink>
    </w:p>
    <w:p>
      <w:pPr>
        <w:pStyle w:val="TOC2"/>
        <w:tabs>
          <w:tab w:val="right" w:leader="dot" w:pos="8306"/>
        </w:tabs>
      </w:pPr>
      <w:hyperlink w:anchor="_Toc4662" w:history="1">
        <w:r>
          <w:rPr>
            <w:rFonts w:ascii="仿宋" w:eastAsia="仿宋" w:hAnsi="仿宋" w:cs="仿宋" w:hint="eastAsia"/>
            <w:lang w:eastAsia="zh-CN"/>
          </w:rPr>
          <w:t>(六)、不符合与纠正措施</w:t>
        </w:r>
        <w:r>
          <w:tab/>
        </w:r>
        <w:r>
          <w:fldChar w:fldCharType="begin"/>
        </w:r>
        <w:r>
          <w:instrText xml:space="preserve"> PAGEREF _Toc4662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72"/>
      <w:r>
        <w:rPr>
          <w:rFonts w:ascii="仿宋" w:eastAsia="仿宋" w:hAnsi="仿宋" w:cs="仿宋" w:hint="eastAsia"/>
          <w:sz w:val="28"/>
          <w:lang w:eastAsia="zh-CN"/>
        </w:rPr>
        <w:t>一、验钞机项目建设背景及必要性分析</w:t>
      </w:r>
      <w:bookmarkEnd w:id="2"/>
    </w:p>
    <w:p>
      <w:pPr>
        <w:pStyle w:val="Heading2"/>
        <w:rPr>
          <w:rFonts w:ascii="仿宋" w:eastAsia="仿宋" w:hAnsi="仿宋" w:cs="仿宋" w:hint="eastAsia"/>
          <w:lang w:eastAsia="zh-CN"/>
        </w:rPr>
      </w:pPr>
      <w:bookmarkStart w:id="3" w:name="_Toc24244"/>
      <w:r>
        <w:rPr>
          <w:rFonts w:ascii="仿宋" w:eastAsia="仿宋" w:hAnsi="仿宋" w:cs="仿宋" w:hint="eastAsia"/>
          <w:lang w:eastAsia="zh-CN"/>
        </w:rPr>
        <w:t>(一)、验钞机项目背景分析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验钞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验钞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我们的背景分析将深入挖掘当前行业的发展趋势，通过对竞争态势的全面审视，找到验钞机项目在这个潮流中的定位。同时，我们将关注行业内涌现的新兴机遇，以便验钞机项目更好地融入行业发展的潮流中。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验钞机项目提供了强大的发展动力。我们将聚焦于行业内最新的技术发展趋势，包括但不限于人工智能、大数据分析、物联网等领域。通过深度的技术研究，我们将确保验钞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验钞机项目发展的源泉。我们将投入更多的精力对市场需求进行深入剖析，超越表面的需求，深入挖掘潜在的市场痛点和机遇。通过对市场需求的细致了解，验钞机项目将更有针对性地设计解决方案，满足市场的多样化需求，从而更好地促进验钞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验钞机项目战略至关重要。我们将对竞争态势进行更为深入的分析，包括但不限于市场份额、产品特点、客户满意度等多个维度。通过深度的竞争分析，验钞机项目将能够更准确地把握市场脉搏，制定具有竞争力的验钞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验钞机项目的发展具有直接的影响。我们将进行更为全面的法规和政策分析，了解行业发展中的潜在法律风险和合规挑战。通过充分了解和遵守相关法规，验钞机项目将确保在法律框架内合法合规运营，为验钞机项目的稳健发展提供有力支持。</w:t>
      </w:r>
    </w:p>
    <w:p>
      <w:pPr>
        <w:pStyle w:val="Heading2"/>
        <w:ind w:firstLine="560" w:firstLineChars="200"/>
        <w:rPr>
          <w:rFonts w:ascii="仿宋" w:eastAsia="仿宋" w:hAnsi="仿宋" w:cs="仿宋" w:hint="eastAsia"/>
          <w:sz w:val="28"/>
          <w:lang w:eastAsia="zh-CN"/>
        </w:rPr>
      </w:pPr>
      <w:bookmarkStart w:id="4" w:name="_Toc22351"/>
      <w:r>
        <w:rPr>
          <w:rFonts w:ascii="仿宋" w:eastAsia="仿宋" w:hAnsi="仿宋" w:cs="仿宋" w:hint="eastAsia"/>
          <w:sz w:val="28"/>
          <w:lang w:eastAsia="zh-CN"/>
        </w:rPr>
        <w:t>(二)、验钞机项目建设必要性分析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验钞机项目建设的迫切性源于对行业发展趋势的深刻洞察。我们正处于一个行业变革的时代，科技创新、数字化转型成为企业发展的关键动力。验钞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验钞机项目建设不仅仅是为了跟上潮流，更是为了通过技术创新推动企业的持续发展。通过引入先进的技术和解决方案，验钞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验钞机项目的建设成为必然选择，通过提高产品质量、拓展服务领域，从而在竞争中获得更多的机会。验钞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验钞机项目建设的必要性体现在对客户需求更精准的满足。通过验钞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验钞机项目建设的背后是对企业持续创新的追求。只有通过不断创新，企业才能在竞争中立于不败之地。验钞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590"/>
      <w:r>
        <w:rPr>
          <w:rFonts w:ascii="仿宋" w:eastAsia="仿宋" w:hAnsi="仿宋" w:cs="仿宋" w:hint="eastAsia"/>
          <w:sz w:val="28"/>
          <w:lang w:eastAsia="zh-CN"/>
        </w:rPr>
        <w:t>二、验钞机项目选址可行性分析</w:t>
      </w:r>
      <w:bookmarkEnd w:id="5"/>
    </w:p>
    <w:p>
      <w:pPr>
        <w:pStyle w:val="Heading2"/>
        <w:rPr>
          <w:rFonts w:ascii="仿宋" w:eastAsia="仿宋" w:hAnsi="仿宋" w:cs="仿宋" w:hint="eastAsia"/>
          <w:lang w:eastAsia="zh-CN"/>
        </w:rPr>
      </w:pPr>
      <w:bookmarkStart w:id="6" w:name="_Toc17215"/>
      <w:r>
        <w:rPr>
          <w:rFonts w:ascii="仿宋" w:eastAsia="仿宋" w:hAnsi="仿宋" w:cs="仿宋" w:hint="eastAsia"/>
          <w:lang w:eastAsia="zh-CN"/>
        </w:rPr>
        <w:t>(一)、验钞机项目选址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该验钞机项目选址位于XX省XX市XX区XXX街道</w:t>
      </w:r>
    </w:p>
    <w:p>
      <w:pPr>
        <w:pStyle w:val="Heading2"/>
        <w:ind w:firstLine="560" w:firstLineChars="200"/>
        <w:rPr>
          <w:rFonts w:ascii="仿宋" w:eastAsia="仿宋" w:hAnsi="仿宋" w:cs="仿宋" w:hint="eastAsia"/>
          <w:sz w:val="28"/>
          <w:lang w:eastAsia="zh-CN"/>
        </w:rPr>
      </w:pPr>
      <w:bookmarkStart w:id="7" w:name="_Toc1681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验钞机项目的征地面积将根据验钞机项目的实际规模和需求进行精确规划。具体面积XXX平方米，旨在确保验钞机项目不仅能够满足当前的发展需求，还能够预留空间以适应未来的扩展。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净用地面积是在征地面积基础上去除不可利用面积后的实际可开发用地。具体面积XXX平方米，考虑到环保、交通、安全等多方面因素，以确保验钞机项目在整体利用效率上达到最优。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验钞机项目计划建设的建筑总规模具体面积XXX平方米。这一规模的确定综合考虑了验钞机项目的性质、规模，以及城市规划的相关要求，确保建筑布局与周边环境协调一致。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绿地率是验钞机项目用地中被规划为绿地的比例。具体面积XXX平方米，旨在通过合理规划绿地，改善验钞机项目周边环境，提升居民生活质量，并符合城市整体绿化规划。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容积率是用地上可以建设的建筑总体积与用地面积之比。具体面积XXX，通过合理的容积率规划，确保验钞机项目建筑规模与周边环境和谐共生。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确保验钞机项目选址与当地城市规划相一致，具体面积XXX平方米。通过与城市规划部门深入沟通，确保验钞机项目不仅符合城市的整体发展方向，还能够融入城市的发展布局，为城市的长远发展贡献力量。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充分了解并确保验钞机项目选址符合当地产业政策，具体面积XXX平方米。这包括验钞机项目对当地经济的促进作用，以及对相关产业的带动效应，确保验钞机项目与地方政府的产业政策保持一致，促进共赢合作。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用地总体要求必须符合环保和可持续发展的原则，具体面积XXX平方米。通过采用绿色建筑设计、节能减排等措施，确保验钞机项目在建设和运营过程中对环境的影响最小化，达到可持续发展的要求。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确保验钞机项目选址具备必要的公共设施配套，具体面积XXX平方米。这包括交通便利性、教育、医疗等基础设施，以提高居民生活品质，使得验钞机项目选址更具吸引力。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考虑用地总体要求对当地社会稳定性的影响，具体面积XXX平方米。通过深入了解当地社区反馈，确保验钞机项目的选址和建设过程对当地社会和谐稳定产生积极作用。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验钞机项目选址不仅符合法规和规划，还在实际操作中具有可行性。这一全面规划将为验钞机项目的成功实施提供坚实的基础，确保验钞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66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验钞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验钞机项目的设备规划和空间设计中，我们将采取灵活设备布局的措施。设备布局将根据实际需求进行灵活设计，避免不必要的浪费。通过合理规划设备摆放位置，我们将提高设备的利用率，减少设备间距，以确保验钞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验钞机项目内部引入共享设施的概念，例如共享会议室、办公区等。通过这种方式，我们可以减少对资源的重复建设，提高资源共享效率，从而减小验钞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30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验钞机项目的总图布置中，我们将不同功能区域进行明确的规划，以最大程度满足验钞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39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我们首先关注市场因素，包括潜在客户分布、竞争对手位置、市场需求等。通过深入的市场调研，我们能够更准确地评估选址对于市场开拓和产品销售的影响，确保验钞机项目能够在有利的市场环境中蓬勃发展。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验钞机项目对环境的影响是综合评价的重要因素之一。我们将详细考虑选址周边的自然环境、生态保护区、水源地等情况，确保验钞机项目的建设和运营对环境影响最小化，并符合当地的环保法规标准。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对选址的评价还需充分考虑当地政府的产业政策和法规。我们将详细了解验钞机项目所在地的相关政策，确保验钞机项目的规划和运营与当地法规相符，降低不必要的法律风险。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考虑到社会稳定性对企业运营的重要性，我们将评估选址地区的社会安全情况、劳工关系、社区反馈等方面，以确保验钞机项目的建设和运营不会受到社会稳定性的负面影响。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最后，我们将综合考虑用地成本，包括土地购置费用、土地开发成本等。通过对用地成本的详细评估，我们能够做出更为精确的经济效益分析，为验钞机项目的投资决策提供有力支持。</w:t>
      </w:r>
    </w:p>
    <w:p>
      <w:pPr>
        <w:pStyle w:val="Heading1"/>
        <w:ind w:firstLine="560" w:firstLineChars="200"/>
        <w:rPr>
          <w:rFonts w:ascii="仿宋" w:eastAsia="仿宋" w:hAnsi="仿宋" w:cs="仿宋" w:hint="eastAsia"/>
          <w:sz w:val="28"/>
          <w:lang w:eastAsia="zh-CN"/>
        </w:rPr>
      </w:pPr>
      <w:bookmarkStart w:id="11" w:name="_Toc27870"/>
      <w:r>
        <w:rPr>
          <w:rFonts w:ascii="仿宋" w:eastAsia="仿宋" w:hAnsi="仿宋" w:cs="仿宋" w:hint="eastAsia"/>
          <w:sz w:val="28"/>
          <w:lang w:eastAsia="zh-CN"/>
        </w:rPr>
        <w:t>三、验钞机项目文档管理</w:t>
      </w:r>
      <w:bookmarkEnd w:id="11"/>
    </w:p>
    <w:p>
      <w:pPr>
        <w:pStyle w:val="Heading2"/>
        <w:rPr>
          <w:rFonts w:ascii="仿宋" w:eastAsia="仿宋" w:hAnsi="仿宋" w:cs="仿宋" w:hint="eastAsia"/>
          <w:lang w:eastAsia="zh-CN"/>
        </w:rPr>
      </w:pPr>
      <w:bookmarkStart w:id="12" w:name="_Toc2660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验钞机项目高度重视文档的质量和准确性，以支持验钞机项目的各项活动和决策。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验钞机项目文档的编制始于验钞机项目计划的初期，我们制定了详细的文档编制计划，明确了每个文档的内容、格式和编写责任人。在验钞机项目启动阶段，我们首先编制了验钞机项目章程，明确定义了验钞机项目的目标、范围、风险等关键要素。随后，验钞机项目团队根据计划陆续编制了需求文档、设计文档、测试文档等各类文档，确保验钞机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验钞机项目管理中的重要环节，旨在确保验钞机项目文档符合质量标准和验钞机项目需求。在验钞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除了内部审查，我们还进行了外部审查，邀请验钞机项目相关利益方和专业领域的专家对文档进行独立审查。这有助于获取更全面、客观的反馈，确保验钞机项目文档不仅符合内部标准，也满足外部需求。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验钞机项目在文档编制与审查方面建立了严格的管理机制，通过规范的流程和多维度的审查，确保验钞机项目文档的质量、准确性和可靠性，为验钞机项目的顺利推进提供了有力支持。</w:t>
      </w:r>
    </w:p>
    <w:p>
      <w:pPr>
        <w:pStyle w:val="Heading2"/>
        <w:ind w:firstLine="560" w:firstLineChars="200"/>
        <w:rPr>
          <w:rFonts w:ascii="仿宋" w:eastAsia="仿宋" w:hAnsi="仿宋" w:cs="仿宋" w:hint="eastAsia"/>
          <w:sz w:val="28"/>
          <w:lang w:eastAsia="zh-CN"/>
        </w:rPr>
      </w:pPr>
      <w:bookmarkStart w:id="13" w:name="_Toc2555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在验钞机项目中，我们致力于优化文档发布与分发过程，以确保信息的高效传递和团队间协作的顺畅进行。以下是我们采取的关键优化策略：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我们通过多渠道发布文档，包括电子邮件、验钞机项目管理平台、内部网站等，以满足不同团队成员的偏好和需求。多渠道发布确保了信息的全面覆盖。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我们采用了精细的权限控制，确保只有授权人员可以访问敏感信息。这种安全措施保护了验钞机项目文档的机密性，防止了未经授权的信息泄露。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88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文档存档与归档是验钞机项目生命周期中一个至关重要的环节，直接关系到验钞机项目信息的长期保存和历史记录的完整性。在验钞机项目中，我们实施了一系列有效的文档存档与归档管理策略：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174"/>
      <w:r>
        <w:rPr>
          <w:rFonts w:ascii="仿宋" w:eastAsia="仿宋" w:hAnsi="仿宋" w:cs="仿宋" w:hint="eastAsia"/>
          <w:sz w:val="28"/>
          <w:lang w:eastAsia="zh-CN"/>
        </w:rPr>
        <w:t>四、验钞机项目绩效评估</w:t>
      </w:r>
      <w:bookmarkEnd w:id="15"/>
    </w:p>
    <w:p>
      <w:pPr>
        <w:pStyle w:val="Heading2"/>
        <w:rPr>
          <w:rFonts w:ascii="仿宋" w:eastAsia="仿宋" w:hAnsi="仿宋" w:cs="仿宋" w:hint="eastAsia"/>
          <w:lang w:eastAsia="zh-CN"/>
        </w:rPr>
      </w:pPr>
      <w:bookmarkStart w:id="16" w:name="_Toc335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在验钞机项目中，我们设计了一套全面的绩效评估指标，以确保验钞机项目的可控和成功交付。这些指标跨足验钞机项目目标、成本、进度和质量等多个维度，为我们提供了全面洞察验钞机项目的健康状况。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验钞机项目目标达成率是我们关注的首要指标。我们设定了明确的目标，并通过定期监测和评估，迅速发现并应对潜在的目标偏差。这为验钞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成本绩效是另一个核心关注点。通过实际成本与预算成本的对比分析，我们深入了解成本差异的原因，及时调整资源分配，保持验钞机项目在经济效益方面的合理水平。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验钞机项目进度作为关键的绩效指标之一，得到了精心的关注。我们制定了详细的验钞机项目进度计划，并设立了进度符合度指标，确保实际进度与计划进度保持一致。这使我们能够快速发现和解决潜在的进度问题，保持验钞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验钞机项目绩效的不可或缺的一环。我们引入了一系列的质量标准和客户满意度指标，以确保验钞机项目交付的成果在质量上达到或超越预期水平。通过持续监测这些指标，我们努力提升验钞机项目整体质量水平，为验钞机项目的成功交付提供有力保障。通过这些科学且全面的绩效评估，我们能够更好地引导验钞机项目的持续改进，确保验钞机项目目标的顺利达成。</w:t>
      </w:r>
    </w:p>
    <w:p>
      <w:pPr>
        <w:pStyle w:val="Heading2"/>
        <w:ind w:firstLine="560" w:firstLineChars="200"/>
        <w:rPr>
          <w:rFonts w:ascii="仿宋" w:eastAsia="仿宋" w:hAnsi="仿宋" w:cs="仿宋" w:hint="eastAsia"/>
          <w:sz w:val="28"/>
          <w:lang w:eastAsia="zh-CN"/>
        </w:rPr>
      </w:pPr>
      <w:bookmarkStart w:id="17" w:name="_Toc2284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绩效评估是验钞机项目中的关键环节，为确保验钞机项目达到预期目标，我们采用了多层次、多维度的绩效评估方法。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验钞机项目的战略目标对齐，确保每个决策和行动都与验钞机项目整体目标保持一致。团队会定期召开战略对齐会议，审视当前工作与验钞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验钞机项目进度、质量、成本和风险等方面。这些指标通过数据收集和分析，为验钞机项目管理团队提供了客观的评估依据。例如，我们通过验钞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绩效评估不仅仅停留在验钞机项目内部，还考虑了验钞机项目对外部环境的影响。我们定期进行干系人满意度调查，以了解各利益相关方对验钞机项目的期望和满意度，并及时做出调整。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这种多层次、多角度的绩效评估方法，使得我们能够全面了解验钞机项目的运行状态，及时做出调整，确保验钞机项目在不断变化的环境中保持稳健前行。</w:t>
      </w:r>
    </w:p>
    <w:p>
      <w:pPr>
        <w:pStyle w:val="Heading2"/>
        <w:ind w:firstLine="560" w:firstLineChars="200"/>
        <w:rPr>
          <w:rFonts w:ascii="仿宋" w:eastAsia="仿宋" w:hAnsi="仿宋" w:cs="仿宋" w:hint="eastAsia"/>
          <w:sz w:val="28"/>
          <w:lang w:eastAsia="zh-CN"/>
        </w:rPr>
      </w:pPr>
      <w:bookmarkStart w:id="18" w:name="_Toc2291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https://d.book118.com/208037075112006045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验钞机项目计划设计方案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3FC"/>
    <w:rsid w:val="001F53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3707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2024-03-02T17:28:00Z</dcterms:created>
  <dcterms:modified xsi:type="dcterms:W3CDTF">2024-03-02T17:28:32Z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1187A9B852374D5492C51B1A671F99AA_11</vt:lpwstr>
  </property>
  <property fmtid="{D5CDD505-2E9C-101B-9397-08002B2CF9AE}" pid="3" name="KSOProductBuildVer">
    <vt:lpwstr>2052-12.1.0.16388</vt:lpwstr>
  </property>
</Properties>
</file>