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醋酸钠项目可行性建设方案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76" w:history="1">
        <w:r>
          <w:rPr>
            <w:rFonts w:ascii="仿宋" w:eastAsia="仿宋" w:hAnsi="仿宋" w:cs="仿宋" w:hint="eastAsia"/>
            <w:lang w:eastAsia="zh-CN"/>
          </w:rPr>
          <w:t>概论</w:t>
        </w:r>
        <w:r>
          <w:tab/>
        </w:r>
        <w:r>
          <w:fldChar w:fldCharType="begin"/>
        </w:r>
        <w:r>
          <w:instrText xml:space="preserve"> PAGEREF _Toc4976 \h </w:instrText>
        </w:r>
        <w:r>
          <w:fldChar w:fldCharType="separate"/>
        </w:r>
        <w:r>
          <w:t>3</w:t>
        </w:r>
        <w:r>
          <w:fldChar w:fldCharType="end"/>
        </w:r>
      </w:hyperlink>
    </w:p>
    <w:p>
      <w:pPr>
        <w:pStyle w:val="TOC1"/>
        <w:tabs>
          <w:tab w:val="right" w:leader="dot" w:pos="8306"/>
        </w:tabs>
      </w:pPr>
      <w:hyperlink w:anchor="_Toc2381" w:history="1">
        <w:r>
          <w:rPr>
            <w:rFonts w:ascii="仿宋" w:eastAsia="仿宋" w:hAnsi="仿宋" w:cs="仿宋" w:hint="eastAsia"/>
            <w:lang w:eastAsia="zh-CN"/>
          </w:rPr>
          <w:t>一、社会影响分析</w:t>
        </w:r>
        <w:r>
          <w:tab/>
        </w:r>
        <w:r>
          <w:fldChar w:fldCharType="begin"/>
        </w:r>
        <w:r>
          <w:instrText xml:space="preserve"> PAGEREF _Toc2381 \h </w:instrText>
        </w:r>
        <w:r>
          <w:fldChar w:fldCharType="separate"/>
        </w:r>
        <w:r>
          <w:t>3</w:t>
        </w:r>
        <w:r>
          <w:fldChar w:fldCharType="end"/>
        </w:r>
      </w:hyperlink>
    </w:p>
    <w:p>
      <w:pPr>
        <w:pStyle w:val="TOC2"/>
        <w:tabs>
          <w:tab w:val="right" w:leader="dot" w:pos="8306"/>
        </w:tabs>
      </w:pPr>
      <w:hyperlink w:anchor="_Toc4203" w:history="1">
        <w:r>
          <w:rPr>
            <w:rFonts w:ascii="仿宋" w:eastAsia="仿宋" w:hAnsi="仿宋" w:cs="仿宋" w:hint="eastAsia"/>
            <w:lang w:eastAsia="zh-CN"/>
          </w:rPr>
          <w:t>(一)、社会影响效果分析</w:t>
        </w:r>
        <w:r>
          <w:tab/>
        </w:r>
        <w:r>
          <w:fldChar w:fldCharType="begin"/>
        </w:r>
        <w:r>
          <w:instrText xml:space="preserve"> PAGEREF _Toc4203 \h </w:instrText>
        </w:r>
        <w:r>
          <w:fldChar w:fldCharType="separate"/>
        </w:r>
        <w:r>
          <w:t>3</w:t>
        </w:r>
        <w:r>
          <w:fldChar w:fldCharType="end"/>
        </w:r>
      </w:hyperlink>
    </w:p>
    <w:p>
      <w:pPr>
        <w:pStyle w:val="TOC2"/>
        <w:tabs>
          <w:tab w:val="right" w:leader="dot" w:pos="8306"/>
        </w:tabs>
      </w:pPr>
      <w:hyperlink w:anchor="_Toc19101" w:history="1">
        <w:r>
          <w:rPr>
            <w:rFonts w:ascii="仿宋" w:eastAsia="仿宋" w:hAnsi="仿宋" w:cs="仿宋" w:hint="eastAsia"/>
            <w:lang w:eastAsia="zh-CN"/>
          </w:rPr>
          <w:t>(二)、社会适应性分析</w:t>
        </w:r>
        <w:r>
          <w:tab/>
        </w:r>
        <w:r>
          <w:fldChar w:fldCharType="begin"/>
        </w:r>
        <w:r>
          <w:instrText xml:space="preserve"> PAGEREF _Toc19101 \h </w:instrText>
        </w:r>
        <w:r>
          <w:fldChar w:fldCharType="separate"/>
        </w:r>
        <w:r>
          <w:t>5</w:t>
        </w:r>
        <w:r>
          <w:fldChar w:fldCharType="end"/>
        </w:r>
      </w:hyperlink>
    </w:p>
    <w:p>
      <w:pPr>
        <w:pStyle w:val="TOC2"/>
        <w:tabs>
          <w:tab w:val="right" w:leader="dot" w:pos="8306"/>
        </w:tabs>
      </w:pPr>
      <w:hyperlink w:anchor="_Toc20564" w:history="1">
        <w:r>
          <w:rPr>
            <w:rFonts w:ascii="仿宋" w:eastAsia="仿宋" w:hAnsi="仿宋" w:cs="仿宋" w:hint="eastAsia"/>
            <w:lang w:eastAsia="zh-CN"/>
          </w:rPr>
          <w:t>(三)、社会风险及对策分析</w:t>
        </w:r>
        <w:r>
          <w:tab/>
        </w:r>
        <w:r>
          <w:fldChar w:fldCharType="begin"/>
        </w:r>
        <w:r>
          <w:instrText xml:space="preserve"> PAGEREF _Toc20564 \h </w:instrText>
        </w:r>
        <w:r>
          <w:fldChar w:fldCharType="separate"/>
        </w:r>
        <w:r>
          <w:t>7</w:t>
        </w:r>
        <w:r>
          <w:fldChar w:fldCharType="end"/>
        </w:r>
      </w:hyperlink>
    </w:p>
    <w:p>
      <w:pPr>
        <w:pStyle w:val="TOC1"/>
        <w:tabs>
          <w:tab w:val="right" w:leader="dot" w:pos="8306"/>
        </w:tabs>
      </w:pPr>
      <w:hyperlink w:anchor="_Toc31099" w:history="1">
        <w:r>
          <w:rPr>
            <w:rFonts w:ascii="仿宋" w:eastAsia="仿宋" w:hAnsi="仿宋" w:cs="仿宋" w:hint="eastAsia"/>
            <w:lang w:eastAsia="zh-CN"/>
          </w:rPr>
          <w:t>二、背景、必要性分析</w:t>
        </w:r>
        <w:r>
          <w:tab/>
        </w:r>
        <w:r>
          <w:fldChar w:fldCharType="begin"/>
        </w:r>
        <w:r>
          <w:instrText xml:space="preserve"> PAGEREF _Toc31099 \h </w:instrText>
        </w:r>
        <w:r>
          <w:fldChar w:fldCharType="separate"/>
        </w:r>
        <w:r>
          <w:t>10</w:t>
        </w:r>
        <w:r>
          <w:fldChar w:fldCharType="end"/>
        </w:r>
      </w:hyperlink>
    </w:p>
    <w:p>
      <w:pPr>
        <w:pStyle w:val="TOC2"/>
        <w:tabs>
          <w:tab w:val="right" w:leader="dot" w:pos="8306"/>
        </w:tabs>
      </w:pPr>
      <w:hyperlink w:anchor="_Toc2451" w:history="1">
        <w:r>
          <w:rPr>
            <w:rFonts w:ascii="仿宋" w:eastAsia="仿宋" w:hAnsi="仿宋" w:cs="仿宋" w:hint="eastAsia"/>
            <w:lang w:eastAsia="zh-CN"/>
          </w:rPr>
          <w:t>(一)、项目建设背景</w:t>
        </w:r>
        <w:r>
          <w:tab/>
        </w:r>
        <w:r>
          <w:fldChar w:fldCharType="begin"/>
        </w:r>
        <w:r>
          <w:instrText xml:space="preserve"> PAGEREF _Toc2451 \h </w:instrText>
        </w:r>
        <w:r>
          <w:fldChar w:fldCharType="separate"/>
        </w:r>
        <w:r>
          <w:t>10</w:t>
        </w:r>
        <w:r>
          <w:fldChar w:fldCharType="end"/>
        </w:r>
      </w:hyperlink>
    </w:p>
    <w:p>
      <w:pPr>
        <w:pStyle w:val="TOC2"/>
        <w:tabs>
          <w:tab w:val="right" w:leader="dot" w:pos="8306"/>
        </w:tabs>
      </w:pPr>
      <w:hyperlink w:anchor="_Toc18261" w:history="1">
        <w:r>
          <w:rPr>
            <w:rFonts w:ascii="仿宋" w:eastAsia="仿宋" w:hAnsi="仿宋" w:cs="仿宋" w:hint="eastAsia"/>
            <w:lang w:eastAsia="zh-CN"/>
          </w:rPr>
          <w:t>(二)、必要性分析</w:t>
        </w:r>
        <w:r>
          <w:tab/>
        </w:r>
        <w:r>
          <w:fldChar w:fldCharType="begin"/>
        </w:r>
        <w:r>
          <w:instrText xml:space="preserve"> PAGEREF _Toc18261 \h </w:instrText>
        </w:r>
        <w:r>
          <w:fldChar w:fldCharType="separate"/>
        </w:r>
        <w:r>
          <w:t>11</w:t>
        </w:r>
        <w:r>
          <w:fldChar w:fldCharType="end"/>
        </w:r>
      </w:hyperlink>
    </w:p>
    <w:p>
      <w:pPr>
        <w:pStyle w:val="TOC2"/>
        <w:tabs>
          <w:tab w:val="right" w:leader="dot" w:pos="8306"/>
        </w:tabs>
      </w:pPr>
      <w:hyperlink w:anchor="_Toc20958" w:history="1">
        <w:r>
          <w:rPr>
            <w:rFonts w:ascii="仿宋" w:eastAsia="仿宋" w:hAnsi="仿宋" w:cs="仿宋" w:hint="eastAsia"/>
            <w:lang w:eastAsia="zh-CN"/>
          </w:rPr>
          <w:t>(三)、项目建设有利条件</w:t>
        </w:r>
        <w:r>
          <w:tab/>
        </w:r>
        <w:r>
          <w:fldChar w:fldCharType="begin"/>
        </w:r>
        <w:r>
          <w:instrText xml:space="preserve"> PAGEREF _Toc20958 \h </w:instrText>
        </w:r>
        <w:r>
          <w:fldChar w:fldCharType="separate"/>
        </w:r>
        <w:r>
          <w:t>13</w:t>
        </w:r>
        <w:r>
          <w:fldChar w:fldCharType="end"/>
        </w:r>
      </w:hyperlink>
    </w:p>
    <w:p>
      <w:pPr>
        <w:pStyle w:val="TOC1"/>
        <w:tabs>
          <w:tab w:val="right" w:leader="dot" w:pos="8306"/>
        </w:tabs>
      </w:pPr>
      <w:hyperlink w:anchor="_Toc32003" w:history="1">
        <w:r>
          <w:rPr>
            <w:rFonts w:ascii="仿宋" w:eastAsia="仿宋" w:hAnsi="仿宋" w:cs="仿宋" w:hint="eastAsia"/>
            <w:lang w:eastAsia="zh-CN"/>
          </w:rPr>
          <w:t>三、醋酸钠项目概论</w:t>
        </w:r>
        <w:r>
          <w:tab/>
        </w:r>
        <w:r>
          <w:fldChar w:fldCharType="begin"/>
        </w:r>
        <w:r>
          <w:instrText xml:space="preserve"> PAGEREF _Toc32003 \h </w:instrText>
        </w:r>
        <w:r>
          <w:fldChar w:fldCharType="separate"/>
        </w:r>
        <w:r>
          <w:t>14</w:t>
        </w:r>
        <w:r>
          <w:fldChar w:fldCharType="end"/>
        </w:r>
      </w:hyperlink>
    </w:p>
    <w:p>
      <w:pPr>
        <w:pStyle w:val="TOC2"/>
        <w:tabs>
          <w:tab w:val="right" w:leader="dot" w:pos="8306"/>
        </w:tabs>
      </w:pPr>
      <w:hyperlink w:anchor="_Toc6338" w:history="1">
        <w:r>
          <w:rPr>
            <w:rFonts w:ascii="仿宋" w:eastAsia="仿宋" w:hAnsi="仿宋" w:cs="仿宋" w:hint="eastAsia"/>
            <w:lang w:eastAsia="zh-CN"/>
          </w:rPr>
          <w:t>(一)、项目申报单位概况</w:t>
        </w:r>
        <w:r>
          <w:tab/>
        </w:r>
        <w:r>
          <w:fldChar w:fldCharType="begin"/>
        </w:r>
        <w:r>
          <w:instrText xml:space="preserve"> PAGEREF _Toc6338 \h </w:instrText>
        </w:r>
        <w:r>
          <w:fldChar w:fldCharType="separate"/>
        </w:r>
        <w:r>
          <w:t>14</w:t>
        </w:r>
        <w:r>
          <w:fldChar w:fldCharType="end"/>
        </w:r>
      </w:hyperlink>
    </w:p>
    <w:p>
      <w:pPr>
        <w:pStyle w:val="TOC2"/>
        <w:tabs>
          <w:tab w:val="right" w:leader="dot" w:pos="8306"/>
        </w:tabs>
      </w:pPr>
      <w:hyperlink w:anchor="_Toc13740" w:history="1">
        <w:r>
          <w:rPr>
            <w:rFonts w:ascii="仿宋" w:eastAsia="仿宋" w:hAnsi="仿宋" w:cs="仿宋" w:hint="eastAsia"/>
            <w:lang w:eastAsia="zh-CN"/>
          </w:rPr>
          <w:t>(二)、项目概况</w:t>
        </w:r>
        <w:r>
          <w:tab/>
        </w:r>
        <w:r>
          <w:fldChar w:fldCharType="begin"/>
        </w:r>
        <w:r>
          <w:instrText xml:space="preserve"> PAGEREF _Toc13740 \h </w:instrText>
        </w:r>
        <w:r>
          <w:fldChar w:fldCharType="separate"/>
        </w:r>
        <w:r>
          <w:t>15</w:t>
        </w:r>
        <w:r>
          <w:fldChar w:fldCharType="end"/>
        </w:r>
      </w:hyperlink>
    </w:p>
    <w:p>
      <w:pPr>
        <w:pStyle w:val="TOC1"/>
        <w:tabs>
          <w:tab w:val="right" w:leader="dot" w:pos="8306"/>
        </w:tabs>
      </w:pPr>
      <w:hyperlink w:anchor="_Toc30573" w:history="1">
        <w:r>
          <w:rPr>
            <w:rFonts w:ascii="仿宋" w:eastAsia="仿宋" w:hAnsi="仿宋" w:cs="仿宋" w:hint="eastAsia"/>
            <w:lang w:eastAsia="zh-CN"/>
          </w:rPr>
          <w:t>四、项目选址研究</w:t>
        </w:r>
        <w:r>
          <w:tab/>
        </w:r>
        <w:r>
          <w:fldChar w:fldCharType="begin"/>
        </w:r>
        <w:r>
          <w:instrText xml:space="preserve"> PAGEREF _Toc30573 \h </w:instrText>
        </w:r>
        <w:r>
          <w:fldChar w:fldCharType="separate"/>
        </w:r>
        <w:r>
          <w:t>18</w:t>
        </w:r>
        <w:r>
          <w:fldChar w:fldCharType="end"/>
        </w:r>
      </w:hyperlink>
    </w:p>
    <w:p>
      <w:pPr>
        <w:pStyle w:val="TOC2"/>
        <w:tabs>
          <w:tab w:val="right" w:leader="dot" w:pos="8306"/>
        </w:tabs>
      </w:pPr>
      <w:hyperlink w:anchor="_Toc28123" w:history="1">
        <w:r>
          <w:rPr>
            <w:rFonts w:ascii="仿宋" w:eastAsia="仿宋" w:hAnsi="仿宋" w:cs="仿宋" w:hint="eastAsia"/>
            <w:lang w:eastAsia="zh-CN"/>
          </w:rPr>
          <w:t>(一)、项目选址原则</w:t>
        </w:r>
        <w:r>
          <w:tab/>
        </w:r>
        <w:r>
          <w:fldChar w:fldCharType="begin"/>
        </w:r>
        <w:r>
          <w:instrText xml:space="preserve"> PAGEREF _Toc28123 \h </w:instrText>
        </w:r>
        <w:r>
          <w:fldChar w:fldCharType="separate"/>
        </w:r>
        <w:r>
          <w:t>18</w:t>
        </w:r>
        <w:r>
          <w:fldChar w:fldCharType="end"/>
        </w:r>
      </w:hyperlink>
    </w:p>
    <w:p>
      <w:pPr>
        <w:pStyle w:val="TOC2"/>
        <w:tabs>
          <w:tab w:val="right" w:leader="dot" w:pos="8306"/>
        </w:tabs>
      </w:pPr>
      <w:hyperlink w:anchor="_Toc2029" w:history="1">
        <w:r>
          <w:rPr>
            <w:rFonts w:ascii="仿宋" w:eastAsia="仿宋" w:hAnsi="仿宋" w:cs="仿宋" w:hint="eastAsia"/>
            <w:lang w:eastAsia="zh-CN"/>
          </w:rPr>
          <w:t>(二)、项目选址</w:t>
        </w:r>
        <w:r>
          <w:tab/>
        </w:r>
        <w:r>
          <w:fldChar w:fldCharType="begin"/>
        </w:r>
        <w:r>
          <w:instrText xml:space="preserve"> PAGEREF _Toc2029 \h </w:instrText>
        </w:r>
        <w:r>
          <w:fldChar w:fldCharType="separate"/>
        </w:r>
        <w:r>
          <w:t>21</w:t>
        </w:r>
        <w:r>
          <w:fldChar w:fldCharType="end"/>
        </w:r>
      </w:hyperlink>
    </w:p>
    <w:p>
      <w:pPr>
        <w:pStyle w:val="TOC2"/>
        <w:tabs>
          <w:tab w:val="right" w:leader="dot" w:pos="8306"/>
        </w:tabs>
      </w:pPr>
      <w:hyperlink w:anchor="_Toc28755" w:history="1">
        <w:r>
          <w:rPr>
            <w:rFonts w:ascii="仿宋" w:eastAsia="仿宋" w:hAnsi="仿宋" w:cs="仿宋" w:hint="eastAsia"/>
            <w:lang w:eastAsia="zh-CN"/>
          </w:rPr>
          <w:t>(三)、建设条件分析</w:t>
        </w:r>
        <w:r>
          <w:tab/>
        </w:r>
        <w:r>
          <w:fldChar w:fldCharType="begin"/>
        </w:r>
        <w:r>
          <w:instrText xml:space="preserve"> PAGEREF _Toc28755 \h </w:instrText>
        </w:r>
        <w:r>
          <w:fldChar w:fldCharType="separate"/>
        </w:r>
        <w:r>
          <w:t>24</w:t>
        </w:r>
        <w:r>
          <w:fldChar w:fldCharType="end"/>
        </w:r>
      </w:hyperlink>
    </w:p>
    <w:p>
      <w:pPr>
        <w:pStyle w:val="TOC2"/>
        <w:tabs>
          <w:tab w:val="right" w:leader="dot" w:pos="8306"/>
        </w:tabs>
      </w:pPr>
      <w:hyperlink w:anchor="_Toc18237" w:history="1">
        <w:r>
          <w:rPr>
            <w:rFonts w:ascii="仿宋" w:eastAsia="仿宋" w:hAnsi="仿宋" w:cs="仿宋" w:hint="eastAsia"/>
            <w:lang w:eastAsia="zh-CN"/>
          </w:rPr>
          <w:t>(四)、用地控制指标</w:t>
        </w:r>
        <w:r>
          <w:tab/>
        </w:r>
        <w:r>
          <w:fldChar w:fldCharType="begin"/>
        </w:r>
        <w:r>
          <w:instrText xml:space="preserve"> PAGEREF _Toc18237 \h </w:instrText>
        </w:r>
        <w:r>
          <w:fldChar w:fldCharType="separate"/>
        </w:r>
        <w:r>
          <w:t>25</w:t>
        </w:r>
        <w:r>
          <w:fldChar w:fldCharType="end"/>
        </w:r>
      </w:hyperlink>
    </w:p>
    <w:p>
      <w:pPr>
        <w:pStyle w:val="TOC2"/>
        <w:tabs>
          <w:tab w:val="right" w:leader="dot" w:pos="8306"/>
        </w:tabs>
      </w:pPr>
      <w:hyperlink w:anchor="_Toc13918" w:history="1">
        <w:r>
          <w:rPr>
            <w:rFonts w:ascii="仿宋" w:eastAsia="仿宋" w:hAnsi="仿宋" w:cs="仿宋" w:hint="eastAsia"/>
            <w:lang w:eastAsia="zh-CN"/>
          </w:rPr>
          <w:t>(五)、地总体要求</w:t>
        </w:r>
        <w:r>
          <w:tab/>
        </w:r>
        <w:r>
          <w:fldChar w:fldCharType="begin"/>
        </w:r>
        <w:r>
          <w:instrText xml:space="preserve"> PAGEREF _Toc13918 \h </w:instrText>
        </w:r>
        <w:r>
          <w:fldChar w:fldCharType="separate"/>
        </w:r>
        <w:r>
          <w:t>26</w:t>
        </w:r>
        <w:r>
          <w:fldChar w:fldCharType="end"/>
        </w:r>
      </w:hyperlink>
    </w:p>
    <w:p>
      <w:pPr>
        <w:pStyle w:val="TOC2"/>
        <w:tabs>
          <w:tab w:val="right" w:leader="dot" w:pos="8306"/>
        </w:tabs>
      </w:pPr>
      <w:hyperlink w:anchor="_Toc24785" w:history="1">
        <w:r>
          <w:rPr>
            <w:rFonts w:ascii="仿宋" w:eastAsia="仿宋" w:hAnsi="仿宋" w:cs="仿宋" w:hint="eastAsia"/>
            <w:lang w:eastAsia="zh-CN"/>
          </w:rPr>
          <w:t>(六)、节约用地措施</w:t>
        </w:r>
        <w:r>
          <w:tab/>
        </w:r>
        <w:r>
          <w:fldChar w:fldCharType="begin"/>
        </w:r>
        <w:r>
          <w:instrText xml:space="preserve"> PAGEREF _Toc24785 \h </w:instrText>
        </w:r>
        <w:r>
          <w:fldChar w:fldCharType="separate"/>
        </w:r>
        <w:r>
          <w:t>27</w:t>
        </w:r>
        <w:r>
          <w:fldChar w:fldCharType="end"/>
        </w:r>
      </w:hyperlink>
    </w:p>
    <w:p>
      <w:pPr>
        <w:pStyle w:val="TOC2"/>
        <w:tabs>
          <w:tab w:val="right" w:leader="dot" w:pos="8306"/>
        </w:tabs>
      </w:pPr>
      <w:hyperlink w:anchor="_Toc16294" w:history="1">
        <w:r>
          <w:rPr>
            <w:rFonts w:ascii="仿宋" w:eastAsia="仿宋" w:hAnsi="仿宋" w:cs="仿宋" w:hint="eastAsia"/>
            <w:lang w:eastAsia="zh-CN"/>
          </w:rPr>
          <w:t>(七)、选址综合评价</w:t>
        </w:r>
        <w:r>
          <w:tab/>
        </w:r>
        <w:r>
          <w:fldChar w:fldCharType="begin"/>
        </w:r>
        <w:r>
          <w:instrText xml:space="preserve"> PAGEREF _Toc16294 \h </w:instrText>
        </w:r>
        <w:r>
          <w:fldChar w:fldCharType="separate"/>
        </w:r>
        <w:r>
          <w:t>29</w:t>
        </w:r>
        <w:r>
          <w:fldChar w:fldCharType="end"/>
        </w:r>
      </w:hyperlink>
    </w:p>
    <w:p>
      <w:pPr>
        <w:pStyle w:val="TOC1"/>
        <w:tabs>
          <w:tab w:val="right" w:leader="dot" w:pos="8306"/>
        </w:tabs>
      </w:pPr>
      <w:hyperlink w:anchor="_Toc30603" w:history="1">
        <w:r>
          <w:rPr>
            <w:rFonts w:ascii="仿宋" w:eastAsia="仿宋" w:hAnsi="仿宋" w:cs="仿宋" w:hint="eastAsia"/>
            <w:lang w:eastAsia="zh-CN"/>
          </w:rPr>
          <w:t>五、发展规划、产业政策和行业准入分析</w:t>
        </w:r>
        <w:r>
          <w:tab/>
        </w:r>
        <w:r>
          <w:fldChar w:fldCharType="begin"/>
        </w:r>
        <w:r>
          <w:instrText xml:space="preserve"> PAGEREF _Toc30603 \h </w:instrText>
        </w:r>
        <w:r>
          <w:fldChar w:fldCharType="separate"/>
        </w:r>
        <w:r>
          <w:t>30</w:t>
        </w:r>
        <w:r>
          <w:fldChar w:fldCharType="end"/>
        </w:r>
      </w:hyperlink>
    </w:p>
    <w:p>
      <w:pPr>
        <w:pStyle w:val="TOC2"/>
        <w:tabs>
          <w:tab w:val="right" w:leader="dot" w:pos="8306"/>
        </w:tabs>
      </w:pPr>
      <w:hyperlink w:anchor="_Toc17891" w:history="1">
        <w:r>
          <w:rPr>
            <w:rFonts w:ascii="仿宋" w:eastAsia="仿宋" w:hAnsi="仿宋" w:cs="仿宋" w:hint="eastAsia"/>
            <w:lang w:eastAsia="zh-CN"/>
          </w:rPr>
          <w:t>(一)、发展规划分析</w:t>
        </w:r>
        <w:r>
          <w:tab/>
        </w:r>
        <w:r>
          <w:fldChar w:fldCharType="begin"/>
        </w:r>
        <w:r>
          <w:instrText xml:space="preserve"> PAGEREF _Toc17891 \h </w:instrText>
        </w:r>
        <w:r>
          <w:fldChar w:fldCharType="separate"/>
        </w:r>
        <w:r>
          <w:t>30</w:t>
        </w:r>
        <w:r>
          <w:fldChar w:fldCharType="end"/>
        </w:r>
      </w:hyperlink>
    </w:p>
    <w:p>
      <w:pPr>
        <w:pStyle w:val="TOC2"/>
        <w:tabs>
          <w:tab w:val="right" w:leader="dot" w:pos="8306"/>
        </w:tabs>
      </w:pPr>
      <w:hyperlink w:anchor="_Toc24373" w:history="1">
        <w:r>
          <w:rPr>
            <w:rFonts w:ascii="仿宋" w:eastAsia="仿宋" w:hAnsi="仿宋" w:cs="仿宋" w:hint="eastAsia"/>
            <w:lang w:eastAsia="zh-CN"/>
          </w:rPr>
          <w:t>(二)、产业政策分析</w:t>
        </w:r>
        <w:r>
          <w:tab/>
        </w:r>
        <w:r>
          <w:fldChar w:fldCharType="begin"/>
        </w:r>
        <w:r>
          <w:instrText xml:space="preserve"> PAGEREF _Toc24373 \h </w:instrText>
        </w:r>
        <w:r>
          <w:fldChar w:fldCharType="separate"/>
        </w:r>
        <w:r>
          <w:t>31</w:t>
        </w:r>
        <w:r>
          <w:fldChar w:fldCharType="end"/>
        </w:r>
      </w:hyperlink>
    </w:p>
    <w:p>
      <w:pPr>
        <w:pStyle w:val="TOC2"/>
        <w:tabs>
          <w:tab w:val="right" w:leader="dot" w:pos="8306"/>
        </w:tabs>
      </w:pPr>
      <w:hyperlink w:anchor="_Toc4830" w:history="1">
        <w:r>
          <w:rPr>
            <w:rFonts w:ascii="仿宋" w:eastAsia="仿宋" w:hAnsi="仿宋" w:cs="仿宋" w:hint="eastAsia"/>
            <w:lang w:eastAsia="zh-CN"/>
          </w:rPr>
          <w:t>(三)、行业准入分析</w:t>
        </w:r>
        <w:r>
          <w:tab/>
        </w:r>
        <w:r>
          <w:fldChar w:fldCharType="begin"/>
        </w:r>
        <w:r>
          <w:instrText xml:space="preserve"> PAGEREF _Toc4830 \h </w:instrText>
        </w:r>
        <w:r>
          <w:fldChar w:fldCharType="separate"/>
        </w:r>
        <w:r>
          <w:t>33</w:t>
        </w:r>
        <w:r>
          <w:fldChar w:fldCharType="end"/>
        </w:r>
      </w:hyperlink>
    </w:p>
    <w:p>
      <w:pPr>
        <w:pStyle w:val="TOC1"/>
        <w:tabs>
          <w:tab w:val="right" w:leader="dot" w:pos="8306"/>
        </w:tabs>
      </w:pPr>
      <w:hyperlink w:anchor="_Toc4857" w:history="1">
        <w:r>
          <w:rPr>
            <w:rFonts w:ascii="仿宋" w:eastAsia="仿宋" w:hAnsi="仿宋" w:cs="仿宋" w:hint="eastAsia"/>
            <w:lang w:eastAsia="zh-CN"/>
          </w:rPr>
          <w:t>六、资源开发及综合利用分析</w:t>
        </w:r>
        <w:r>
          <w:tab/>
        </w:r>
        <w:r>
          <w:fldChar w:fldCharType="begin"/>
        </w:r>
        <w:r>
          <w:instrText xml:space="preserve"> PAGEREF _Toc4857 \h </w:instrText>
        </w:r>
        <w:r>
          <w:fldChar w:fldCharType="separate"/>
        </w:r>
        <w:r>
          <w:t>34</w:t>
        </w:r>
        <w:r>
          <w:fldChar w:fldCharType="end"/>
        </w:r>
      </w:hyperlink>
    </w:p>
    <w:p>
      <w:pPr>
        <w:pStyle w:val="TOC2"/>
        <w:tabs>
          <w:tab w:val="right" w:leader="dot" w:pos="8306"/>
        </w:tabs>
      </w:pPr>
      <w:hyperlink w:anchor="_Toc13204" w:history="1">
        <w:r>
          <w:rPr>
            <w:rFonts w:ascii="仿宋" w:eastAsia="仿宋" w:hAnsi="仿宋" w:cs="仿宋" w:hint="eastAsia"/>
            <w:lang w:eastAsia="zh-CN"/>
          </w:rPr>
          <w:t>(一)、资源开发方案</w:t>
        </w:r>
        <w:r>
          <w:tab/>
        </w:r>
        <w:r>
          <w:fldChar w:fldCharType="begin"/>
        </w:r>
        <w:r>
          <w:instrText xml:space="preserve"> PAGEREF _Toc13204 \h </w:instrText>
        </w:r>
        <w:r>
          <w:fldChar w:fldCharType="separate"/>
        </w:r>
        <w:r>
          <w:t>34</w:t>
        </w:r>
        <w:r>
          <w:fldChar w:fldCharType="end"/>
        </w:r>
      </w:hyperlink>
    </w:p>
    <w:p>
      <w:pPr>
        <w:pStyle w:val="TOC2"/>
        <w:tabs>
          <w:tab w:val="right" w:leader="dot" w:pos="8306"/>
        </w:tabs>
      </w:pPr>
      <w:hyperlink w:anchor="_Toc22639" w:history="1">
        <w:r>
          <w:rPr>
            <w:rFonts w:ascii="仿宋" w:eastAsia="仿宋" w:hAnsi="仿宋" w:cs="仿宋" w:hint="eastAsia"/>
            <w:lang w:eastAsia="zh-CN"/>
          </w:rPr>
          <w:t>(二)、资源利用方案</w:t>
        </w:r>
        <w:r>
          <w:tab/>
        </w:r>
        <w:r>
          <w:fldChar w:fldCharType="begin"/>
        </w:r>
        <w:r>
          <w:instrText xml:space="preserve"> PAGEREF _Toc22639 \h </w:instrText>
        </w:r>
        <w:r>
          <w:fldChar w:fldCharType="separate"/>
        </w:r>
        <w:r>
          <w:t>36</w:t>
        </w:r>
        <w:r>
          <w:fldChar w:fldCharType="end"/>
        </w:r>
      </w:hyperlink>
    </w:p>
    <w:p>
      <w:pPr>
        <w:pStyle w:val="TOC2"/>
        <w:tabs>
          <w:tab w:val="right" w:leader="dot" w:pos="8306"/>
        </w:tabs>
      </w:pPr>
      <w:hyperlink w:anchor="_Toc22920" w:history="1">
        <w:r>
          <w:rPr>
            <w:rFonts w:ascii="仿宋" w:eastAsia="仿宋" w:hAnsi="仿宋" w:cs="仿宋" w:hint="eastAsia"/>
            <w:lang w:eastAsia="zh-CN"/>
          </w:rPr>
          <w:t>(三)、资源节约措施</w:t>
        </w:r>
        <w:r>
          <w:tab/>
        </w:r>
        <w:r>
          <w:fldChar w:fldCharType="begin"/>
        </w:r>
        <w:r>
          <w:instrText xml:space="preserve"> PAGEREF _Toc22920 \h </w:instrText>
        </w:r>
        <w:r>
          <w:fldChar w:fldCharType="separate"/>
        </w:r>
        <w:r>
          <w:t>37</w:t>
        </w:r>
        <w:r>
          <w:fldChar w:fldCharType="end"/>
        </w:r>
      </w:hyperlink>
    </w:p>
    <w:p>
      <w:pPr>
        <w:pStyle w:val="TOC1"/>
        <w:tabs>
          <w:tab w:val="right" w:leader="dot" w:pos="8306"/>
        </w:tabs>
      </w:pPr>
      <w:hyperlink w:anchor="_Toc15411" w:history="1">
        <w:r>
          <w:rPr>
            <w:rFonts w:ascii="仿宋" w:eastAsia="仿宋" w:hAnsi="仿宋" w:cs="仿宋" w:hint="eastAsia"/>
            <w:lang w:eastAsia="zh-CN"/>
          </w:rPr>
          <w:t>七、项目进度计划</w:t>
        </w:r>
        <w:r>
          <w:tab/>
        </w:r>
        <w:r>
          <w:fldChar w:fldCharType="begin"/>
        </w:r>
        <w:r>
          <w:instrText xml:space="preserve"> PAGEREF _Toc15411 \h </w:instrText>
        </w:r>
        <w:r>
          <w:fldChar w:fldCharType="separate"/>
        </w:r>
        <w:r>
          <w:t>38</w:t>
        </w:r>
        <w:r>
          <w:fldChar w:fldCharType="end"/>
        </w:r>
      </w:hyperlink>
    </w:p>
    <w:p>
      <w:pPr>
        <w:pStyle w:val="TOC2"/>
        <w:tabs>
          <w:tab w:val="right" w:leader="dot" w:pos="8306"/>
        </w:tabs>
      </w:pPr>
      <w:hyperlink w:anchor="_Toc894" w:history="1">
        <w:r>
          <w:rPr>
            <w:rFonts w:ascii="仿宋" w:eastAsia="仿宋" w:hAnsi="仿宋" w:cs="仿宋" w:hint="eastAsia"/>
            <w:lang w:eastAsia="zh-CN"/>
          </w:rPr>
          <w:t>(一)、建设周期</w:t>
        </w:r>
        <w:r>
          <w:tab/>
        </w:r>
        <w:r>
          <w:fldChar w:fldCharType="begin"/>
        </w:r>
        <w:r>
          <w:instrText xml:space="preserve"> PAGEREF _Toc894 \h </w:instrText>
        </w:r>
        <w:r>
          <w:fldChar w:fldCharType="separate"/>
        </w:r>
        <w:r>
          <w:t>38</w:t>
        </w:r>
        <w:r>
          <w:fldChar w:fldCharType="end"/>
        </w:r>
      </w:hyperlink>
    </w:p>
    <w:p>
      <w:pPr>
        <w:pStyle w:val="TOC2"/>
        <w:tabs>
          <w:tab w:val="right" w:leader="dot" w:pos="8306"/>
        </w:tabs>
      </w:pPr>
      <w:hyperlink w:anchor="_Toc15401" w:history="1">
        <w:r>
          <w:rPr>
            <w:rFonts w:ascii="仿宋" w:eastAsia="仿宋" w:hAnsi="仿宋" w:cs="仿宋" w:hint="eastAsia"/>
            <w:lang w:eastAsia="zh-CN"/>
          </w:rPr>
          <w:t>(二)、建设进度</w:t>
        </w:r>
        <w:r>
          <w:tab/>
        </w:r>
        <w:r>
          <w:fldChar w:fldCharType="begin"/>
        </w:r>
        <w:r>
          <w:instrText xml:space="preserve"> PAGEREF _Toc15401 \h </w:instrText>
        </w:r>
        <w:r>
          <w:fldChar w:fldCharType="separate"/>
        </w:r>
        <w:r>
          <w:t>38</w:t>
        </w:r>
        <w:r>
          <w:fldChar w:fldCharType="end"/>
        </w:r>
      </w:hyperlink>
    </w:p>
    <w:p>
      <w:pPr>
        <w:pStyle w:val="TOC2"/>
        <w:tabs>
          <w:tab w:val="right" w:leader="dot" w:pos="8306"/>
        </w:tabs>
      </w:pPr>
      <w:hyperlink w:anchor="_Toc4406" w:history="1">
        <w:r>
          <w:rPr>
            <w:rFonts w:ascii="仿宋" w:eastAsia="仿宋" w:hAnsi="仿宋" w:cs="仿宋" w:hint="eastAsia"/>
            <w:lang w:eastAsia="zh-CN"/>
          </w:rPr>
          <w:t>(三)、进度安排注意事项</w:t>
        </w:r>
        <w:r>
          <w:tab/>
        </w:r>
        <w:r>
          <w:fldChar w:fldCharType="begin"/>
        </w:r>
        <w:r>
          <w:instrText xml:space="preserve"> PAGEREF _Toc4406 \h </w:instrText>
        </w:r>
        <w:r>
          <w:fldChar w:fldCharType="separate"/>
        </w:r>
        <w:r>
          <w:t>39</w:t>
        </w:r>
        <w:r>
          <w:fldChar w:fldCharType="end"/>
        </w:r>
      </w:hyperlink>
    </w:p>
    <w:p>
      <w:pPr>
        <w:pStyle w:val="TOC2"/>
        <w:tabs>
          <w:tab w:val="right" w:leader="dot" w:pos="8306"/>
        </w:tabs>
      </w:pPr>
      <w:hyperlink w:anchor="_Toc21715" w:history="1">
        <w:r>
          <w:rPr>
            <w:rFonts w:ascii="仿宋" w:eastAsia="仿宋" w:hAnsi="仿宋" w:cs="仿宋" w:hint="eastAsia"/>
            <w:lang w:eastAsia="zh-CN"/>
          </w:rPr>
          <w:t>(四)、人力资源配置</w:t>
        </w:r>
        <w:r>
          <w:tab/>
        </w:r>
        <w:r>
          <w:fldChar w:fldCharType="begin"/>
        </w:r>
        <w:r>
          <w:instrText xml:space="preserve"> PAGEREF _Toc21715 \h </w:instrText>
        </w:r>
        <w:r>
          <w:fldChar w:fldCharType="separate"/>
        </w:r>
        <w:r>
          <w:t>40</w:t>
        </w:r>
        <w:r>
          <w:fldChar w:fldCharType="end"/>
        </w:r>
      </w:hyperlink>
    </w:p>
    <w:p>
      <w:pPr>
        <w:pStyle w:val="TOC2"/>
        <w:tabs>
          <w:tab w:val="right" w:leader="dot" w:pos="8306"/>
        </w:tabs>
      </w:pPr>
      <w:hyperlink w:anchor="_Toc16868" w:history="1">
        <w:r>
          <w:rPr>
            <w:rFonts w:ascii="仿宋" w:eastAsia="仿宋" w:hAnsi="仿宋" w:cs="仿宋" w:hint="eastAsia"/>
            <w:lang w:eastAsia="zh-CN"/>
          </w:rPr>
          <w:t>(五)、员工培训</w:t>
        </w:r>
        <w:r>
          <w:tab/>
        </w:r>
        <w:r>
          <w:fldChar w:fldCharType="begin"/>
        </w:r>
        <w:r>
          <w:instrText xml:space="preserve"> PAGEREF _Toc16868 \h </w:instrText>
        </w:r>
        <w:r>
          <w:fldChar w:fldCharType="separate"/>
        </w:r>
        <w:r>
          <w:t>42</w:t>
        </w:r>
        <w:r>
          <w:fldChar w:fldCharType="end"/>
        </w:r>
      </w:hyperlink>
    </w:p>
    <w:p>
      <w:pPr>
        <w:pStyle w:val="TOC2"/>
        <w:tabs>
          <w:tab w:val="right" w:leader="dot" w:pos="8306"/>
        </w:tabs>
      </w:pPr>
      <w:hyperlink w:anchor="_Toc4709" w:history="1">
        <w:r>
          <w:rPr>
            <w:rFonts w:ascii="仿宋" w:eastAsia="仿宋" w:hAnsi="仿宋" w:cs="仿宋" w:hint="eastAsia"/>
            <w:lang w:eastAsia="zh-CN"/>
          </w:rPr>
          <w:t>(六)、项目实施保障</w:t>
        </w:r>
        <w:r>
          <w:tab/>
        </w:r>
        <w:r>
          <w:fldChar w:fldCharType="begin"/>
        </w:r>
        <w:r>
          <w:instrText xml:space="preserve"> PAGEREF _Toc4709 \h </w:instrText>
        </w:r>
        <w:r>
          <w:fldChar w:fldCharType="separate"/>
        </w:r>
        <w:r>
          <w:t>43</w:t>
        </w:r>
        <w:r>
          <w:fldChar w:fldCharType="end"/>
        </w:r>
      </w:hyperlink>
    </w:p>
    <w:p>
      <w:pPr>
        <w:pStyle w:val="TOC2"/>
        <w:tabs>
          <w:tab w:val="right" w:leader="dot" w:pos="8306"/>
        </w:tabs>
      </w:pPr>
      <w:hyperlink w:anchor="_Toc23412" w:history="1">
        <w:r>
          <w:rPr>
            <w:rFonts w:ascii="仿宋" w:eastAsia="仿宋" w:hAnsi="仿宋" w:cs="仿宋" w:hint="eastAsia"/>
            <w:lang w:eastAsia="zh-CN"/>
          </w:rPr>
          <w:t>(七)、安全规范管理</w:t>
        </w:r>
        <w:r>
          <w:tab/>
        </w:r>
        <w:r>
          <w:fldChar w:fldCharType="begin"/>
        </w:r>
        <w:r>
          <w:instrText xml:space="preserve"> PAGEREF _Toc23412 \h </w:instrText>
        </w:r>
        <w:r>
          <w:fldChar w:fldCharType="separate"/>
        </w:r>
        <w:r>
          <w:t>44</w:t>
        </w:r>
        <w:r>
          <w:fldChar w:fldCharType="end"/>
        </w:r>
      </w:hyperlink>
    </w:p>
    <w:p>
      <w:pPr>
        <w:pStyle w:val="TOC1"/>
        <w:tabs>
          <w:tab w:val="right" w:leader="dot" w:pos="8306"/>
        </w:tabs>
      </w:pPr>
      <w:hyperlink w:anchor="_Toc2946" w:history="1">
        <w:r>
          <w:rPr>
            <w:rFonts w:ascii="仿宋" w:eastAsia="仿宋" w:hAnsi="仿宋" w:cs="仿宋" w:hint="eastAsia"/>
            <w:lang w:eastAsia="zh-CN"/>
          </w:rPr>
          <w:t>八、安全与应急管理</w:t>
        </w:r>
        <w:r>
          <w:tab/>
        </w:r>
        <w:r>
          <w:fldChar w:fldCharType="begin"/>
        </w:r>
        <w:r>
          <w:instrText xml:space="preserve"> PAGEREF _Toc2946 \h </w:instrText>
        </w:r>
        <w:r>
          <w:fldChar w:fldCharType="separate"/>
        </w:r>
        <w:r>
          <w:t>45</w:t>
        </w:r>
        <w:r>
          <w:fldChar w:fldCharType="end"/>
        </w:r>
      </w:hyperlink>
    </w:p>
    <w:p>
      <w:pPr>
        <w:pStyle w:val="TOC2"/>
        <w:tabs>
          <w:tab w:val="right" w:leader="dot" w:pos="8306"/>
        </w:tabs>
      </w:pPr>
      <w:hyperlink w:anchor="_Toc26841" w:history="1">
        <w:r>
          <w:rPr>
            <w:rFonts w:ascii="仿宋" w:eastAsia="仿宋" w:hAnsi="仿宋" w:cs="仿宋" w:hint="eastAsia"/>
            <w:lang w:eastAsia="zh-CN"/>
          </w:rPr>
          <w:t>(一)、安全生产管理</w:t>
        </w:r>
        <w:r>
          <w:tab/>
        </w:r>
        <w:r>
          <w:fldChar w:fldCharType="begin"/>
        </w:r>
        <w:r>
          <w:instrText xml:space="preserve"> PAGEREF _Toc26841 \h </w:instrText>
        </w:r>
        <w:r>
          <w:fldChar w:fldCharType="separate"/>
        </w:r>
        <w:r>
          <w:t>45</w:t>
        </w:r>
        <w:r>
          <w:fldChar w:fldCharType="end"/>
        </w:r>
      </w:hyperlink>
    </w:p>
    <w:p>
      <w:pPr>
        <w:pStyle w:val="TOC2"/>
        <w:tabs>
          <w:tab w:val="right" w:leader="dot" w:pos="8306"/>
        </w:tabs>
      </w:pPr>
      <w:hyperlink w:anchor="_Toc6847" w:history="1">
        <w:r>
          <w:rPr>
            <w:rFonts w:ascii="仿宋" w:eastAsia="仿宋" w:hAnsi="仿宋" w:cs="仿宋" w:hint="eastAsia"/>
            <w:lang w:eastAsia="zh-CN"/>
          </w:rPr>
          <w:t>(二)、应急预案与响应</w:t>
        </w:r>
        <w:r>
          <w:tab/>
        </w:r>
        <w:r>
          <w:fldChar w:fldCharType="begin"/>
        </w:r>
        <w:r>
          <w:instrText xml:space="preserve"> PAGEREF _Toc6847 \h </w:instrText>
        </w:r>
        <w:r>
          <w:fldChar w:fldCharType="separate"/>
        </w:r>
        <w:r>
          <w:t>47</w:t>
        </w:r>
        <w:r>
          <w:fldChar w:fldCharType="end"/>
        </w:r>
      </w:hyperlink>
    </w:p>
    <w:p>
      <w:pPr>
        <w:pStyle w:val="TOC1"/>
        <w:tabs>
          <w:tab w:val="right" w:leader="dot" w:pos="8306"/>
        </w:tabs>
      </w:pPr>
      <w:hyperlink w:anchor="_Toc12285" w:history="1">
        <w:r>
          <w:rPr>
            <w:rFonts w:ascii="仿宋" w:eastAsia="仿宋" w:hAnsi="仿宋" w:cs="仿宋" w:hint="eastAsia"/>
            <w:lang w:eastAsia="zh-CN"/>
          </w:rPr>
          <w:t>九、技术创新与产业升级</w:t>
        </w:r>
        <w:r>
          <w:tab/>
        </w:r>
        <w:r>
          <w:fldChar w:fldCharType="begin"/>
        </w:r>
        <w:r>
          <w:instrText xml:space="preserve"> PAGEREF _Toc12285 \h </w:instrText>
        </w:r>
        <w:r>
          <w:fldChar w:fldCharType="separate"/>
        </w:r>
        <w:r>
          <w:t>49</w:t>
        </w:r>
        <w:r>
          <w:fldChar w:fldCharType="end"/>
        </w:r>
      </w:hyperlink>
    </w:p>
    <w:p>
      <w:pPr>
        <w:pStyle w:val="TOC2"/>
        <w:tabs>
          <w:tab w:val="right" w:leader="dot" w:pos="8306"/>
        </w:tabs>
      </w:pPr>
      <w:hyperlink w:anchor="_Toc5472" w:history="1">
        <w:r>
          <w:rPr>
            <w:rFonts w:ascii="仿宋" w:eastAsia="仿宋" w:hAnsi="仿宋" w:cs="仿宋" w:hint="eastAsia"/>
            <w:lang w:eastAsia="zh-CN"/>
          </w:rPr>
          <w:t>(一)、技术创新方向与目标</w:t>
        </w:r>
        <w:r>
          <w:tab/>
        </w:r>
        <w:r>
          <w:fldChar w:fldCharType="begin"/>
        </w:r>
        <w:r>
          <w:instrText xml:space="preserve"> PAGEREF _Toc5472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2" w:history="1">
        <w:r>
          <w:rPr>
            <w:rFonts w:ascii="仿宋" w:eastAsia="仿宋" w:hAnsi="仿宋" w:cs="仿宋" w:hint="eastAsia"/>
            <w:lang w:eastAsia="zh-CN"/>
          </w:rPr>
          <w:t>(二)、产业升级路径与措施</w:t>
        </w:r>
        <w:r>
          <w:tab/>
        </w:r>
        <w:r>
          <w:fldChar w:fldCharType="begin"/>
        </w:r>
        <w:r>
          <w:instrText xml:space="preserve"> PAGEREF _Toc17422 \h </w:instrText>
        </w:r>
        <w:r>
          <w:fldChar w:fldCharType="separate"/>
        </w:r>
        <w:r>
          <w:t>50</w:t>
        </w:r>
        <w:r>
          <w:fldChar w:fldCharType="end"/>
        </w:r>
      </w:hyperlink>
    </w:p>
    <w:p>
      <w:pPr>
        <w:pStyle w:val="TOC1"/>
        <w:tabs>
          <w:tab w:val="right" w:leader="dot" w:pos="8306"/>
        </w:tabs>
      </w:pPr>
      <w:hyperlink w:anchor="_Toc28914" w:history="1">
        <w:r>
          <w:rPr>
            <w:rFonts w:ascii="仿宋" w:eastAsia="仿宋" w:hAnsi="仿宋" w:cs="仿宋" w:hint="eastAsia"/>
            <w:lang w:eastAsia="zh-CN"/>
          </w:rPr>
          <w:t>十、资金管理与财务规划</w:t>
        </w:r>
        <w:r>
          <w:tab/>
        </w:r>
        <w:r>
          <w:fldChar w:fldCharType="begin"/>
        </w:r>
        <w:r>
          <w:instrText xml:space="preserve"> PAGEREF _Toc28914 \h </w:instrText>
        </w:r>
        <w:r>
          <w:fldChar w:fldCharType="separate"/>
        </w:r>
        <w:r>
          <w:t>51</w:t>
        </w:r>
        <w:r>
          <w:fldChar w:fldCharType="end"/>
        </w:r>
      </w:hyperlink>
    </w:p>
    <w:p>
      <w:pPr>
        <w:pStyle w:val="TOC2"/>
        <w:tabs>
          <w:tab w:val="right" w:leader="dot" w:pos="8306"/>
        </w:tabs>
      </w:pPr>
      <w:hyperlink w:anchor="_Toc32559" w:history="1">
        <w:r>
          <w:rPr>
            <w:rFonts w:ascii="仿宋" w:eastAsia="仿宋" w:hAnsi="仿宋" w:cs="仿宋" w:hint="eastAsia"/>
            <w:lang w:eastAsia="zh-CN"/>
          </w:rPr>
          <w:t>(一)、项目资金来源与筹措</w:t>
        </w:r>
        <w:r>
          <w:tab/>
        </w:r>
        <w:r>
          <w:fldChar w:fldCharType="begin"/>
        </w:r>
        <w:r>
          <w:instrText xml:space="preserve"> PAGEREF _Toc32559 \h </w:instrText>
        </w:r>
        <w:r>
          <w:fldChar w:fldCharType="separate"/>
        </w:r>
        <w:r>
          <w:t>51</w:t>
        </w:r>
        <w:r>
          <w:fldChar w:fldCharType="end"/>
        </w:r>
      </w:hyperlink>
    </w:p>
    <w:p>
      <w:pPr>
        <w:pStyle w:val="TOC2"/>
        <w:tabs>
          <w:tab w:val="right" w:leader="dot" w:pos="8306"/>
        </w:tabs>
      </w:pPr>
      <w:hyperlink w:anchor="_Toc5799" w:history="1">
        <w:r>
          <w:rPr>
            <w:rFonts w:ascii="仿宋" w:eastAsia="仿宋" w:hAnsi="仿宋" w:cs="仿宋" w:hint="eastAsia"/>
            <w:lang w:eastAsia="zh-CN"/>
          </w:rPr>
          <w:t>(二)、资金使用与监管</w:t>
        </w:r>
        <w:r>
          <w:tab/>
        </w:r>
        <w:r>
          <w:fldChar w:fldCharType="begin"/>
        </w:r>
        <w:r>
          <w:instrText xml:space="preserve"> PAGEREF _Toc5799 \h </w:instrText>
        </w:r>
        <w:r>
          <w:fldChar w:fldCharType="separate"/>
        </w:r>
        <w:r>
          <w:t>53</w:t>
        </w:r>
        <w:r>
          <w:fldChar w:fldCharType="end"/>
        </w:r>
      </w:hyperlink>
    </w:p>
    <w:p>
      <w:pPr>
        <w:pStyle w:val="TOC2"/>
        <w:tabs>
          <w:tab w:val="right" w:leader="dot" w:pos="8306"/>
        </w:tabs>
      </w:pPr>
      <w:hyperlink w:anchor="_Toc18152" w:history="1">
        <w:r>
          <w:rPr>
            <w:rFonts w:ascii="仿宋" w:eastAsia="仿宋" w:hAnsi="仿宋" w:cs="仿宋" w:hint="eastAsia"/>
            <w:lang w:eastAsia="zh-CN"/>
          </w:rPr>
          <w:t>(三)、财务规划与预测</w:t>
        </w:r>
        <w:r>
          <w:tab/>
        </w:r>
        <w:r>
          <w:fldChar w:fldCharType="begin"/>
        </w:r>
        <w:r>
          <w:instrText xml:space="preserve"> PAGEREF _Toc18152 \h </w:instrText>
        </w:r>
        <w:r>
          <w:fldChar w:fldCharType="separate"/>
        </w:r>
        <w:r>
          <w:t>54</w:t>
        </w:r>
        <w:r>
          <w:fldChar w:fldCharType="end"/>
        </w:r>
      </w:hyperlink>
    </w:p>
    <w:p>
      <w:pPr>
        <w:pStyle w:val="TOC1"/>
        <w:tabs>
          <w:tab w:val="right" w:leader="dot" w:pos="8306"/>
        </w:tabs>
      </w:pPr>
      <w:hyperlink w:anchor="_Toc23198" w:history="1">
        <w:r>
          <w:rPr>
            <w:rFonts w:ascii="仿宋" w:eastAsia="仿宋" w:hAnsi="仿宋" w:cs="仿宋" w:hint="eastAsia"/>
            <w:lang w:eastAsia="zh-CN"/>
          </w:rPr>
          <w:t>十一、经济效益与社会效益优化</w:t>
        </w:r>
        <w:r>
          <w:tab/>
        </w:r>
        <w:r>
          <w:fldChar w:fldCharType="begin"/>
        </w:r>
        <w:r>
          <w:instrText xml:space="preserve"> PAGEREF _Toc23198 \h </w:instrText>
        </w:r>
        <w:r>
          <w:fldChar w:fldCharType="separate"/>
        </w:r>
        <w:r>
          <w:t>55</w:t>
        </w:r>
        <w:r>
          <w:fldChar w:fldCharType="end"/>
        </w:r>
      </w:hyperlink>
    </w:p>
    <w:p>
      <w:pPr>
        <w:pStyle w:val="TOC2"/>
        <w:tabs>
          <w:tab w:val="right" w:leader="dot" w:pos="8306"/>
        </w:tabs>
      </w:pPr>
      <w:hyperlink w:anchor="_Toc22717" w:history="1">
        <w:r>
          <w:rPr>
            <w:rFonts w:ascii="仿宋" w:eastAsia="仿宋" w:hAnsi="仿宋" w:cs="仿宋" w:hint="eastAsia"/>
            <w:lang w:eastAsia="zh-CN"/>
          </w:rPr>
          <w:t>(一)、经济效益提升策略</w:t>
        </w:r>
        <w:r>
          <w:tab/>
        </w:r>
        <w:r>
          <w:fldChar w:fldCharType="begin"/>
        </w:r>
        <w:r>
          <w:instrText xml:space="preserve"> PAGEREF _Toc22717 \h </w:instrText>
        </w:r>
        <w:r>
          <w:fldChar w:fldCharType="separate"/>
        </w:r>
        <w:r>
          <w:t>55</w:t>
        </w:r>
        <w:r>
          <w:fldChar w:fldCharType="end"/>
        </w:r>
      </w:hyperlink>
    </w:p>
    <w:p>
      <w:pPr>
        <w:pStyle w:val="TOC2"/>
        <w:tabs>
          <w:tab w:val="right" w:leader="dot" w:pos="8306"/>
        </w:tabs>
      </w:pPr>
      <w:hyperlink w:anchor="_Toc32395" w:history="1">
        <w:r>
          <w:rPr>
            <w:rFonts w:ascii="仿宋" w:eastAsia="仿宋" w:hAnsi="仿宋" w:cs="仿宋" w:hint="eastAsia"/>
            <w:lang w:eastAsia="zh-CN"/>
          </w:rPr>
          <w:t>(二)、社会效益增强方案</w:t>
        </w:r>
        <w:r>
          <w:tab/>
        </w:r>
        <w:r>
          <w:fldChar w:fldCharType="begin"/>
        </w:r>
        <w:r>
          <w:instrText xml:space="preserve"> PAGEREF _Toc32395 \h </w:instrText>
        </w:r>
        <w:r>
          <w:fldChar w:fldCharType="separate"/>
        </w:r>
        <w:r>
          <w:t>56</w:t>
        </w:r>
        <w:r>
          <w:fldChar w:fldCharType="end"/>
        </w:r>
      </w:hyperlink>
    </w:p>
    <w:p>
      <w:pPr>
        <w:pStyle w:val="TOC1"/>
        <w:tabs>
          <w:tab w:val="right" w:leader="dot" w:pos="8306"/>
        </w:tabs>
      </w:pPr>
      <w:hyperlink w:anchor="_Toc2261" w:history="1">
        <w:r>
          <w:rPr>
            <w:rFonts w:ascii="仿宋" w:eastAsia="仿宋" w:hAnsi="仿宋" w:cs="仿宋" w:hint="eastAsia"/>
            <w:lang w:eastAsia="zh-CN"/>
          </w:rPr>
          <w:t>十二、项目变更管理</w:t>
        </w:r>
        <w:r>
          <w:tab/>
        </w:r>
        <w:r>
          <w:fldChar w:fldCharType="begin"/>
        </w:r>
        <w:r>
          <w:instrText xml:space="preserve"> PAGEREF _Toc2261 \h </w:instrText>
        </w:r>
        <w:r>
          <w:fldChar w:fldCharType="separate"/>
        </w:r>
        <w:r>
          <w:t>57</w:t>
        </w:r>
        <w:r>
          <w:fldChar w:fldCharType="end"/>
        </w:r>
      </w:hyperlink>
    </w:p>
    <w:p>
      <w:pPr>
        <w:pStyle w:val="TOC2"/>
        <w:tabs>
          <w:tab w:val="right" w:leader="dot" w:pos="8306"/>
        </w:tabs>
      </w:pPr>
      <w:hyperlink w:anchor="_Toc8777" w:history="1">
        <w:r>
          <w:rPr>
            <w:rFonts w:ascii="仿宋" w:eastAsia="仿宋" w:hAnsi="仿宋" w:cs="仿宋" w:hint="eastAsia"/>
            <w:lang w:eastAsia="zh-CN"/>
          </w:rPr>
          <w:t>(一)、变更控制流程</w:t>
        </w:r>
        <w:r>
          <w:tab/>
        </w:r>
        <w:r>
          <w:fldChar w:fldCharType="begin"/>
        </w:r>
        <w:r>
          <w:instrText xml:space="preserve"> PAGEREF _Toc8777 \h </w:instrText>
        </w:r>
        <w:r>
          <w:fldChar w:fldCharType="separate"/>
        </w:r>
        <w:r>
          <w:t>57</w:t>
        </w:r>
        <w:r>
          <w:fldChar w:fldCharType="end"/>
        </w:r>
      </w:hyperlink>
    </w:p>
    <w:p>
      <w:pPr>
        <w:pStyle w:val="TOC2"/>
        <w:tabs>
          <w:tab w:val="right" w:leader="dot" w:pos="8306"/>
        </w:tabs>
      </w:pPr>
      <w:hyperlink w:anchor="_Toc27300" w:history="1">
        <w:r>
          <w:rPr>
            <w:rFonts w:ascii="仿宋" w:eastAsia="仿宋" w:hAnsi="仿宋" w:cs="仿宋" w:hint="eastAsia"/>
            <w:lang w:eastAsia="zh-CN"/>
          </w:rPr>
          <w:t>(二)、影响评估与处理</w:t>
        </w:r>
        <w:r>
          <w:tab/>
        </w:r>
        <w:r>
          <w:fldChar w:fldCharType="begin"/>
        </w:r>
        <w:r>
          <w:instrText xml:space="preserve"> PAGEREF _Toc27300 \h </w:instrText>
        </w:r>
        <w:r>
          <w:fldChar w:fldCharType="separate"/>
        </w:r>
        <w:r>
          <w:t>58</w:t>
        </w:r>
        <w:r>
          <w:fldChar w:fldCharType="end"/>
        </w:r>
      </w:hyperlink>
    </w:p>
    <w:p>
      <w:pPr>
        <w:pStyle w:val="TOC2"/>
        <w:tabs>
          <w:tab w:val="right" w:leader="dot" w:pos="8306"/>
        </w:tabs>
      </w:pPr>
      <w:hyperlink w:anchor="_Toc23140" w:history="1">
        <w:r>
          <w:rPr>
            <w:rFonts w:ascii="仿宋" w:eastAsia="仿宋" w:hAnsi="仿宋" w:cs="仿宋" w:hint="eastAsia"/>
            <w:lang w:eastAsia="zh-CN"/>
          </w:rPr>
          <w:t>(三)、变更记录与追踪</w:t>
        </w:r>
        <w:r>
          <w:tab/>
        </w:r>
        <w:r>
          <w:fldChar w:fldCharType="begin"/>
        </w:r>
        <w:r>
          <w:instrText xml:space="preserve"> PAGEREF _Toc23140 \h </w:instrText>
        </w:r>
        <w:r>
          <w:fldChar w:fldCharType="separate"/>
        </w:r>
        <w:r>
          <w:t>59</w:t>
        </w:r>
        <w:r>
          <w:fldChar w:fldCharType="end"/>
        </w:r>
      </w:hyperlink>
    </w:p>
    <w:p>
      <w:pPr>
        <w:pStyle w:val="TOC2"/>
        <w:tabs>
          <w:tab w:val="right" w:leader="dot" w:pos="8306"/>
        </w:tabs>
      </w:pPr>
      <w:hyperlink w:anchor="_Toc23521" w:history="1">
        <w:r>
          <w:rPr>
            <w:rFonts w:ascii="仿宋" w:eastAsia="仿宋" w:hAnsi="仿宋" w:cs="仿宋" w:hint="eastAsia"/>
            <w:lang w:eastAsia="zh-CN"/>
          </w:rPr>
          <w:t>(四)、变更管理策略</w:t>
        </w:r>
        <w:r>
          <w:tab/>
        </w:r>
        <w:r>
          <w:fldChar w:fldCharType="begin"/>
        </w:r>
        <w:r>
          <w:instrText xml:space="preserve"> PAGEREF _Toc23521 \h </w:instrText>
        </w:r>
        <w:r>
          <w:fldChar w:fldCharType="separate"/>
        </w:r>
        <w:r>
          <w:t>61</w:t>
        </w:r>
        <w:r>
          <w:fldChar w:fldCharType="end"/>
        </w:r>
      </w:hyperlink>
    </w:p>
    <w:p>
      <w:pPr>
        <w:pStyle w:val="TOC1"/>
        <w:tabs>
          <w:tab w:val="right" w:leader="dot" w:pos="8306"/>
        </w:tabs>
      </w:pPr>
      <w:hyperlink w:anchor="_Toc9123" w:history="1">
        <w:r>
          <w:rPr>
            <w:rFonts w:ascii="仿宋" w:eastAsia="仿宋" w:hAnsi="仿宋" w:cs="仿宋" w:hint="eastAsia"/>
            <w:lang w:eastAsia="zh-CN"/>
          </w:rPr>
          <w:t>十三、产业协同与集群发展</w:t>
        </w:r>
        <w:r>
          <w:tab/>
        </w:r>
        <w:r>
          <w:fldChar w:fldCharType="begin"/>
        </w:r>
        <w:r>
          <w:instrText xml:space="preserve"> PAGEREF _Toc9123 \h </w:instrText>
        </w:r>
        <w:r>
          <w:fldChar w:fldCharType="separate"/>
        </w:r>
        <w:r>
          <w:t>63</w:t>
        </w:r>
        <w:r>
          <w:fldChar w:fldCharType="end"/>
        </w:r>
      </w:hyperlink>
    </w:p>
    <w:p>
      <w:pPr>
        <w:pStyle w:val="TOC2"/>
        <w:tabs>
          <w:tab w:val="right" w:leader="dot" w:pos="8306"/>
        </w:tabs>
      </w:pPr>
      <w:hyperlink w:anchor="_Toc27744" w:history="1">
        <w:r>
          <w:rPr>
            <w:rFonts w:ascii="仿宋" w:eastAsia="仿宋" w:hAnsi="仿宋" w:cs="仿宋" w:hint="eastAsia"/>
            <w:lang w:eastAsia="zh-CN"/>
          </w:rPr>
          <w:t>(一)、产业协同机制建设</w:t>
        </w:r>
        <w:r>
          <w:tab/>
        </w:r>
        <w:r>
          <w:fldChar w:fldCharType="begin"/>
        </w:r>
        <w:r>
          <w:instrText xml:space="preserve"> PAGEREF _Toc27744 \h </w:instrText>
        </w:r>
        <w:r>
          <w:fldChar w:fldCharType="separate"/>
        </w:r>
        <w:r>
          <w:t>63</w:t>
        </w:r>
        <w:r>
          <w:fldChar w:fldCharType="end"/>
        </w:r>
      </w:hyperlink>
    </w:p>
    <w:p>
      <w:pPr>
        <w:pStyle w:val="TOC2"/>
        <w:tabs>
          <w:tab w:val="right" w:leader="dot" w:pos="8306"/>
        </w:tabs>
      </w:pPr>
      <w:hyperlink w:anchor="_Toc25614" w:history="1">
        <w:r>
          <w:rPr>
            <w:rFonts w:ascii="仿宋" w:eastAsia="仿宋" w:hAnsi="仿宋" w:cs="仿宋" w:hint="eastAsia"/>
            <w:lang w:eastAsia="zh-CN"/>
          </w:rPr>
          <w:t>(二)、产业集群培育与发展</w:t>
        </w:r>
        <w:r>
          <w:tab/>
        </w:r>
        <w:r>
          <w:fldChar w:fldCharType="begin"/>
        </w:r>
        <w:r>
          <w:instrText xml:space="preserve"> PAGEREF _Toc25614 \h </w:instrText>
        </w:r>
        <w:r>
          <w:fldChar w:fldCharType="separate"/>
        </w:r>
        <w:r>
          <w:t>64</w:t>
        </w:r>
        <w:r>
          <w:fldChar w:fldCharType="end"/>
        </w:r>
      </w:hyperlink>
    </w:p>
    <w:p>
      <w:pPr>
        <w:pStyle w:val="TOC1"/>
        <w:tabs>
          <w:tab w:val="right" w:leader="dot" w:pos="8306"/>
        </w:tabs>
      </w:pPr>
      <w:hyperlink w:anchor="_Toc12676" w:history="1">
        <w:r>
          <w:rPr>
            <w:rFonts w:ascii="仿宋" w:eastAsia="仿宋" w:hAnsi="仿宋" w:cs="仿宋" w:hint="eastAsia"/>
            <w:lang w:eastAsia="zh-CN"/>
          </w:rPr>
          <w:t>十四、人力资源管理与开发</w:t>
        </w:r>
        <w:r>
          <w:tab/>
        </w:r>
        <w:r>
          <w:fldChar w:fldCharType="begin"/>
        </w:r>
        <w:r>
          <w:instrText xml:space="preserve"> PAGEREF _Toc12676 \h </w:instrText>
        </w:r>
        <w:r>
          <w:fldChar w:fldCharType="separate"/>
        </w:r>
        <w:r>
          <w:t>65</w:t>
        </w:r>
        <w:r>
          <w:fldChar w:fldCharType="end"/>
        </w:r>
      </w:hyperlink>
    </w:p>
    <w:p>
      <w:pPr>
        <w:pStyle w:val="TOC2"/>
        <w:tabs>
          <w:tab w:val="right" w:leader="dot" w:pos="8306"/>
        </w:tabs>
      </w:pPr>
      <w:hyperlink w:anchor="_Toc27918" w:history="1">
        <w:r>
          <w:rPr>
            <w:rFonts w:ascii="仿宋" w:eastAsia="仿宋" w:hAnsi="仿宋" w:cs="仿宋" w:hint="eastAsia"/>
            <w:lang w:eastAsia="zh-CN"/>
          </w:rPr>
          <w:t>(一)、人力资源规划</w:t>
        </w:r>
        <w:r>
          <w:tab/>
        </w:r>
        <w:r>
          <w:fldChar w:fldCharType="begin"/>
        </w:r>
        <w:r>
          <w:instrText xml:space="preserve"> PAGEREF _Toc27918 \h </w:instrText>
        </w:r>
        <w:r>
          <w:fldChar w:fldCharType="separate"/>
        </w:r>
        <w:r>
          <w:t>65</w:t>
        </w:r>
        <w:r>
          <w:fldChar w:fldCharType="end"/>
        </w:r>
      </w:hyperlink>
    </w:p>
    <w:p>
      <w:pPr>
        <w:pStyle w:val="TOC2"/>
        <w:tabs>
          <w:tab w:val="right" w:leader="dot" w:pos="8306"/>
        </w:tabs>
      </w:pPr>
      <w:hyperlink w:anchor="_Toc19039" w:history="1">
        <w:r>
          <w:rPr>
            <w:rFonts w:ascii="仿宋" w:eastAsia="仿宋" w:hAnsi="仿宋" w:cs="仿宋" w:hint="eastAsia"/>
            <w:lang w:eastAsia="zh-CN"/>
          </w:rPr>
          <w:t>(二)、人力资源开发与培训</w:t>
        </w:r>
        <w:r>
          <w:tab/>
        </w:r>
        <w:r>
          <w:fldChar w:fldCharType="begin"/>
        </w:r>
        <w:r>
          <w:instrText xml:space="preserve"> PAGEREF _Toc19039 \h </w:instrText>
        </w:r>
        <w:r>
          <w:fldChar w:fldCharType="separate"/>
        </w:r>
        <w:r>
          <w:t>66</w:t>
        </w:r>
        <w:r>
          <w:fldChar w:fldCharType="end"/>
        </w:r>
      </w:hyperlink>
    </w:p>
    <w:p>
      <w:pPr>
        <w:pStyle w:val="TOC1"/>
        <w:tabs>
          <w:tab w:val="right" w:leader="dot" w:pos="8306"/>
        </w:tabs>
      </w:pPr>
      <w:hyperlink w:anchor="_Toc20368" w:history="1">
        <w:r>
          <w:rPr>
            <w:rFonts w:ascii="仿宋" w:eastAsia="仿宋" w:hAnsi="仿宋" w:cs="仿宋" w:hint="eastAsia"/>
            <w:lang w:eastAsia="zh-CN"/>
          </w:rPr>
          <w:t>十五、设施与设备管理</w:t>
        </w:r>
        <w:r>
          <w:tab/>
        </w:r>
        <w:r>
          <w:fldChar w:fldCharType="begin"/>
        </w:r>
        <w:r>
          <w:instrText xml:space="preserve"> PAGEREF _Toc20368 \h </w:instrText>
        </w:r>
        <w:r>
          <w:fldChar w:fldCharType="separate"/>
        </w:r>
        <w:r>
          <w:t>69</w:t>
        </w:r>
        <w:r>
          <w:fldChar w:fldCharType="end"/>
        </w:r>
      </w:hyperlink>
    </w:p>
    <w:p>
      <w:pPr>
        <w:pStyle w:val="TOC2"/>
        <w:tabs>
          <w:tab w:val="right" w:leader="dot" w:pos="8306"/>
        </w:tabs>
      </w:pPr>
      <w:hyperlink w:anchor="_Toc16830" w:history="1">
        <w:r>
          <w:rPr>
            <w:rFonts w:ascii="仿宋" w:eastAsia="仿宋" w:hAnsi="仿宋" w:cs="仿宋" w:hint="eastAsia"/>
            <w:lang w:eastAsia="zh-CN"/>
          </w:rPr>
          <w:t>(一)、设施规划与配置</w:t>
        </w:r>
        <w:r>
          <w:tab/>
        </w:r>
        <w:r>
          <w:fldChar w:fldCharType="begin"/>
        </w:r>
        <w:r>
          <w:instrText xml:space="preserve"> PAGEREF _Toc16830 \h </w:instrText>
        </w:r>
        <w:r>
          <w:fldChar w:fldCharType="separate"/>
        </w:r>
        <w:r>
          <w:t>69</w:t>
        </w:r>
        <w:r>
          <w:fldChar w:fldCharType="end"/>
        </w:r>
      </w:hyperlink>
    </w:p>
    <w:p>
      <w:pPr>
        <w:pStyle w:val="TOC2"/>
        <w:tabs>
          <w:tab w:val="right" w:leader="dot" w:pos="8306"/>
        </w:tabs>
      </w:pPr>
      <w:hyperlink w:anchor="_Toc6749" w:history="1">
        <w:r>
          <w:rPr>
            <w:rFonts w:ascii="仿宋" w:eastAsia="仿宋" w:hAnsi="仿宋" w:cs="仿宋" w:hint="eastAsia"/>
            <w:lang w:eastAsia="zh-CN"/>
          </w:rPr>
          <w:t>(二)、设备采购与维护管理</w:t>
        </w:r>
        <w:r>
          <w:tab/>
        </w:r>
        <w:r>
          <w:fldChar w:fldCharType="begin"/>
        </w:r>
        <w:r>
          <w:instrText xml:space="preserve"> PAGEREF _Toc6749 \h </w:instrText>
        </w:r>
        <w:r>
          <w:fldChar w:fldCharType="separate"/>
        </w:r>
        <w:r>
          <w:t>70</w:t>
        </w:r>
        <w:r>
          <w:fldChar w:fldCharType="end"/>
        </w:r>
      </w:hyperlink>
    </w:p>
    <w:p>
      <w:pPr>
        <w:pStyle w:val="TOC2"/>
        <w:tabs>
          <w:tab w:val="right" w:leader="dot" w:pos="8306"/>
        </w:tabs>
      </w:pPr>
      <w:hyperlink w:anchor="_Toc9654" w:history="1">
        <w:r>
          <w:rPr>
            <w:rFonts w:ascii="仿宋" w:eastAsia="仿宋" w:hAnsi="仿宋" w:cs="仿宋" w:hint="eastAsia"/>
            <w:lang w:eastAsia="zh-CN"/>
          </w:rPr>
          <w:t>(三)、设施设备升级策略</w:t>
        </w:r>
        <w:r>
          <w:tab/>
        </w:r>
        <w:r>
          <w:fldChar w:fldCharType="begin"/>
        </w:r>
        <w:r>
          <w:instrText xml:space="preserve"> PAGEREF _Toc9654 \h </w:instrText>
        </w:r>
        <w:r>
          <w:fldChar w:fldCharType="separate"/>
        </w:r>
        <w:r>
          <w:t>70</w:t>
        </w:r>
        <w:r>
          <w:fldChar w:fldCharType="end"/>
        </w:r>
      </w:hyperlink>
    </w:p>
    <w:p>
      <w:pPr>
        <w:pStyle w:val="TOC1"/>
        <w:tabs>
          <w:tab w:val="right" w:leader="dot" w:pos="8306"/>
        </w:tabs>
      </w:pPr>
      <w:hyperlink w:anchor="_Toc7165" w:history="1">
        <w:r>
          <w:rPr>
            <w:rFonts w:ascii="仿宋" w:eastAsia="仿宋" w:hAnsi="仿宋" w:cs="仿宋" w:hint="eastAsia"/>
            <w:lang w:eastAsia="zh-CN"/>
          </w:rPr>
          <w:t>十六、企业合规与伦理</w:t>
        </w:r>
        <w:r>
          <w:tab/>
        </w:r>
        <w:r>
          <w:fldChar w:fldCharType="begin"/>
        </w:r>
        <w:r>
          <w:instrText xml:space="preserve"> PAGEREF _Toc7165 \h </w:instrText>
        </w:r>
        <w:r>
          <w:fldChar w:fldCharType="separate"/>
        </w:r>
        <w:r>
          <w:t>71</w:t>
        </w:r>
        <w:r>
          <w:fldChar w:fldCharType="end"/>
        </w:r>
      </w:hyperlink>
    </w:p>
    <w:p>
      <w:pPr>
        <w:pStyle w:val="TOC2"/>
        <w:tabs>
          <w:tab w:val="right" w:leader="dot" w:pos="8306"/>
        </w:tabs>
      </w:pPr>
      <w:hyperlink w:anchor="_Toc10342" w:history="1">
        <w:r>
          <w:rPr>
            <w:rFonts w:ascii="仿宋" w:eastAsia="仿宋" w:hAnsi="仿宋" w:cs="仿宋" w:hint="eastAsia"/>
            <w:lang w:eastAsia="zh-CN"/>
          </w:rPr>
          <w:t>(一)、合规政策与程序</w:t>
        </w:r>
        <w:r>
          <w:tab/>
        </w:r>
        <w:r>
          <w:fldChar w:fldCharType="begin"/>
        </w:r>
        <w:r>
          <w:instrText xml:space="preserve"> PAGEREF _Toc10342 \h </w:instrText>
        </w:r>
        <w:r>
          <w:fldChar w:fldCharType="separate"/>
        </w:r>
        <w:r>
          <w:t>71</w:t>
        </w:r>
        <w:r>
          <w:fldChar w:fldCharType="end"/>
        </w:r>
      </w:hyperlink>
    </w:p>
    <w:p>
      <w:pPr>
        <w:pStyle w:val="TOC2"/>
        <w:tabs>
          <w:tab w:val="right" w:leader="dot" w:pos="8306"/>
        </w:tabs>
      </w:pPr>
      <w:hyperlink w:anchor="_Toc19676" w:history="1">
        <w:r>
          <w:rPr>
            <w:rFonts w:ascii="仿宋" w:eastAsia="仿宋" w:hAnsi="仿宋" w:cs="仿宋" w:hint="eastAsia"/>
            <w:lang w:eastAsia="zh-CN"/>
          </w:rPr>
          <w:t>(二)、伦理规范与培训</w:t>
        </w:r>
        <w:r>
          <w:tab/>
        </w:r>
        <w:r>
          <w:fldChar w:fldCharType="begin"/>
        </w:r>
        <w:r>
          <w:instrText xml:space="preserve"> PAGEREF _Toc19676 \h </w:instrText>
        </w:r>
        <w:r>
          <w:fldChar w:fldCharType="separate"/>
        </w:r>
        <w:r>
          <w:t>72</w:t>
        </w:r>
        <w:r>
          <w:fldChar w:fldCharType="end"/>
        </w:r>
      </w:hyperlink>
    </w:p>
    <w:p>
      <w:pPr>
        <w:pStyle w:val="TOC2"/>
        <w:tabs>
          <w:tab w:val="right" w:leader="dot" w:pos="8306"/>
        </w:tabs>
      </w:pPr>
      <w:hyperlink w:anchor="_Toc31763" w:history="1">
        <w:r>
          <w:rPr>
            <w:rFonts w:ascii="仿宋" w:eastAsia="仿宋" w:hAnsi="仿宋" w:cs="仿宋" w:hint="eastAsia"/>
            <w:lang w:eastAsia="zh-CN"/>
          </w:rPr>
          <w:t>(三)、合规风险评估</w:t>
        </w:r>
        <w:r>
          <w:tab/>
        </w:r>
        <w:r>
          <w:fldChar w:fldCharType="begin"/>
        </w:r>
        <w:r>
          <w:instrText xml:space="preserve"> PAGEREF _Toc31763 \h </w:instrText>
        </w:r>
        <w:r>
          <w:fldChar w:fldCharType="separate"/>
        </w:r>
        <w:r>
          <w:t>73</w:t>
        </w:r>
        <w:r>
          <w:fldChar w:fldCharType="end"/>
        </w:r>
      </w:hyperlink>
    </w:p>
    <w:p>
      <w:pPr>
        <w:pStyle w:val="TOC2"/>
        <w:tabs>
          <w:tab w:val="right" w:leader="dot" w:pos="8306"/>
        </w:tabs>
      </w:pPr>
      <w:hyperlink w:anchor="_Toc27544" w:history="1">
        <w:r>
          <w:rPr>
            <w:rFonts w:ascii="仿宋" w:eastAsia="仿宋" w:hAnsi="仿宋" w:cs="仿宋" w:hint="eastAsia"/>
            <w:lang w:eastAsia="zh-CN"/>
          </w:rPr>
          <w:t>(四)、合规监督与执行</w:t>
        </w:r>
        <w:r>
          <w:tab/>
        </w:r>
        <w:r>
          <w:fldChar w:fldCharType="begin"/>
        </w:r>
        <w:r>
          <w:instrText xml:space="preserve"> PAGEREF _Toc27544 \h </w:instrText>
        </w:r>
        <w:r>
          <w:fldChar w:fldCharType="separate"/>
        </w:r>
        <w:r>
          <w:t>74</w:t>
        </w:r>
        <w:r>
          <w:fldChar w:fldCharType="end"/>
        </w:r>
      </w:hyperlink>
    </w:p>
    <w:p>
      <w:pPr>
        <w:pStyle w:val="TOC1"/>
        <w:tabs>
          <w:tab w:val="right" w:leader="dot" w:pos="8306"/>
        </w:tabs>
      </w:pPr>
      <w:hyperlink w:anchor="_Toc27840" w:history="1">
        <w:r>
          <w:rPr>
            <w:rFonts w:ascii="仿宋" w:eastAsia="仿宋" w:hAnsi="仿宋" w:cs="仿宋" w:hint="eastAsia"/>
            <w:lang w:eastAsia="zh-CN"/>
          </w:rPr>
          <w:t>十七、法律法规与政策遵循</w:t>
        </w:r>
        <w:r>
          <w:tab/>
        </w:r>
        <w:r>
          <w:fldChar w:fldCharType="begin"/>
        </w:r>
        <w:r>
          <w:instrText xml:space="preserve"> PAGEREF _Toc27840 \h </w:instrText>
        </w:r>
        <w:r>
          <w:fldChar w:fldCharType="separate"/>
        </w:r>
        <w:r>
          <w:t>75</w:t>
        </w:r>
        <w:r>
          <w:fldChar w:fldCharType="end"/>
        </w:r>
      </w:hyperlink>
    </w:p>
    <w:p>
      <w:pPr>
        <w:pStyle w:val="TOC2"/>
        <w:tabs>
          <w:tab w:val="right" w:leader="dot" w:pos="8306"/>
        </w:tabs>
      </w:pPr>
      <w:hyperlink w:anchor="_Toc25745" w:history="1">
        <w:r>
          <w:rPr>
            <w:rFonts w:ascii="仿宋" w:eastAsia="仿宋" w:hAnsi="仿宋" w:cs="仿宋" w:hint="eastAsia"/>
            <w:lang w:eastAsia="zh-CN"/>
          </w:rPr>
          <w:t>(一)、法律法规遵守</w:t>
        </w:r>
        <w:r>
          <w:tab/>
        </w:r>
        <w:r>
          <w:fldChar w:fldCharType="begin"/>
        </w:r>
        <w:r>
          <w:instrText xml:space="preserve"> PAGEREF _Toc25745 \h </w:instrText>
        </w:r>
        <w:r>
          <w:fldChar w:fldCharType="separate"/>
        </w:r>
        <w:r>
          <w:t>75</w:t>
        </w:r>
        <w:r>
          <w:fldChar w:fldCharType="end"/>
        </w:r>
      </w:hyperlink>
    </w:p>
    <w:p>
      <w:pPr>
        <w:pStyle w:val="TOC2"/>
        <w:tabs>
          <w:tab w:val="right" w:leader="dot" w:pos="8306"/>
        </w:tabs>
      </w:pPr>
      <w:hyperlink w:anchor="_Toc3058" w:history="1">
        <w:r>
          <w:rPr>
            <w:rFonts w:ascii="仿宋" w:eastAsia="仿宋" w:hAnsi="仿宋" w:cs="仿宋" w:hint="eastAsia"/>
            <w:lang w:eastAsia="zh-CN"/>
          </w:rPr>
          <w:t>(二)、政策导向与利用</w:t>
        </w:r>
        <w:r>
          <w:tab/>
        </w:r>
        <w:r>
          <w:fldChar w:fldCharType="begin"/>
        </w:r>
        <w:r>
          <w:instrText xml:space="preserve"> PAGEREF _Toc3058 \h </w:instrText>
        </w:r>
        <w:r>
          <w:fldChar w:fldCharType="separate"/>
        </w:r>
        <w:r>
          <w:t>76</w:t>
        </w:r>
        <w:r>
          <w:fldChar w:fldCharType="end"/>
        </w:r>
      </w:hyperlink>
    </w:p>
    <w:p>
      <w:pPr>
        <w:pStyle w:val="TOC1"/>
        <w:tabs>
          <w:tab w:val="right" w:leader="dot" w:pos="8306"/>
        </w:tabs>
      </w:pPr>
      <w:hyperlink w:anchor="_Toc10043" w:history="1">
        <w:r>
          <w:rPr>
            <w:rFonts w:ascii="仿宋" w:eastAsia="仿宋" w:hAnsi="仿宋" w:cs="仿宋" w:hint="eastAsia"/>
            <w:lang w:eastAsia="zh-CN"/>
          </w:rPr>
          <w:t>十八、创新驱动与持续发展</w:t>
        </w:r>
        <w:r>
          <w:tab/>
        </w:r>
        <w:r>
          <w:fldChar w:fldCharType="begin"/>
        </w:r>
        <w:r>
          <w:instrText xml:space="preserve"> PAGEREF _Toc10043 \h </w:instrText>
        </w:r>
        <w:r>
          <w:fldChar w:fldCharType="separate"/>
        </w:r>
        <w:r>
          <w:t>77</w:t>
        </w:r>
        <w:r>
          <w:fldChar w:fldCharType="end"/>
        </w:r>
      </w:hyperlink>
    </w:p>
    <w:p>
      <w:pPr>
        <w:pStyle w:val="TOC2"/>
        <w:tabs>
          <w:tab w:val="right" w:leader="dot" w:pos="8306"/>
        </w:tabs>
      </w:pPr>
      <w:hyperlink w:anchor="_Toc10061" w:history="1">
        <w:r>
          <w:rPr>
            <w:rFonts w:ascii="仿宋" w:eastAsia="仿宋" w:hAnsi="仿宋" w:cs="仿宋" w:hint="eastAsia"/>
            <w:lang w:eastAsia="zh-CN"/>
          </w:rPr>
          <w:t>(一)、创新驱动战略实施</w:t>
        </w:r>
        <w:r>
          <w:tab/>
        </w:r>
        <w:r>
          <w:fldChar w:fldCharType="begin"/>
        </w:r>
        <w:r>
          <w:instrText xml:space="preserve"> PAGEREF _Toc10061 \h </w:instrText>
        </w:r>
        <w:r>
          <w:fldChar w:fldCharType="separate"/>
        </w:r>
        <w:r>
          <w:t>77</w:t>
        </w:r>
        <w:r>
          <w:fldChar w:fldCharType="end"/>
        </w:r>
      </w:hyperlink>
    </w:p>
    <w:p>
      <w:pPr>
        <w:pStyle w:val="TOC2"/>
        <w:tabs>
          <w:tab w:val="right" w:leader="dot" w:pos="8306"/>
        </w:tabs>
      </w:pPr>
      <w:hyperlink w:anchor="_Toc24258" w:history="1">
        <w:r>
          <w:rPr>
            <w:rFonts w:ascii="仿宋" w:eastAsia="仿宋" w:hAnsi="仿宋" w:cs="仿宋" w:hint="eastAsia"/>
            <w:lang w:eastAsia="zh-CN"/>
          </w:rPr>
          <w:t>(二)、持续发展路径探索</w:t>
        </w:r>
        <w:r>
          <w:tab/>
        </w:r>
        <w:r>
          <w:fldChar w:fldCharType="begin"/>
        </w:r>
        <w:r>
          <w:instrText xml:space="preserve"> PAGEREF _Toc24258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8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20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醋酸钠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醋酸钠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醋酸钠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酸钠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醋酸钠项目的社会影响是全面而深远的。从提供就业机会和提升公共服务，到促进社会结构和劳动市场的多元化，再到推动社会责任和伦理标准的提高，项目对于提升社区的经济、文化和社会福祉有着重要作用。通过这些正面影响，醋酸钠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10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为了融入当地社区，醋酸钠项目需深入理解当地的文化特色和社会习俗。例如，项目在设计广告和市场推广活动时，应考虑使用当地语言和符合地方文化的表达方式。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56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为了确保醋酸钠项目的成功并最大限度地减轻潜在的社会风险，详细的风险分析和具体的应对策略至关重要。以下是针对项目可能面临的具体社会风险及相应对策的分析：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风险描述：醋酸钠项目可能遭遇社区抵制，尤其如果社区成员认为项目会破坏他们的生活环境或忽略他们的意见。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风险描述：醋酸钠项目的商业实践可能与当地的文化和价值观存在冲突，导致社会紧张和文化冲突。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风险描述：醋酸钠项目可能会增加对公共资源和基础设施的需求，给当地带来额外压力，例如在水资源、能源供应和交通系统方面。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风险描述：醋酸钠项目可能会引起当地社会结构和动态的变化，例如改变社区的人口组成和社交模式。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风险描述：在醋酸钠项目运营过程中，可能涉及大量个人和商业敏感信息，存在信息安全和隐私保护的风险。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109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451"/>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醋酸钠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醋酸钠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826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醋酸钠项目的必要性在当前经济和社会背景下表现得尤为重要，其对市场需求的满足、技术创新的推动、社会经济发展的促进以及环境可持续性的提高，共同构成了项目建设的核心价值和必要性。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https://d.book118.com/208057100124006023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醋酸钠项目可行性建设方案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D07A3F"/>
    <w:rsid w:val="0ED07A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057100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2023-12-25T03:25:00Z</dcterms:created>
  <dcterms:modified xsi:type="dcterms:W3CDTF">2023-12-25T03:25:52Z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E4598D1EC56C4652A52D03FF573494BE_11</vt:lpwstr>
  </property>
  <property fmtid="{D5CDD505-2E9C-101B-9397-08002B2CF9AE}" pid="3" name="KSOProductBuildVer">
    <vt:lpwstr>2052-12.1.0.16120</vt:lpwstr>
  </property>
</Properties>
</file>