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水镁石项目规划设计蓝图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62" w:history="1">
        <w:r>
          <w:rPr>
            <w:rFonts w:ascii="仿宋" w:eastAsia="仿宋" w:hAnsi="仿宋" w:cs="仿宋" w:hint="eastAsia"/>
            <w:lang w:eastAsia="zh-CN"/>
          </w:rPr>
          <w:t>概论</w:t>
        </w:r>
        <w:r>
          <w:tab/>
        </w:r>
        <w:r>
          <w:fldChar w:fldCharType="begin"/>
        </w:r>
        <w:r>
          <w:instrText xml:space="preserve"> PAGEREF _Toc27162 \h </w:instrText>
        </w:r>
        <w:r>
          <w:fldChar w:fldCharType="separate"/>
        </w:r>
        <w:r>
          <w:t>3</w:t>
        </w:r>
        <w:r>
          <w:fldChar w:fldCharType="end"/>
        </w:r>
      </w:hyperlink>
    </w:p>
    <w:p>
      <w:pPr>
        <w:pStyle w:val="TOC1"/>
        <w:tabs>
          <w:tab w:val="right" w:leader="dot" w:pos="8306"/>
        </w:tabs>
      </w:pPr>
      <w:hyperlink w:anchor="_Toc9658" w:history="1">
        <w:r>
          <w:rPr>
            <w:rFonts w:ascii="仿宋" w:eastAsia="仿宋" w:hAnsi="仿宋" w:cs="仿宋" w:hint="eastAsia"/>
            <w:lang w:eastAsia="zh-CN"/>
          </w:rPr>
          <w:t>一、工艺说明</w:t>
        </w:r>
        <w:r>
          <w:tab/>
        </w:r>
        <w:r>
          <w:fldChar w:fldCharType="begin"/>
        </w:r>
        <w:r>
          <w:instrText xml:space="preserve"> PAGEREF _Toc9658 \h </w:instrText>
        </w:r>
        <w:r>
          <w:fldChar w:fldCharType="separate"/>
        </w:r>
        <w:r>
          <w:t>3</w:t>
        </w:r>
        <w:r>
          <w:fldChar w:fldCharType="end"/>
        </w:r>
      </w:hyperlink>
    </w:p>
    <w:p>
      <w:pPr>
        <w:pStyle w:val="TOC2"/>
        <w:tabs>
          <w:tab w:val="right" w:leader="dot" w:pos="8306"/>
        </w:tabs>
      </w:pPr>
      <w:hyperlink w:anchor="_Toc26594" w:history="1">
        <w:r>
          <w:rPr>
            <w:rFonts w:ascii="仿宋" w:eastAsia="仿宋" w:hAnsi="仿宋" w:cs="仿宋" w:hint="eastAsia"/>
            <w:lang w:eastAsia="zh-CN"/>
          </w:rPr>
          <w:t>(一)、技术管理特点</w:t>
        </w:r>
        <w:r>
          <w:tab/>
        </w:r>
        <w:r>
          <w:fldChar w:fldCharType="begin"/>
        </w:r>
        <w:r>
          <w:instrText xml:space="preserve"> PAGEREF _Toc26594 \h </w:instrText>
        </w:r>
        <w:r>
          <w:fldChar w:fldCharType="separate"/>
        </w:r>
        <w:r>
          <w:t>3</w:t>
        </w:r>
        <w:r>
          <w:fldChar w:fldCharType="end"/>
        </w:r>
      </w:hyperlink>
    </w:p>
    <w:p>
      <w:pPr>
        <w:pStyle w:val="TOC2"/>
        <w:tabs>
          <w:tab w:val="right" w:leader="dot" w:pos="8306"/>
        </w:tabs>
      </w:pPr>
      <w:hyperlink w:anchor="_Toc5122" w:history="1">
        <w:r>
          <w:rPr>
            <w:rFonts w:ascii="仿宋" w:eastAsia="仿宋" w:hAnsi="仿宋" w:cs="仿宋" w:hint="eastAsia"/>
            <w:lang w:eastAsia="zh-CN"/>
          </w:rPr>
          <w:t>(二)、水镁石项目工艺技术设计方案</w:t>
        </w:r>
        <w:r>
          <w:tab/>
        </w:r>
        <w:r>
          <w:fldChar w:fldCharType="begin"/>
        </w:r>
        <w:r>
          <w:instrText xml:space="preserve"> PAGEREF _Toc5122 \h </w:instrText>
        </w:r>
        <w:r>
          <w:fldChar w:fldCharType="separate"/>
        </w:r>
        <w:r>
          <w:t>4</w:t>
        </w:r>
        <w:r>
          <w:fldChar w:fldCharType="end"/>
        </w:r>
      </w:hyperlink>
    </w:p>
    <w:p>
      <w:pPr>
        <w:pStyle w:val="TOC2"/>
        <w:tabs>
          <w:tab w:val="right" w:leader="dot" w:pos="8306"/>
        </w:tabs>
      </w:pPr>
      <w:hyperlink w:anchor="_Toc720" w:history="1">
        <w:r>
          <w:rPr>
            <w:rFonts w:ascii="仿宋" w:eastAsia="仿宋" w:hAnsi="仿宋" w:cs="仿宋" w:hint="eastAsia"/>
            <w:lang w:eastAsia="zh-CN"/>
          </w:rPr>
          <w:t>(三)、设备选型方案</w:t>
        </w:r>
        <w:r>
          <w:tab/>
        </w:r>
        <w:r>
          <w:fldChar w:fldCharType="begin"/>
        </w:r>
        <w:r>
          <w:instrText xml:space="preserve"> PAGEREF _Toc720 \h </w:instrText>
        </w:r>
        <w:r>
          <w:fldChar w:fldCharType="separate"/>
        </w:r>
        <w:r>
          <w:t>5</w:t>
        </w:r>
        <w:r>
          <w:fldChar w:fldCharType="end"/>
        </w:r>
      </w:hyperlink>
    </w:p>
    <w:p>
      <w:pPr>
        <w:pStyle w:val="TOC1"/>
        <w:tabs>
          <w:tab w:val="right" w:leader="dot" w:pos="8306"/>
        </w:tabs>
      </w:pPr>
      <w:hyperlink w:anchor="_Toc15371" w:history="1">
        <w:r>
          <w:rPr>
            <w:rFonts w:ascii="仿宋" w:eastAsia="仿宋" w:hAnsi="仿宋" w:cs="仿宋" w:hint="eastAsia"/>
            <w:lang w:eastAsia="zh-CN"/>
          </w:rPr>
          <w:t>二、水镁石项目土建工程</w:t>
        </w:r>
        <w:r>
          <w:tab/>
        </w:r>
        <w:r>
          <w:fldChar w:fldCharType="begin"/>
        </w:r>
        <w:r>
          <w:instrText xml:space="preserve"> PAGEREF _Toc15371 \h </w:instrText>
        </w:r>
        <w:r>
          <w:fldChar w:fldCharType="separate"/>
        </w:r>
        <w:r>
          <w:t>7</w:t>
        </w:r>
        <w:r>
          <w:fldChar w:fldCharType="end"/>
        </w:r>
      </w:hyperlink>
    </w:p>
    <w:p>
      <w:pPr>
        <w:pStyle w:val="TOC2"/>
        <w:tabs>
          <w:tab w:val="right" w:leader="dot" w:pos="8306"/>
        </w:tabs>
      </w:pPr>
      <w:hyperlink w:anchor="_Toc8663" w:history="1">
        <w:r>
          <w:rPr>
            <w:rFonts w:ascii="仿宋" w:eastAsia="仿宋" w:hAnsi="仿宋" w:cs="仿宋" w:hint="eastAsia"/>
            <w:lang w:eastAsia="zh-CN"/>
          </w:rPr>
          <w:t>(一)、建筑工程设计原则</w:t>
        </w:r>
        <w:r>
          <w:tab/>
        </w:r>
        <w:r>
          <w:fldChar w:fldCharType="begin"/>
        </w:r>
        <w:r>
          <w:instrText xml:space="preserve"> PAGEREF _Toc8663 \h </w:instrText>
        </w:r>
        <w:r>
          <w:fldChar w:fldCharType="separate"/>
        </w:r>
        <w:r>
          <w:t>7</w:t>
        </w:r>
        <w:r>
          <w:fldChar w:fldCharType="end"/>
        </w:r>
      </w:hyperlink>
    </w:p>
    <w:p>
      <w:pPr>
        <w:pStyle w:val="TOC2"/>
        <w:tabs>
          <w:tab w:val="right" w:leader="dot" w:pos="8306"/>
        </w:tabs>
      </w:pPr>
      <w:hyperlink w:anchor="_Toc5289" w:history="1">
        <w:r>
          <w:rPr>
            <w:rFonts w:ascii="仿宋" w:eastAsia="仿宋" w:hAnsi="仿宋" w:cs="仿宋" w:hint="eastAsia"/>
            <w:lang w:eastAsia="zh-CN"/>
          </w:rPr>
          <w:t>(二)、土建工程设计年限及安全等级</w:t>
        </w:r>
        <w:r>
          <w:tab/>
        </w:r>
        <w:r>
          <w:fldChar w:fldCharType="begin"/>
        </w:r>
        <w:r>
          <w:instrText xml:space="preserve"> PAGEREF _Toc5289 \h </w:instrText>
        </w:r>
        <w:r>
          <w:fldChar w:fldCharType="separate"/>
        </w:r>
        <w:r>
          <w:t>8</w:t>
        </w:r>
        <w:r>
          <w:fldChar w:fldCharType="end"/>
        </w:r>
      </w:hyperlink>
    </w:p>
    <w:p>
      <w:pPr>
        <w:pStyle w:val="TOC2"/>
        <w:tabs>
          <w:tab w:val="right" w:leader="dot" w:pos="8306"/>
        </w:tabs>
      </w:pPr>
      <w:hyperlink w:anchor="_Toc1413" w:history="1">
        <w:r>
          <w:rPr>
            <w:rFonts w:ascii="仿宋" w:eastAsia="仿宋" w:hAnsi="仿宋" w:cs="仿宋" w:hint="eastAsia"/>
            <w:lang w:eastAsia="zh-CN"/>
          </w:rPr>
          <w:t>(三)、建筑工程设计总体要求</w:t>
        </w:r>
        <w:r>
          <w:tab/>
        </w:r>
        <w:r>
          <w:fldChar w:fldCharType="begin"/>
        </w:r>
        <w:r>
          <w:instrText xml:space="preserve"> PAGEREF _Toc1413 \h </w:instrText>
        </w:r>
        <w:r>
          <w:fldChar w:fldCharType="separate"/>
        </w:r>
        <w:r>
          <w:t>9</w:t>
        </w:r>
        <w:r>
          <w:fldChar w:fldCharType="end"/>
        </w:r>
      </w:hyperlink>
    </w:p>
    <w:p>
      <w:pPr>
        <w:pStyle w:val="TOC2"/>
        <w:tabs>
          <w:tab w:val="right" w:leader="dot" w:pos="8306"/>
        </w:tabs>
      </w:pPr>
      <w:hyperlink w:anchor="_Toc29994" w:history="1">
        <w:r>
          <w:rPr>
            <w:rFonts w:ascii="仿宋" w:eastAsia="仿宋" w:hAnsi="仿宋" w:cs="仿宋" w:hint="eastAsia"/>
            <w:lang w:eastAsia="zh-CN"/>
          </w:rPr>
          <w:t>(四)、土建工程建设指标</w:t>
        </w:r>
        <w:r>
          <w:tab/>
        </w:r>
        <w:r>
          <w:fldChar w:fldCharType="begin"/>
        </w:r>
        <w:r>
          <w:instrText xml:space="preserve"> PAGEREF _Toc29994 \h </w:instrText>
        </w:r>
        <w:r>
          <w:fldChar w:fldCharType="separate"/>
        </w:r>
        <w:r>
          <w:t>10</w:t>
        </w:r>
        <w:r>
          <w:fldChar w:fldCharType="end"/>
        </w:r>
      </w:hyperlink>
    </w:p>
    <w:p>
      <w:pPr>
        <w:pStyle w:val="TOC1"/>
        <w:tabs>
          <w:tab w:val="right" w:leader="dot" w:pos="8306"/>
        </w:tabs>
      </w:pPr>
      <w:hyperlink w:anchor="_Toc17661" w:history="1">
        <w:r>
          <w:rPr>
            <w:rFonts w:ascii="仿宋" w:eastAsia="仿宋" w:hAnsi="仿宋" w:cs="仿宋" w:hint="eastAsia"/>
            <w:lang w:eastAsia="zh-CN"/>
          </w:rPr>
          <w:t>三、水镁石项目建设背景及必要性分析</w:t>
        </w:r>
        <w:r>
          <w:tab/>
        </w:r>
        <w:r>
          <w:fldChar w:fldCharType="begin"/>
        </w:r>
        <w:r>
          <w:instrText xml:space="preserve"> PAGEREF _Toc17661 \h </w:instrText>
        </w:r>
        <w:r>
          <w:fldChar w:fldCharType="separate"/>
        </w:r>
        <w:r>
          <w:t>10</w:t>
        </w:r>
        <w:r>
          <w:fldChar w:fldCharType="end"/>
        </w:r>
      </w:hyperlink>
    </w:p>
    <w:p>
      <w:pPr>
        <w:pStyle w:val="TOC2"/>
        <w:tabs>
          <w:tab w:val="right" w:leader="dot" w:pos="8306"/>
        </w:tabs>
      </w:pPr>
      <w:hyperlink w:anchor="_Toc2292" w:history="1">
        <w:r>
          <w:rPr>
            <w:rFonts w:ascii="仿宋" w:eastAsia="仿宋" w:hAnsi="仿宋" w:cs="仿宋" w:hint="eastAsia"/>
            <w:lang w:eastAsia="zh-CN"/>
          </w:rPr>
          <w:t>(一)、水镁石项目背景分析</w:t>
        </w:r>
        <w:r>
          <w:tab/>
        </w:r>
        <w:r>
          <w:fldChar w:fldCharType="begin"/>
        </w:r>
        <w:r>
          <w:instrText xml:space="preserve"> PAGEREF _Toc2292 \h </w:instrText>
        </w:r>
        <w:r>
          <w:fldChar w:fldCharType="separate"/>
        </w:r>
        <w:r>
          <w:t>10</w:t>
        </w:r>
        <w:r>
          <w:fldChar w:fldCharType="end"/>
        </w:r>
      </w:hyperlink>
    </w:p>
    <w:p>
      <w:pPr>
        <w:pStyle w:val="TOC2"/>
        <w:tabs>
          <w:tab w:val="right" w:leader="dot" w:pos="8306"/>
        </w:tabs>
      </w:pPr>
      <w:hyperlink w:anchor="_Toc13232" w:history="1">
        <w:r>
          <w:rPr>
            <w:rFonts w:ascii="仿宋" w:eastAsia="仿宋" w:hAnsi="仿宋" w:cs="仿宋" w:hint="eastAsia"/>
            <w:lang w:eastAsia="zh-CN"/>
          </w:rPr>
          <w:t>(二)、水镁石项目建设必要性分析</w:t>
        </w:r>
        <w:r>
          <w:tab/>
        </w:r>
        <w:r>
          <w:fldChar w:fldCharType="begin"/>
        </w:r>
        <w:r>
          <w:instrText xml:space="preserve"> PAGEREF _Toc13232 \h </w:instrText>
        </w:r>
        <w:r>
          <w:fldChar w:fldCharType="separate"/>
        </w:r>
        <w:r>
          <w:t>12</w:t>
        </w:r>
        <w:r>
          <w:fldChar w:fldCharType="end"/>
        </w:r>
      </w:hyperlink>
    </w:p>
    <w:p>
      <w:pPr>
        <w:pStyle w:val="TOC1"/>
        <w:tabs>
          <w:tab w:val="right" w:leader="dot" w:pos="8306"/>
        </w:tabs>
      </w:pPr>
      <w:hyperlink w:anchor="_Toc23752" w:history="1">
        <w:r>
          <w:rPr>
            <w:rFonts w:ascii="仿宋" w:eastAsia="仿宋" w:hAnsi="仿宋" w:cs="仿宋" w:hint="eastAsia"/>
            <w:lang w:eastAsia="zh-CN"/>
          </w:rPr>
          <w:t>四、水镁石项目选址可行性分析</w:t>
        </w:r>
        <w:r>
          <w:tab/>
        </w:r>
        <w:r>
          <w:fldChar w:fldCharType="begin"/>
        </w:r>
        <w:r>
          <w:instrText xml:space="preserve"> PAGEREF _Toc23752 \h </w:instrText>
        </w:r>
        <w:r>
          <w:fldChar w:fldCharType="separate"/>
        </w:r>
        <w:r>
          <w:t>13</w:t>
        </w:r>
        <w:r>
          <w:fldChar w:fldCharType="end"/>
        </w:r>
      </w:hyperlink>
    </w:p>
    <w:p>
      <w:pPr>
        <w:pStyle w:val="TOC2"/>
        <w:tabs>
          <w:tab w:val="right" w:leader="dot" w:pos="8306"/>
        </w:tabs>
      </w:pPr>
      <w:hyperlink w:anchor="_Toc32269" w:history="1">
        <w:r>
          <w:rPr>
            <w:rFonts w:ascii="仿宋" w:eastAsia="仿宋" w:hAnsi="仿宋" w:cs="仿宋" w:hint="eastAsia"/>
            <w:lang w:eastAsia="zh-CN"/>
          </w:rPr>
          <w:t>(一)、水镁石项目选址</w:t>
        </w:r>
        <w:r>
          <w:tab/>
        </w:r>
        <w:r>
          <w:fldChar w:fldCharType="begin"/>
        </w:r>
        <w:r>
          <w:instrText xml:space="preserve"> PAGEREF _Toc32269 \h </w:instrText>
        </w:r>
        <w:r>
          <w:fldChar w:fldCharType="separate"/>
        </w:r>
        <w:r>
          <w:t>13</w:t>
        </w:r>
        <w:r>
          <w:fldChar w:fldCharType="end"/>
        </w:r>
      </w:hyperlink>
    </w:p>
    <w:p>
      <w:pPr>
        <w:pStyle w:val="TOC2"/>
        <w:tabs>
          <w:tab w:val="right" w:leader="dot" w:pos="8306"/>
        </w:tabs>
      </w:pPr>
      <w:hyperlink w:anchor="_Toc15170" w:history="1">
        <w:r>
          <w:rPr>
            <w:rFonts w:ascii="仿宋" w:eastAsia="仿宋" w:hAnsi="仿宋" w:cs="仿宋" w:hint="eastAsia"/>
            <w:lang w:eastAsia="zh-CN"/>
          </w:rPr>
          <w:t>(二)、用地控制指标</w:t>
        </w:r>
        <w:r>
          <w:tab/>
        </w:r>
        <w:r>
          <w:fldChar w:fldCharType="begin"/>
        </w:r>
        <w:r>
          <w:instrText xml:space="preserve"> PAGEREF _Toc15170 \h </w:instrText>
        </w:r>
        <w:r>
          <w:fldChar w:fldCharType="separate"/>
        </w:r>
        <w:r>
          <w:t>13</w:t>
        </w:r>
        <w:r>
          <w:fldChar w:fldCharType="end"/>
        </w:r>
      </w:hyperlink>
    </w:p>
    <w:p>
      <w:pPr>
        <w:pStyle w:val="TOC2"/>
        <w:tabs>
          <w:tab w:val="right" w:leader="dot" w:pos="8306"/>
        </w:tabs>
      </w:pPr>
      <w:hyperlink w:anchor="_Toc31872" w:history="1">
        <w:r>
          <w:rPr>
            <w:rFonts w:ascii="仿宋" w:eastAsia="仿宋" w:hAnsi="仿宋" w:cs="仿宋" w:hint="eastAsia"/>
            <w:lang w:eastAsia="zh-CN"/>
          </w:rPr>
          <w:t>(三)、节约用地措施</w:t>
        </w:r>
        <w:r>
          <w:tab/>
        </w:r>
        <w:r>
          <w:fldChar w:fldCharType="begin"/>
        </w:r>
        <w:r>
          <w:instrText xml:space="preserve"> PAGEREF _Toc31872 \h </w:instrText>
        </w:r>
        <w:r>
          <w:fldChar w:fldCharType="separate"/>
        </w:r>
        <w:r>
          <w:t>15</w:t>
        </w:r>
        <w:r>
          <w:fldChar w:fldCharType="end"/>
        </w:r>
      </w:hyperlink>
    </w:p>
    <w:p>
      <w:pPr>
        <w:pStyle w:val="TOC2"/>
        <w:tabs>
          <w:tab w:val="right" w:leader="dot" w:pos="8306"/>
        </w:tabs>
      </w:pPr>
      <w:hyperlink w:anchor="_Toc31327" w:history="1">
        <w:r>
          <w:rPr>
            <w:rFonts w:ascii="仿宋" w:eastAsia="仿宋" w:hAnsi="仿宋" w:cs="仿宋" w:hint="eastAsia"/>
            <w:lang w:eastAsia="zh-CN"/>
          </w:rPr>
          <w:t>(四)、总图布置方案</w:t>
        </w:r>
        <w:r>
          <w:tab/>
        </w:r>
        <w:r>
          <w:fldChar w:fldCharType="begin"/>
        </w:r>
        <w:r>
          <w:instrText xml:space="preserve"> PAGEREF _Toc31327 \h </w:instrText>
        </w:r>
        <w:r>
          <w:fldChar w:fldCharType="separate"/>
        </w:r>
        <w:r>
          <w:t>16</w:t>
        </w:r>
        <w:r>
          <w:fldChar w:fldCharType="end"/>
        </w:r>
      </w:hyperlink>
    </w:p>
    <w:p>
      <w:pPr>
        <w:pStyle w:val="TOC2"/>
        <w:tabs>
          <w:tab w:val="right" w:leader="dot" w:pos="8306"/>
        </w:tabs>
      </w:pPr>
      <w:hyperlink w:anchor="_Toc30571" w:history="1">
        <w:r>
          <w:rPr>
            <w:rFonts w:ascii="仿宋" w:eastAsia="仿宋" w:hAnsi="仿宋" w:cs="仿宋" w:hint="eastAsia"/>
            <w:lang w:eastAsia="zh-CN"/>
          </w:rPr>
          <w:t>(五)、选址综合评价</w:t>
        </w:r>
        <w:r>
          <w:tab/>
        </w:r>
        <w:r>
          <w:fldChar w:fldCharType="begin"/>
        </w:r>
        <w:r>
          <w:instrText xml:space="preserve"> PAGEREF _Toc30571 \h </w:instrText>
        </w:r>
        <w:r>
          <w:fldChar w:fldCharType="separate"/>
        </w:r>
        <w:r>
          <w:t>17</w:t>
        </w:r>
        <w:r>
          <w:fldChar w:fldCharType="end"/>
        </w:r>
      </w:hyperlink>
    </w:p>
    <w:p>
      <w:pPr>
        <w:pStyle w:val="TOC1"/>
        <w:tabs>
          <w:tab w:val="right" w:leader="dot" w:pos="8306"/>
        </w:tabs>
      </w:pPr>
      <w:hyperlink w:anchor="_Toc10750" w:history="1">
        <w:r>
          <w:rPr>
            <w:rFonts w:ascii="仿宋" w:eastAsia="仿宋" w:hAnsi="仿宋" w:cs="仿宋" w:hint="eastAsia"/>
            <w:lang w:eastAsia="zh-CN"/>
          </w:rPr>
          <w:t>五、产品规划分析</w:t>
        </w:r>
        <w:r>
          <w:tab/>
        </w:r>
        <w:r>
          <w:fldChar w:fldCharType="begin"/>
        </w:r>
        <w:r>
          <w:instrText xml:space="preserve"> PAGEREF _Toc10750 \h </w:instrText>
        </w:r>
        <w:r>
          <w:fldChar w:fldCharType="separate"/>
        </w:r>
        <w:r>
          <w:t>18</w:t>
        </w:r>
        <w:r>
          <w:fldChar w:fldCharType="end"/>
        </w:r>
      </w:hyperlink>
    </w:p>
    <w:p>
      <w:pPr>
        <w:pStyle w:val="TOC2"/>
        <w:tabs>
          <w:tab w:val="right" w:leader="dot" w:pos="8306"/>
        </w:tabs>
      </w:pPr>
      <w:hyperlink w:anchor="_Toc11275" w:history="1">
        <w:r>
          <w:rPr>
            <w:rFonts w:ascii="仿宋" w:eastAsia="仿宋" w:hAnsi="仿宋" w:cs="仿宋" w:hint="eastAsia"/>
            <w:lang w:eastAsia="zh-CN"/>
          </w:rPr>
          <w:t>(一)、产品规划</w:t>
        </w:r>
        <w:r>
          <w:tab/>
        </w:r>
        <w:r>
          <w:fldChar w:fldCharType="begin"/>
        </w:r>
        <w:r>
          <w:instrText xml:space="preserve"> PAGEREF _Toc11275 \h </w:instrText>
        </w:r>
        <w:r>
          <w:fldChar w:fldCharType="separate"/>
        </w:r>
        <w:r>
          <w:t>18</w:t>
        </w:r>
        <w:r>
          <w:fldChar w:fldCharType="end"/>
        </w:r>
      </w:hyperlink>
    </w:p>
    <w:p>
      <w:pPr>
        <w:pStyle w:val="TOC2"/>
        <w:tabs>
          <w:tab w:val="right" w:leader="dot" w:pos="8306"/>
        </w:tabs>
      </w:pPr>
      <w:hyperlink w:anchor="_Toc21445" w:history="1">
        <w:r>
          <w:rPr>
            <w:rFonts w:ascii="仿宋" w:eastAsia="仿宋" w:hAnsi="仿宋" w:cs="仿宋" w:hint="eastAsia"/>
            <w:lang w:eastAsia="zh-CN"/>
          </w:rPr>
          <w:t>(二)、建设规模</w:t>
        </w:r>
        <w:r>
          <w:tab/>
        </w:r>
        <w:r>
          <w:fldChar w:fldCharType="begin"/>
        </w:r>
        <w:r>
          <w:instrText xml:space="preserve"> PAGEREF _Toc21445 \h </w:instrText>
        </w:r>
        <w:r>
          <w:fldChar w:fldCharType="separate"/>
        </w:r>
        <w:r>
          <w:t>19</w:t>
        </w:r>
        <w:r>
          <w:fldChar w:fldCharType="end"/>
        </w:r>
      </w:hyperlink>
    </w:p>
    <w:p>
      <w:pPr>
        <w:pStyle w:val="TOC1"/>
        <w:tabs>
          <w:tab w:val="right" w:leader="dot" w:pos="8306"/>
        </w:tabs>
      </w:pPr>
      <w:hyperlink w:anchor="_Toc8548" w:history="1">
        <w:r>
          <w:rPr>
            <w:rFonts w:ascii="仿宋" w:eastAsia="仿宋" w:hAnsi="仿宋" w:cs="仿宋" w:hint="eastAsia"/>
            <w:lang w:eastAsia="zh-CN"/>
          </w:rPr>
          <w:t>六、水镁石项目绩效评估</w:t>
        </w:r>
        <w:r>
          <w:tab/>
        </w:r>
        <w:r>
          <w:fldChar w:fldCharType="begin"/>
        </w:r>
        <w:r>
          <w:instrText xml:space="preserve"> PAGEREF _Toc8548 \h </w:instrText>
        </w:r>
        <w:r>
          <w:fldChar w:fldCharType="separate"/>
        </w:r>
        <w:r>
          <w:t>20</w:t>
        </w:r>
        <w:r>
          <w:fldChar w:fldCharType="end"/>
        </w:r>
      </w:hyperlink>
    </w:p>
    <w:p>
      <w:pPr>
        <w:pStyle w:val="TOC2"/>
        <w:tabs>
          <w:tab w:val="right" w:leader="dot" w:pos="8306"/>
        </w:tabs>
      </w:pPr>
      <w:hyperlink w:anchor="_Toc16079" w:history="1">
        <w:r>
          <w:rPr>
            <w:rFonts w:ascii="仿宋" w:eastAsia="仿宋" w:hAnsi="仿宋" w:cs="仿宋" w:hint="eastAsia"/>
            <w:lang w:eastAsia="zh-CN"/>
          </w:rPr>
          <w:t>(一)、绩效评估指标</w:t>
        </w:r>
        <w:r>
          <w:tab/>
        </w:r>
        <w:r>
          <w:fldChar w:fldCharType="begin"/>
        </w:r>
        <w:r>
          <w:instrText xml:space="preserve"> PAGEREF _Toc16079 \h </w:instrText>
        </w:r>
        <w:r>
          <w:fldChar w:fldCharType="separate"/>
        </w:r>
        <w:r>
          <w:t>20</w:t>
        </w:r>
        <w:r>
          <w:fldChar w:fldCharType="end"/>
        </w:r>
      </w:hyperlink>
    </w:p>
    <w:p>
      <w:pPr>
        <w:pStyle w:val="TOC2"/>
        <w:tabs>
          <w:tab w:val="right" w:leader="dot" w:pos="8306"/>
        </w:tabs>
      </w:pPr>
      <w:hyperlink w:anchor="_Toc5544" w:history="1">
        <w:r>
          <w:rPr>
            <w:rFonts w:ascii="仿宋" w:eastAsia="仿宋" w:hAnsi="仿宋" w:cs="仿宋" w:hint="eastAsia"/>
            <w:lang w:eastAsia="zh-CN"/>
          </w:rPr>
          <w:t>(二)、绩效评估方法</w:t>
        </w:r>
        <w:r>
          <w:tab/>
        </w:r>
        <w:r>
          <w:fldChar w:fldCharType="begin"/>
        </w:r>
        <w:r>
          <w:instrText xml:space="preserve"> PAGEREF _Toc5544 \h </w:instrText>
        </w:r>
        <w:r>
          <w:fldChar w:fldCharType="separate"/>
        </w:r>
        <w:r>
          <w:t>21</w:t>
        </w:r>
        <w:r>
          <w:fldChar w:fldCharType="end"/>
        </w:r>
      </w:hyperlink>
    </w:p>
    <w:p>
      <w:pPr>
        <w:pStyle w:val="TOC2"/>
        <w:tabs>
          <w:tab w:val="right" w:leader="dot" w:pos="8306"/>
        </w:tabs>
      </w:pPr>
      <w:hyperlink w:anchor="_Toc32258" w:history="1">
        <w:r>
          <w:rPr>
            <w:rFonts w:ascii="仿宋" w:eastAsia="仿宋" w:hAnsi="仿宋" w:cs="仿宋" w:hint="eastAsia"/>
            <w:lang w:eastAsia="zh-CN"/>
          </w:rPr>
          <w:t>(三)、绩效评估周期</w:t>
        </w:r>
        <w:r>
          <w:tab/>
        </w:r>
        <w:r>
          <w:fldChar w:fldCharType="begin"/>
        </w:r>
        <w:r>
          <w:instrText xml:space="preserve"> PAGEREF _Toc32258 \h </w:instrText>
        </w:r>
        <w:r>
          <w:fldChar w:fldCharType="separate"/>
        </w:r>
        <w:r>
          <w:t>22</w:t>
        </w:r>
        <w:r>
          <w:fldChar w:fldCharType="end"/>
        </w:r>
      </w:hyperlink>
    </w:p>
    <w:p>
      <w:pPr>
        <w:pStyle w:val="TOC1"/>
        <w:tabs>
          <w:tab w:val="right" w:leader="dot" w:pos="8306"/>
        </w:tabs>
      </w:pPr>
      <w:hyperlink w:anchor="_Toc20404" w:history="1">
        <w:r>
          <w:rPr>
            <w:rFonts w:ascii="仿宋" w:eastAsia="仿宋" w:hAnsi="仿宋" w:cs="仿宋" w:hint="eastAsia"/>
            <w:lang w:eastAsia="zh-CN"/>
          </w:rPr>
          <w:t>七、水镁石项目环境影响分析</w:t>
        </w:r>
        <w:r>
          <w:tab/>
        </w:r>
        <w:r>
          <w:fldChar w:fldCharType="begin"/>
        </w:r>
        <w:r>
          <w:instrText xml:space="preserve"> PAGEREF _Toc20404 \h </w:instrText>
        </w:r>
        <w:r>
          <w:fldChar w:fldCharType="separate"/>
        </w:r>
        <w:r>
          <w:t>23</w:t>
        </w:r>
        <w:r>
          <w:fldChar w:fldCharType="end"/>
        </w:r>
      </w:hyperlink>
    </w:p>
    <w:p>
      <w:pPr>
        <w:pStyle w:val="TOC2"/>
        <w:tabs>
          <w:tab w:val="right" w:leader="dot" w:pos="8306"/>
        </w:tabs>
      </w:pPr>
      <w:hyperlink w:anchor="_Toc1550" w:history="1">
        <w:r>
          <w:rPr>
            <w:rFonts w:ascii="仿宋" w:eastAsia="仿宋" w:hAnsi="仿宋" w:cs="仿宋" w:hint="eastAsia"/>
            <w:lang w:eastAsia="zh-CN"/>
          </w:rPr>
          <w:t>(一)、建设区域环境质量现状</w:t>
        </w:r>
        <w:r>
          <w:tab/>
        </w:r>
        <w:r>
          <w:fldChar w:fldCharType="begin"/>
        </w:r>
        <w:r>
          <w:instrText xml:space="preserve"> PAGEREF _Toc1550 \h </w:instrText>
        </w:r>
        <w:r>
          <w:fldChar w:fldCharType="separate"/>
        </w:r>
        <w:r>
          <w:t>23</w:t>
        </w:r>
        <w:r>
          <w:fldChar w:fldCharType="end"/>
        </w:r>
      </w:hyperlink>
    </w:p>
    <w:p>
      <w:pPr>
        <w:pStyle w:val="TOC2"/>
        <w:tabs>
          <w:tab w:val="right" w:leader="dot" w:pos="8306"/>
        </w:tabs>
      </w:pPr>
      <w:hyperlink w:anchor="_Toc15769" w:history="1">
        <w:r>
          <w:rPr>
            <w:rFonts w:ascii="仿宋" w:eastAsia="仿宋" w:hAnsi="仿宋" w:cs="仿宋" w:hint="eastAsia"/>
            <w:lang w:eastAsia="zh-CN"/>
          </w:rPr>
          <w:t>(二)、建设期环境保护</w:t>
        </w:r>
        <w:r>
          <w:tab/>
        </w:r>
        <w:r>
          <w:fldChar w:fldCharType="begin"/>
        </w:r>
        <w:r>
          <w:instrText xml:space="preserve"> PAGEREF _Toc15769 \h </w:instrText>
        </w:r>
        <w:r>
          <w:fldChar w:fldCharType="separate"/>
        </w:r>
        <w:r>
          <w:t>24</w:t>
        </w:r>
        <w:r>
          <w:fldChar w:fldCharType="end"/>
        </w:r>
      </w:hyperlink>
    </w:p>
    <w:p>
      <w:pPr>
        <w:pStyle w:val="TOC2"/>
        <w:tabs>
          <w:tab w:val="right" w:leader="dot" w:pos="8306"/>
        </w:tabs>
      </w:pPr>
      <w:hyperlink w:anchor="_Toc12383" w:history="1">
        <w:r>
          <w:rPr>
            <w:rFonts w:ascii="仿宋" w:eastAsia="仿宋" w:hAnsi="仿宋" w:cs="仿宋" w:hint="eastAsia"/>
            <w:lang w:eastAsia="zh-CN"/>
          </w:rPr>
          <w:t>(三)、运营期环境保护</w:t>
        </w:r>
        <w:r>
          <w:tab/>
        </w:r>
        <w:r>
          <w:fldChar w:fldCharType="begin"/>
        </w:r>
        <w:r>
          <w:instrText xml:space="preserve"> PAGEREF _Toc12383 \h </w:instrText>
        </w:r>
        <w:r>
          <w:fldChar w:fldCharType="separate"/>
        </w:r>
        <w:r>
          <w:t>26</w:t>
        </w:r>
        <w:r>
          <w:fldChar w:fldCharType="end"/>
        </w:r>
      </w:hyperlink>
    </w:p>
    <w:p>
      <w:pPr>
        <w:pStyle w:val="TOC2"/>
        <w:tabs>
          <w:tab w:val="right" w:leader="dot" w:pos="8306"/>
        </w:tabs>
      </w:pPr>
      <w:hyperlink w:anchor="_Toc20556" w:history="1">
        <w:r>
          <w:rPr>
            <w:rFonts w:ascii="仿宋" w:eastAsia="仿宋" w:hAnsi="仿宋" w:cs="仿宋" w:hint="eastAsia"/>
            <w:lang w:eastAsia="zh-CN"/>
          </w:rPr>
          <w:t>(四)、水镁石项目建设对区域经济的影响</w:t>
        </w:r>
        <w:r>
          <w:tab/>
        </w:r>
        <w:r>
          <w:fldChar w:fldCharType="begin"/>
        </w:r>
        <w:r>
          <w:instrText xml:space="preserve"> PAGEREF _Toc20556 \h </w:instrText>
        </w:r>
        <w:r>
          <w:fldChar w:fldCharType="separate"/>
        </w:r>
        <w:r>
          <w:t>27</w:t>
        </w:r>
        <w:r>
          <w:fldChar w:fldCharType="end"/>
        </w:r>
      </w:hyperlink>
    </w:p>
    <w:p>
      <w:pPr>
        <w:pStyle w:val="TOC2"/>
        <w:tabs>
          <w:tab w:val="right" w:leader="dot" w:pos="8306"/>
        </w:tabs>
      </w:pPr>
      <w:hyperlink w:anchor="_Toc31357" w:history="1">
        <w:r>
          <w:rPr>
            <w:rFonts w:ascii="仿宋" w:eastAsia="仿宋" w:hAnsi="仿宋" w:cs="仿宋" w:hint="eastAsia"/>
            <w:lang w:eastAsia="zh-CN"/>
          </w:rPr>
          <w:t>(五)、废弃物处理</w:t>
        </w:r>
        <w:r>
          <w:tab/>
        </w:r>
        <w:r>
          <w:fldChar w:fldCharType="begin"/>
        </w:r>
        <w:r>
          <w:instrText xml:space="preserve"> PAGEREF _Toc31357 \h </w:instrText>
        </w:r>
        <w:r>
          <w:fldChar w:fldCharType="separate"/>
        </w:r>
        <w:r>
          <w:t>29</w:t>
        </w:r>
        <w:r>
          <w:fldChar w:fldCharType="end"/>
        </w:r>
      </w:hyperlink>
    </w:p>
    <w:p>
      <w:pPr>
        <w:pStyle w:val="TOC2"/>
        <w:tabs>
          <w:tab w:val="right" w:leader="dot" w:pos="8306"/>
        </w:tabs>
      </w:pPr>
      <w:hyperlink w:anchor="_Toc17902" w:history="1">
        <w:r>
          <w:rPr>
            <w:rFonts w:ascii="仿宋" w:eastAsia="仿宋" w:hAnsi="仿宋" w:cs="仿宋" w:hint="eastAsia"/>
            <w:lang w:eastAsia="zh-CN"/>
          </w:rPr>
          <w:t>(六)、特殊环境影响分析</w:t>
        </w:r>
        <w:r>
          <w:tab/>
        </w:r>
        <w:r>
          <w:fldChar w:fldCharType="begin"/>
        </w:r>
        <w:r>
          <w:instrText xml:space="preserve"> PAGEREF _Toc17902 \h </w:instrText>
        </w:r>
        <w:r>
          <w:fldChar w:fldCharType="separate"/>
        </w:r>
        <w:r>
          <w:t>30</w:t>
        </w:r>
        <w:r>
          <w:fldChar w:fldCharType="end"/>
        </w:r>
      </w:hyperlink>
    </w:p>
    <w:p>
      <w:pPr>
        <w:pStyle w:val="TOC2"/>
        <w:tabs>
          <w:tab w:val="right" w:leader="dot" w:pos="8306"/>
        </w:tabs>
      </w:pPr>
      <w:hyperlink w:anchor="_Toc3519" w:history="1">
        <w:r>
          <w:rPr>
            <w:rFonts w:ascii="仿宋" w:eastAsia="仿宋" w:hAnsi="仿宋" w:cs="仿宋" w:hint="eastAsia"/>
            <w:lang w:eastAsia="zh-CN"/>
          </w:rPr>
          <w:t>(七)、清洁生产</w:t>
        </w:r>
        <w:r>
          <w:tab/>
        </w:r>
        <w:r>
          <w:fldChar w:fldCharType="begin"/>
        </w:r>
        <w:r>
          <w:instrText xml:space="preserve"> PAGEREF _Toc3519 \h </w:instrText>
        </w:r>
        <w:r>
          <w:fldChar w:fldCharType="separate"/>
        </w:r>
        <w:r>
          <w:t>31</w:t>
        </w:r>
        <w:r>
          <w:fldChar w:fldCharType="end"/>
        </w:r>
      </w:hyperlink>
    </w:p>
    <w:p>
      <w:pPr>
        <w:pStyle w:val="TOC2"/>
        <w:tabs>
          <w:tab w:val="right" w:leader="dot" w:pos="8306"/>
        </w:tabs>
      </w:pPr>
      <w:hyperlink w:anchor="_Toc24402" w:history="1">
        <w:r>
          <w:rPr>
            <w:rFonts w:ascii="仿宋" w:eastAsia="仿宋" w:hAnsi="仿宋" w:cs="仿宋" w:hint="eastAsia"/>
            <w:lang w:eastAsia="zh-CN"/>
          </w:rPr>
          <w:t>(八)、环境保护综合评价</w:t>
        </w:r>
        <w:r>
          <w:tab/>
        </w:r>
        <w:r>
          <w:fldChar w:fldCharType="begin"/>
        </w:r>
        <w:r>
          <w:instrText xml:space="preserve"> PAGEREF _Toc24402 \h </w:instrText>
        </w:r>
        <w:r>
          <w:fldChar w:fldCharType="separate"/>
        </w:r>
        <w:r>
          <w:t>32</w:t>
        </w:r>
        <w:r>
          <w:fldChar w:fldCharType="end"/>
        </w:r>
      </w:hyperlink>
    </w:p>
    <w:p>
      <w:pPr>
        <w:pStyle w:val="TOC1"/>
        <w:tabs>
          <w:tab w:val="right" w:leader="dot" w:pos="8306"/>
        </w:tabs>
      </w:pPr>
      <w:hyperlink w:anchor="_Toc14646" w:history="1">
        <w:r>
          <w:rPr>
            <w:rFonts w:ascii="仿宋" w:eastAsia="仿宋" w:hAnsi="仿宋" w:cs="仿宋" w:hint="eastAsia"/>
            <w:lang w:eastAsia="zh-CN"/>
          </w:rPr>
          <w:t>八、水镁石项目人力资源管理</w:t>
        </w:r>
        <w:r>
          <w:tab/>
        </w:r>
        <w:r>
          <w:fldChar w:fldCharType="begin"/>
        </w:r>
        <w:r>
          <w:instrText xml:space="preserve"> PAGEREF _Toc14646 \h </w:instrText>
        </w:r>
        <w:r>
          <w:fldChar w:fldCharType="separate"/>
        </w:r>
        <w:r>
          <w:t>34</w:t>
        </w:r>
        <w:r>
          <w:fldChar w:fldCharType="end"/>
        </w:r>
      </w:hyperlink>
    </w:p>
    <w:p>
      <w:pPr>
        <w:pStyle w:val="TOC2"/>
        <w:tabs>
          <w:tab w:val="right" w:leader="dot" w:pos="8306"/>
        </w:tabs>
      </w:pPr>
      <w:hyperlink w:anchor="_Toc8869" w:history="1">
        <w:r>
          <w:rPr>
            <w:rFonts w:ascii="仿宋" w:eastAsia="仿宋" w:hAnsi="仿宋" w:cs="仿宋" w:hint="eastAsia"/>
            <w:lang w:eastAsia="zh-CN"/>
          </w:rPr>
          <w:t>(一)、建立健全的预算管理制度</w:t>
        </w:r>
        <w:r>
          <w:tab/>
        </w:r>
        <w:r>
          <w:fldChar w:fldCharType="begin"/>
        </w:r>
        <w:r>
          <w:instrText xml:space="preserve"> PAGEREF _Toc8869 \h </w:instrText>
        </w:r>
        <w:r>
          <w:fldChar w:fldCharType="separate"/>
        </w:r>
        <w:r>
          <w:t>34</w:t>
        </w:r>
        <w:r>
          <w:fldChar w:fldCharType="end"/>
        </w:r>
      </w:hyperlink>
    </w:p>
    <w:p>
      <w:pPr>
        <w:pStyle w:val="TOC2"/>
        <w:tabs>
          <w:tab w:val="right" w:leader="dot" w:pos="8306"/>
        </w:tabs>
      </w:pPr>
      <w:hyperlink w:anchor="_Toc6194" w:history="1">
        <w:r>
          <w:rPr>
            <w:rFonts w:ascii="仿宋" w:eastAsia="仿宋" w:hAnsi="仿宋" w:cs="仿宋" w:hint="eastAsia"/>
            <w:lang w:eastAsia="zh-CN"/>
          </w:rPr>
          <w:t>(二)、加强资金流动监控</w:t>
        </w:r>
        <w:r>
          <w:tab/>
        </w:r>
        <w:r>
          <w:fldChar w:fldCharType="begin"/>
        </w:r>
        <w:r>
          <w:instrText xml:space="preserve"> PAGEREF _Toc6194 \h </w:instrText>
        </w:r>
        <w:r>
          <w:fldChar w:fldCharType="separate"/>
        </w:r>
        <w:r>
          <w:t>35</w:t>
        </w:r>
        <w:r>
          <w:fldChar w:fldCharType="end"/>
        </w:r>
      </w:hyperlink>
    </w:p>
    <w:p>
      <w:pPr>
        <w:pStyle w:val="TOC2"/>
        <w:tabs>
          <w:tab w:val="right" w:leader="dot" w:pos="8306"/>
        </w:tabs>
      </w:pPr>
      <w:hyperlink w:anchor="_Toc7272" w:history="1">
        <w:r>
          <w:rPr>
            <w:rFonts w:ascii="仿宋" w:eastAsia="仿宋" w:hAnsi="仿宋" w:cs="仿宋" w:hint="eastAsia"/>
            <w:lang w:eastAsia="zh-CN"/>
          </w:rPr>
          <w:t>(三)、制定完善的风险控制机制</w:t>
        </w:r>
        <w:r>
          <w:tab/>
        </w:r>
        <w:r>
          <w:fldChar w:fldCharType="begin"/>
        </w:r>
        <w:r>
          <w:instrText xml:space="preserve"> PAGEREF _Toc7272 \h </w:instrText>
        </w:r>
        <w:r>
          <w:fldChar w:fldCharType="separate"/>
        </w:r>
        <w:r>
          <w:t>36</w:t>
        </w:r>
        <w:r>
          <w:fldChar w:fldCharType="end"/>
        </w:r>
      </w:hyperlink>
    </w:p>
    <w:p>
      <w:pPr>
        <w:pStyle w:val="TOC2"/>
        <w:tabs>
          <w:tab w:val="right" w:leader="dot" w:pos="8306"/>
        </w:tabs>
      </w:pPr>
      <w:hyperlink w:anchor="_Toc12769" w:history="1">
        <w:r>
          <w:rPr>
            <w:rFonts w:ascii="仿宋" w:eastAsia="仿宋" w:hAnsi="仿宋" w:cs="仿宋" w:hint="eastAsia"/>
            <w:lang w:eastAsia="zh-CN"/>
          </w:rPr>
          <w:t>(四)、优化成本管理</w:t>
        </w:r>
        <w:r>
          <w:tab/>
        </w:r>
        <w:r>
          <w:fldChar w:fldCharType="begin"/>
        </w:r>
        <w:r>
          <w:instrText xml:space="preserve"> PAGEREF _Toc12769 \h </w:instrText>
        </w:r>
        <w:r>
          <w:fldChar w:fldCharType="separate"/>
        </w:r>
        <w:r>
          <w:t>38</w:t>
        </w:r>
        <w:r>
          <w:fldChar w:fldCharType="end"/>
        </w:r>
      </w:hyperlink>
    </w:p>
    <w:p>
      <w:pPr>
        <w:pStyle w:val="TOC1"/>
        <w:tabs>
          <w:tab w:val="right" w:leader="dot" w:pos="8306"/>
        </w:tabs>
      </w:pPr>
      <w:hyperlink w:anchor="_Toc22806" w:history="1">
        <w:r>
          <w:rPr>
            <w:rFonts w:ascii="仿宋" w:eastAsia="仿宋" w:hAnsi="仿宋" w:cs="仿宋" w:hint="eastAsia"/>
            <w:lang w:eastAsia="zh-CN"/>
          </w:rPr>
          <w:t>九、水镁石项目风险管理</w:t>
        </w:r>
        <w:r>
          <w:tab/>
        </w:r>
        <w:r>
          <w:fldChar w:fldCharType="begin"/>
        </w:r>
        <w:r>
          <w:instrText xml:space="preserve"> PAGEREF _Toc22806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2" w:history="1">
        <w:r>
          <w:rPr>
            <w:rFonts w:ascii="仿宋" w:eastAsia="仿宋" w:hAnsi="仿宋" w:cs="仿宋" w:hint="eastAsia"/>
            <w:lang w:eastAsia="zh-CN"/>
          </w:rPr>
          <w:t>(一)、风险识别与评估</w:t>
        </w:r>
        <w:r>
          <w:tab/>
        </w:r>
        <w:r>
          <w:fldChar w:fldCharType="begin"/>
        </w:r>
        <w:r>
          <w:instrText xml:space="preserve"> PAGEREF _Toc712 \h </w:instrText>
        </w:r>
        <w:r>
          <w:fldChar w:fldCharType="separate"/>
        </w:r>
        <w:r>
          <w:t>39</w:t>
        </w:r>
        <w:r>
          <w:fldChar w:fldCharType="end"/>
        </w:r>
      </w:hyperlink>
    </w:p>
    <w:p>
      <w:pPr>
        <w:pStyle w:val="TOC2"/>
        <w:tabs>
          <w:tab w:val="right" w:leader="dot" w:pos="8306"/>
        </w:tabs>
      </w:pPr>
      <w:hyperlink w:anchor="_Toc25905" w:history="1">
        <w:r>
          <w:rPr>
            <w:rFonts w:ascii="仿宋" w:eastAsia="仿宋" w:hAnsi="仿宋" w:cs="仿宋" w:hint="eastAsia"/>
            <w:lang w:eastAsia="zh-CN"/>
          </w:rPr>
          <w:t>(二)、风险应对策略</w:t>
        </w:r>
        <w:r>
          <w:tab/>
        </w:r>
        <w:r>
          <w:fldChar w:fldCharType="begin"/>
        </w:r>
        <w:r>
          <w:instrText xml:space="preserve"> PAGEREF _Toc25905 \h </w:instrText>
        </w:r>
        <w:r>
          <w:fldChar w:fldCharType="separate"/>
        </w:r>
        <w:r>
          <w:t>40</w:t>
        </w:r>
        <w:r>
          <w:fldChar w:fldCharType="end"/>
        </w:r>
      </w:hyperlink>
    </w:p>
    <w:p>
      <w:pPr>
        <w:pStyle w:val="TOC2"/>
        <w:tabs>
          <w:tab w:val="right" w:leader="dot" w:pos="8306"/>
        </w:tabs>
      </w:pPr>
      <w:hyperlink w:anchor="_Toc10026" w:history="1">
        <w:r>
          <w:rPr>
            <w:rFonts w:ascii="仿宋" w:eastAsia="仿宋" w:hAnsi="仿宋" w:cs="仿宋" w:hint="eastAsia"/>
            <w:lang w:eastAsia="zh-CN"/>
          </w:rPr>
          <w:t>(三)、风险监控与控制</w:t>
        </w:r>
        <w:r>
          <w:tab/>
        </w:r>
        <w:r>
          <w:fldChar w:fldCharType="begin"/>
        </w:r>
        <w:r>
          <w:instrText xml:space="preserve"> PAGEREF _Toc10026 \h </w:instrText>
        </w:r>
        <w:r>
          <w:fldChar w:fldCharType="separate"/>
        </w:r>
        <w:r>
          <w:t>42</w:t>
        </w:r>
        <w:r>
          <w:fldChar w:fldCharType="end"/>
        </w:r>
      </w:hyperlink>
    </w:p>
    <w:p>
      <w:pPr>
        <w:pStyle w:val="TOC1"/>
        <w:tabs>
          <w:tab w:val="right" w:leader="dot" w:pos="8306"/>
        </w:tabs>
      </w:pPr>
      <w:hyperlink w:anchor="_Toc20111" w:history="1">
        <w:r>
          <w:rPr>
            <w:rFonts w:ascii="仿宋" w:eastAsia="仿宋" w:hAnsi="仿宋" w:cs="仿宋" w:hint="eastAsia"/>
            <w:lang w:eastAsia="zh-CN"/>
          </w:rPr>
          <w:t>十、水镁石项目社会影响</w:t>
        </w:r>
        <w:r>
          <w:tab/>
        </w:r>
        <w:r>
          <w:fldChar w:fldCharType="begin"/>
        </w:r>
        <w:r>
          <w:instrText xml:space="preserve"> PAGEREF _Toc20111 \h </w:instrText>
        </w:r>
        <w:r>
          <w:fldChar w:fldCharType="separate"/>
        </w:r>
        <w:r>
          <w:t>43</w:t>
        </w:r>
        <w:r>
          <w:fldChar w:fldCharType="end"/>
        </w:r>
      </w:hyperlink>
    </w:p>
    <w:p>
      <w:pPr>
        <w:pStyle w:val="TOC2"/>
        <w:tabs>
          <w:tab w:val="right" w:leader="dot" w:pos="8306"/>
        </w:tabs>
      </w:pPr>
      <w:hyperlink w:anchor="_Toc21923" w:history="1">
        <w:r>
          <w:rPr>
            <w:rFonts w:ascii="仿宋" w:eastAsia="仿宋" w:hAnsi="仿宋" w:cs="仿宋" w:hint="eastAsia"/>
            <w:lang w:eastAsia="zh-CN"/>
          </w:rPr>
          <w:t>(一)、社会责任与义务</w:t>
        </w:r>
        <w:r>
          <w:tab/>
        </w:r>
        <w:r>
          <w:fldChar w:fldCharType="begin"/>
        </w:r>
        <w:r>
          <w:instrText xml:space="preserve"> PAGEREF _Toc21923 \h </w:instrText>
        </w:r>
        <w:r>
          <w:fldChar w:fldCharType="separate"/>
        </w:r>
        <w:r>
          <w:t>43</w:t>
        </w:r>
        <w:r>
          <w:fldChar w:fldCharType="end"/>
        </w:r>
      </w:hyperlink>
    </w:p>
    <w:p>
      <w:pPr>
        <w:pStyle w:val="TOC2"/>
        <w:tabs>
          <w:tab w:val="right" w:leader="dot" w:pos="8306"/>
        </w:tabs>
      </w:pPr>
      <w:hyperlink w:anchor="_Toc14609" w:history="1">
        <w:r>
          <w:rPr>
            <w:rFonts w:ascii="仿宋" w:eastAsia="仿宋" w:hAnsi="仿宋" w:cs="仿宋" w:hint="eastAsia"/>
            <w:lang w:eastAsia="zh-CN"/>
          </w:rPr>
          <w:t>(二)、社会参与与沟通</w:t>
        </w:r>
        <w:r>
          <w:tab/>
        </w:r>
        <w:r>
          <w:fldChar w:fldCharType="begin"/>
        </w:r>
        <w:r>
          <w:instrText xml:space="preserve"> PAGEREF _Toc14609 \h </w:instrText>
        </w:r>
        <w:r>
          <w:fldChar w:fldCharType="separate"/>
        </w:r>
        <w:r>
          <w:t>44</w:t>
        </w:r>
        <w:r>
          <w:fldChar w:fldCharType="end"/>
        </w:r>
      </w:hyperlink>
    </w:p>
    <w:p>
      <w:pPr>
        <w:pStyle w:val="TOC1"/>
        <w:tabs>
          <w:tab w:val="right" w:leader="dot" w:pos="8306"/>
        </w:tabs>
      </w:pPr>
      <w:hyperlink w:anchor="_Toc4979" w:history="1">
        <w:r>
          <w:rPr>
            <w:rFonts w:ascii="仿宋" w:eastAsia="仿宋" w:hAnsi="仿宋" w:cs="仿宋" w:hint="eastAsia"/>
            <w:lang w:eastAsia="zh-CN"/>
          </w:rPr>
          <w:t>十一、水镁石项目计划安排</w:t>
        </w:r>
        <w:r>
          <w:tab/>
        </w:r>
        <w:r>
          <w:fldChar w:fldCharType="begin"/>
        </w:r>
        <w:r>
          <w:instrText xml:space="preserve"> PAGEREF _Toc4979 \h </w:instrText>
        </w:r>
        <w:r>
          <w:fldChar w:fldCharType="separate"/>
        </w:r>
        <w:r>
          <w:t>45</w:t>
        </w:r>
        <w:r>
          <w:fldChar w:fldCharType="end"/>
        </w:r>
      </w:hyperlink>
    </w:p>
    <w:p>
      <w:pPr>
        <w:pStyle w:val="TOC2"/>
        <w:tabs>
          <w:tab w:val="right" w:leader="dot" w:pos="8306"/>
        </w:tabs>
      </w:pPr>
      <w:hyperlink w:anchor="_Toc27195" w:history="1">
        <w:r>
          <w:rPr>
            <w:rFonts w:ascii="仿宋" w:eastAsia="仿宋" w:hAnsi="仿宋" w:cs="仿宋" w:hint="eastAsia"/>
            <w:lang w:eastAsia="zh-CN"/>
          </w:rPr>
          <w:t>(一)、建设周期</w:t>
        </w:r>
        <w:r>
          <w:tab/>
        </w:r>
        <w:r>
          <w:fldChar w:fldCharType="begin"/>
        </w:r>
        <w:r>
          <w:instrText xml:space="preserve"> PAGEREF _Toc27195 \h </w:instrText>
        </w:r>
        <w:r>
          <w:fldChar w:fldCharType="separate"/>
        </w:r>
        <w:r>
          <w:t>45</w:t>
        </w:r>
        <w:r>
          <w:fldChar w:fldCharType="end"/>
        </w:r>
      </w:hyperlink>
    </w:p>
    <w:p>
      <w:pPr>
        <w:pStyle w:val="TOC2"/>
        <w:tabs>
          <w:tab w:val="right" w:leader="dot" w:pos="8306"/>
        </w:tabs>
      </w:pPr>
      <w:hyperlink w:anchor="_Toc6224" w:history="1">
        <w:r>
          <w:rPr>
            <w:rFonts w:ascii="仿宋" w:eastAsia="仿宋" w:hAnsi="仿宋" w:cs="仿宋" w:hint="eastAsia"/>
            <w:lang w:eastAsia="zh-CN"/>
          </w:rPr>
          <w:t>(二)、建设进度</w:t>
        </w:r>
        <w:r>
          <w:tab/>
        </w:r>
        <w:r>
          <w:fldChar w:fldCharType="begin"/>
        </w:r>
        <w:r>
          <w:instrText xml:space="preserve"> PAGEREF _Toc6224 \h </w:instrText>
        </w:r>
        <w:r>
          <w:fldChar w:fldCharType="separate"/>
        </w:r>
        <w:r>
          <w:t>45</w:t>
        </w:r>
        <w:r>
          <w:fldChar w:fldCharType="end"/>
        </w:r>
      </w:hyperlink>
    </w:p>
    <w:p>
      <w:pPr>
        <w:pStyle w:val="TOC2"/>
        <w:tabs>
          <w:tab w:val="right" w:leader="dot" w:pos="8306"/>
        </w:tabs>
      </w:pPr>
      <w:hyperlink w:anchor="_Toc2613" w:history="1">
        <w:r>
          <w:rPr>
            <w:rFonts w:ascii="仿宋" w:eastAsia="仿宋" w:hAnsi="仿宋" w:cs="仿宋" w:hint="eastAsia"/>
            <w:lang w:eastAsia="zh-CN"/>
          </w:rPr>
          <w:t>(三)、进度安排注意事项</w:t>
        </w:r>
        <w:r>
          <w:tab/>
        </w:r>
        <w:r>
          <w:fldChar w:fldCharType="begin"/>
        </w:r>
        <w:r>
          <w:instrText xml:space="preserve"> PAGEREF _Toc2613 \h </w:instrText>
        </w:r>
        <w:r>
          <w:fldChar w:fldCharType="separate"/>
        </w:r>
        <w:r>
          <w:t>46</w:t>
        </w:r>
        <w:r>
          <w:fldChar w:fldCharType="end"/>
        </w:r>
      </w:hyperlink>
    </w:p>
    <w:p>
      <w:pPr>
        <w:pStyle w:val="TOC2"/>
        <w:tabs>
          <w:tab w:val="right" w:leader="dot" w:pos="8306"/>
        </w:tabs>
      </w:pPr>
      <w:hyperlink w:anchor="_Toc17861" w:history="1">
        <w:r>
          <w:rPr>
            <w:rFonts w:ascii="仿宋" w:eastAsia="仿宋" w:hAnsi="仿宋" w:cs="仿宋" w:hint="eastAsia"/>
            <w:lang w:eastAsia="zh-CN"/>
          </w:rPr>
          <w:t>(四)、人力资源配置</w:t>
        </w:r>
        <w:r>
          <w:tab/>
        </w:r>
        <w:r>
          <w:fldChar w:fldCharType="begin"/>
        </w:r>
        <w:r>
          <w:instrText xml:space="preserve"> PAGEREF _Toc17861 \h </w:instrText>
        </w:r>
        <w:r>
          <w:fldChar w:fldCharType="separate"/>
        </w:r>
        <w:r>
          <w:t>48</w:t>
        </w:r>
        <w:r>
          <w:fldChar w:fldCharType="end"/>
        </w:r>
      </w:hyperlink>
    </w:p>
    <w:p>
      <w:pPr>
        <w:pStyle w:val="TOC1"/>
        <w:tabs>
          <w:tab w:val="right" w:leader="dot" w:pos="8306"/>
        </w:tabs>
      </w:pPr>
      <w:hyperlink w:anchor="_Toc3656" w:history="1">
        <w:r>
          <w:rPr>
            <w:rFonts w:ascii="仿宋" w:eastAsia="仿宋" w:hAnsi="仿宋" w:cs="仿宋" w:hint="eastAsia"/>
            <w:lang w:eastAsia="zh-CN"/>
          </w:rPr>
          <w:t>十二、水镁石项目财务管理</w:t>
        </w:r>
        <w:r>
          <w:tab/>
        </w:r>
        <w:r>
          <w:fldChar w:fldCharType="begin"/>
        </w:r>
        <w:r>
          <w:instrText xml:space="preserve"> PAGEREF _Toc3656 \h </w:instrText>
        </w:r>
        <w:r>
          <w:fldChar w:fldCharType="separate"/>
        </w:r>
        <w:r>
          <w:t>49</w:t>
        </w:r>
        <w:r>
          <w:fldChar w:fldCharType="end"/>
        </w:r>
      </w:hyperlink>
    </w:p>
    <w:p>
      <w:pPr>
        <w:pStyle w:val="TOC2"/>
        <w:tabs>
          <w:tab w:val="right" w:leader="dot" w:pos="8306"/>
        </w:tabs>
      </w:pPr>
      <w:hyperlink w:anchor="_Toc30296" w:history="1">
        <w:r>
          <w:rPr>
            <w:rFonts w:ascii="仿宋" w:eastAsia="仿宋" w:hAnsi="仿宋" w:cs="仿宋" w:hint="eastAsia"/>
            <w:lang w:eastAsia="zh-CN"/>
          </w:rPr>
          <w:t>(一)、资金需求大</w:t>
        </w:r>
        <w:r>
          <w:tab/>
        </w:r>
        <w:r>
          <w:fldChar w:fldCharType="begin"/>
        </w:r>
        <w:r>
          <w:instrText xml:space="preserve"> PAGEREF _Toc30296 \h </w:instrText>
        </w:r>
        <w:r>
          <w:fldChar w:fldCharType="separate"/>
        </w:r>
        <w:r>
          <w:t>49</w:t>
        </w:r>
        <w:r>
          <w:fldChar w:fldCharType="end"/>
        </w:r>
      </w:hyperlink>
    </w:p>
    <w:p>
      <w:pPr>
        <w:pStyle w:val="TOC2"/>
        <w:tabs>
          <w:tab w:val="right" w:leader="dot" w:pos="8306"/>
        </w:tabs>
      </w:pPr>
      <w:hyperlink w:anchor="_Toc8148" w:history="1">
        <w:r>
          <w:rPr>
            <w:rFonts w:ascii="仿宋" w:eastAsia="仿宋" w:hAnsi="仿宋" w:cs="仿宋" w:hint="eastAsia"/>
            <w:lang w:eastAsia="zh-CN"/>
          </w:rPr>
          <w:t>(二)、研发周期长</w:t>
        </w:r>
        <w:r>
          <w:tab/>
        </w:r>
        <w:r>
          <w:fldChar w:fldCharType="begin"/>
        </w:r>
        <w:r>
          <w:instrText xml:space="preserve"> PAGEREF _Toc8148 \h </w:instrText>
        </w:r>
        <w:r>
          <w:fldChar w:fldCharType="separate"/>
        </w:r>
        <w:r>
          <w:t>50</w:t>
        </w:r>
        <w:r>
          <w:fldChar w:fldCharType="end"/>
        </w:r>
      </w:hyperlink>
    </w:p>
    <w:p>
      <w:pPr>
        <w:pStyle w:val="TOC2"/>
        <w:tabs>
          <w:tab w:val="right" w:leader="dot" w:pos="8306"/>
        </w:tabs>
      </w:pPr>
      <w:hyperlink w:anchor="_Toc19213" w:history="1">
        <w:r>
          <w:rPr>
            <w:rFonts w:ascii="仿宋" w:eastAsia="仿宋" w:hAnsi="仿宋" w:cs="仿宋" w:hint="eastAsia"/>
            <w:lang w:eastAsia="zh-CN"/>
          </w:rPr>
          <w:t>(三)、市场风险大</w:t>
        </w:r>
        <w:r>
          <w:tab/>
        </w:r>
        <w:r>
          <w:fldChar w:fldCharType="begin"/>
        </w:r>
        <w:r>
          <w:instrText xml:space="preserve"> PAGEREF _Toc19213 \h </w:instrText>
        </w:r>
        <w:r>
          <w:fldChar w:fldCharType="separate"/>
        </w:r>
        <w:r>
          <w:t>51</w:t>
        </w:r>
        <w:r>
          <w:fldChar w:fldCharType="end"/>
        </w:r>
      </w:hyperlink>
    </w:p>
    <w:p>
      <w:pPr>
        <w:pStyle w:val="TOC2"/>
        <w:tabs>
          <w:tab w:val="right" w:leader="dot" w:pos="8306"/>
        </w:tabs>
      </w:pPr>
      <w:hyperlink w:anchor="_Toc11336" w:history="1">
        <w:r>
          <w:rPr>
            <w:rFonts w:ascii="仿宋" w:eastAsia="仿宋" w:hAnsi="仿宋" w:cs="仿宋" w:hint="eastAsia"/>
            <w:lang w:eastAsia="zh-CN"/>
          </w:rPr>
          <w:t>(四)、利润率高</w:t>
        </w:r>
        <w:r>
          <w:tab/>
        </w:r>
        <w:r>
          <w:fldChar w:fldCharType="begin"/>
        </w:r>
        <w:r>
          <w:instrText xml:space="preserve"> PAGEREF _Toc11336 \h </w:instrText>
        </w:r>
        <w:r>
          <w:fldChar w:fldCharType="separate"/>
        </w:r>
        <w:r>
          <w:t>54</w:t>
        </w:r>
        <w:r>
          <w:fldChar w:fldCharType="end"/>
        </w:r>
      </w:hyperlink>
    </w:p>
    <w:p>
      <w:pPr>
        <w:pStyle w:val="TOC1"/>
        <w:tabs>
          <w:tab w:val="right" w:leader="dot" w:pos="8306"/>
        </w:tabs>
      </w:pPr>
      <w:hyperlink w:anchor="_Toc4625" w:history="1">
        <w:r>
          <w:rPr>
            <w:rFonts w:ascii="仿宋" w:eastAsia="仿宋" w:hAnsi="仿宋" w:cs="仿宋" w:hint="eastAsia"/>
            <w:lang w:eastAsia="zh-CN"/>
          </w:rPr>
          <w:t>十三、质量管理体系</w:t>
        </w:r>
        <w:r>
          <w:tab/>
        </w:r>
        <w:r>
          <w:fldChar w:fldCharType="begin"/>
        </w:r>
        <w:r>
          <w:instrText xml:space="preserve"> PAGEREF _Toc4625 \h </w:instrText>
        </w:r>
        <w:r>
          <w:fldChar w:fldCharType="separate"/>
        </w:r>
        <w:r>
          <w:t>56</w:t>
        </w:r>
        <w:r>
          <w:fldChar w:fldCharType="end"/>
        </w:r>
      </w:hyperlink>
    </w:p>
    <w:p>
      <w:pPr>
        <w:pStyle w:val="TOC2"/>
        <w:tabs>
          <w:tab w:val="right" w:leader="dot" w:pos="8306"/>
        </w:tabs>
      </w:pPr>
      <w:hyperlink w:anchor="_Toc28084" w:history="1">
        <w:r>
          <w:rPr>
            <w:rFonts w:ascii="仿宋" w:eastAsia="仿宋" w:hAnsi="仿宋" w:cs="仿宋" w:hint="eastAsia"/>
            <w:lang w:eastAsia="zh-CN"/>
          </w:rPr>
          <w:t>(一)、质量目标与方针</w:t>
        </w:r>
        <w:r>
          <w:tab/>
        </w:r>
        <w:r>
          <w:fldChar w:fldCharType="begin"/>
        </w:r>
        <w:r>
          <w:instrText xml:space="preserve"> PAGEREF _Toc28084 \h </w:instrText>
        </w:r>
        <w:r>
          <w:fldChar w:fldCharType="separate"/>
        </w:r>
        <w:r>
          <w:t>56</w:t>
        </w:r>
        <w:r>
          <w:fldChar w:fldCharType="end"/>
        </w:r>
      </w:hyperlink>
    </w:p>
    <w:p>
      <w:pPr>
        <w:pStyle w:val="TOC2"/>
        <w:tabs>
          <w:tab w:val="right" w:leader="dot" w:pos="8306"/>
        </w:tabs>
      </w:pPr>
      <w:hyperlink w:anchor="_Toc30597" w:history="1">
        <w:r>
          <w:rPr>
            <w:rFonts w:ascii="仿宋" w:eastAsia="仿宋" w:hAnsi="仿宋" w:cs="仿宋" w:hint="eastAsia"/>
            <w:lang w:eastAsia="zh-CN"/>
          </w:rPr>
          <w:t>(二)、质量管理责任</w:t>
        </w:r>
        <w:r>
          <w:tab/>
        </w:r>
        <w:r>
          <w:fldChar w:fldCharType="begin"/>
        </w:r>
        <w:r>
          <w:instrText xml:space="preserve"> PAGEREF _Toc30597 \h </w:instrText>
        </w:r>
        <w:r>
          <w:fldChar w:fldCharType="separate"/>
        </w:r>
        <w:r>
          <w:t>57</w:t>
        </w:r>
        <w:r>
          <w:fldChar w:fldCharType="end"/>
        </w:r>
      </w:hyperlink>
    </w:p>
    <w:p>
      <w:pPr>
        <w:pStyle w:val="TOC2"/>
        <w:tabs>
          <w:tab w:val="right" w:leader="dot" w:pos="8306"/>
        </w:tabs>
      </w:pPr>
      <w:hyperlink w:anchor="_Toc30936" w:history="1">
        <w:r>
          <w:rPr>
            <w:rFonts w:ascii="仿宋" w:eastAsia="仿宋" w:hAnsi="仿宋" w:cs="仿宋" w:hint="eastAsia"/>
            <w:lang w:eastAsia="zh-CN"/>
          </w:rPr>
          <w:t>(三)、质量管理体系文件</w:t>
        </w:r>
        <w:r>
          <w:tab/>
        </w:r>
        <w:r>
          <w:fldChar w:fldCharType="begin"/>
        </w:r>
        <w:r>
          <w:instrText xml:space="preserve"> PAGEREF _Toc30936 \h </w:instrText>
        </w:r>
        <w:r>
          <w:fldChar w:fldCharType="separate"/>
        </w:r>
        <w:r>
          <w:t>58</w:t>
        </w:r>
        <w:r>
          <w:fldChar w:fldCharType="end"/>
        </w:r>
      </w:hyperlink>
    </w:p>
    <w:p>
      <w:pPr>
        <w:pStyle w:val="TOC2"/>
        <w:tabs>
          <w:tab w:val="right" w:leader="dot" w:pos="8306"/>
        </w:tabs>
      </w:pPr>
      <w:hyperlink w:anchor="_Toc31162" w:history="1">
        <w:r>
          <w:rPr>
            <w:rFonts w:ascii="仿宋" w:eastAsia="仿宋" w:hAnsi="仿宋" w:cs="仿宋" w:hint="eastAsia"/>
            <w:lang w:eastAsia="zh-CN"/>
          </w:rPr>
          <w:t>(四)、质量培训与教育</w:t>
        </w:r>
        <w:r>
          <w:tab/>
        </w:r>
        <w:r>
          <w:fldChar w:fldCharType="begin"/>
        </w:r>
        <w:r>
          <w:instrText xml:space="preserve"> PAGEREF _Toc31162 \h </w:instrText>
        </w:r>
        <w:r>
          <w:fldChar w:fldCharType="separate"/>
        </w:r>
        <w:r>
          <w:t>60</w:t>
        </w:r>
        <w:r>
          <w:fldChar w:fldCharType="end"/>
        </w:r>
      </w:hyperlink>
    </w:p>
    <w:p>
      <w:pPr>
        <w:pStyle w:val="TOC2"/>
        <w:tabs>
          <w:tab w:val="right" w:leader="dot" w:pos="8306"/>
        </w:tabs>
      </w:pPr>
      <w:hyperlink w:anchor="_Toc1263" w:history="1">
        <w:r>
          <w:rPr>
            <w:rFonts w:ascii="仿宋" w:eastAsia="仿宋" w:hAnsi="仿宋" w:cs="仿宋" w:hint="eastAsia"/>
            <w:lang w:eastAsia="zh-CN"/>
          </w:rPr>
          <w:t>(五)、质量审核与评价</w:t>
        </w:r>
        <w:r>
          <w:tab/>
        </w:r>
        <w:r>
          <w:fldChar w:fldCharType="begin"/>
        </w:r>
        <w:r>
          <w:instrText xml:space="preserve"> PAGEREF _Toc1263 \h </w:instrText>
        </w:r>
        <w:r>
          <w:fldChar w:fldCharType="separate"/>
        </w:r>
        <w:r>
          <w:t>61</w:t>
        </w:r>
        <w:r>
          <w:fldChar w:fldCharType="end"/>
        </w:r>
      </w:hyperlink>
    </w:p>
    <w:p>
      <w:pPr>
        <w:pStyle w:val="TOC2"/>
        <w:tabs>
          <w:tab w:val="right" w:leader="dot" w:pos="8306"/>
        </w:tabs>
      </w:pPr>
      <w:hyperlink w:anchor="_Toc9328" w:history="1">
        <w:r>
          <w:rPr>
            <w:rFonts w:ascii="仿宋" w:eastAsia="仿宋" w:hAnsi="仿宋" w:cs="仿宋" w:hint="eastAsia"/>
            <w:lang w:eastAsia="zh-CN"/>
          </w:rPr>
          <w:t>(六)、不符合与纠正措施</w:t>
        </w:r>
        <w:r>
          <w:tab/>
        </w:r>
        <w:r>
          <w:fldChar w:fldCharType="begin"/>
        </w:r>
        <w:r>
          <w:instrText xml:space="preserve"> PAGEREF _Toc9328 \h </w:instrText>
        </w:r>
        <w:r>
          <w:fldChar w:fldCharType="separate"/>
        </w:r>
        <w:r>
          <w:t>62</w:t>
        </w:r>
        <w:r>
          <w:fldChar w:fldCharType="end"/>
        </w:r>
      </w:hyperlink>
    </w:p>
    <w:p>
      <w:pPr>
        <w:pStyle w:val="TOC1"/>
        <w:tabs>
          <w:tab w:val="right" w:leader="dot" w:pos="8306"/>
        </w:tabs>
      </w:pPr>
      <w:hyperlink w:anchor="_Toc640" w:history="1">
        <w:r>
          <w:rPr>
            <w:rFonts w:ascii="仿宋" w:eastAsia="仿宋" w:hAnsi="仿宋" w:cs="仿宋" w:hint="eastAsia"/>
            <w:lang w:eastAsia="zh-CN"/>
          </w:rPr>
          <w:t>十四、水镁石项目实施时间节点</w:t>
        </w:r>
        <w:r>
          <w:tab/>
        </w:r>
        <w:r>
          <w:fldChar w:fldCharType="begin"/>
        </w:r>
        <w:r>
          <w:instrText xml:space="preserve"> PAGEREF _Toc640 \h </w:instrText>
        </w:r>
        <w:r>
          <w:fldChar w:fldCharType="separate"/>
        </w:r>
        <w:r>
          <w:t>64</w:t>
        </w:r>
        <w:r>
          <w:fldChar w:fldCharType="end"/>
        </w:r>
      </w:hyperlink>
    </w:p>
    <w:p>
      <w:pPr>
        <w:pStyle w:val="TOC2"/>
        <w:tabs>
          <w:tab w:val="right" w:leader="dot" w:pos="8306"/>
        </w:tabs>
      </w:pPr>
      <w:hyperlink w:anchor="_Toc29383" w:history="1">
        <w:r>
          <w:rPr>
            <w:rFonts w:ascii="仿宋" w:eastAsia="仿宋" w:hAnsi="仿宋" w:cs="仿宋" w:hint="eastAsia"/>
            <w:lang w:eastAsia="zh-CN"/>
          </w:rPr>
          <w:t>(一)、水镁石项目启动阶段时间节点</w:t>
        </w:r>
        <w:r>
          <w:tab/>
        </w:r>
        <w:r>
          <w:fldChar w:fldCharType="begin"/>
        </w:r>
        <w:r>
          <w:instrText xml:space="preserve"> PAGEREF _Toc29383 \h </w:instrText>
        </w:r>
        <w:r>
          <w:fldChar w:fldCharType="separate"/>
        </w:r>
        <w:r>
          <w:t>64</w:t>
        </w:r>
        <w:r>
          <w:fldChar w:fldCharType="end"/>
        </w:r>
      </w:hyperlink>
    </w:p>
    <w:p>
      <w:pPr>
        <w:pStyle w:val="TOC2"/>
        <w:tabs>
          <w:tab w:val="right" w:leader="dot" w:pos="8306"/>
        </w:tabs>
      </w:pPr>
      <w:hyperlink w:anchor="_Toc503" w:history="1">
        <w:r>
          <w:rPr>
            <w:rFonts w:ascii="仿宋" w:eastAsia="仿宋" w:hAnsi="仿宋" w:cs="仿宋" w:hint="eastAsia"/>
            <w:lang w:eastAsia="zh-CN"/>
          </w:rPr>
          <w:t>(二)、水镁石项目执行阶段时间节点</w:t>
        </w:r>
        <w:r>
          <w:tab/>
        </w:r>
        <w:r>
          <w:fldChar w:fldCharType="begin"/>
        </w:r>
        <w:r>
          <w:instrText xml:space="preserve"> PAGEREF _Toc503 \h </w:instrText>
        </w:r>
        <w:r>
          <w:fldChar w:fldCharType="separate"/>
        </w:r>
        <w:r>
          <w:t>65</w:t>
        </w:r>
        <w:r>
          <w:fldChar w:fldCharType="end"/>
        </w:r>
      </w:hyperlink>
    </w:p>
    <w:p>
      <w:pPr>
        <w:pStyle w:val="TOC2"/>
        <w:tabs>
          <w:tab w:val="right" w:leader="dot" w:pos="8306"/>
        </w:tabs>
      </w:pPr>
      <w:hyperlink w:anchor="_Toc30218" w:history="1">
        <w:r>
          <w:rPr>
            <w:rFonts w:ascii="仿宋" w:eastAsia="仿宋" w:hAnsi="仿宋" w:cs="仿宋" w:hint="eastAsia"/>
            <w:lang w:eastAsia="zh-CN"/>
          </w:rPr>
          <w:t>(三)、水镁石项目完成阶段时间节点</w:t>
        </w:r>
        <w:r>
          <w:tab/>
        </w:r>
        <w:r>
          <w:fldChar w:fldCharType="begin"/>
        </w:r>
        <w:r>
          <w:instrText xml:space="preserve"> PAGEREF _Toc30218 \h </w:instrText>
        </w:r>
        <w:r>
          <w:fldChar w:fldCharType="separate"/>
        </w:r>
        <w:r>
          <w:t>66</w:t>
        </w:r>
        <w:r>
          <w:fldChar w:fldCharType="end"/>
        </w:r>
      </w:hyperlink>
    </w:p>
    <w:p>
      <w:pPr>
        <w:pStyle w:val="TOC1"/>
        <w:tabs>
          <w:tab w:val="right" w:leader="dot" w:pos="8306"/>
        </w:tabs>
      </w:pPr>
      <w:hyperlink w:anchor="_Toc12251" w:history="1">
        <w:r>
          <w:rPr>
            <w:rFonts w:ascii="仿宋" w:eastAsia="仿宋" w:hAnsi="仿宋" w:cs="仿宋" w:hint="eastAsia"/>
            <w:lang w:eastAsia="zh-CN"/>
          </w:rPr>
          <w:t>十五、营销与推广策略</w:t>
        </w:r>
        <w:r>
          <w:tab/>
        </w:r>
        <w:r>
          <w:fldChar w:fldCharType="begin"/>
        </w:r>
        <w:r>
          <w:instrText xml:space="preserve"> PAGEREF _Toc12251 \h </w:instrText>
        </w:r>
        <w:r>
          <w:fldChar w:fldCharType="separate"/>
        </w:r>
        <w:r>
          <w:t>67</w:t>
        </w:r>
        <w:r>
          <w:fldChar w:fldCharType="end"/>
        </w:r>
      </w:hyperlink>
    </w:p>
    <w:p>
      <w:pPr>
        <w:pStyle w:val="TOC2"/>
        <w:tabs>
          <w:tab w:val="right" w:leader="dot" w:pos="8306"/>
        </w:tabs>
      </w:pPr>
      <w:hyperlink w:anchor="_Toc3962" w:history="1">
        <w:r>
          <w:rPr>
            <w:rFonts w:ascii="仿宋" w:eastAsia="仿宋" w:hAnsi="仿宋" w:cs="仿宋" w:hint="eastAsia"/>
            <w:lang w:eastAsia="zh-CN"/>
          </w:rPr>
          <w:t>(一)、产品/服务定位与特点</w:t>
        </w:r>
        <w:r>
          <w:tab/>
        </w:r>
        <w:r>
          <w:fldChar w:fldCharType="begin"/>
        </w:r>
        <w:r>
          <w:instrText xml:space="preserve"> PAGEREF _Toc3962 \h </w:instrText>
        </w:r>
        <w:r>
          <w:fldChar w:fldCharType="separate"/>
        </w:r>
        <w:r>
          <w:t>67</w:t>
        </w:r>
        <w:r>
          <w:fldChar w:fldCharType="end"/>
        </w:r>
      </w:hyperlink>
    </w:p>
    <w:p>
      <w:pPr>
        <w:pStyle w:val="TOC2"/>
        <w:tabs>
          <w:tab w:val="right" w:leader="dot" w:pos="8306"/>
        </w:tabs>
      </w:pPr>
      <w:hyperlink w:anchor="_Toc7128" w:history="1">
        <w:r>
          <w:rPr>
            <w:rFonts w:ascii="仿宋" w:eastAsia="仿宋" w:hAnsi="仿宋" w:cs="仿宋" w:hint="eastAsia"/>
            <w:lang w:eastAsia="zh-CN"/>
          </w:rPr>
          <w:t>(二)、市场定位与竞争分析</w:t>
        </w:r>
        <w:r>
          <w:tab/>
        </w:r>
        <w:r>
          <w:fldChar w:fldCharType="begin"/>
        </w:r>
        <w:r>
          <w:instrText xml:space="preserve"> PAGEREF _Toc7128 \h </w:instrText>
        </w:r>
        <w:r>
          <w:fldChar w:fldCharType="separate"/>
        </w:r>
        <w:r>
          <w:t>68</w:t>
        </w:r>
        <w:r>
          <w:fldChar w:fldCharType="end"/>
        </w:r>
      </w:hyperlink>
    </w:p>
    <w:p>
      <w:pPr>
        <w:pStyle w:val="TOC2"/>
        <w:tabs>
          <w:tab w:val="right" w:leader="dot" w:pos="8306"/>
        </w:tabs>
      </w:pPr>
      <w:hyperlink w:anchor="_Toc15807" w:history="1">
        <w:r>
          <w:rPr>
            <w:rFonts w:ascii="仿宋" w:eastAsia="仿宋" w:hAnsi="仿宋" w:cs="仿宋" w:hint="eastAsia"/>
            <w:lang w:eastAsia="zh-CN"/>
          </w:rPr>
          <w:t>(三)、营销渠道与策略</w:t>
        </w:r>
        <w:r>
          <w:tab/>
        </w:r>
        <w:r>
          <w:fldChar w:fldCharType="begin"/>
        </w:r>
        <w:r>
          <w:instrText xml:space="preserve"> PAGEREF _Toc15807 \h </w:instrText>
        </w:r>
        <w:r>
          <w:fldChar w:fldCharType="separate"/>
        </w:r>
        <w:r>
          <w:t>69</w:t>
        </w:r>
        <w:r>
          <w:fldChar w:fldCharType="end"/>
        </w:r>
      </w:hyperlink>
    </w:p>
    <w:p>
      <w:pPr>
        <w:pStyle w:val="TOC2"/>
        <w:tabs>
          <w:tab w:val="right" w:leader="dot" w:pos="8306"/>
        </w:tabs>
      </w:pPr>
      <w:hyperlink w:anchor="_Toc26872" w:history="1">
        <w:r>
          <w:rPr>
            <w:rFonts w:ascii="仿宋" w:eastAsia="仿宋" w:hAnsi="仿宋" w:cs="仿宋" w:hint="eastAsia"/>
            <w:lang w:eastAsia="zh-CN"/>
          </w:rPr>
          <w:t>(四)、推广与宣传活动</w:t>
        </w:r>
        <w:r>
          <w:tab/>
        </w:r>
        <w:r>
          <w:fldChar w:fldCharType="begin"/>
        </w:r>
        <w:r>
          <w:instrText xml:space="preserve"> PAGEREF _Toc26872 \h </w:instrText>
        </w:r>
        <w:r>
          <w:fldChar w:fldCharType="separate"/>
        </w:r>
        <w:r>
          <w:t>71</w:t>
        </w:r>
        <w:r>
          <w:fldChar w:fldCharType="end"/>
        </w:r>
      </w:hyperlink>
    </w:p>
    <w:p>
      <w:pPr>
        <w:pStyle w:val="TOC1"/>
        <w:tabs>
          <w:tab w:val="right" w:leader="dot" w:pos="8306"/>
        </w:tabs>
      </w:pPr>
      <w:hyperlink w:anchor="_Toc17075" w:history="1">
        <w:r>
          <w:rPr>
            <w:rFonts w:ascii="仿宋" w:eastAsia="仿宋" w:hAnsi="仿宋" w:cs="仿宋" w:hint="eastAsia"/>
            <w:lang w:eastAsia="zh-CN"/>
          </w:rPr>
          <w:t>十六、水镁石项目变更管理</w:t>
        </w:r>
        <w:r>
          <w:tab/>
        </w:r>
        <w:r>
          <w:fldChar w:fldCharType="begin"/>
        </w:r>
        <w:r>
          <w:instrText xml:space="preserve"> PAGEREF _Toc17075 \h </w:instrText>
        </w:r>
        <w:r>
          <w:fldChar w:fldCharType="separate"/>
        </w:r>
        <w:r>
          <w:t>76</w:t>
        </w:r>
        <w:r>
          <w:fldChar w:fldCharType="end"/>
        </w:r>
      </w:hyperlink>
    </w:p>
    <w:p>
      <w:pPr>
        <w:pStyle w:val="TOC2"/>
        <w:tabs>
          <w:tab w:val="right" w:leader="dot" w:pos="8306"/>
        </w:tabs>
      </w:pPr>
      <w:hyperlink w:anchor="_Toc14525" w:history="1">
        <w:r>
          <w:rPr>
            <w:rFonts w:ascii="仿宋" w:eastAsia="仿宋" w:hAnsi="仿宋" w:cs="仿宋" w:hint="eastAsia"/>
            <w:lang w:eastAsia="zh-CN"/>
          </w:rPr>
          <w:t>(一)、变更申请与评估</w:t>
        </w:r>
        <w:r>
          <w:tab/>
        </w:r>
        <w:r>
          <w:fldChar w:fldCharType="begin"/>
        </w:r>
        <w:r>
          <w:instrText xml:space="preserve"> PAGEREF _Toc14525 \h </w:instrText>
        </w:r>
        <w:r>
          <w:fldChar w:fldCharType="separate"/>
        </w:r>
        <w:r>
          <w:t>76</w:t>
        </w:r>
        <w:r>
          <w:fldChar w:fldCharType="end"/>
        </w:r>
      </w:hyperlink>
    </w:p>
    <w:p>
      <w:pPr>
        <w:pStyle w:val="TOC2"/>
        <w:tabs>
          <w:tab w:val="right" w:leader="dot" w:pos="8306"/>
        </w:tabs>
      </w:pPr>
      <w:hyperlink w:anchor="_Toc19611" w:history="1">
        <w:r>
          <w:rPr>
            <w:rFonts w:ascii="仿宋" w:eastAsia="仿宋" w:hAnsi="仿宋" w:cs="仿宋" w:hint="eastAsia"/>
            <w:lang w:eastAsia="zh-CN"/>
          </w:rPr>
          <w:t>(二)、变更实施与控制</w:t>
        </w:r>
        <w:r>
          <w:tab/>
        </w:r>
        <w:r>
          <w:fldChar w:fldCharType="begin"/>
        </w:r>
        <w:r>
          <w:instrText xml:space="preserve"> PAGEREF _Toc19611 \h </w:instrText>
        </w:r>
        <w:r>
          <w:fldChar w:fldCharType="separate"/>
        </w:r>
        <w:r>
          <w:t>76</w:t>
        </w:r>
        <w:r>
          <w:fldChar w:fldCharType="end"/>
        </w:r>
      </w:hyperlink>
    </w:p>
    <w:p>
      <w:pPr>
        <w:pStyle w:val="TOC1"/>
        <w:tabs>
          <w:tab w:val="right" w:leader="dot" w:pos="8306"/>
        </w:tabs>
      </w:pPr>
      <w:hyperlink w:anchor="_Toc28671" w:history="1">
        <w:r>
          <w:rPr>
            <w:rFonts w:ascii="仿宋" w:eastAsia="仿宋" w:hAnsi="仿宋" w:cs="仿宋" w:hint="eastAsia"/>
            <w:lang w:eastAsia="zh-CN"/>
          </w:rPr>
          <w:t>十七、水镁石项目治理与监督</w:t>
        </w:r>
        <w:r>
          <w:tab/>
        </w:r>
        <w:r>
          <w:fldChar w:fldCharType="begin"/>
        </w:r>
        <w:r>
          <w:instrText xml:space="preserve"> PAGEREF _Toc28671 \h </w:instrText>
        </w:r>
        <w:r>
          <w:fldChar w:fldCharType="separate"/>
        </w:r>
        <w:r>
          <w:t>77</w:t>
        </w:r>
        <w:r>
          <w:fldChar w:fldCharType="end"/>
        </w:r>
      </w:hyperlink>
    </w:p>
    <w:p>
      <w:pPr>
        <w:pStyle w:val="TOC2"/>
        <w:tabs>
          <w:tab w:val="right" w:leader="dot" w:pos="8306"/>
        </w:tabs>
      </w:pPr>
      <w:hyperlink w:anchor="_Toc26121" w:history="1">
        <w:r>
          <w:rPr>
            <w:rFonts w:ascii="仿宋" w:eastAsia="仿宋" w:hAnsi="仿宋" w:cs="仿宋" w:hint="eastAsia"/>
            <w:lang w:eastAsia="zh-CN"/>
          </w:rPr>
          <w:t>(一)、水镁石项目治理结构</w:t>
        </w:r>
        <w:r>
          <w:tab/>
        </w:r>
        <w:r>
          <w:fldChar w:fldCharType="begin"/>
        </w:r>
        <w:r>
          <w:instrText xml:space="preserve"> PAGEREF _Toc26121 \h </w:instrText>
        </w:r>
        <w:r>
          <w:fldChar w:fldCharType="separate"/>
        </w:r>
        <w:r>
          <w:t>77</w:t>
        </w:r>
        <w:r>
          <w:fldChar w:fldCharType="end"/>
        </w:r>
      </w:hyperlink>
    </w:p>
    <w:p>
      <w:pPr>
        <w:pStyle w:val="TOC2"/>
        <w:tabs>
          <w:tab w:val="right" w:leader="dot" w:pos="8306"/>
        </w:tabs>
      </w:pPr>
      <w:hyperlink w:anchor="_Toc11190" w:history="1">
        <w:r>
          <w:rPr>
            <w:rFonts w:ascii="仿宋" w:eastAsia="仿宋" w:hAnsi="仿宋" w:cs="仿宋" w:hint="eastAsia"/>
            <w:lang w:eastAsia="zh-CN"/>
          </w:rPr>
          <w:t>(二)、监督与审计</w:t>
        </w:r>
        <w:r>
          <w:tab/>
        </w:r>
        <w:r>
          <w:fldChar w:fldCharType="begin"/>
        </w:r>
        <w:r>
          <w:instrText xml:space="preserve"> PAGEREF _Toc11190 \h </w:instrText>
        </w:r>
        <w:r>
          <w:fldChar w:fldCharType="separate"/>
        </w:r>
        <w:r>
          <w:t>78</w:t>
        </w:r>
        <w:r>
          <w:fldChar w:fldCharType="end"/>
        </w:r>
      </w:hyperlink>
    </w:p>
    <w:p>
      <w:pPr>
        <w:pStyle w:val="TOC1"/>
        <w:tabs>
          <w:tab w:val="right" w:leader="dot" w:pos="8306"/>
        </w:tabs>
      </w:pPr>
      <w:hyperlink w:anchor="_Toc18946" w:history="1">
        <w:r>
          <w:rPr>
            <w:rFonts w:ascii="仿宋" w:eastAsia="仿宋" w:hAnsi="仿宋" w:cs="仿宋" w:hint="eastAsia"/>
            <w:lang w:eastAsia="zh-CN"/>
          </w:rPr>
          <w:t>十八、水镁石项目工程方案分析</w:t>
        </w:r>
        <w:r>
          <w:tab/>
        </w:r>
        <w:r>
          <w:fldChar w:fldCharType="begin"/>
        </w:r>
        <w:r>
          <w:instrText xml:space="preserve"> PAGEREF _Toc18946 \h </w:instrText>
        </w:r>
        <w:r>
          <w:fldChar w:fldCharType="separate"/>
        </w:r>
        <w:r>
          <w:t>80</w:t>
        </w:r>
        <w:r>
          <w:fldChar w:fldCharType="end"/>
        </w:r>
      </w:hyperlink>
    </w:p>
    <w:p>
      <w:pPr>
        <w:pStyle w:val="TOC2"/>
        <w:tabs>
          <w:tab w:val="right" w:leader="dot" w:pos="8306"/>
        </w:tabs>
      </w:pPr>
      <w:hyperlink w:anchor="_Toc11544" w:history="1">
        <w:r>
          <w:rPr>
            <w:rFonts w:ascii="仿宋" w:eastAsia="仿宋" w:hAnsi="仿宋" w:cs="仿宋" w:hint="eastAsia"/>
            <w:lang w:eastAsia="zh-CN"/>
          </w:rPr>
          <w:t>(一)、建筑工程设计原则</w:t>
        </w:r>
        <w:r>
          <w:tab/>
        </w:r>
        <w:r>
          <w:fldChar w:fldCharType="begin"/>
        </w:r>
        <w:r>
          <w:instrText xml:space="preserve"> PAGEREF _Toc11544 \h </w:instrText>
        </w:r>
        <w:r>
          <w:fldChar w:fldCharType="separate"/>
        </w:r>
        <w:r>
          <w:t>80</w:t>
        </w:r>
        <w:r>
          <w:fldChar w:fldCharType="end"/>
        </w:r>
      </w:hyperlink>
    </w:p>
    <w:p>
      <w:pPr>
        <w:pStyle w:val="TOC2"/>
        <w:tabs>
          <w:tab w:val="right" w:leader="dot" w:pos="8306"/>
        </w:tabs>
      </w:pPr>
      <w:hyperlink w:anchor="_Toc26137" w:history="1">
        <w:r>
          <w:rPr>
            <w:rFonts w:ascii="仿宋" w:eastAsia="仿宋" w:hAnsi="仿宋" w:cs="仿宋" w:hint="eastAsia"/>
            <w:lang w:eastAsia="zh-CN"/>
          </w:rPr>
          <w:t>(二)、土建工程建设指标</w:t>
        </w:r>
        <w:r>
          <w:tab/>
        </w:r>
        <w:r>
          <w:fldChar w:fldCharType="begin"/>
        </w:r>
        <w:r>
          <w:instrText xml:space="preserve"> PAGEREF _Toc26137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65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659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镁石项目的技术管理特点体现在其创新导向。通过引入最先进的技术趋势和解决方案，水镁石项目致力于提升科技含量、提高质量和效率水平。这意味着我们将采用最新的工具和方法，确保水镁石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镁石项目技术管理的显著特征。通过整合不同领域的技术资源，我们实现了跨学科的协同工作。这有助于优化技术架构，提高整体效能。此外，整合性策略还促进了不同技术团队之间的紧密沟通和高效合作，确保水镁石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镁石项目所采用的技术。通过不断优化技术方案，水镁石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镁石项目团队将在水镁石项目初期识别可能的技术风险，并采取相应的预防和应对措施。通过建立健全的风险评估机制，水镁石项目能够在实施过程中及时发现并解决潜在的技术问题，保障水镁石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通过这些独特的技术管理特点，我们确信在水镁石项目中，技术将成为水镁石项目成功的有力支持。这一深度剖析揭示了技术管理在水镁石项目实施中的关键作用，为水镁石项目的技术基础奠定了坚实的基础。</w:t>
      </w:r>
    </w:p>
    <w:p>
      <w:pPr>
        <w:pStyle w:val="Heading2"/>
        <w:ind w:firstLine="560" w:firstLineChars="200"/>
        <w:rPr>
          <w:rFonts w:ascii="仿宋" w:eastAsia="仿宋" w:hAnsi="仿宋" w:cs="仿宋" w:hint="eastAsia"/>
          <w:sz w:val="28"/>
          <w:lang w:eastAsia="zh-CN"/>
        </w:rPr>
      </w:pPr>
      <w:bookmarkStart w:id="4" w:name="_Toc5122"/>
      <w:r>
        <w:rPr>
          <w:rFonts w:ascii="仿宋" w:eastAsia="仿宋" w:hAnsi="仿宋" w:cs="仿宋" w:hint="eastAsia"/>
          <w:sz w:val="28"/>
          <w:lang w:eastAsia="zh-CN"/>
        </w:rPr>
        <w:t>(二)、水镁石项目工艺技术设计方案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镁石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水镁石项目将严格按照相关行业规范要求进行组织。通过有效控制产品质量，水镁石项目将致力于为顾客提供优质的水镁石项目产品和良好的服务。这体现了水镁石项目对于生产活动合规性和质量标准的高度重视，为水镁石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镁石项目注重生态效益和清洁生产原则。水镁石项目建设将紧密结合地方特色经济发展，与社会经济发展规划和区域环境保护规划方案相协调一致。通过与当地区域自然生态系统的结合，水镁石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镁石项目产品具有多样化的客户需求和个性化的特点。因此，水镁石项目产品规格品种多样，且单批生产数量较小。为满足这一特点，水镁石项目承办单位将建设先进的柔性制造生产线。通过广泛应用柔性制造技术，水镁石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镁石项目采用的技术具有较高的技术含量和自动化水平，处于国内先进水平。这一技术选用不仅体现了对生产效率、质量和环境友好性的高标准要求，同时为水镁石项目的可持续发展奠定了坚实的基础。</w:t>
      </w:r>
    </w:p>
    <w:p>
      <w:pPr>
        <w:pStyle w:val="Heading2"/>
        <w:ind w:firstLine="560" w:firstLineChars="200"/>
        <w:rPr>
          <w:rFonts w:ascii="仿宋" w:eastAsia="仿宋" w:hAnsi="仿宋" w:cs="仿宋" w:hint="eastAsia"/>
          <w:sz w:val="28"/>
          <w:lang w:eastAsia="zh-CN"/>
        </w:rPr>
      </w:pPr>
      <w:bookmarkStart w:id="5" w:name="_Toc72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为确保水镁石项目的高效生产和技术实施，我们制定了一套精心设计的设备选型方案，以满足水镁石项目生产、质量和环保的要求。该方案的主要特点如下：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镁石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针对水镁石项目产品的多样性和小批量生产的特点，我们将建设柔性制造生产线。通过在设备选型中考虑柔性制造技术，可以灵活应对不同产品规格和生产需求，实现生产线的高度灵活性和适应性。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371"/>
      <w:r>
        <w:rPr>
          <w:rFonts w:ascii="仿宋" w:eastAsia="仿宋" w:hAnsi="仿宋" w:cs="仿宋" w:hint="eastAsia"/>
          <w:sz w:val="28"/>
          <w:lang w:eastAsia="zh-CN"/>
        </w:rPr>
        <w:t>二、水镁石项目土建工程</w:t>
      </w:r>
      <w:bookmarkEnd w:id="6"/>
    </w:p>
    <w:p>
      <w:pPr>
        <w:pStyle w:val="Heading2"/>
        <w:rPr>
          <w:rFonts w:ascii="仿宋" w:eastAsia="仿宋" w:hAnsi="仿宋" w:cs="仿宋" w:hint="eastAsia"/>
          <w:lang w:eastAsia="zh-CN"/>
        </w:rPr>
      </w:pPr>
      <w:bookmarkStart w:id="7" w:name="_Toc866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在水镁石项目的建筑工程设计中，我们将秉承一系列重要的设计原则，以确保水镁石项目建筑在功能、美观、可持续性等方面达到最佳效果。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首要原则是确保建筑的功能性得到最大化的发挥。我们将充分理解水镁石项目的实际需求，合理布局各个功能区域，保证建筑在满足业务需求的同时，提供高效的工作环境。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在建筑设计中，我们将综合考虑建设和运营成本。通过精细的经济效益分析，确保设计方案在高效利用资源的同时，对水镁石项目的长期盈利能力有积极的贡献。</w:t>
      </w:r>
    </w:p>
    <w:p>
      <w:pPr>
        <w:pStyle w:val="Heading2"/>
        <w:ind w:firstLine="560" w:firstLineChars="200"/>
        <w:rPr>
          <w:rFonts w:ascii="仿宋" w:eastAsia="仿宋" w:hAnsi="仿宋" w:cs="仿宋" w:hint="eastAsia"/>
          <w:sz w:val="28"/>
          <w:lang w:eastAsia="zh-CN"/>
        </w:rPr>
      </w:pPr>
      <w:bookmarkStart w:id="8" w:name="_Toc5289"/>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镁石项目的土建工程设计中，我们将精准设定设计年限，结合水镁石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水镁石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413"/>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水镁石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水镁石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水镁石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9994"/>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本期工程水镁石项目预计总建筑面积XXX平方米，其中：计容建筑面积XXX平方米，计划建筑工程投资XX万元，占水镁石项目总投资的XX%。</w:t>
      </w:r>
    </w:p>
    <w:p>
      <w:pPr>
        <w:pStyle w:val="Heading1"/>
        <w:ind w:firstLine="560" w:firstLineChars="200"/>
        <w:rPr>
          <w:rFonts w:ascii="仿宋" w:eastAsia="仿宋" w:hAnsi="仿宋" w:cs="仿宋" w:hint="eastAsia"/>
          <w:sz w:val="28"/>
          <w:lang w:eastAsia="zh-CN"/>
        </w:rPr>
      </w:pPr>
      <w:bookmarkStart w:id="11" w:name="_Toc17661"/>
      <w:r>
        <w:rPr>
          <w:rFonts w:ascii="仿宋" w:eastAsia="仿宋" w:hAnsi="仿宋" w:cs="仿宋" w:hint="eastAsia"/>
          <w:sz w:val="28"/>
          <w:lang w:eastAsia="zh-CN"/>
        </w:rPr>
        <w:t>三、水镁石项目建设背景及必要性分析</w:t>
      </w:r>
      <w:bookmarkEnd w:id="11"/>
    </w:p>
    <w:p>
      <w:pPr>
        <w:pStyle w:val="Heading2"/>
        <w:rPr>
          <w:rFonts w:ascii="仿宋" w:eastAsia="仿宋" w:hAnsi="仿宋" w:cs="仿宋" w:hint="eastAsia"/>
          <w:lang w:eastAsia="zh-CN"/>
        </w:rPr>
      </w:pPr>
      <w:bookmarkStart w:id="12" w:name="_Toc2292"/>
      <w:r>
        <w:rPr>
          <w:rFonts w:ascii="仿宋" w:eastAsia="仿宋" w:hAnsi="仿宋" w:cs="仿宋" w:hint="eastAsia"/>
          <w:lang w:eastAsia="zh-CN"/>
        </w:rPr>
        <w:t>(一)、水镁石项目背景分析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镁石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镁石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我们的背景分析将深入挖掘当前行业的发展趋势，通过对竞争态势的全面审视，找到水镁石项目在这个潮流中的定位。同时，我们将关注行业内涌现的新兴机遇，以便水镁石项目更好地融入行业发展的潮流中。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水镁石项目提供了强大的发展动力。我们将聚焦于行业内最新的技术发展趋势，包括但不限于人工智能、大数据分析、物联网等领域。通过深度的技术研究，我们将确保水镁石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水镁石项目发展的源泉。我们将投入更多的精力对市场需求进行深入剖析，超越表面的需求，深入挖掘潜在的市场痛点和机遇。通过对市场需求的细致了解，水镁石项目将更有针对性地设计解决方案，满足市场的多样化需求，从而更好地促进水镁石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水镁石项目战略至关重要。我们将对竞争态势进行更为深入的分析，包括但不限于市场份额、产品特点、客户满意度等多个维度。通过深度的竞争分析，水镁石项目将能够更准确地把握市场脉搏，制定具有竞争力的水镁石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水镁石项目的发展具有直接的影响。我们将进行更为全面的法规和政策分析，了解行业发展中的潜在法律风险和合规挑战。通过充分了解和遵守相关法规，水镁石项目将确保在法律框架内合法合规运营，为水镁石项目的稳健发展提供有力支持。</w:t>
      </w:r>
    </w:p>
    <w:p>
      <w:pPr>
        <w:pStyle w:val="Heading2"/>
        <w:ind w:firstLine="560" w:firstLineChars="200"/>
        <w:rPr>
          <w:rFonts w:ascii="仿宋" w:eastAsia="仿宋" w:hAnsi="仿宋" w:cs="仿宋" w:hint="eastAsia"/>
          <w:sz w:val="28"/>
          <w:lang w:eastAsia="zh-CN"/>
        </w:rPr>
      </w:pPr>
      <w:bookmarkStart w:id="13" w:name="_Toc13232"/>
      <w:r>
        <w:rPr>
          <w:rFonts w:ascii="仿宋" w:eastAsia="仿宋" w:hAnsi="仿宋" w:cs="仿宋" w:hint="eastAsia"/>
          <w:sz w:val="28"/>
          <w:lang w:eastAsia="zh-CN"/>
        </w:rPr>
        <w:t>(二)、水镁石项目建设必要性分析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水镁石项目建设的迫切性源于对行业发展趋势的深刻洞察。我们正处于一个行业变革的时代，科技创新、数字化转型成为企业发展的关键动力。水镁石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水镁石项目建设不仅仅是为了跟上潮流，更是为了通过技术创新推动企业的持续发展。通过引入先进的技术和解决方案，水镁石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水镁石项目的建设成为必然选择，通过提高产品质量、拓展服务领域，从而在竞争中获得更多的机会。水镁石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水镁石项目建设的必要性体现在对客户需求更精准的满足。通过水镁石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镁石项目建设的背后是对企业持续创新的追求。只有通过不断创新，企业才能在竞争中立于不败之地。水镁石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3752"/>
      <w:r>
        <w:rPr>
          <w:rFonts w:ascii="仿宋" w:eastAsia="仿宋" w:hAnsi="仿宋" w:cs="仿宋" w:hint="eastAsia"/>
          <w:sz w:val="28"/>
          <w:lang w:eastAsia="zh-CN"/>
        </w:rPr>
        <w:t>四、水镁石项目选址可行性分析</w:t>
      </w:r>
      <w:bookmarkEnd w:id="14"/>
    </w:p>
    <w:p>
      <w:pPr>
        <w:pStyle w:val="Heading2"/>
        <w:rPr>
          <w:rFonts w:ascii="仿宋" w:eastAsia="仿宋" w:hAnsi="仿宋" w:cs="仿宋" w:hint="eastAsia"/>
          <w:lang w:eastAsia="zh-CN"/>
        </w:rPr>
      </w:pPr>
      <w:bookmarkStart w:id="15" w:name="_Toc32269"/>
      <w:r>
        <w:rPr>
          <w:rFonts w:ascii="仿宋" w:eastAsia="仿宋" w:hAnsi="仿宋" w:cs="仿宋" w:hint="eastAsia"/>
          <w:lang w:eastAsia="zh-CN"/>
        </w:rPr>
        <w:t>(一)、水镁石项目选址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该水镁石项目选址位于XX省XX市XX区XXX街道</w:t>
      </w:r>
    </w:p>
    <w:p>
      <w:pPr>
        <w:pStyle w:val="Heading2"/>
        <w:ind w:firstLine="560" w:firstLineChars="200"/>
        <w:rPr>
          <w:rFonts w:ascii="仿宋" w:eastAsia="仿宋" w:hAnsi="仿宋" w:cs="仿宋" w:hint="eastAsia"/>
          <w:sz w:val="28"/>
          <w:lang w:eastAsia="zh-CN"/>
        </w:rPr>
      </w:pPr>
      <w:bookmarkStart w:id="16" w:name="_Toc15170"/>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水镁石项目的征地面积将根据水镁石项目的实际规模和需求进行精确规划。具体面积XXX平方米，旨在确保水镁石项目不仅能够满足当前的发展需求，还能够预留空间以适应未来的扩展。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净用地面积是在征地面积基础上去除不可利用面积后的实际可开发用地。具体面积XXX平方米，考虑到环保、交通、安全等多方面因素，以确保水镁石项目在整体利用效率上达到最优。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水镁石项目计划建设的建筑总规模具体面积XXX平方米。这一规模的确定综合考虑了水镁石项目的性质、规模，以及城市规划的相关要求，确保建筑布局与周边环境协调一致。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绿地率是水镁石项目用地中被规划为绿地的比例。具体面积XXX平方米，旨在通过合理规划绿地，改善水镁石项目周边环境，提升居民生活质量，并符合城市整体绿化规划。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容积率是用地上可以建设的建筑总体积与用地面积之比。具体面积XXX，通过合理的容积率规划，确保水镁石项目建筑规模与周边环境和谐共生。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确保水镁石项目选址与当地城市规划相一致，具体面积XXX平方米。通过与城市规划部门深入沟通，确保水镁石项目不仅符合城市的整体发展方向，还能够融入城市的发展布局，为城市的长远发展贡献力量。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充分了解并确保水镁石项目选址符合当地产业政策，具体面积XXX平方米。这包括水镁石项目对当地经济的促进作用，以及对相关产业的带动效应，确保水镁石项目与地方政府的产业政策保持一致，促进共赢合作。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用地总体要求必须符合环保和可持续发展的原则，具体面积XXX平方米。通过采用绿色建筑设计、节能减排等措施，确保水镁石项目在建设和运营过程中对环境的影响最小化，达到可持续发展的要求。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确保水镁石项目选址具备必要的公共设施配套，具体面积XXX平方米。这包括交通便利性、教育、医疗等基础设施，以提高居民生活品质，使得水镁石项目选址更具吸引力。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考虑用地总体要求对当地社会稳定性的影响，具体面积XXX平方米。通过深入了解当地社区反馈，确保水镁石项目的选址和建设过程对当地社会和谐稳定产生积极作用。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水镁石项目选址不仅符合法规和规划，还在实际操作中具有可行性。这一全面规划将为水镁石项目的成功实施提供坚实的基础，确保水镁石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31872"/>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镁石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在水镁石项目的设备规划和空间设计中，我们将采取灵活设备布局的措施。设备布局将根据实际需求进行灵活设计，避免不必要的浪费。通过合理规划设备摆放位置，我们将提高设备的利用率，减少设备间距，以确保水镁石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水镁石项目内部引入共享设施的概念，例如共享会议室、办公区等。通过这种方式，我们可以减少对资源的重复建设，提高资源共享效率，从而减小水镁石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31327"/>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水镁石项目的总图布置中，我们将不同功能区域进行明确的规划，以最大程度满足水镁石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https://d.book118.com/208062073055006032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水镁石项目规划设计蓝图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水镁石项目规划设计蓝图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水镁石项目规划设计蓝图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水镁石项目规划设计蓝图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水镁石项目规划设计蓝图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水镁石项目规划设计蓝图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水镁石项目规划设计蓝图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水镁石项目规划设计蓝图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水镁石项目规划设计蓝图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水镁石项目规划设计蓝图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水镁石项目规划设计蓝图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水镁石项目规划设计蓝图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水镁石项目规划设计蓝图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水镁石项目规划设计蓝图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水镁石项目规划设计蓝图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水镁石项目规划设计蓝图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水镁石项目规划设计蓝图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7B362E"/>
    <w:rsid w:val="577B36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806207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2024-01-28T08:47:00Z</dcterms:created>
  <dcterms:modified xsi:type="dcterms:W3CDTF">2024-01-28T08:47:26Z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D3A7D4B36C8F4F47BCF54E5F60D318E4_11</vt:lpwstr>
  </property>
  <property fmtid="{D5CDD505-2E9C-101B-9397-08002B2CF9AE}" pid="3" name="KSOProductBuildVer">
    <vt:lpwstr>2052-12.1.0.16120</vt:lpwstr>
  </property>
</Properties>
</file>