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HPMA项目规划设计纲要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84" w:history="1">
        <w:r>
          <w:rPr>
            <w:rFonts w:ascii="仿宋" w:eastAsia="仿宋" w:hAnsi="仿宋" w:cs="仿宋" w:hint="eastAsia"/>
            <w:lang w:eastAsia="zh-CN"/>
          </w:rPr>
          <w:t>序言</w:t>
        </w:r>
        <w:r>
          <w:tab/>
        </w:r>
        <w:r>
          <w:fldChar w:fldCharType="begin"/>
        </w:r>
        <w:r>
          <w:instrText xml:space="preserve"> PAGEREF _Toc10684 \h </w:instrText>
        </w:r>
        <w:r>
          <w:fldChar w:fldCharType="separate"/>
        </w:r>
        <w:r>
          <w:t>3</w:t>
        </w:r>
        <w:r>
          <w:fldChar w:fldCharType="end"/>
        </w:r>
      </w:hyperlink>
    </w:p>
    <w:p>
      <w:pPr>
        <w:pStyle w:val="TOC1"/>
        <w:tabs>
          <w:tab w:val="right" w:leader="dot" w:pos="8306"/>
        </w:tabs>
      </w:pPr>
      <w:hyperlink w:anchor="_Toc20959" w:history="1">
        <w:r>
          <w:rPr>
            <w:rFonts w:ascii="仿宋" w:eastAsia="仿宋" w:hAnsi="仿宋" w:cs="仿宋" w:hint="eastAsia"/>
            <w:lang w:eastAsia="zh-CN"/>
          </w:rPr>
          <w:t>一、HPMA项目选址可行性分析</w:t>
        </w:r>
        <w:r>
          <w:tab/>
        </w:r>
        <w:r>
          <w:fldChar w:fldCharType="begin"/>
        </w:r>
        <w:r>
          <w:instrText xml:space="preserve"> PAGEREF _Toc20959 \h </w:instrText>
        </w:r>
        <w:r>
          <w:fldChar w:fldCharType="separate"/>
        </w:r>
        <w:r>
          <w:t>3</w:t>
        </w:r>
        <w:r>
          <w:fldChar w:fldCharType="end"/>
        </w:r>
      </w:hyperlink>
    </w:p>
    <w:p>
      <w:pPr>
        <w:pStyle w:val="TOC2"/>
        <w:tabs>
          <w:tab w:val="right" w:leader="dot" w:pos="8306"/>
        </w:tabs>
      </w:pPr>
      <w:hyperlink w:anchor="_Toc10353" w:history="1">
        <w:r>
          <w:rPr>
            <w:rFonts w:ascii="仿宋" w:eastAsia="仿宋" w:hAnsi="仿宋" w:cs="仿宋" w:hint="eastAsia"/>
            <w:lang w:eastAsia="zh-CN"/>
          </w:rPr>
          <w:t>(一)、HPMA项目选址</w:t>
        </w:r>
        <w:r>
          <w:tab/>
        </w:r>
        <w:r>
          <w:fldChar w:fldCharType="begin"/>
        </w:r>
        <w:r>
          <w:instrText xml:space="preserve"> PAGEREF _Toc10353 \h </w:instrText>
        </w:r>
        <w:r>
          <w:fldChar w:fldCharType="separate"/>
        </w:r>
        <w:r>
          <w:t>3</w:t>
        </w:r>
        <w:r>
          <w:fldChar w:fldCharType="end"/>
        </w:r>
      </w:hyperlink>
    </w:p>
    <w:p>
      <w:pPr>
        <w:pStyle w:val="TOC2"/>
        <w:tabs>
          <w:tab w:val="right" w:leader="dot" w:pos="8306"/>
        </w:tabs>
      </w:pPr>
      <w:hyperlink w:anchor="_Toc28918" w:history="1">
        <w:r>
          <w:rPr>
            <w:rFonts w:ascii="仿宋" w:eastAsia="仿宋" w:hAnsi="仿宋" w:cs="仿宋" w:hint="eastAsia"/>
            <w:lang w:eastAsia="zh-CN"/>
          </w:rPr>
          <w:t>(二)、用地控制指标</w:t>
        </w:r>
        <w:r>
          <w:tab/>
        </w:r>
        <w:r>
          <w:fldChar w:fldCharType="begin"/>
        </w:r>
        <w:r>
          <w:instrText xml:space="preserve"> PAGEREF _Toc28918 \h </w:instrText>
        </w:r>
        <w:r>
          <w:fldChar w:fldCharType="separate"/>
        </w:r>
        <w:r>
          <w:t>3</w:t>
        </w:r>
        <w:r>
          <w:fldChar w:fldCharType="end"/>
        </w:r>
      </w:hyperlink>
    </w:p>
    <w:p>
      <w:pPr>
        <w:pStyle w:val="TOC2"/>
        <w:tabs>
          <w:tab w:val="right" w:leader="dot" w:pos="8306"/>
        </w:tabs>
      </w:pPr>
      <w:hyperlink w:anchor="_Toc18215" w:history="1">
        <w:r>
          <w:rPr>
            <w:rFonts w:ascii="仿宋" w:eastAsia="仿宋" w:hAnsi="仿宋" w:cs="仿宋" w:hint="eastAsia"/>
            <w:lang w:eastAsia="zh-CN"/>
          </w:rPr>
          <w:t>(三)、节约用地措施</w:t>
        </w:r>
        <w:r>
          <w:tab/>
        </w:r>
        <w:r>
          <w:fldChar w:fldCharType="begin"/>
        </w:r>
        <w:r>
          <w:instrText xml:space="preserve"> PAGEREF _Toc18215 \h </w:instrText>
        </w:r>
        <w:r>
          <w:fldChar w:fldCharType="separate"/>
        </w:r>
        <w:r>
          <w:t>5</w:t>
        </w:r>
        <w:r>
          <w:fldChar w:fldCharType="end"/>
        </w:r>
      </w:hyperlink>
    </w:p>
    <w:p>
      <w:pPr>
        <w:pStyle w:val="TOC2"/>
        <w:tabs>
          <w:tab w:val="right" w:leader="dot" w:pos="8306"/>
        </w:tabs>
      </w:pPr>
      <w:hyperlink w:anchor="_Toc14337" w:history="1">
        <w:r>
          <w:rPr>
            <w:rFonts w:ascii="仿宋" w:eastAsia="仿宋" w:hAnsi="仿宋" w:cs="仿宋" w:hint="eastAsia"/>
            <w:lang w:eastAsia="zh-CN"/>
          </w:rPr>
          <w:t>(四)、总图布置方案</w:t>
        </w:r>
        <w:r>
          <w:tab/>
        </w:r>
        <w:r>
          <w:fldChar w:fldCharType="begin"/>
        </w:r>
        <w:r>
          <w:instrText xml:space="preserve"> PAGEREF _Toc14337 \h </w:instrText>
        </w:r>
        <w:r>
          <w:fldChar w:fldCharType="separate"/>
        </w:r>
        <w:r>
          <w:t>6</w:t>
        </w:r>
        <w:r>
          <w:fldChar w:fldCharType="end"/>
        </w:r>
      </w:hyperlink>
    </w:p>
    <w:p>
      <w:pPr>
        <w:pStyle w:val="TOC2"/>
        <w:tabs>
          <w:tab w:val="right" w:leader="dot" w:pos="8306"/>
        </w:tabs>
      </w:pPr>
      <w:hyperlink w:anchor="_Toc17180" w:history="1">
        <w:r>
          <w:rPr>
            <w:rFonts w:ascii="仿宋" w:eastAsia="仿宋" w:hAnsi="仿宋" w:cs="仿宋" w:hint="eastAsia"/>
            <w:lang w:eastAsia="zh-CN"/>
          </w:rPr>
          <w:t>(五)、选址综合评价</w:t>
        </w:r>
        <w:r>
          <w:tab/>
        </w:r>
        <w:r>
          <w:fldChar w:fldCharType="begin"/>
        </w:r>
        <w:r>
          <w:instrText xml:space="preserve"> PAGEREF _Toc17180 \h </w:instrText>
        </w:r>
        <w:r>
          <w:fldChar w:fldCharType="separate"/>
        </w:r>
        <w:r>
          <w:t>7</w:t>
        </w:r>
        <w:r>
          <w:fldChar w:fldCharType="end"/>
        </w:r>
      </w:hyperlink>
    </w:p>
    <w:p>
      <w:pPr>
        <w:pStyle w:val="TOC1"/>
        <w:tabs>
          <w:tab w:val="right" w:leader="dot" w:pos="8306"/>
        </w:tabs>
      </w:pPr>
      <w:hyperlink w:anchor="_Toc8451" w:history="1">
        <w:r>
          <w:rPr>
            <w:rFonts w:ascii="仿宋" w:eastAsia="仿宋" w:hAnsi="仿宋" w:cs="仿宋" w:hint="eastAsia"/>
            <w:lang w:eastAsia="zh-CN"/>
          </w:rPr>
          <w:t>二、HPMA项目建设单位说明</w:t>
        </w:r>
        <w:r>
          <w:tab/>
        </w:r>
        <w:r>
          <w:fldChar w:fldCharType="begin"/>
        </w:r>
        <w:r>
          <w:instrText xml:space="preserve"> PAGEREF _Toc8451 \h </w:instrText>
        </w:r>
        <w:r>
          <w:fldChar w:fldCharType="separate"/>
        </w:r>
        <w:r>
          <w:t>8</w:t>
        </w:r>
        <w:r>
          <w:fldChar w:fldCharType="end"/>
        </w:r>
      </w:hyperlink>
    </w:p>
    <w:p>
      <w:pPr>
        <w:pStyle w:val="TOC2"/>
        <w:tabs>
          <w:tab w:val="right" w:leader="dot" w:pos="8306"/>
        </w:tabs>
      </w:pPr>
      <w:hyperlink w:anchor="_Toc281" w:history="1">
        <w:r>
          <w:rPr>
            <w:rFonts w:ascii="仿宋" w:eastAsia="仿宋" w:hAnsi="仿宋" w:cs="仿宋" w:hint="eastAsia"/>
            <w:lang w:eastAsia="zh-CN"/>
          </w:rPr>
          <w:t>(一)、HPMA项目承办单位基本情况</w:t>
        </w:r>
        <w:r>
          <w:tab/>
        </w:r>
        <w:r>
          <w:fldChar w:fldCharType="begin"/>
        </w:r>
        <w:r>
          <w:instrText xml:space="preserve"> PAGEREF _Toc281 \h </w:instrText>
        </w:r>
        <w:r>
          <w:fldChar w:fldCharType="separate"/>
        </w:r>
        <w:r>
          <w:t>8</w:t>
        </w:r>
        <w:r>
          <w:fldChar w:fldCharType="end"/>
        </w:r>
      </w:hyperlink>
    </w:p>
    <w:p>
      <w:pPr>
        <w:pStyle w:val="TOC2"/>
        <w:tabs>
          <w:tab w:val="right" w:leader="dot" w:pos="8306"/>
        </w:tabs>
      </w:pPr>
      <w:hyperlink w:anchor="_Toc19750" w:history="1">
        <w:r>
          <w:rPr>
            <w:rFonts w:ascii="仿宋" w:eastAsia="仿宋" w:hAnsi="仿宋" w:cs="仿宋" w:hint="eastAsia"/>
            <w:lang w:eastAsia="zh-CN"/>
          </w:rPr>
          <w:t>(二)、公司经济效益分析</w:t>
        </w:r>
        <w:r>
          <w:tab/>
        </w:r>
        <w:r>
          <w:fldChar w:fldCharType="begin"/>
        </w:r>
        <w:r>
          <w:instrText xml:space="preserve"> PAGEREF _Toc19750 \h </w:instrText>
        </w:r>
        <w:r>
          <w:fldChar w:fldCharType="separate"/>
        </w:r>
        <w:r>
          <w:t>9</w:t>
        </w:r>
        <w:r>
          <w:fldChar w:fldCharType="end"/>
        </w:r>
      </w:hyperlink>
    </w:p>
    <w:p>
      <w:pPr>
        <w:pStyle w:val="TOC1"/>
        <w:tabs>
          <w:tab w:val="right" w:leader="dot" w:pos="8306"/>
        </w:tabs>
      </w:pPr>
      <w:hyperlink w:anchor="_Toc22272" w:history="1">
        <w:r>
          <w:rPr>
            <w:rFonts w:ascii="仿宋" w:eastAsia="仿宋" w:hAnsi="仿宋" w:cs="仿宋" w:hint="eastAsia"/>
            <w:lang w:eastAsia="zh-CN"/>
          </w:rPr>
          <w:t>三、HPMA项目绩效评估</w:t>
        </w:r>
        <w:r>
          <w:tab/>
        </w:r>
        <w:r>
          <w:fldChar w:fldCharType="begin"/>
        </w:r>
        <w:r>
          <w:instrText xml:space="preserve"> PAGEREF _Toc22272 \h </w:instrText>
        </w:r>
        <w:r>
          <w:fldChar w:fldCharType="separate"/>
        </w:r>
        <w:r>
          <w:t>10</w:t>
        </w:r>
        <w:r>
          <w:fldChar w:fldCharType="end"/>
        </w:r>
      </w:hyperlink>
    </w:p>
    <w:p>
      <w:pPr>
        <w:pStyle w:val="TOC2"/>
        <w:tabs>
          <w:tab w:val="right" w:leader="dot" w:pos="8306"/>
        </w:tabs>
      </w:pPr>
      <w:hyperlink w:anchor="_Toc5793" w:history="1">
        <w:r>
          <w:rPr>
            <w:rFonts w:ascii="仿宋" w:eastAsia="仿宋" w:hAnsi="仿宋" w:cs="仿宋" w:hint="eastAsia"/>
            <w:lang w:eastAsia="zh-CN"/>
          </w:rPr>
          <w:t>(一)、绩效评估指标</w:t>
        </w:r>
        <w:r>
          <w:tab/>
        </w:r>
        <w:r>
          <w:fldChar w:fldCharType="begin"/>
        </w:r>
        <w:r>
          <w:instrText xml:space="preserve"> PAGEREF _Toc5793 \h </w:instrText>
        </w:r>
        <w:r>
          <w:fldChar w:fldCharType="separate"/>
        </w:r>
        <w:r>
          <w:t>10</w:t>
        </w:r>
        <w:r>
          <w:fldChar w:fldCharType="end"/>
        </w:r>
      </w:hyperlink>
    </w:p>
    <w:p>
      <w:pPr>
        <w:pStyle w:val="TOC2"/>
        <w:tabs>
          <w:tab w:val="right" w:leader="dot" w:pos="8306"/>
        </w:tabs>
      </w:pPr>
      <w:hyperlink w:anchor="_Toc2720" w:history="1">
        <w:r>
          <w:rPr>
            <w:rFonts w:ascii="仿宋" w:eastAsia="仿宋" w:hAnsi="仿宋" w:cs="仿宋" w:hint="eastAsia"/>
            <w:lang w:eastAsia="zh-CN"/>
          </w:rPr>
          <w:t>(二)、绩效评估方法</w:t>
        </w:r>
        <w:r>
          <w:tab/>
        </w:r>
        <w:r>
          <w:fldChar w:fldCharType="begin"/>
        </w:r>
        <w:r>
          <w:instrText xml:space="preserve"> PAGEREF _Toc2720 \h </w:instrText>
        </w:r>
        <w:r>
          <w:fldChar w:fldCharType="separate"/>
        </w:r>
        <w:r>
          <w:t>11</w:t>
        </w:r>
        <w:r>
          <w:fldChar w:fldCharType="end"/>
        </w:r>
      </w:hyperlink>
    </w:p>
    <w:p>
      <w:pPr>
        <w:pStyle w:val="TOC2"/>
        <w:tabs>
          <w:tab w:val="right" w:leader="dot" w:pos="8306"/>
        </w:tabs>
      </w:pPr>
      <w:hyperlink w:anchor="_Toc30386" w:history="1">
        <w:r>
          <w:rPr>
            <w:rFonts w:ascii="仿宋" w:eastAsia="仿宋" w:hAnsi="仿宋" w:cs="仿宋" w:hint="eastAsia"/>
            <w:lang w:eastAsia="zh-CN"/>
          </w:rPr>
          <w:t>(三)、绩效评估周期</w:t>
        </w:r>
        <w:r>
          <w:tab/>
        </w:r>
        <w:r>
          <w:fldChar w:fldCharType="begin"/>
        </w:r>
        <w:r>
          <w:instrText xml:space="preserve"> PAGEREF _Toc30386 \h </w:instrText>
        </w:r>
        <w:r>
          <w:fldChar w:fldCharType="separate"/>
        </w:r>
        <w:r>
          <w:t>12</w:t>
        </w:r>
        <w:r>
          <w:fldChar w:fldCharType="end"/>
        </w:r>
      </w:hyperlink>
    </w:p>
    <w:p>
      <w:pPr>
        <w:pStyle w:val="TOC1"/>
        <w:tabs>
          <w:tab w:val="right" w:leader="dot" w:pos="8306"/>
        </w:tabs>
      </w:pPr>
      <w:hyperlink w:anchor="_Toc30783" w:history="1">
        <w:r>
          <w:rPr>
            <w:rFonts w:ascii="仿宋" w:eastAsia="仿宋" w:hAnsi="仿宋" w:cs="仿宋" w:hint="eastAsia"/>
            <w:lang w:eastAsia="zh-CN"/>
          </w:rPr>
          <w:t>四、HPMA项目危机管理</w:t>
        </w:r>
        <w:r>
          <w:tab/>
        </w:r>
        <w:r>
          <w:fldChar w:fldCharType="begin"/>
        </w:r>
        <w:r>
          <w:instrText xml:space="preserve"> PAGEREF _Toc30783 \h </w:instrText>
        </w:r>
        <w:r>
          <w:fldChar w:fldCharType="separate"/>
        </w:r>
        <w:r>
          <w:t>13</w:t>
        </w:r>
        <w:r>
          <w:fldChar w:fldCharType="end"/>
        </w:r>
      </w:hyperlink>
    </w:p>
    <w:p>
      <w:pPr>
        <w:pStyle w:val="TOC2"/>
        <w:tabs>
          <w:tab w:val="right" w:leader="dot" w:pos="8306"/>
        </w:tabs>
      </w:pPr>
      <w:hyperlink w:anchor="_Toc2172" w:history="1">
        <w:r>
          <w:rPr>
            <w:rFonts w:ascii="仿宋" w:eastAsia="仿宋" w:hAnsi="仿宋" w:cs="仿宋" w:hint="eastAsia"/>
            <w:lang w:eastAsia="zh-CN"/>
          </w:rPr>
          <w:t>(一)、危机预警与识别</w:t>
        </w:r>
        <w:r>
          <w:tab/>
        </w:r>
        <w:r>
          <w:fldChar w:fldCharType="begin"/>
        </w:r>
        <w:r>
          <w:instrText xml:space="preserve"> PAGEREF _Toc2172 \h </w:instrText>
        </w:r>
        <w:r>
          <w:fldChar w:fldCharType="separate"/>
        </w:r>
        <w:r>
          <w:t>13</w:t>
        </w:r>
        <w:r>
          <w:fldChar w:fldCharType="end"/>
        </w:r>
      </w:hyperlink>
    </w:p>
    <w:p>
      <w:pPr>
        <w:pStyle w:val="TOC2"/>
        <w:tabs>
          <w:tab w:val="right" w:leader="dot" w:pos="8306"/>
        </w:tabs>
      </w:pPr>
      <w:hyperlink w:anchor="_Toc9864" w:history="1">
        <w:r>
          <w:rPr>
            <w:rFonts w:ascii="仿宋" w:eastAsia="仿宋" w:hAnsi="仿宋" w:cs="仿宋" w:hint="eastAsia"/>
            <w:lang w:eastAsia="zh-CN"/>
          </w:rPr>
          <w:t>(二)、危机应对与恢复</w:t>
        </w:r>
        <w:r>
          <w:tab/>
        </w:r>
        <w:r>
          <w:fldChar w:fldCharType="begin"/>
        </w:r>
        <w:r>
          <w:instrText xml:space="preserve"> PAGEREF _Toc9864 \h </w:instrText>
        </w:r>
        <w:r>
          <w:fldChar w:fldCharType="separate"/>
        </w:r>
        <w:r>
          <w:t>14</w:t>
        </w:r>
        <w:r>
          <w:fldChar w:fldCharType="end"/>
        </w:r>
      </w:hyperlink>
    </w:p>
    <w:p>
      <w:pPr>
        <w:pStyle w:val="TOC1"/>
        <w:tabs>
          <w:tab w:val="right" w:leader="dot" w:pos="8306"/>
        </w:tabs>
      </w:pPr>
      <w:hyperlink w:anchor="_Toc30668" w:history="1">
        <w:r>
          <w:rPr>
            <w:rFonts w:ascii="仿宋" w:eastAsia="仿宋" w:hAnsi="仿宋" w:cs="仿宋" w:hint="eastAsia"/>
            <w:lang w:eastAsia="zh-CN"/>
          </w:rPr>
          <w:t>五、HPMA项目文档管理</w:t>
        </w:r>
        <w:r>
          <w:tab/>
        </w:r>
        <w:r>
          <w:fldChar w:fldCharType="begin"/>
        </w:r>
        <w:r>
          <w:instrText xml:space="preserve"> PAGEREF _Toc30668 \h </w:instrText>
        </w:r>
        <w:r>
          <w:fldChar w:fldCharType="separate"/>
        </w:r>
        <w:r>
          <w:t>15</w:t>
        </w:r>
        <w:r>
          <w:fldChar w:fldCharType="end"/>
        </w:r>
      </w:hyperlink>
    </w:p>
    <w:p>
      <w:pPr>
        <w:pStyle w:val="TOC2"/>
        <w:tabs>
          <w:tab w:val="right" w:leader="dot" w:pos="8306"/>
        </w:tabs>
      </w:pPr>
      <w:hyperlink w:anchor="_Toc31412" w:history="1">
        <w:r>
          <w:rPr>
            <w:rFonts w:ascii="仿宋" w:eastAsia="仿宋" w:hAnsi="仿宋" w:cs="仿宋" w:hint="eastAsia"/>
            <w:lang w:eastAsia="zh-CN"/>
          </w:rPr>
          <w:t>(一)、文档编制与审查</w:t>
        </w:r>
        <w:r>
          <w:tab/>
        </w:r>
        <w:r>
          <w:fldChar w:fldCharType="begin"/>
        </w:r>
        <w:r>
          <w:instrText xml:space="preserve"> PAGEREF _Toc31412 \h </w:instrText>
        </w:r>
        <w:r>
          <w:fldChar w:fldCharType="separate"/>
        </w:r>
        <w:r>
          <w:t>15</w:t>
        </w:r>
        <w:r>
          <w:fldChar w:fldCharType="end"/>
        </w:r>
      </w:hyperlink>
    </w:p>
    <w:p>
      <w:pPr>
        <w:pStyle w:val="TOC2"/>
        <w:tabs>
          <w:tab w:val="right" w:leader="dot" w:pos="8306"/>
        </w:tabs>
      </w:pPr>
      <w:hyperlink w:anchor="_Toc25363" w:history="1">
        <w:r>
          <w:rPr>
            <w:rFonts w:ascii="仿宋" w:eastAsia="仿宋" w:hAnsi="仿宋" w:cs="仿宋" w:hint="eastAsia"/>
            <w:lang w:eastAsia="zh-CN"/>
          </w:rPr>
          <w:t>(二)、文档发布与分发</w:t>
        </w:r>
        <w:r>
          <w:tab/>
        </w:r>
        <w:r>
          <w:fldChar w:fldCharType="begin"/>
        </w:r>
        <w:r>
          <w:instrText xml:space="preserve"> PAGEREF _Toc25363 \h </w:instrText>
        </w:r>
        <w:r>
          <w:fldChar w:fldCharType="separate"/>
        </w:r>
        <w:r>
          <w:t>16</w:t>
        </w:r>
        <w:r>
          <w:fldChar w:fldCharType="end"/>
        </w:r>
      </w:hyperlink>
    </w:p>
    <w:p>
      <w:pPr>
        <w:pStyle w:val="TOC2"/>
        <w:tabs>
          <w:tab w:val="right" w:leader="dot" w:pos="8306"/>
        </w:tabs>
      </w:pPr>
      <w:hyperlink w:anchor="_Toc5924" w:history="1">
        <w:r>
          <w:rPr>
            <w:rFonts w:ascii="仿宋" w:eastAsia="仿宋" w:hAnsi="仿宋" w:cs="仿宋" w:hint="eastAsia"/>
            <w:lang w:eastAsia="zh-CN"/>
          </w:rPr>
          <w:t>(三)、文档存档与归档</w:t>
        </w:r>
        <w:r>
          <w:tab/>
        </w:r>
        <w:r>
          <w:fldChar w:fldCharType="begin"/>
        </w:r>
        <w:r>
          <w:instrText xml:space="preserve"> PAGEREF _Toc5924 \h </w:instrText>
        </w:r>
        <w:r>
          <w:fldChar w:fldCharType="separate"/>
        </w:r>
        <w:r>
          <w:t>17</w:t>
        </w:r>
        <w:r>
          <w:fldChar w:fldCharType="end"/>
        </w:r>
      </w:hyperlink>
    </w:p>
    <w:p>
      <w:pPr>
        <w:pStyle w:val="TOC1"/>
        <w:tabs>
          <w:tab w:val="right" w:leader="dot" w:pos="8306"/>
        </w:tabs>
      </w:pPr>
      <w:hyperlink w:anchor="_Toc12819" w:history="1">
        <w:r>
          <w:rPr>
            <w:rFonts w:ascii="仿宋" w:eastAsia="仿宋" w:hAnsi="仿宋" w:cs="仿宋" w:hint="eastAsia"/>
            <w:lang w:eastAsia="zh-CN"/>
          </w:rPr>
          <w:t>六、工艺说明</w:t>
        </w:r>
        <w:r>
          <w:tab/>
        </w:r>
        <w:r>
          <w:fldChar w:fldCharType="begin"/>
        </w:r>
        <w:r>
          <w:instrText xml:space="preserve"> PAGEREF _Toc12819 \h </w:instrText>
        </w:r>
        <w:r>
          <w:fldChar w:fldCharType="separate"/>
        </w:r>
        <w:r>
          <w:t>18</w:t>
        </w:r>
        <w:r>
          <w:fldChar w:fldCharType="end"/>
        </w:r>
      </w:hyperlink>
    </w:p>
    <w:p>
      <w:pPr>
        <w:pStyle w:val="TOC2"/>
        <w:tabs>
          <w:tab w:val="right" w:leader="dot" w:pos="8306"/>
        </w:tabs>
      </w:pPr>
      <w:hyperlink w:anchor="_Toc32725" w:history="1">
        <w:r>
          <w:rPr>
            <w:rFonts w:ascii="仿宋" w:eastAsia="仿宋" w:hAnsi="仿宋" w:cs="仿宋" w:hint="eastAsia"/>
            <w:lang w:eastAsia="zh-CN"/>
          </w:rPr>
          <w:t>(一)、技术管理特点</w:t>
        </w:r>
        <w:r>
          <w:tab/>
        </w:r>
        <w:r>
          <w:fldChar w:fldCharType="begin"/>
        </w:r>
        <w:r>
          <w:instrText xml:space="preserve"> PAGEREF _Toc32725 \h </w:instrText>
        </w:r>
        <w:r>
          <w:fldChar w:fldCharType="separate"/>
        </w:r>
        <w:r>
          <w:t>18</w:t>
        </w:r>
        <w:r>
          <w:fldChar w:fldCharType="end"/>
        </w:r>
      </w:hyperlink>
    </w:p>
    <w:p>
      <w:pPr>
        <w:pStyle w:val="TOC2"/>
        <w:tabs>
          <w:tab w:val="right" w:leader="dot" w:pos="8306"/>
        </w:tabs>
      </w:pPr>
      <w:hyperlink w:anchor="_Toc12048" w:history="1">
        <w:r>
          <w:rPr>
            <w:rFonts w:ascii="仿宋" w:eastAsia="仿宋" w:hAnsi="仿宋" w:cs="仿宋" w:hint="eastAsia"/>
            <w:lang w:eastAsia="zh-CN"/>
          </w:rPr>
          <w:t>(二)、HPMA项目工艺技术设计方案</w:t>
        </w:r>
        <w:r>
          <w:tab/>
        </w:r>
        <w:r>
          <w:fldChar w:fldCharType="begin"/>
        </w:r>
        <w:r>
          <w:instrText xml:space="preserve"> PAGEREF _Toc12048 \h </w:instrText>
        </w:r>
        <w:r>
          <w:fldChar w:fldCharType="separate"/>
        </w:r>
        <w:r>
          <w:t>20</w:t>
        </w:r>
        <w:r>
          <w:fldChar w:fldCharType="end"/>
        </w:r>
      </w:hyperlink>
    </w:p>
    <w:p>
      <w:pPr>
        <w:pStyle w:val="TOC2"/>
        <w:tabs>
          <w:tab w:val="right" w:leader="dot" w:pos="8306"/>
        </w:tabs>
      </w:pPr>
      <w:hyperlink w:anchor="_Toc15179" w:history="1">
        <w:r>
          <w:rPr>
            <w:rFonts w:ascii="仿宋" w:eastAsia="仿宋" w:hAnsi="仿宋" w:cs="仿宋" w:hint="eastAsia"/>
            <w:lang w:eastAsia="zh-CN"/>
          </w:rPr>
          <w:t>(三)、设备选型方案</w:t>
        </w:r>
        <w:r>
          <w:tab/>
        </w:r>
        <w:r>
          <w:fldChar w:fldCharType="begin"/>
        </w:r>
        <w:r>
          <w:instrText xml:space="preserve"> PAGEREF _Toc15179 \h </w:instrText>
        </w:r>
        <w:r>
          <w:fldChar w:fldCharType="separate"/>
        </w:r>
        <w:r>
          <w:t>21</w:t>
        </w:r>
        <w:r>
          <w:fldChar w:fldCharType="end"/>
        </w:r>
      </w:hyperlink>
    </w:p>
    <w:p>
      <w:pPr>
        <w:pStyle w:val="TOC1"/>
        <w:tabs>
          <w:tab w:val="right" w:leader="dot" w:pos="8306"/>
        </w:tabs>
      </w:pPr>
      <w:hyperlink w:anchor="_Toc24204" w:history="1">
        <w:r>
          <w:rPr>
            <w:rFonts w:ascii="仿宋" w:eastAsia="仿宋" w:hAnsi="仿宋" w:cs="仿宋" w:hint="eastAsia"/>
            <w:lang w:eastAsia="zh-CN"/>
          </w:rPr>
          <w:t>七、生产安全保护</w:t>
        </w:r>
        <w:r>
          <w:tab/>
        </w:r>
        <w:r>
          <w:fldChar w:fldCharType="begin"/>
        </w:r>
        <w:r>
          <w:instrText xml:space="preserve"> PAGEREF _Toc24204 \h </w:instrText>
        </w:r>
        <w:r>
          <w:fldChar w:fldCharType="separate"/>
        </w:r>
        <w:r>
          <w:t>22</w:t>
        </w:r>
        <w:r>
          <w:fldChar w:fldCharType="end"/>
        </w:r>
      </w:hyperlink>
    </w:p>
    <w:p>
      <w:pPr>
        <w:pStyle w:val="TOC2"/>
        <w:tabs>
          <w:tab w:val="right" w:leader="dot" w:pos="8306"/>
        </w:tabs>
      </w:pPr>
      <w:hyperlink w:anchor="_Toc7134" w:history="1">
        <w:r>
          <w:rPr>
            <w:rFonts w:ascii="仿宋" w:eastAsia="仿宋" w:hAnsi="仿宋" w:cs="仿宋" w:hint="eastAsia"/>
            <w:lang w:eastAsia="zh-CN"/>
          </w:rPr>
          <w:t>(一)、消防安全</w:t>
        </w:r>
        <w:r>
          <w:tab/>
        </w:r>
        <w:r>
          <w:fldChar w:fldCharType="begin"/>
        </w:r>
        <w:r>
          <w:instrText xml:space="preserve"> PAGEREF _Toc7134 \h </w:instrText>
        </w:r>
        <w:r>
          <w:fldChar w:fldCharType="separate"/>
        </w:r>
        <w:r>
          <w:t>22</w:t>
        </w:r>
        <w:r>
          <w:fldChar w:fldCharType="end"/>
        </w:r>
      </w:hyperlink>
    </w:p>
    <w:p>
      <w:pPr>
        <w:pStyle w:val="TOC2"/>
        <w:tabs>
          <w:tab w:val="right" w:leader="dot" w:pos="8306"/>
        </w:tabs>
      </w:pPr>
      <w:hyperlink w:anchor="_Toc12756" w:history="1">
        <w:r>
          <w:rPr>
            <w:rFonts w:ascii="仿宋" w:eastAsia="仿宋" w:hAnsi="仿宋" w:cs="仿宋" w:hint="eastAsia"/>
            <w:lang w:eastAsia="zh-CN"/>
          </w:rPr>
          <w:t>(二)、防火防爆总图布置措施</w:t>
        </w:r>
        <w:r>
          <w:tab/>
        </w:r>
        <w:r>
          <w:fldChar w:fldCharType="begin"/>
        </w:r>
        <w:r>
          <w:instrText xml:space="preserve"> PAGEREF _Toc12756 \h </w:instrText>
        </w:r>
        <w:r>
          <w:fldChar w:fldCharType="separate"/>
        </w:r>
        <w:r>
          <w:t>24</w:t>
        </w:r>
        <w:r>
          <w:fldChar w:fldCharType="end"/>
        </w:r>
      </w:hyperlink>
    </w:p>
    <w:p>
      <w:pPr>
        <w:pStyle w:val="TOC2"/>
        <w:tabs>
          <w:tab w:val="right" w:leader="dot" w:pos="8306"/>
        </w:tabs>
      </w:pPr>
      <w:hyperlink w:anchor="_Toc31904" w:history="1">
        <w:r>
          <w:rPr>
            <w:rFonts w:ascii="仿宋" w:eastAsia="仿宋" w:hAnsi="仿宋" w:cs="仿宋" w:hint="eastAsia"/>
            <w:lang w:eastAsia="zh-CN"/>
          </w:rPr>
          <w:t>(三)、自然灾害防范措施</w:t>
        </w:r>
        <w:r>
          <w:tab/>
        </w:r>
        <w:r>
          <w:fldChar w:fldCharType="begin"/>
        </w:r>
        <w:r>
          <w:instrText xml:space="preserve"> PAGEREF _Toc31904 \h </w:instrText>
        </w:r>
        <w:r>
          <w:fldChar w:fldCharType="separate"/>
        </w:r>
        <w:r>
          <w:t>24</w:t>
        </w:r>
        <w:r>
          <w:fldChar w:fldCharType="end"/>
        </w:r>
      </w:hyperlink>
    </w:p>
    <w:p>
      <w:pPr>
        <w:pStyle w:val="TOC2"/>
        <w:tabs>
          <w:tab w:val="right" w:leader="dot" w:pos="8306"/>
        </w:tabs>
      </w:pPr>
      <w:hyperlink w:anchor="_Toc21215" w:history="1">
        <w:r>
          <w:rPr>
            <w:rFonts w:ascii="仿宋" w:eastAsia="仿宋" w:hAnsi="仿宋" w:cs="仿宋" w:hint="eastAsia"/>
            <w:lang w:eastAsia="zh-CN"/>
          </w:rPr>
          <w:t>(四)、安全色及安全标志使用要求</w:t>
        </w:r>
        <w:r>
          <w:tab/>
        </w:r>
        <w:r>
          <w:fldChar w:fldCharType="begin"/>
        </w:r>
        <w:r>
          <w:instrText xml:space="preserve"> PAGEREF _Toc21215 \h </w:instrText>
        </w:r>
        <w:r>
          <w:fldChar w:fldCharType="separate"/>
        </w:r>
        <w:r>
          <w:t>25</w:t>
        </w:r>
        <w:r>
          <w:fldChar w:fldCharType="end"/>
        </w:r>
      </w:hyperlink>
    </w:p>
    <w:p>
      <w:pPr>
        <w:pStyle w:val="TOC2"/>
        <w:tabs>
          <w:tab w:val="right" w:leader="dot" w:pos="8306"/>
        </w:tabs>
      </w:pPr>
      <w:hyperlink w:anchor="_Toc22060" w:history="1">
        <w:r>
          <w:rPr>
            <w:rFonts w:ascii="仿宋" w:eastAsia="仿宋" w:hAnsi="仿宋" w:cs="仿宋" w:hint="eastAsia"/>
            <w:lang w:eastAsia="zh-CN"/>
          </w:rPr>
          <w:t>(五)、防尘防毒措施</w:t>
        </w:r>
        <w:r>
          <w:tab/>
        </w:r>
        <w:r>
          <w:fldChar w:fldCharType="begin"/>
        </w:r>
        <w:r>
          <w:instrText xml:space="preserve"> PAGEREF _Toc22060 \h </w:instrText>
        </w:r>
        <w:r>
          <w:fldChar w:fldCharType="separate"/>
        </w:r>
        <w:r>
          <w:t>26</w:t>
        </w:r>
        <w:r>
          <w:fldChar w:fldCharType="end"/>
        </w:r>
      </w:hyperlink>
    </w:p>
    <w:p>
      <w:pPr>
        <w:pStyle w:val="TOC2"/>
        <w:tabs>
          <w:tab w:val="right" w:leader="dot" w:pos="8306"/>
        </w:tabs>
      </w:pPr>
      <w:hyperlink w:anchor="_Toc31831" w:history="1">
        <w:r>
          <w:rPr>
            <w:rFonts w:ascii="仿宋" w:eastAsia="仿宋" w:hAnsi="仿宋" w:cs="仿宋" w:hint="eastAsia"/>
            <w:lang w:eastAsia="zh-CN"/>
          </w:rPr>
          <w:t>(六)、防静电、触电防护及防雷措施</w:t>
        </w:r>
        <w:r>
          <w:tab/>
        </w:r>
        <w:r>
          <w:fldChar w:fldCharType="begin"/>
        </w:r>
        <w:r>
          <w:instrText xml:space="preserve"> PAGEREF _Toc31831 \h </w:instrText>
        </w:r>
        <w:r>
          <w:fldChar w:fldCharType="separate"/>
        </w:r>
        <w:r>
          <w:t>27</w:t>
        </w:r>
        <w:r>
          <w:fldChar w:fldCharType="end"/>
        </w:r>
      </w:hyperlink>
    </w:p>
    <w:p>
      <w:pPr>
        <w:pStyle w:val="TOC2"/>
        <w:tabs>
          <w:tab w:val="right" w:leader="dot" w:pos="8306"/>
        </w:tabs>
      </w:pPr>
      <w:hyperlink w:anchor="_Toc29462" w:history="1">
        <w:r>
          <w:rPr>
            <w:rFonts w:ascii="仿宋" w:eastAsia="仿宋" w:hAnsi="仿宋" w:cs="仿宋" w:hint="eastAsia"/>
            <w:lang w:eastAsia="zh-CN"/>
          </w:rPr>
          <w:t>(七)、机械设备安全保障措施</w:t>
        </w:r>
        <w:r>
          <w:tab/>
        </w:r>
        <w:r>
          <w:fldChar w:fldCharType="begin"/>
        </w:r>
        <w:r>
          <w:instrText xml:space="preserve"> PAGEREF _Toc29462 \h </w:instrText>
        </w:r>
        <w:r>
          <w:fldChar w:fldCharType="separate"/>
        </w:r>
        <w:r>
          <w:t>28</w:t>
        </w:r>
        <w:r>
          <w:fldChar w:fldCharType="end"/>
        </w:r>
      </w:hyperlink>
    </w:p>
    <w:p>
      <w:pPr>
        <w:pStyle w:val="TOC1"/>
        <w:tabs>
          <w:tab w:val="right" w:leader="dot" w:pos="8306"/>
        </w:tabs>
      </w:pPr>
      <w:hyperlink w:anchor="_Toc9924" w:history="1">
        <w:r>
          <w:rPr>
            <w:rFonts w:ascii="仿宋" w:eastAsia="仿宋" w:hAnsi="仿宋" w:cs="仿宋" w:hint="eastAsia"/>
            <w:lang w:eastAsia="zh-CN"/>
          </w:rPr>
          <w:t>八、HPMA项目创新与研发</w:t>
        </w:r>
        <w:r>
          <w:tab/>
        </w:r>
        <w:r>
          <w:fldChar w:fldCharType="begin"/>
        </w:r>
        <w:r>
          <w:instrText xml:space="preserve"> PAGEREF _Toc9924 \h </w:instrText>
        </w:r>
        <w:r>
          <w:fldChar w:fldCharType="separate"/>
        </w:r>
        <w:r>
          <w:t>30</w:t>
        </w:r>
        <w:r>
          <w:fldChar w:fldCharType="end"/>
        </w:r>
      </w:hyperlink>
    </w:p>
    <w:p>
      <w:pPr>
        <w:pStyle w:val="TOC2"/>
        <w:tabs>
          <w:tab w:val="right" w:leader="dot" w:pos="8306"/>
        </w:tabs>
      </w:pPr>
      <w:hyperlink w:anchor="_Toc2278" w:history="1">
        <w:r>
          <w:rPr>
            <w:rFonts w:ascii="仿宋" w:eastAsia="仿宋" w:hAnsi="仿宋" w:cs="仿宋" w:hint="eastAsia"/>
            <w:lang w:eastAsia="zh-CN"/>
          </w:rPr>
          <w:t>(一)、创新策略与方向</w:t>
        </w:r>
        <w:r>
          <w:tab/>
        </w:r>
        <w:r>
          <w:fldChar w:fldCharType="begin"/>
        </w:r>
        <w:r>
          <w:instrText xml:space="preserve"> PAGEREF _Toc2278 \h </w:instrText>
        </w:r>
        <w:r>
          <w:fldChar w:fldCharType="separate"/>
        </w:r>
        <w:r>
          <w:t>30</w:t>
        </w:r>
        <w:r>
          <w:fldChar w:fldCharType="end"/>
        </w:r>
      </w:hyperlink>
    </w:p>
    <w:p>
      <w:pPr>
        <w:pStyle w:val="TOC2"/>
        <w:tabs>
          <w:tab w:val="right" w:leader="dot" w:pos="8306"/>
        </w:tabs>
      </w:pPr>
      <w:hyperlink w:anchor="_Toc23599" w:history="1">
        <w:r>
          <w:rPr>
            <w:rFonts w:ascii="仿宋" w:eastAsia="仿宋" w:hAnsi="仿宋" w:cs="仿宋" w:hint="eastAsia"/>
            <w:lang w:eastAsia="zh-CN"/>
          </w:rPr>
          <w:t>(二)、研发规划与投入</w:t>
        </w:r>
        <w:r>
          <w:tab/>
        </w:r>
        <w:r>
          <w:fldChar w:fldCharType="begin"/>
        </w:r>
        <w:r>
          <w:instrText xml:space="preserve"> PAGEREF _Toc23599 \h </w:instrText>
        </w:r>
        <w:r>
          <w:fldChar w:fldCharType="separate"/>
        </w:r>
        <w:r>
          <w:t>31</w:t>
        </w:r>
        <w:r>
          <w:fldChar w:fldCharType="end"/>
        </w:r>
      </w:hyperlink>
    </w:p>
    <w:p>
      <w:pPr>
        <w:pStyle w:val="TOC1"/>
        <w:tabs>
          <w:tab w:val="right" w:leader="dot" w:pos="8306"/>
        </w:tabs>
      </w:pPr>
      <w:hyperlink w:anchor="_Toc25012" w:history="1">
        <w:r>
          <w:rPr>
            <w:rFonts w:ascii="仿宋" w:eastAsia="仿宋" w:hAnsi="仿宋" w:cs="仿宋" w:hint="eastAsia"/>
            <w:lang w:eastAsia="zh-CN"/>
          </w:rPr>
          <w:t>九、HPMA项目人力资源培养与发展</w:t>
        </w:r>
        <w:r>
          <w:tab/>
        </w:r>
        <w:r>
          <w:fldChar w:fldCharType="begin"/>
        </w:r>
        <w:r>
          <w:instrText xml:space="preserve"> PAGEREF _Toc25012 \h </w:instrText>
        </w:r>
        <w:r>
          <w:fldChar w:fldCharType="separate"/>
        </w:r>
        <w:r>
          <w:t>33</w:t>
        </w:r>
        <w:r>
          <w:fldChar w:fldCharType="end"/>
        </w:r>
      </w:hyperlink>
    </w:p>
    <w:p>
      <w:pPr>
        <w:pStyle w:val="TOC2"/>
        <w:tabs>
          <w:tab w:val="right" w:leader="dot" w:pos="8306"/>
        </w:tabs>
      </w:pPr>
      <w:hyperlink w:anchor="_Toc19896" w:history="1">
        <w:r>
          <w:rPr>
            <w:rFonts w:ascii="仿宋" w:eastAsia="仿宋" w:hAnsi="仿宋" w:cs="仿宋" w:hint="eastAsia"/>
            <w:lang w:eastAsia="zh-CN"/>
          </w:rPr>
          <w:t>(一)、人才需求与规划</w:t>
        </w:r>
        <w:r>
          <w:tab/>
        </w:r>
        <w:r>
          <w:fldChar w:fldCharType="begin"/>
        </w:r>
        <w:r>
          <w:instrText xml:space="preserve"> PAGEREF _Toc19896 \h </w:instrText>
        </w:r>
        <w:r>
          <w:fldChar w:fldCharType="separate"/>
        </w:r>
        <w:r>
          <w:t>33</w:t>
        </w:r>
        <w:r>
          <w:fldChar w:fldCharType="end"/>
        </w:r>
      </w:hyperlink>
    </w:p>
    <w:p>
      <w:pPr>
        <w:pStyle w:val="TOC2"/>
        <w:tabs>
          <w:tab w:val="right" w:leader="dot" w:pos="8306"/>
        </w:tabs>
      </w:pPr>
      <w:hyperlink w:anchor="_Toc25571" w:history="1">
        <w:r>
          <w:rPr>
            <w:rFonts w:ascii="仿宋" w:eastAsia="仿宋" w:hAnsi="仿宋" w:cs="仿宋" w:hint="eastAsia"/>
            <w:lang w:eastAsia="zh-CN"/>
          </w:rPr>
          <w:t>(二)、培训与发展计划</w:t>
        </w:r>
        <w:r>
          <w:tab/>
        </w:r>
        <w:r>
          <w:fldChar w:fldCharType="begin"/>
        </w:r>
        <w:r>
          <w:instrText xml:space="preserve"> PAGEREF _Toc25571 \h </w:instrText>
        </w:r>
        <w:r>
          <w:fldChar w:fldCharType="separate"/>
        </w:r>
        <w:r>
          <w:t>33</w:t>
        </w:r>
        <w:r>
          <w:fldChar w:fldCharType="end"/>
        </w:r>
      </w:hyperlink>
    </w:p>
    <w:p>
      <w:pPr>
        <w:pStyle w:val="TOC1"/>
        <w:tabs>
          <w:tab w:val="right" w:leader="dot" w:pos="8306"/>
        </w:tabs>
      </w:pPr>
      <w:hyperlink w:anchor="_Toc25326" w:history="1">
        <w:r>
          <w:rPr>
            <w:rFonts w:ascii="仿宋" w:eastAsia="仿宋" w:hAnsi="仿宋" w:cs="仿宋" w:hint="eastAsia"/>
            <w:lang w:eastAsia="zh-CN"/>
          </w:rPr>
          <w:t>十、HPMA项目经营效益</w:t>
        </w:r>
        <w:r>
          <w:tab/>
        </w:r>
        <w:r>
          <w:fldChar w:fldCharType="begin"/>
        </w:r>
        <w:r>
          <w:instrText xml:space="preserve"> PAGEREF _Toc25326 \h </w:instrText>
        </w:r>
        <w:r>
          <w:fldChar w:fldCharType="separate"/>
        </w:r>
        <w:r>
          <w:t>34</w:t>
        </w:r>
        <w:r>
          <w:fldChar w:fldCharType="end"/>
        </w:r>
      </w:hyperlink>
    </w:p>
    <w:p>
      <w:pPr>
        <w:pStyle w:val="TOC2"/>
        <w:tabs>
          <w:tab w:val="right" w:leader="dot" w:pos="8306"/>
        </w:tabs>
      </w:pPr>
      <w:hyperlink w:anchor="_Toc28822" w:history="1">
        <w:r>
          <w:rPr>
            <w:rFonts w:ascii="仿宋" w:eastAsia="仿宋" w:hAnsi="仿宋" w:cs="仿宋" w:hint="eastAsia"/>
            <w:lang w:eastAsia="zh-CN"/>
          </w:rPr>
          <w:t>(一)、经济评价财务测算</w:t>
        </w:r>
        <w:r>
          <w:tab/>
        </w:r>
        <w:r>
          <w:fldChar w:fldCharType="begin"/>
        </w:r>
        <w:r>
          <w:instrText xml:space="preserve"> PAGEREF _Toc28822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64" w:history="1">
        <w:r>
          <w:rPr>
            <w:rFonts w:ascii="仿宋" w:eastAsia="仿宋" w:hAnsi="仿宋" w:cs="仿宋" w:hint="eastAsia"/>
            <w:lang w:eastAsia="zh-CN"/>
          </w:rPr>
          <w:t>(二)、HPMA项目盈利能力分析</w:t>
        </w:r>
        <w:r>
          <w:tab/>
        </w:r>
        <w:r>
          <w:fldChar w:fldCharType="begin"/>
        </w:r>
        <w:r>
          <w:instrText xml:space="preserve"> PAGEREF _Toc30964 \h </w:instrText>
        </w:r>
        <w:r>
          <w:fldChar w:fldCharType="separate"/>
        </w:r>
        <w:r>
          <w:t>35</w:t>
        </w:r>
        <w:r>
          <w:fldChar w:fldCharType="end"/>
        </w:r>
      </w:hyperlink>
    </w:p>
    <w:p>
      <w:pPr>
        <w:pStyle w:val="TOC1"/>
        <w:tabs>
          <w:tab w:val="right" w:leader="dot" w:pos="8306"/>
        </w:tabs>
      </w:pPr>
      <w:hyperlink w:anchor="_Toc5832" w:history="1">
        <w:r>
          <w:rPr>
            <w:rFonts w:ascii="仿宋" w:eastAsia="仿宋" w:hAnsi="仿宋" w:cs="仿宋" w:hint="eastAsia"/>
            <w:lang w:eastAsia="zh-CN"/>
          </w:rPr>
          <w:t>十一、HPMA项目技术管理</w:t>
        </w:r>
        <w:r>
          <w:tab/>
        </w:r>
        <w:r>
          <w:fldChar w:fldCharType="begin"/>
        </w:r>
        <w:r>
          <w:instrText xml:space="preserve"> PAGEREF _Toc5832 \h </w:instrText>
        </w:r>
        <w:r>
          <w:fldChar w:fldCharType="separate"/>
        </w:r>
        <w:r>
          <w:t>36</w:t>
        </w:r>
        <w:r>
          <w:fldChar w:fldCharType="end"/>
        </w:r>
      </w:hyperlink>
    </w:p>
    <w:p>
      <w:pPr>
        <w:pStyle w:val="TOC2"/>
        <w:tabs>
          <w:tab w:val="right" w:leader="dot" w:pos="8306"/>
        </w:tabs>
      </w:pPr>
      <w:hyperlink w:anchor="_Toc30641" w:history="1">
        <w:r>
          <w:rPr>
            <w:rFonts w:ascii="仿宋" w:eastAsia="仿宋" w:hAnsi="仿宋" w:cs="仿宋" w:hint="eastAsia"/>
            <w:lang w:eastAsia="zh-CN"/>
          </w:rPr>
          <w:t>(一)、技术方案选用方向</w:t>
        </w:r>
        <w:r>
          <w:tab/>
        </w:r>
        <w:r>
          <w:fldChar w:fldCharType="begin"/>
        </w:r>
        <w:r>
          <w:instrText xml:space="preserve"> PAGEREF _Toc30641 \h </w:instrText>
        </w:r>
        <w:r>
          <w:fldChar w:fldCharType="separate"/>
        </w:r>
        <w:r>
          <w:t>36</w:t>
        </w:r>
        <w:r>
          <w:fldChar w:fldCharType="end"/>
        </w:r>
      </w:hyperlink>
    </w:p>
    <w:p>
      <w:pPr>
        <w:pStyle w:val="TOC2"/>
        <w:tabs>
          <w:tab w:val="right" w:leader="dot" w:pos="8306"/>
        </w:tabs>
      </w:pPr>
      <w:hyperlink w:anchor="_Toc18485" w:history="1">
        <w:r>
          <w:rPr>
            <w:rFonts w:ascii="仿宋" w:eastAsia="仿宋" w:hAnsi="仿宋" w:cs="仿宋" w:hint="eastAsia"/>
            <w:lang w:eastAsia="zh-CN"/>
          </w:rPr>
          <w:t>(二)、工艺技术方案选用原则</w:t>
        </w:r>
        <w:r>
          <w:tab/>
        </w:r>
        <w:r>
          <w:fldChar w:fldCharType="begin"/>
        </w:r>
        <w:r>
          <w:instrText xml:space="preserve"> PAGEREF _Toc18485 \h </w:instrText>
        </w:r>
        <w:r>
          <w:fldChar w:fldCharType="separate"/>
        </w:r>
        <w:r>
          <w:t>38</w:t>
        </w:r>
        <w:r>
          <w:fldChar w:fldCharType="end"/>
        </w:r>
      </w:hyperlink>
    </w:p>
    <w:p>
      <w:pPr>
        <w:pStyle w:val="TOC2"/>
        <w:tabs>
          <w:tab w:val="right" w:leader="dot" w:pos="8306"/>
        </w:tabs>
      </w:pPr>
      <w:hyperlink w:anchor="_Toc21919" w:history="1">
        <w:r>
          <w:rPr>
            <w:rFonts w:ascii="仿宋" w:eastAsia="仿宋" w:hAnsi="仿宋" w:cs="仿宋" w:hint="eastAsia"/>
            <w:lang w:eastAsia="zh-CN"/>
          </w:rPr>
          <w:t>(三)、工艺技术方案要求</w:t>
        </w:r>
        <w:r>
          <w:tab/>
        </w:r>
        <w:r>
          <w:fldChar w:fldCharType="begin"/>
        </w:r>
        <w:r>
          <w:instrText xml:space="preserve"> PAGEREF _Toc21919 \h </w:instrText>
        </w:r>
        <w:r>
          <w:fldChar w:fldCharType="separate"/>
        </w:r>
        <w:r>
          <w:t>40</w:t>
        </w:r>
        <w:r>
          <w:fldChar w:fldCharType="end"/>
        </w:r>
      </w:hyperlink>
    </w:p>
    <w:p>
      <w:pPr>
        <w:pStyle w:val="TOC1"/>
        <w:tabs>
          <w:tab w:val="right" w:leader="dot" w:pos="8306"/>
        </w:tabs>
      </w:pPr>
      <w:hyperlink w:anchor="_Toc26225" w:history="1">
        <w:r>
          <w:rPr>
            <w:rFonts w:ascii="仿宋" w:eastAsia="仿宋" w:hAnsi="仿宋" w:cs="仿宋" w:hint="eastAsia"/>
            <w:lang w:eastAsia="zh-CN"/>
          </w:rPr>
          <w:t>十二、HPMA项目人力资源管理</w:t>
        </w:r>
        <w:r>
          <w:tab/>
        </w:r>
        <w:r>
          <w:fldChar w:fldCharType="begin"/>
        </w:r>
        <w:r>
          <w:instrText xml:space="preserve"> PAGEREF _Toc26225 \h </w:instrText>
        </w:r>
        <w:r>
          <w:fldChar w:fldCharType="separate"/>
        </w:r>
        <w:r>
          <w:t>42</w:t>
        </w:r>
        <w:r>
          <w:fldChar w:fldCharType="end"/>
        </w:r>
      </w:hyperlink>
    </w:p>
    <w:p>
      <w:pPr>
        <w:pStyle w:val="TOC2"/>
        <w:tabs>
          <w:tab w:val="right" w:leader="dot" w:pos="8306"/>
        </w:tabs>
      </w:pPr>
      <w:hyperlink w:anchor="_Toc9974" w:history="1">
        <w:r>
          <w:rPr>
            <w:rFonts w:ascii="仿宋" w:eastAsia="仿宋" w:hAnsi="仿宋" w:cs="仿宋" w:hint="eastAsia"/>
            <w:lang w:eastAsia="zh-CN"/>
          </w:rPr>
          <w:t>(一)、建立健全的预算管理制度</w:t>
        </w:r>
        <w:r>
          <w:tab/>
        </w:r>
        <w:r>
          <w:fldChar w:fldCharType="begin"/>
        </w:r>
        <w:r>
          <w:instrText xml:space="preserve"> PAGEREF _Toc9974 \h </w:instrText>
        </w:r>
        <w:r>
          <w:fldChar w:fldCharType="separate"/>
        </w:r>
        <w:r>
          <w:t>42</w:t>
        </w:r>
        <w:r>
          <w:fldChar w:fldCharType="end"/>
        </w:r>
      </w:hyperlink>
    </w:p>
    <w:p>
      <w:pPr>
        <w:pStyle w:val="TOC2"/>
        <w:tabs>
          <w:tab w:val="right" w:leader="dot" w:pos="8306"/>
        </w:tabs>
      </w:pPr>
      <w:hyperlink w:anchor="_Toc29160" w:history="1">
        <w:r>
          <w:rPr>
            <w:rFonts w:ascii="仿宋" w:eastAsia="仿宋" w:hAnsi="仿宋" w:cs="仿宋" w:hint="eastAsia"/>
            <w:lang w:eastAsia="zh-CN"/>
          </w:rPr>
          <w:t>(二)、加强资金流动监控</w:t>
        </w:r>
        <w:r>
          <w:tab/>
        </w:r>
        <w:r>
          <w:fldChar w:fldCharType="begin"/>
        </w:r>
        <w:r>
          <w:instrText xml:space="preserve"> PAGEREF _Toc29160 \h </w:instrText>
        </w:r>
        <w:r>
          <w:fldChar w:fldCharType="separate"/>
        </w:r>
        <w:r>
          <w:t>44</w:t>
        </w:r>
        <w:r>
          <w:fldChar w:fldCharType="end"/>
        </w:r>
      </w:hyperlink>
    </w:p>
    <w:p>
      <w:pPr>
        <w:pStyle w:val="TOC2"/>
        <w:tabs>
          <w:tab w:val="right" w:leader="dot" w:pos="8306"/>
        </w:tabs>
      </w:pPr>
      <w:hyperlink w:anchor="_Toc31555" w:history="1">
        <w:r>
          <w:rPr>
            <w:rFonts w:ascii="仿宋" w:eastAsia="仿宋" w:hAnsi="仿宋" w:cs="仿宋" w:hint="eastAsia"/>
            <w:lang w:eastAsia="zh-CN"/>
          </w:rPr>
          <w:t>(三)、制定完善的风险控制机制</w:t>
        </w:r>
        <w:r>
          <w:tab/>
        </w:r>
        <w:r>
          <w:fldChar w:fldCharType="begin"/>
        </w:r>
        <w:r>
          <w:instrText xml:space="preserve"> PAGEREF _Toc31555 \h </w:instrText>
        </w:r>
        <w:r>
          <w:fldChar w:fldCharType="separate"/>
        </w:r>
        <w:r>
          <w:t>45</w:t>
        </w:r>
        <w:r>
          <w:fldChar w:fldCharType="end"/>
        </w:r>
      </w:hyperlink>
    </w:p>
    <w:p>
      <w:pPr>
        <w:pStyle w:val="TOC2"/>
        <w:tabs>
          <w:tab w:val="right" w:leader="dot" w:pos="8306"/>
        </w:tabs>
      </w:pPr>
      <w:hyperlink w:anchor="_Toc12691" w:history="1">
        <w:r>
          <w:rPr>
            <w:rFonts w:ascii="仿宋" w:eastAsia="仿宋" w:hAnsi="仿宋" w:cs="仿宋" w:hint="eastAsia"/>
            <w:lang w:eastAsia="zh-CN"/>
          </w:rPr>
          <w:t>(四)、优化成本管理</w:t>
        </w:r>
        <w:r>
          <w:tab/>
        </w:r>
        <w:r>
          <w:fldChar w:fldCharType="begin"/>
        </w:r>
        <w:r>
          <w:instrText xml:space="preserve"> PAGEREF _Toc12691 \h </w:instrText>
        </w:r>
        <w:r>
          <w:fldChar w:fldCharType="separate"/>
        </w:r>
        <w:r>
          <w:t>46</w:t>
        </w:r>
        <w:r>
          <w:fldChar w:fldCharType="end"/>
        </w:r>
      </w:hyperlink>
    </w:p>
    <w:p>
      <w:pPr>
        <w:pStyle w:val="TOC1"/>
        <w:tabs>
          <w:tab w:val="right" w:leader="dot" w:pos="8306"/>
        </w:tabs>
      </w:pPr>
      <w:hyperlink w:anchor="_Toc9390" w:history="1">
        <w:r>
          <w:rPr>
            <w:rFonts w:ascii="仿宋" w:eastAsia="仿宋" w:hAnsi="仿宋" w:cs="仿宋" w:hint="eastAsia"/>
            <w:lang w:eastAsia="zh-CN"/>
          </w:rPr>
          <w:t>十三、HPMA项目实施保障措施</w:t>
        </w:r>
        <w:r>
          <w:tab/>
        </w:r>
        <w:r>
          <w:fldChar w:fldCharType="begin"/>
        </w:r>
        <w:r>
          <w:instrText xml:space="preserve"> PAGEREF _Toc9390 \h </w:instrText>
        </w:r>
        <w:r>
          <w:fldChar w:fldCharType="separate"/>
        </w:r>
        <w:r>
          <w:t>47</w:t>
        </w:r>
        <w:r>
          <w:fldChar w:fldCharType="end"/>
        </w:r>
      </w:hyperlink>
    </w:p>
    <w:p>
      <w:pPr>
        <w:pStyle w:val="TOC2"/>
        <w:tabs>
          <w:tab w:val="right" w:leader="dot" w:pos="8306"/>
        </w:tabs>
      </w:pPr>
      <w:hyperlink w:anchor="_Toc8618" w:history="1">
        <w:r>
          <w:rPr>
            <w:rFonts w:ascii="仿宋" w:eastAsia="仿宋" w:hAnsi="仿宋" w:cs="仿宋" w:hint="eastAsia"/>
            <w:lang w:eastAsia="zh-CN"/>
          </w:rPr>
          <w:t>(一)、HPMA项目实施保障机制</w:t>
        </w:r>
        <w:r>
          <w:tab/>
        </w:r>
        <w:r>
          <w:fldChar w:fldCharType="begin"/>
        </w:r>
        <w:r>
          <w:instrText xml:space="preserve"> PAGEREF _Toc8618 \h </w:instrText>
        </w:r>
        <w:r>
          <w:fldChar w:fldCharType="separate"/>
        </w:r>
        <w:r>
          <w:t>47</w:t>
        </w:r>
        <w:r>
          <w:fldChar w:fldCharType="end"/>
        </w:r>
      </w:hyperlink>
    </w:p>
    <w:p>
      <w:pPr>
        <w:pStyle w:val="TOC2"/>
        <w:tabs>
          <w:tab w:val="right" w:leader="dot" w:pos="8306"/>
        </w:tabs>
      </w:pPr>
      <w:hyperlink w:anchor="_Toc7806" w:history="1">
        <w:r>
          <w:rPr>
            <w:rFonts w:ascii="仿宋" w:eastAsia="仿宋" w:hAnsi="仿宋" w:cs="仿宋" w:hint="eastAsia"/>
            <w:lang w:eastAsia="zh-CN"/>
          </w:rPr>
          <w:t>(二)、HPMA项目法律合规要求</w:t>
        </w:r>
        <w:r>
          <w:tab/>
        </w:r>
        <w:r>
          <w:fldChar w:fldCharType="begin"/>
        </w:r>
        <w:r>
          <w:instrText xml:space="preserve"> PAGEREF _Toc7806 \h </w:instrText>
        </w:r>
        <w:r>
          <w:fldChar w:fldCharType="separate"/>
        </w:r>
        <w:r>
          <w:t>51</w:t>
        </w:r>
        <w:r>
          <w:fldChar w:fldCharType="end"/>
        </w:r>
      </w:hyperlink>
    </w:p>
    <w:p>
      <w:pPr>
        <w:pStyle w:val="TOC2"/>
        <w:tabs>
          <w:tab w:val="right" w:leader="dot" w:pos="8306"/>
        </w:tabs>
      </w:pPr>
      <w:hyperlink w:anchor="_Toc10399" w:history="1">
        <w:r>
          <w:rPr>
            <w:rFonts w:ascii="仿宋" w:eastAsia="仿宋" w:hAnsi="仿宋" w:cs="仿宋" w:hint="eastAsia"/>
            <w:lang w:eastAsia="zh-CN"/>
          </w:rPr>
          <w:t>(三)、HPMA项目合同管理与法律事务</w:t>
        </w:r>
        <w:r>
          <w:tab/>
        </w:r>
        <w:r>
          <w:fldChar w:fldCharType="begin"/>
        </w:r>
        <w:r>
          <w:instrText xml:space="preserve"> PAGEREF _Toc10399 \h </w:instrText>
        </w:r>
        <w:r>
          <w:fldChar w:fldCharType="separate"/>
        </w:r>
        <w:r>
          <w:t>55</w:t>
        </w:r>
        <w:r>
          <w:fldChar w:fldCharType="end"/>
        </w:r>
      </w:hyperlink>
    </w:p>
    <w:p>
      <w:pPr>
        <w:pStyle w:val="TOC2"/>
        <w:tabs>
          <w:tab w:val="right" w:leader="dot" w:pos="8306"/>
        </w:tabs>
      </w:pPr>
      <w:hyperlink w:anchor="_Toc13460" w:history="1">
        <w:r>
          <w:rPr>
            <w:rFonts w:ascii="仿宋" w:eastAsia="仿宋" w:hAnsi="仿宋" w:cs="仿宋" w:hint="eastAsia"/>
            <w:lang w:eastAsia="zh-CN"/>
          </w:rPr>
          <w:t>(四)、HPMA项目知识产权保护策略</w:t>
        </w:r>
        <w:r>
          <w:tab/>
        </w:r>
        <w:r>
          <w:fldChar w:fldCharType="begin"/>
        </w:r>
        <w:r>
          <w:instrText xml:space="preserve"> PAGEREF _Toc13460 \h </w:instrText>
        </w:r>
        <w:r>
          <w:fldChar w:fldCharType="separate"/>
        </w:r>
        <w:r>
          <w:t>61</w:t>
        </w:r>
        <w:r>
          <w:fldChar w:fldCharType="end"/>
        </w:r>
      </w:hyperlink>
    </w:p>
    <w:p>
      <w:pPr>
        <w:pStyle w:val="TOC1"/>
        <w:tabs>
          <w:tab w:val="right" w:leader="dot" w:pos="8306"/>
        </w:tabs>
      </w:pPr>
      <w:hyperlink w:anchor="_Toc19741" w:history="1">
        <w:r>
          <w:rPr>
            <w:rFonts w:ascii="仿宋" w:eastAsia="仿宋" w:hAnsi="仿宋" w:cs="仿宋" w:hint="eastAsia"/>
            <w:lang w:eastAsia="zh-CN"/>
          </w:rPr>
          <w:t>十四、HPMA项目变更管理</w:t>
        </w:r>
        <w:r>
          <w:tab/>
        </w:r>
        <w:r>
          <w:fldChar w:fldCharType="begin"/>
        </w:r>
        <w:r>
          <w:instrText xml:space="preserve"> PAGEREF _Toc19741 \h </w:instrText>
        </w:r>
        <w:r>
          <w:fldChar w:fldCharType="separate"/>
        </w:r>
        <w:r>
          <w:t>63</w:t>
        </w:r>
        <w:r>
          <w:fldChar w:fldCharType="end"/>
        </w:r>
      </w:hyperlink>
    </w:p>
    <w:p>
      <w:pPr>
        <w:pStyle w:val="TOC2"/>
        <w:tabs>
          <w:tab w:val="right" w:leader="dot" w:pos="8306"/>
        </w:tabs>
      </w:pPr>
      <w:hyperlink w:anchor="_Toc23546" w:history="1">
        <w:r>
          <w:rPr>
            <w:rFonts w:ascii="仿宋" w:eastAsia="仿宋" w:hAnsi="仿宋" w:cs="仿宋" w:hint="eastAsia"/>
            <w:lang w:eastAsia="zh-CN"/>
          </w:rPr>
          <w:t>(一)、变更申请与评估</w:t>
        </w:r>
        <w:r>
          <w:tab/>
        </w:r>
        <w:r>
          <w:fldChar w:fldCharType="begin"/>
        </w:r>
        <w:r>
          <w:instrText xml:space="preserve"> PAGEREF _Toc23546 \h </w:instrText>
        </w:r>
        <w:r>
          <w:fldChar w:fldCharType="separate"/>
        </w:r>
        <w:r>
          <w:t>63</w:t>
        </w:r>
        <w:r>
          <w:fldChar w:fldCharType="end"/>
        </w:r>
      </w:hyperlink>
    </w:p>
    <w:p>
      <w:pPr>
        <w:pStyle w:val="TOC2"/>
        <w:tabs>
          <w:tab w:val="right" w:leader="dot" w:pos="8306"/>
        </w:tabs>
      </w:pPr>
      <w:hyperlink w:anchor="_Toc15593" w:history="1">
        <w:r>
          <w:rPr>
            <w:rFonts w:ascii="仿宋" w:eastAsia="仿宋" w:hAnsi="仿宋" w:cs="仿宋" w:hint="eastAsia"/>
            <w:lang w:eastAsia="zh-CN"/>
          </w:rPr>
          <w:t>(二)、变更实施与控制</w:t>
        </w:r>
        <w:r>
          <w:tab/>
        </w:r>
        <w:r>
          <w:fldChar w:fldCharType="begin"/>
        </w:r>
        <w:r>
          <w:instrText xml:space="preserve"> PAGEREF _Toc15593 \h </w:instrText>
        </w:r>
        <w:r>
          <w:fldChar w:fldCharType="separate"/>
        </w:r>
        <w:r>
          <w:t>64</w:t>
        </w:r>
        <w:r>
          <w:fldChar w:fldCharType="end"/>
        </w:r>
      </w:hyperlink>
    </w:p>
    <w:p>
      <w:pPr>
        <w:pStyle w:val="TOC1"/>
        <w:tabs>
          <w:tab w:val="right" w:leader="dot" w:pos="8306"/>
        </w:tabs>
      </w:pPr>
      <w:hyperlink w:anchor="_Toc27836" w:history="1">
        <w:r>
          <w:rPr>
            <w:rFonts w:ascii="仿宋" w:eastAsia="仿宋" w:hAnsi="仿宋" w:cs="仿宋" w:hint="eastAsia"/>
            <w:lang w:eastAsia="zh-CN"/>
          </w:rPr>
          <w:t>十五、营销与推广策略</w:t>
        </w:r>
        <w:r>
          <w:tab/>
        </w:r>
        <w:r>
          <w:fldChar w:fldCharType="begin"/>
        </w:r>
        <w:r>
          <w:instrText xml:space="preserve"> PAGEREF _Toc27836 \h </w:instrText>
        </w:r>
        <w:r>
          <w:fldChar w:fldCharType="separate"/>
        </w:r>
        <w:r>
          <w:t>64</w:t>
        </w:r>
        <w:r>
          <w:fldChar w:fldCharType="end"/>
        </w:r>
      </w:hyperlink>
    </w:p>
    <w:p>
      <w:pPr>
        <w:pStyle w:val="TOC2"/>
        <w:tabs>
          <w:tab w:val="right" w:leader="dot" w:pos="8306"/>
        </w:tabs>
      </w:pPr>
      <w:hyperlink w:anchor="_Toc13263" w:history="1">
        <w:r>
          <w:rPr>
            <w:rFonts w:ascii="仿宋" w:eastAsia="仿宋" w:hAnsi="仿宋" w:cs="仿宋" w:hint="eastAsia"/>
            <w:lang w:eastAsia="zh-CN"/>
          </w:rPr>
          <w:t>(一)、产品/服务定位与特点</w:t>
        </w:r>
        <w:r>
          <w:tab/>
        </w:r>
        <w:r>
          <w:fldChar w:fldCharType="begin"/>
        </w:r>
        <w:r>
          <w:instrText xml:space="preserve"> PAGEREF _Toc13263 \h </w:instrText>
        </w:r>
        <w:r>
          <w:fldChar w:fldCharType="separate"/>
        </w:r>
        <w:r>
          <w:t>64</w:t>
        </w:r>
        <w:r>
          <w:fldChar w:fldCharType="end"/>
        </w:r>
      </w:hyperlink>
    </w:p>
    <w:p>
      <w:pPr>
        <w:pStyle w:val="TOC2"/>
        <w:tabs>
          <w:tab w:val="right" w:leader="dot" w:pos="8306"/>
        </w:tabs>
      </w:pPr>
      <w:hyperlink w:anchor="_Toc12190" w:history="1">
        <w:r>
          <w:rPr>
            <w:rFonts w:ascii="仿宋" w:eastAsia="仿宋" w:hAnsi="仿宋" w:cs="仿宋" w:hint="eastAsia"/>
            <w:lang w:eastAsia="zh-CN"/>
          </w:rPr>
          <w:t>(二)、市场定位与竞争分析</w:t>
        </w:r>
        <w:r>
          <w:tab/>
        </w:r>
        <w:r>
          <w:fldChar w:fldCharType="begin"/>
        </w:r>
        <w:r>
          <w:instrText xml:space="preserve"> PAGEREF _Toc12190 \h </w:instrText>
        </w:r>
        <w:r>
          <w:fldChar w:fldCharType="separate"/>
        </w:r>
        <w:r>
          <w:t>66</w:t>
        </w:r>
        <w:r>
          <w:fldChar w:fldCharType="end"/>
        </w:r>
      </w:hyperlink>
    </w:p>
    <w:p>
      <w:pPr>
        <w:pStyle w:val="TOC2"/>
        <w:tabs>
          <w:tab w:val="right" w:leader="dot" w:pos="8306"/>
        </w:tabs>
      </w:pPr>
      <w:hyperlink w:anchor="_Toc2825" w:history="1">
        <w:r>
          <w:rPr>
            <w:rFonts w:ascii="仿宋" w:eastAsia="仿宋" w:hAnsi="仿宋" w:cs="仿宋" w:hint="eastAsia"/>
            <w:lang w:eastAsia="zh-CN"/>
          </w:rPr>
          <w:t>(三)、营销渠道与策略</w:t>
        </w:r>
        <w:r>
          <w:tab/>
        </w:r>
        <w:r>
          <w:fldChar w:fldCharType="begin"/>
        </w:r>
        <w:r>
          <w:instrText xml:space="preserve"> PAGEREF _Toc2825 \h </w:instrText>
        </w:r>
        <w:r>
          <w:fldChar w:fldCharType="separate"/>
        </w:r>
        <w:r>
          <w:t>67</w:t>
        </w:r>
        <w:r>
          <w:fldChar w:fldCharType="end"/>
        </w:r>
      </w:hyperlink>
    </w:p>
    <w:p>
      <w:pPr>
        <w:pStyle w:val="TOC2"/>
        <w:tabs>
          <w:tab w:val="right" w:leader="dot" w:pos="8306"/>
        </w:tabs>
      </w:pPr>
      <w:hyperlink w:anchor="_Toc1647" w:history="1">
        <w:r>
          <w:rPr>
            <w:rFonts w:ascii="仿宋" w:eastAsia="仿宋" w:hAnsi="仿宋" w:cs="仿宋" w:hint="eastAsia"/>
            <w:lang w:eastAsia="zh-CN"/>
          </w:rPr>
          <w:t>(四)、推广与宣传活动</w:t>
        </w:r>
        <w:r>
          <w:tab/>
        </w:r>
        <w:r>
          <w:fldChar w:fldCharType="begin"/>
        </w:r>
        <w:r>
          <w:instrText xml:space="preserve"> PAGEREF _Toc1647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59"/>
      <w:r>
        <w:rPr>
          <w:rFonts w:ascii="仿宋" w:eastAsia="仿宋" w:hAnsi="仿宋" w:cs="仿宋" w:hint="eastAsia"/>
          <w:sz w:val="28"/>
          <w:lang w:eastAsia="zh-CN"/>
        </w:rPr>
        <w:t>一、HPMA项目选址可行性分析</w:t>
      </w:r>
      <w:bookmarkEnd w:id="2"/>
    </w:p>
    <w:p>
      <w:pPr>
        <w:pStyle w:val="Heading2"/>
        <w:rPr>
          <w:rFonts w:ascii="仿宋" w:eastAsia="仿宋" w:hAnsi="仿宋" w:cs="仿宋" w:hint="eastAsia"/>
          <w:lang w:eastAsia="zh-CN"/>
        </w:rPr>
      </w:pPr>
      <w:bookmarkStart w:id="3" w:name="_Toc10353"/>
      <w:r>
        <w:rPr>
          <w:rFonts w:ascii="仿宋" w:eastAsia="仿宋" w:hAnsi="仿宋" w:cs="仿宋" w:hint="eastAsia"/>
          <w:lang w:eastAsia="zh-CN"/>
        </w:rPr>
        <w:t>(一)、HPMA项目选址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该HPMA项目选址位于XX省XX市XX区XXX街道</w:t>
      </w:r>
    </w:p>
    <w:p>
      <w:pPr>
        <w:pStyle w:val="Heading2"/>
        <w:ind w:firstLine="560" w:firstLineChars="200"/>
        <w:rPr>
          <w:rFonts w:ascii="仿宋" w:eastAsia="仿宋" w:hAnsi="仿宋" w:cs="仿宋" w:hint="eastAsia"/>
          <w:sz w:val="28"/>
          <w:lang w:eastAsia="zh-CN"/>
        </w:rPr>
      </w:pPr>
      <w:bookmarkStart w:id="4" w:name="_Toc289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HPMA项目的征地面积将根据HPMA项目的实际规模和需求进行精确规划。具体面积XXX平方米，旨在确保HPMA项目不仅能够满足当前的发展需求，还能够预留空间以适应未来的扩展。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净用地面积是在征地面积基础上去除不可利用面积后的实际可开发用地。具体面积XXX平方米，考虑到环保、交通、安全等多方面因素，以确保HPMA项目在整体利用效率上达到最优。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HPMA项目计划建设的建筑总规模具体面积XXX平方米。这一规模的确定综合考虑了HPMA项目的性质、规模，以及城市规划的相关要求，确保建筑布局与周边环境协调一致。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绿地率是HPMA项目用地中被规划为绿地的比例。具体面积XXX平方米，旨在通过合理规划绿地，改善HPMA项目周边环境，提升居民生活质量，并符合城市整体绿化规划。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容积率是用地上可以建设的建筑总体积与用地面积之比。具体面积XXX，通过合理的容积率规划，确保HPMA项目建筑规模与周边环境和谐共生。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确保HPMA项目选址与当地城市规划相一致，具体面积XXX平方米。通过与城市规划部门深入沟通，确保HPMA项目不仅符合城市的整体发展方向，还能够融入城市的发展布局，为城市的长远发展贡献力量。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充分了解并确保HPMA项目选址符合当地产业政策，具体面积XXX平方米。这包括HPMA项目对当地经济的促进作用，以及对相关产业的带动效应，确保HPMA项目与地方政府的产业政策保持一致，促进共赢合作。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用地总体要求必须符合环保和可持续发展的原则，具体面积XXX平方米。通过采用绿色建筑设计、节能减排等措施，确保HPMA项目在建设和运营过程中对环境的影响最小化，达到可持续发展的要求。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确保HPMA项目选址具备必要的公共设施配套，具体面积XXX平方米。这包括交通便利性、教育、医疗等基础设施，以提高居民生活品质，使得HPMA项目选址更具吸引力。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考虑用地总体要求对当地社会稳定性的影响，具体面积XXX平方米。通过深入了解当地社区反馈，确保HPMA项目的选址和建设过程对当地社会和谐稳定产生积极作用。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PMA项目选址不仅符合法规和规划，还在实际操作中具有可行性。这一全面规划将为HPMA项目的成功实施提供坚实的基础，确保HPMA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2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PMA项目的设备规划和空间设计中，我们将采取灵活设备布局的措施。设备布局将根据实际需求进行灵活设计，避免不必要的浪费。通过合理规划设备摆放位置，我们将提高设备的利用率，减少设备间距，以确保HPM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PMA项目内部引入共享设施的概念，例如共享会议室、办公区等。通过这种方式，我们可以减少对资源的重复建设，提高资源共享效率，从而减小HPM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PMA项目的总图布置中，我们将不同功能区域进行明确的规划，以最大程度满足HPM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1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我们首先关注市场因素，包括潜在客户分布、竞争对手位置、市场需求等。通过深入的市场调研，我们能够更准确地评估选址对于市场开拓和产品销售的影响，确保HPMA项目能够在有利的市场环境中蓬勃发展。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HPMA项目对环境的影响是综合评价的重要因素之一。我们将详细考虑选址周边的自然环境、生态保护区、水源地等情况，确保HPMA项目的建设和运营对环境影响最小化，并符合当地的环保法规标准。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对选址的评价还需充分考虑当地政府的产业政策和法规。我们将详细了解HPMA项目所在地的相关政策，确保HPMA项目的规划和运营与当地法规相符，降低不必要的法律风险。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考虑到社会稳定性对企业运营的重要性，我们将评估选址地区的社会安全情况、劳工关系、社区反馈等方面，以确保HPMA项目的建设和运营不会受到社会稳定性的负面影响。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最后，我们将综合考虑用地成本，包括土地购置费用、土地开发成本等。通过对用地成本的详细评估，我们能够做出更为精确的经济效益分析，为HPMA项目的投资决策提供有力支持。</w:t>
      </w:r>
    </w:p>
    <w:p>
      <w:pPr>
        <w:pStyle w:val="Heading1"/>
        <w:ind w:firstLine="560" w:firstLineChars="200"/>
        <w:rPr>
          <w:rFonts w:ascii="仿宋" w:eastAsia="仿宋" w:hAnsi="仿宋" w:cs="仿宋" w:hint="eastAsia"/>
          <w:sz w:val="28"/>
          <w:lang w:eastAsia="zh-CN"/>
        </w:rPr>
      </w:pPr>
      <w:bookmarkStart w:id="8" w:name="_Toc8451"/>
      <w:r>
        <w:rPr>
          <w:rFonts w:ascii="仿宋" w:eastAsia="仿宋" w:hAnsi="仿宋" w:cs="仿宋" w:hint="eastAsia"/>
          <w:sz w:val="28"/>
          <w:lang w:eastAsia="zh-CN"/>
        </w:rPr>
        <w:t>二、HPMA项目建设单位说明</w:t>
      </w:r>
      <w:bookmarkEnd w:id="8"/>
    </w:p>
    <w:p>
      <w:pPr>
        <w:pStyle w:val="Heading2"/>
        <w:rPr>
          <w:rFonts w:ascii="仿宋" w:eastAsia="仿宋" w:hAnsi="仿宋" w:cs="仿宋" w:hint="eastAsia"/>
          <w:lang w:eastAsia="zh-CN"/>
        </w:rPr>
      </w:pPr>
      <w:bookmarkStart w:id="9" w:name="_Toc281"/>
      <w:r>
        <w:rPr>
          <w:rFonts w:ascii="仿宋" w:eastAsia="仿宋" w:hAnsi="仿宋" w:cs="仿宋" w:hint="eastAsia"/>
          <w:lang w:eastAsia="zh-CN"/>
        </w:rPr>
        <w:t>(一)、HPMA项目承办单位基本情况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75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PMA项目承办单位的XXXX，我们着眼于实现可持续的经济效益。通过技术创新和解决方案的提供，公司预计在HPMA项目执行期间将获得可观的收入增长。这一收入来源主要包括HPM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同时，我们注重成本控制和效率提升，以确保HPMA项目的可持续盈利。透过精细的管理和资源优化，公司期望实现HPMA项目利润最大化。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PMA项目实施进行全面的投资评估，包括HPMA项目启动阶段的资金投入和后续运营成本。通过对HPM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为确保公司在HPMA项目实施过程中具备足够的资金流动性，公司将进行详尽的现金流分析。这包括资金需求的合理预测、HPMA项目周期内的资金峰谷分析以及灵活的财务管理策略，以应对各种潜在的经济变动。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272"/>
      <w:r>
        <w:rPr>
          <w:rFonts w:ascii="仿宋" w:eastAsia="仿宋" w:hAnsi="仿宋" w:cs="仿宋" w:hint="eastAsia"/>
          <w:sz w:val="28"/>
          <w:lang w:eastAsia="zh-CN"/>
        </w:rPr>
        <w:t>三、HPMA项目绩效评估</w:t>
      </w:r>
      <w:bookmarkEnd w:id="11"/>
    </w:p>
    <w:p>
      <w:pPr>
        <w:pStyle w:val="Heading2"/>
        <w:rPr>
          <w:rFonts w:ascii="仿宋" w:eastAsia="仿宋" w:hAnsi="仿宋" w:cs="仿宋" w:hint="eastAsia"/>
          <w:lang w:eastAsia="zh-CN"/>
        </w:rPr>
      </w:pPr>
      <w:bookmarkStart w:id="12" w:name="_Toc579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在HPMA项目中，我们设计了一套全面的绩效评估指标，以确保HPMA项目的可控和成功交付。这些指标跨足HPMA项目目标、成本、进度和质量等多个维度，为我们提供了全面洞察HPMA项目的健康状况。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目标达成率是我们关注的首要指标。我们设定了明确的目标，并通过定期监测和评估，迅速发现并应对潜在的目标偏差。这为HPM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成本绩效是另一个核心关注点。通过实际成本与预算成本的对比分析，我们深入了解成本差异的原因，及时调整资源分配，保持HPMA项目在经济效益方面的合理水平。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进度作为关键的绩效指标之一，得到了精心的关注。我们制定了详细的HPMA项目进度计划，并设立了进度符合度指标，确保实际进度与计划进度保持一致。这使我们能够快速发现和解决潜在的进度问题，保持HPMA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PMA项目绩效的不可或缺的一环。我们引入了一系列的质量标准和客户满意度指标，以确保HPMA项目交付的成果在质量上达到或超越预期水平。通过持续监测这些指标，我们努力提升HPMA项目整体质量水平，为HPMA项目的成功交付提供有力保障。通过这些科学且全面的绩效评估，我们能够更好地引导HPMA项目的持续改进，确保HPMA项目目标的顺利达成。</w:t>
      </w:r>
    </w:p>
    <w:p>
      <w:pPr>
        <w:pStyle w:val="Heading2"/>
        <w:ind w:firstLine="560" w:firstLineChars="200"/>
        <w:rPr>
          <w:rFonts w:ascii="仿宋" w:eastAsia="仿宋" w:hAnsi="仿宋" w:cs="仿宋" w:hint="eastAsia"/>
          <w:sz w:val="28"/>
          <w:lang w:eastAsia="zh-CN"/>
        </w:rPr>
      </w:pPr>
      <w:bookmarkStart w:id="13" w:name="_Toc27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绩效评估是HPMA项目中的关键环节，为确保HPMA项目达到预期目标，我们采用了多层次、多维度的绩效评估方法。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从定性角度来看，我们注重HPMA项目的战略目标对齐，确保每个决策和行动都与HPMA项目整体目标保持一致。团队会定期召开战略对齐会议，审视当前工作与HPMA项目战略是否保持一致，以及是否需要调整战略方向。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PMA项目进度、质量、成本和风险等方面。这些指标通过数据收集和分析，为HPMA项目管理团队提供了客观的评估依据。例如，我们通过HPMA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绩效评估不仅仅停留在HPMA项目内部，还考虑了HPMA项目对外部环境的影响。我们定期进行干系人满意度调查，以了解各利益相关方对HPMA项目的期望和满意度，并及时做出调整。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这种多层次、多角度的绩效评估方法，使得我们能够全面了解HPMA项目的运行状态，及时做出调整，确保HPMA项目在不断变化的环境中保持稳健前行。</w:t>
      </w:r>
    </w:p>
    <w:p>
      <w:pPr>
        <w:pStyle w:val="Heading2"/>
        <w:ind w:firstLine="560" w:firstLineChars="200"/>
        <w:rPr>
          <w:rFonts w:ascii="仿宋" w:eastAsia="仿宋" w:hAnsi="仿宋" w:cs="仿宋" w:hint="eastAsia"/>
          <w:sz w:val="28"/>
          <w:lang w:eastAsia="zh-CN"/>
        </w:rPr>
      </w:pPr>
      <w:bookmarkStart w:id="14" w:name="_Toc303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为了确保HPMA项目的有效管理和不断优化，我们采用了精心设计的绩效评估周期。这个周期旨在实现灵活、实时和全面的评估，以适应HPMA项目执行中的各种挑战。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PMA项目的不同需求，分为短期、中期和长期。短期评估关注每个迭代或工作周期，以及时发现和解决当前任务中的问题。中期评估涵盖几个迭代，深入了解整体HPMA项目的趋势和性能。长期评估则着眼于整个HPMA项目阶段，确保HPM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我们强调实时性的信息反馈，通过采用先进的HPMA项目管理工具和协作平台，团队成员能够随时更新和分享HPMA项目数据。这种实时性的反馈机制使我们能够及时察觉潜在问题，快速调整，保持HPMA项目的稳健运作。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PMA项目的决策制定密不可分。每个周期的HPMA项目回顾会议成为集体总结经验、识别问题深层次原因并找到创新解决方案的平台。这种定期的反思与调整机制使HPMA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783"/>
      <w:r>
        <w:rPr>
          <w:rFonts w:ascii="仿宋" w:eastAsia="仿宋" w:hAnsi="仿宋" w:cs="仿宋" w:hint="eastAsia"/>
          <w:sz w:val="28"/>
          <w:lang w:eastAsia="zh-CN"/>
        </w:rPr>
        <w:t>四、HPMA项目危机管理</w:t>
      </w:r>
      <w:bookmarkEnd w:id="15"/>
    </w:p>
    <w:p>
      <w:pPr>
        <w:pStyle w:val="Heading2"/>
        <w:rPr>
          <w:rFonts w:ascii="仿宋" w:eastAsia="仿宋" w:hAnsi="仿宋" w:cs="仿宋" w:hint="eastAsia"/>
          <w:lang w:eastAsia="zh-CN"/>
        </w:rPr>
      </w:pPr>
      <w:bookmarkStart w:id="16" w:name="_Toc217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危机管理中，危机预警与识别是确保HPMA项目稳健运行的核心步骤。通过建立全面的监测机制，HPMA项目团队旨在及时发现和理解潜在的风险和危机因素，以便采取及时的预防和应对措施，确保HPM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首先，通过深入的风险评估，HPMA项目团队全面分析了整个HPMA项目和各个阶段可能存在的威胁。这包括准确评估每个潜在风险的发生概率和可能影响的程度，为后续危机预警提供了有力支持。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PMA项目团队着重于明确定义HPM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PMA项目进展的持续监控，团队能够及时发现潜在问题并作出迅速反应。HPMA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在这一阶段，团队的专业素养和反应速度将发挥至关重要的作用，以确保潜在危机能够在初期得到有效的处理，最大程度地减轻负面影响。通过危机预警与识别，HPMA项目得以更有序、可控地推进。</w:t>
      </w:r>
    </w:p>
    <w:p>
      <w:pPr>
        <w:pStyle w:val="Heading2"/>
        <w:ind w:firstLine="560" w:firstLineChars="200"/>
        <w:rPr>
          <w:rFonts w:ascii="仿宋" w:eastAsia="仿宋" w:hAnsi="仿宋" w:cs="仿宋" w:hint="eastAsia"/>
          <w:sz w:val="28"/>
          <w:lang w:eastAsia="zh-CN"/>
        </w:rPr>
      </w:pPr>
      <w:bookmarkStart w:id="17" w:name="_Toc986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在危机发生时，HPMA项目团队立即行动，成立了应急小组。该小组的任务是迅速制定并实施紧急应对措施，以最小化潜在损失。以下是采取的主要措施：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暂停HPMA项目进度：为遏制危机蔓延，HPMA项目暂时停止进行，以便全面评估当前状况。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资源重新分配：重新评估HPMA项目资源的分配，确保最大限度地减小损失。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实时沟通：与关键利益相关者建立实时沟通机制，向他们传递HPMA项目危机的实际状况，保障HPMA项目核心利益。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在紧急应对的同时，HPMA项目团队强调了团队协作和有效沟通的重要性。以下是团队协作的关键举措：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信息共享机制：建立了信息共享平台，确保团队成员能够及时获取HPMA项目危机的实时信息。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领导者沟通：HPMA项目领导者通过定期会议和即时沟通工具，指导团队应对危机，保持团队稳定运行。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随着危机得到初步控制，HPMA项目团队转向制定恢复计划，以确保HPMA项目能够从中迅速恢复。主要恢复计划包括：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修复受损的进度计划：重新评估HPMA项目进度，制定修复计划，确保HPMA项目尽快回归正常进程。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重新调整资源分配：优化资源分配，确保HPMA项目在有限资源下高效运转。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风险管理机制加强：对HPMA项目风险进行全面评估，制定更强化的风险管理策略，以预防未来可能的危机。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0668"/>
      <w:r>
        <w:rPr>
          <w:rFonts w:ascii="仿宋" w:eastAsia="仿宋" w:hAnsi="仿宋" w:cs="仿宋" w:hint="eastAsia"/>
          <w:sz w:val="28"/>
          <w:lang w:eastAsia="zh-CN"/>
        </w:rPr>
        <w:t>五、HPMA项目文档管理</w:t>
      </w:r>
      <w:bookmarkEnd w:id="18"/>
    </w:p>
    <w:p>
      <w:pPr>
        <w:pStyle w:val="Heading2"/>
        <w:rPr>
          <w:rFonts w:ascii="仿宋" w:eastAsia="仿宋" w:hAnsi="仿宋" w:cs="仿宋" w:hint="eastAsia"/>
          <w:lang w:eastAsia="zh-CN"/>
        </w:rPr>
      </w:pPr>
      <w:bookmarkStart w:id="19" w:name="_Toc3141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HPMA项目高度重视文档的质量和准确性，以支持HPMA项目的各项活动和决策。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HPMA项目文档的编制始于HPMA项目计划的初期，我们制定了详细的文档编制计划，明确了每个文档的内容、格式和编写责任人。在HPMA项目启动阶段，我们首先编制了HPMA项目章程，明确定义了HPMA项目的目标、范围、风险等关键要素。随后，HPMA项目团队根据计划陆续编制了需求文档、设计文档、测试文档等各类文档，确保HPM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PMA项目管理中的重要环节，旨在确保HPMA项目文档符合质量标准和HPMA项目需求。在HPM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除了内部审查，我们还进行了外部审查，邀请HPMA项目相关利益方和专业领域的专家对文档进行独立审查。这有助于获取更全面、客观的反馈，确保HPMA项目文档不仅符合内部标准，也满足外部需求。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HPMA项目在文档编制与审查方面建立了严格的管理机制，通过规范的流程和多维度的审查，确保HPMA项目文档的质量、准确性和可靠性，为HPMA项目的顺利推进提供了有力支持。</w:t>
      </w:r>
    </w:p>
    <w:p>
      <w:pPr>
        <w:pStyle w:val="Heading2"/>
        <w:ind w:firstLine="560" w:firstLineChars="200"/>
        <w:rPr>
          <w:rFonts w:ascii="仿宋" w:eastAsia="仿宋" w:hAnsi="仿宋" w:cs="仿宋" w:hint="eastAsia"/>
          <w:sz w:val="28"/>
          <w:lang w:eastAsia="zh-CN"/>
        </w:rPr>
      </w:pPr>
      <w:bookmarkStart w:id="20" w:name="_Toc2536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https://d.book118.com/208070073106006022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51A59"/>
    <w:rsid w:val="1BF51A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7007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2023-12-30T23:16:00Z</dcterms:created>
  <dcterms:modified xsi:type="dcterms:W3CDTF">2023-12-30T23:16:54Z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152B983619EB4BBE8662034C109846E1_11</vt:lpwstr>
  </property>
  <property fmtid="{D5CDD505-2E9C-101B-9397-08002B2CF9AE}" pid="3" name="KSOProductBuildVer">
    <vt:lpwstr>2052-12.1.0.16120</vt:lpwstr>
  </property>
</Properties>
</file>