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免疫分析仪器项目建设方案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0" w:history="1">
        <w:r>
          <w:rPr>
            <w:rFonts w:ascii="仿宋" w:eastAsia="仿宋" w:hAnsi="仿宋" w:cs="仿宋" w:hint="eastAsia"/>
            <w:lang w:eastAsia="zh-CN"/>
          </w:rPr>
          <w:t>概论</w:t>
        </w:r>
        <w:r>
          <w:tab/>
        </w:r>
        <w:r>
          <w:fldChar w:fldCharType="begin"/>
        </w:r>
        <w:r>
          <w:instrText xml:space="preserve"> PAGEREF _Toc8260 \h </w:instrText>
        </w:r>
        <w:r>
          <w:fldChar w:fldCharType="separate"/>
        </w:r>
        <w:r>
          <w:t>3</w:t>
        </w:r>
        <w:r>
          <w:fldChar w:fldCharType="end"/>
        </w:r>
      </w:hyperlink>
    </w:p>
    <w:p>
      <w:pPr>
        <w:pStyle w:val="TOC1"/>
        <w:tabs>
          <w:tab w:val="right" w:leader="dot" w:pos="8306"/>
        </w:tabs>
      </w:pPr>
      <w:hyperlink w:anchor="_Toc1252" w:history="1">
        <w:r>
          <w:rPr>
            <w:rFonts w:ascii="仿宋" w:eastAsia="仿宋" w:hAnsi="仿宋" w:cs="仿宋" w:hint="eastAsia"/>
            <w:lang w:eastAsia="zh-CN"/>
          </w:rPr>
          <w:t>一、经济影响分析</w:t>
        </w:r>
        <w:r>
          <w:tab/>
        </w:r>
        <w:r>
          <w:fldChar w:fldCharType="begin"/>
        </w:r>
        <w:r>
          <w:instrText xml:space="preserve"> PAGEREF _Toc1252 \h </w:instrText>
        </w:r>
        <w:r>
          <w:fldChar w:fldCharType="separate"/>
        </w:r>
        <w:r>
          <w:t>3</w:t>
        </w:r>
        <w:r>
          <w:fldChar w:fldCharType="end"/>
        </w:r>
      </w:hyperlink>
    </w:p>
    <w:p>
      <w:pPr>
        <w:pStyle w:val="TOC2"/>
        <w:tabs>
          <w:tab w:val="right" w:leader="dot" w:pos="8306"/>
        </w:tabs>
      </w:pPr>
      <w:hyperlink w:anchor="_Toc23950" w:history="1">
        <w:r>
          <w:rPr>
            <w:rFonts w:ascii="仿宋" w:eastAsia="仿宋" w:hAnsi="仿宋" w:cs="仿宋" w:hint="eastAsia"/>
            <w:lang w:eastAsia="zh-CN"/>
          </w:rPr>
          <w:t>(一)、经济费用效益或费用效果分析</w:t>
        </w:r>
        <w:r>
          <w:tab/>
        </w:r>
        <w:r>
          <w:fldChar w:fldCharType="begin"/>
        </w:r>
        <w:r>
          <w:instrText xml:space="preserve"> PAGEREF _Toc23950 \h </w:instrText>
        </w:r>
        <w:r>
          <w:fldChar w:fldCharType="separate"/>
        </w:r>
        <w:r>
          <w:t>3</w:t>
        </w:r>
        <w:r>
          <w:fldChar w:fldCharType="end"/>
        </w:r>
      </w:hyperlink>
    </w:p>
    <w:p>
      <w:pPr>
        <w:pStyle w:val="TOC2"/>
        <w:tabs>
          <w:tab w:val="right" w:leader="dot" w:pos="8306"/>
        </w:tabs>
      </w:pPr>
      <w:hyperlink w:anchor="_Toc12576" w:history="1">
        <w:r>
          <w:rPr>
            <w:rFonts w:ascii="仿宋" w:eastAsia="仿宋" w:hAnsi="仿宋" w:cs="仿宋" w:hint="eastAsia"/>
            <w:lang w:eastAsia="zh-CN"/>
          </w:rPr>
          <w:t>(二)、行业影响分析</w:t>
        </w:r>
        <w:r>
          <w:tab/>
        </w:r>
        <w:r>
          <w:fldChar w:fldCharType="begin"/>
        </w:r>
        <w:r>
          <w:instrText xml:space="preserve"> PAGEREF _Toc12576 \h </w:instrText>
        </w:r>
        <w:r>
          <w:fldChar w:fldCharType="separate"/>
        </w:r>
        <w:r>
          <w:t>5</w:t>
        </w:r>
        <w:r>
          <w:fldChar w:fldCharType="end"/>
        </w:r>
      </w:hyperlink>
    </w:p>
    <w:p>
      <w:pPr>
        <w:pStyle w:val="TOC2"/>
        <w:tabs>
          <w:tab w:val="right" w:leader="dot" w:pos="8306"/>
        </w:tabs>
      </w:pPr>
      <w:hyperlink w:anchor="_Toc2601" w:history="1">
        <w:r>
          <w:rPr>
            <w:rFonts w:ascii="仿宋" w:eastAsia="仿宋" w:hAnsi="仿宋" w:cs="仿宋" w:hint="eastAsia"/>
            <w:lang w:eastAsia="zh-CN"/>
          </w:rPr>
          <w:t>(三)、区域经济影响分析</w:t>
        </w:r>
        <w:r>
          <w:tab/>
        </w:r>
        <w:r>
          <w:fldChar w:fldCharType="begin"/>
        </w:r>
        <w:r>
          <w:instrText xml:space="preserve"> PAGEREF _Toc2601 \h </w:instrText>
        </w:r>
        <w:r>
          <w:fldChar w:fldCharType="separate"/>
        </w:r>
        <w:r>
          <w:t>7</w:t>
        </w:r>
        <w:r>
          <w:fldChar w:fldCharType="end"/>
        </w:r>
      </w:hyperlink>
    </w:p>
    <w:p>
      <w:pPr>
        <w:pStyle w:val="TOC2"/>
        <w:tabs>
          <w:tab w:val="right" w:leader="dot" w:pos="8306"/>
        </w:tabs>
      </w:pPr>
      <w:hyperlink w:anchor="_Toc32387" w:history="1">
        <w:r>
          <w:rPr>
            <w:rFonts w:ascii="仿宋" w:eastAsia="仿宋" w:hAnsi="仿宋" w:cs="仿宋" w:hint="eastAsia"/>
            <w:lang w:eastAsia="zh-CN"/>
          </w:rPr>
          <w:t>(四)、宏观经济影响分析</w:t>
        </w:r>
        <w:r>
          <w:tab/>
        </w:r>
        <w:r>
          <w:fldChar w:fldCharType="begin"/>
        </w:r>
        <w:r>
          <w:instrText xml:space="preserve"> PAGEREF _Toc32387 \h </w:instrText>
        </w:r>
        <w:r>
          <w:fldChar w:fldCharType="separate"/>
        </w:r>
        <w:r>
          <w:t>8</w:t>
        </w:r>
        <w:r>
          <w:fldChar w:fldCharType="end"/>
        </w:r>
      </w:hyperlink>
    </w:p>
    <w:p>
      <w:pPr>
        <w:pStyle w:val="TOC1"/>
        <w:tabs>
          <w:tab w:val="right" w:leader="dot" w:pos="8306"/>
        </w:tabs>
      </w:pPr>
      <w:hyperlink w:anchor="_Toc29451" w:history="1">
        <w:r>
          <w:rPr>
            <w:rFonts w:ascii="仿宋" w:eastAsia="仿宋" w:hAnsi="仿宋" w:cs="仿宋" w:hint="eastAsia"/>
            <w:lang w:eastAsia="zh-CN"/>
          </w:rPr>
          <w:t>二、资源开发及综合利用分析</w:t>
        </w:r>
        <w:r>
          <w:tab/>
        </w:r>
        <w:r>
          <w:fldChar w:fldCharType="begin"/>
        </w:r>
        <w:r>
          <w:instrText xml:space="preserve"> PAGEREF _Toc29451 \h </w:instrText>
        </w:r>
        <w:r>
          <w:fldChar w:fldCharType="separate"/>
        </w:r>
        <w:r>
          <w:t>9</w:t>
        </w:r>
        <w:r>
          <w:fldChar w:fldCharType="end"/>
        </w:r>
      </w:hyperlink>
    </w:p>
    <w:p>
      <w:pPr>
        <w:pStyle w:val="TOC2"/>
        <w:tabs>
          <w:tab w:val="right" w:leader="dot" w:pos="8306"/>
        </w:tabs>
      </w:pPr>
      <w:hyperlink w:anchor="_Toc28895" w:history="1">
        <w:r>
          <w:rPr>
            <w:rFonts w:ascii="仿宋" w:eastAsia="仿宋" w:hAnsi="仿宋" w:cs="仿宋" w:hint="eastAsia"/>
            <w:lang w:eastAsia="zh-CN"/>
          </w:rPr>
          <w:t>(一)、资源开发方案</w:t>
        </w:r>
        <w:r>
          <w:tab/>
        </w:r>
        <w:r>
          <w:fldChar w:fldCharType="begin"/>
        </w:r>
        <w:r>
          <w:instrText xml:space="preserve"> PAGEREF _Toc28895 \h </w:instrText>
        </w:r>
        <w:r>
          <w:fldChar w:fldCharType="separate"/>
        </w:r>
        <w:r>
          <w:t>9</w:t>
        </w:r>
        <w:r>
          <w:fldChar w:fldCharType="end"/>
        </w:r>
      </w:hyperlink>
    </w:p>
    <w:p>
      <w:pPr>
        <w:pStyle w:val="TOC2"/>
        <w:tabs>
          <w:tab w:val="right" w:leader="dot" w:pos="8306"/>
        </w:tabs>
      </w:pPr>
      <w:hyperlink w:anchor="_Toc13452" w:history="1">
        <w:r>
          <w:rPr>
            <w:rFonts w:ascii="仿宋" w:eastAsia="仿宋" w:hAnsi="仿宋" w:cs="仿宋" w:hint="eastAsia"/>
            <w:lang w:eastAsia="zh-CN"/>
          </w:rPr>
          <w:t>(二)、资源利用方案</w:t>
        </w:r>
        <w:r>
          <w:tab/>
        </w:r>
        <w:r>
          <w:fldChar w:fldCharType="begin"/>
        </w:r>
        <w:r>
          <w:instrText xml:space="preserve"> PAGEREF _Toc13452 \h </w:instrText>
        </w:r>
        <w:r>
          <w:fldChar w:fldCharType="separate"/>
        </w:r>
        <w:r>
          <w:t>11</w:t>
        </w:r>
        <w:r>
          <w:fldChar w:fldCharType="end"/>
        </w:r>
      </w:hyperlink>
    </w:p>
    <w:p>
      <w:pPr>
        <w:pStyle w:val="TOC2"/>
        <w:tabs>
          <w:tab w:val="right" w:leader="dot" w:pos="8306"/>
        </w:tabs>
      </w:pPr>
      <w:hyperlink w:anchor="_Toc955" w:history="1">
        <w:r>
          <w:rPr>
            <w:rFonts w:ascii="仿宋" w:eastAsia="仿宋" w:hAnsi="仿宋" w:cs="仿宋" w:hint="eastAsia"/>
            <w:lang w:eastAsia="zh-CN"/>
          </w:rPr>
          <w:t>(三)、资源节约措施</w:t>
        </w:r>
        <w:r>
          <w:tab/>
        </w:r>
        <w:r>
          <w:fldChar w:fldCharType="begin"/>
        </w:r>
        <w:r>
          <w:instrText xml:space="preserve"> PAGEREF _Toc955 \h </w:instrText>
        </w:r>
        <w:r>
          <w:fldChar w:fldCharType="separate"/>
        </w:r>
        <w:r>
          <w:t>12</w:t>
        </w:r>
        <w:r>
          <w:fldChar w:fldCharType="end"/>
        </w:r>
      </w:hyperlink>
    </w:p>
    <w:p>
      <w:pPr>
        <w:pStyle w:val="TOC1"/>
        <w:tabs>
          <w:tab w:val="right" w:leader="dot" w:pos="8306"/>
        </w:tabs>
      </w:pPr>
      <w:hyperlink w:anchor="_Toc4730" w:history="1">
        <w:r>
          <w:rPr>
            <w:rFonts w:ascii="仿宋" w:eastAsia="仿宋" w:hAnsi="仿宋" w:cs="仿宋" w:hint="eastAsia"/>
            <w:lang w:eastAsia="zh-CN"/>
          </w:rPr>
          <w:t>三、环境和生态影响分析</w:t>
        </w:r>
        <w:r>
          <w:tab/>
        </w:r>
        <w:r>
          <w:fldChar w:fldCharType="begin"/>
        </w:r>
        <w:r>
          <w:instrText xml:space="preserve"> PAGEREF _Toc4730 \h </w:instrText>
        </w:r>
        <w:r>
          <w:fldChar w:fldCharType="separate"/>
        </w:r>
        <w:r>
          <w:t>13</w:t>
        </w:r>
        <w:r>
          <w:fldChar w:fldCharType="end"/>
        </w:r>
      </w:hyperlink>
    </w:p>
    <w:p>
      <w:pPr>
        <w:pStyle w:val="TOC2"/>
        <w:tabs>
          <w:tab w:val="right" w:leader="dot" w:pos="8306"/>
        </w:tabs>
      </w:pPr>
      <w:hyperlink w:anchor="_Toc20612" w:history="1">
        <w:r>
          <w:rPr>
            <w:rFonts w:ascii="仿宋" w:eastAsia="仿宋" w:hAnsi="仿宋" w:cs="仿宋" w:hint="eastAsia"/>
            <w:lang w:eastAsia="zh-CN"/>
          </w:rPr>
          <w:t>(一)、环境和生态现状</w:t>
        </w:r>
        <w:r>
          <w:tab/>
        </w:r>
        <w:r>
          <w:fldChar w:fldCharType="begin"/>
        </w:r>
        <w:r>
          <w:instrText xml:space="preserve"> PAGEREF _Toc20612 \h </w:instrText>
        </w:r>
        <w:r>
          <w:fldChar w:fldCharType="separate"/>
        </w:r>
        <w:r>
          <w:t>13</w:t>
        </w:r>
        <w:r>
          <w:fldChar w:fldCharType="end"/>
        </w:r>
      </w:hyperlink>
    </w:p>
    <w:p>
      <w:pPr>
        <w:pStyle w:val="TOC2"/>
        <w:tabs>
          <w:tab w:val="right" w:leader="dot" w:pos="8306"/>
        </w:tabs>
      </w:pPr>
      <w:hyperlink w:anchor="_Toc31237" w:history="1">
        <w:r>
          <w:rPr>
            <w:rFonts w:ascii="仿宋" w:eastAsia="仿宋" w:hAnsi="仿宋" w:cs="仿宋" w:hint="eastAsia"/>
            <w:lang w:eastAsia="zh-CN"/>
          </w:rPr>
          <w:t>(二)、生态环境影响分析</w:t>
        </w:r>
        <w:r>
          <w:tab/>
        </w:r>
        <w:r>
          <w:fldChar w:fldCharType="begin"/>
        </w:r>
        <w:r>
          <w:instrText xml:space="preserve"> PAGEREF _Toc31237 \h </w:instrText>
        </w:r>
        <w:r>
          <w:fldChar w:fldCharType="separate"/>
        </w:r>
        <w:r>
          <w:t>14</w:t>
        </w:r>
        <w:r>
          <w:fldChar w:fldCharType="end"/>
        </w:r>
      </w:hyperlink>
    </w:p>
    <w:p>
      <w:pPr>
        <w:pStyle w:val="TOC2"/>
        <w:tabs>
          <w:tab w:val="right" w:leader="dot" w:pos="8306"/>
        </w:tabs>
      </w:pPr>
      <w:hyperlink w:anchor="_Toc11093" w:history="1">
        <w:r>
          <w:rPr>
            <w:rFonts w:ascii="仿宋" w:eastAsia="仿宋" w:hAnsi="仿宋" w:cs="仿宋" w:hint="eastAsia"/>
            <w:lang w:eastAsia="zh-CN"/>
          </w:rPr>
          <w:t>(三)、生态环境保护措施</w:t>
        </w:r>
        <w:r>
          <w:tab/>
        </w:r>
        <w:r>
          <w:fldChar w:fldCharType="begin"/>
        </w:r>
        <w:r>
          <w:instrText xml:space="preserve"> PAGEREF _Toc11093 \h </w:instrText>
        </w:r>
        <w:r>
          <w:fldChar w:fldCharType="separate"/>
        </w:r>
        <w:r>
          <w:t>16</w:t>
        </w:r>
        <w:r>
          <w:fldChar w:fldCharType="end"/>
        </w:r>
      </w:hyperlink>
    </w:p>
    <w:p>
      <w:pPr>
        <w:pStyle w:val="TOC2"/>
        <w:tabs>
          <w:tab w:val="right" w:leader="dot" w:pos="8306"/>
        </w:tabs>
      </w:pPr>
      <w:hyperlink w:anchor="_Toc17367" w:history="1">
        <w:r>
          <w:rPr>
            <w:rFonts w:ascii="仿宋" w:eastAsia="仿宋" w:hAnsi="仿宋" w:cs="仿宋" w:hint="eastAsia"/>
            <w:lang w:eastAsia="zh-CN"/>
          </w:rPr>
          <w:t>(四)、地质灾害影响分析</w:t>
        </w:r>
        <w:r>
          <w:tab/>
        </w:r>
        <w:r>
          <w:fldChar w:fldCharType="begin"/>
        </w:r>
        <w:r>
          <w:instrText xml:space="preserve"> PAGEREF _Toc17367 \h </w:instrText>
        </w:r>
        <w:r>
          <w:fldChar w:fldCharType="separate"/>
        </w:r>
        <w:r>
          <w:t>17</w:t>
        </w:r>
        <w:r>
          <w:fldChar w:fldCharType="end"/>
        </w:r>
      </w:hyperlink>
    </w:p>
    <w:p>
      <w:pPr>
        <w:pStyle w:val="TOC2"/>
        <w:tabs>
          <w:tab w:val="right" w:leader="dot" w:pos="8306"/>
        </w:tabs>
      </w:pPr>
      <w:hyperlink w:anchor="_Toc4908" w:history="1">
        <w:r>
          <w:rPr>
            <w:rFonts w:ascii="仿宋" w:eastAsia="仿宋" w:hAnsi="仿宋" w:cs="仿宋" w:hint="eastAsia"/>
            <w:lang w:eastAsia="zh-CN"/>
          </w:rPr>
          <w:t>(五)、特殊环境影响</w:t>
        </w:r>
        <w:r>
          <w:tab/>
        </w:r>
        <w:r>
          <w:fldChar w:fldCharType="begin"/>
        </w:r>
        <w:r>
          <w:instrText xml:space="preserve"> PAGEREF _Toc4908 \h </w:instrText>
        </w:r>
        <w:r>
          <w:fldChar w:fldCharType="separate"/>
        </w:r>
        <w:r>
          <w:t>19</w:t>
        </w:r>
        <w:r>
          <w:fldChar w:fldCharType="end"/>
        </w:r>
      </w:hyperlink>
    </w:p>
    <w:p>
      <w:pPr>
        <w:pStyle w:val="TOC1"/>
        <w:tabs>
          <w:tab w:val="right" w:leader="dot" w:pos="8306"/>
        </w:tabs>
      </w:pPr>
      <w:hyperlink w:anchor="_Toc16397" w:history="1">
        <w:r>
          <w:rPr>
            <w:rFonts w:ascii="仿宋" w:eastAsia="仿宋" w:hAnsi="仿宋" w:cs="仿宋" w:hint="eastAsia"/>
            <w:lang w:eastAsia="zh-CN"/>
          </w:rPr>
          <w:t>四、背景、必要性分析</w:t>
        </w:r>
        <w:r>
          <w:tab/>
        </w:r>
        <w:r>
          <w:fldChar w:fldCharType="begin"/>
        </w:r>
        <w:r>
          <w:instrText xml:space="preserve"> PAGEREF _Toc16397 \h </w:instrText>
        </w:r>
        <w:r>
          <w:fldChar w:fldCharType="separate"/>
        </w:r>
        <w:r>
          <w:t>20</w:t>
        </w:r>
        <w:r>
          <w:fldChar w:fldCharType="end"/>
        </w:r>
      </w:hyperlink>
    </w:p>
    <w:p>
      <w:pPr>
        <w:pStyle w:val="TOC2"/>
        <w:tabs>
          <w:tab w:val="right" w:leader="dot" w:pos="8306"/>
        </w:tabs>
      </w:pPr>
      <w:hyperlink w:anchor="_Toc30841" w:history="1">
        <w:r>
          <w:rPr>
            <w:rFonts w:ascii="仿宋" w:eastAsia="仿宋" w:hAnsi="仿宋" w:cs="仿宋" w:hint="eastAsia"/>
            <w:lang w:eastAsia="zh-CN"/>
          </w:rPr>
          <w:t>(一)、项目建设背景</w:t>
        </w:r>
        <w:r>
          <w:tab/>
        </w:r>
        <w:r>
          <w:fldChar w:fldCharType="begin"/>
        </w:r>
        <w:r>
          <w:instrText xml:space="preserve"> PAGEREF _Toc30841 \h </w:instrText>
        </w:r>
        <w:r>
          <w:fldChar w:fldCharType="separate"/>
        </w:r>
        <w:r>
          <w:t>20</w:t>
        </w:r>
        <w:r>
          <w:fldChar w:fldCharType="end"/>
        </w:r>
      </w:hyperlink>
    </w:p>
    <w:p>
      <w:pPr>
        <w:pStyle w:val="TOC2"/>
        <w:tabs>
          <w:tab w:val="right" w:leader="dot" w:pos="8306"/>
        </w:tabs>
      </w:pPr>
      <w:hyperlink w:anchor="_Toc8951" w:history="1">
        <w:r>
          <w:rPr>
            <w:rFonts w:ascii="仿宋" w:eastAsia="仿宋" w:hAnsi="仿宋" w:cs="仿宋" w:hint="eastAsia"/>
            <w:lang w:eastAsia="zh-CN"/>
          </w:rPr>
          <w:t>(二)、必要性分析</w:t>
        </w:r>
        <w:r>
          <w:tab/>
        </w:r>
        <w:r>
          <w:fldChar w:fldCharType="begin"/>
        </w:r>
        <w:r>
          <w:instrText xml:space="preserve"> PAGEREF _Toc8951 \h </w:instrText>
        </w:r>
        <w:r>
          <w:fldChar w:fldCharType="separate"/>
        </w:r>
        <w:r>
          <w:t>21</w:t>
        </w:r>
        <w:r>
          <w:fldChar w:fldCharType="end"/>
        </w:r>
      </w:hyperlink>
    </w:p>
    <w:p>
      <w:pPr>
        <w:pStyle w:val="TOC2"/>
        <w:tabs>
          <w:tab w:val="right" w:leader="dot" w:pos="8306"/>
        </w:tabs>
      </w:pPr>
      <w:hyperlink w:anchor="_Toc13674" w:history="1">
        <w:r>
          <w:rPr>
            <w:rFonts w:ascii="仿宋" w:eastAsia="仿宋" w:hAnsi="仿宋" w:cs="仿宋" w:hint="eastAsia"/>
            <w:lang w:eastAsia="zh-CN"/>
          </w:rPr>
          <w:t>(三)、项目建设有利条件</w:t>
        </w:r>
        <w:r>
          <w:tab/>
        </w:r>
        <w:r>
          <w:fldChar w:fldCharType="begin"/>
        </w:r>
        <w:r>
          <w:instrText xml:space="preserve"> PAGEREF _Toc13674 \h </w:instrText>
        </w:r>
        <w:r>
          <w:fldChar w:fldCharType="separate"/>
        </w:r>
        <w:r>
          <w:t>23</w:t>
        </w:r>
        <w:r>
          <w:fldChar w:fldCharType="end"/>
        </w:r>
      </w:hyperlink>
    </w:p>
    <w:p>
      <w:pPr>
        <w:pStyle w:val="TOC1"/>
        <w:tabs>
          <w:tab w:val="right" w:leader="dot" w:pos="8306"/>
        </w:tabs>
      </w:pPr>
      <w:hyperlink w:anchor="_Toc24767" w:history="1">
        <w:r>
          <w:rPr>
            <w:rFonts w:ascii="仿宋" w:eastAsia="仿宋" w:hAnsi="仿宋" w:cs="仿宋" w:hint="eastAsia"/>
            <w:lang w:eastAsia="zh-CN"/>
          </w:rPr>
          <w:t>五、发展规划、产业政策和行业准入分析</w:t>
        </w:r>
        <w:r>
          <w:tab/>
        </w:r>
        <w:r>
          <w:fldChar w:fldCharType="begin"/>
        </w:r>
        <w:r>
          <w:instrText xml:space="preserve"> PAGEREF _Toc24767 \h </w:instrText>
        </w:r>
        <w:r>
          <w:fldChar w:fldCharType="separate"/>
        </w:r>
        <w:r>
          <w:t>24</w:t>
        </w:r>
        <w:r>
          <w:fldChar w:fldCharType="end"/>
        </w:r>
      </w:hyperlink>
    </w:p>
    <w:p>
      <w:pPr>
        <w:pStyle w:val="TOC2"/>
        <w:tabs>
          <w:tab w:val="right" w:leader="dot" w:pos="8306"/>
        </w:tabs>
      </w:pPr>
      <w:hyperlink w:anchor="_Toc11623" w:history="1">
        <w:r>
          <w:rPr>
            <w:rFonts w:ascii="仿宋" w:eastAsia="仿宋" w:hAnsi="仿宋" w:cs="仿宋" w:hint="eastAsia"/>
            <w:lang w:eastAsia="zh-CN"/>
          </w:rPr>
          <w:t>(一)、发展规划分析</w:t>
        </w:r>
        <w:r>
          <w:tab/>
        </w:r>
        <w:r>
          <w:fldChar w:fldCharType="begin"/>
        </w:r>
        <w:r>
          <w:instrText xml:space="preserve"> PAGEREF _Toc11623 \h </w:instrText>
        </w:r>
        <w:r>
          <w:fldChar w:fldCharType="separate"/>
        </w:r>
        <w:r>
          <w:t>24</w:t>
        </w:r>
        <w:r>
          <w:fldChar w:fldCharType="end"/>
        </w:r>
      </w:hyperlink>
    </w:p>
    <w:p>
      <w:pPr>
        <w:pStyle w:val="TOC2"/>
        <w:tabs>
          <w:tab w:val="right" w:leader="dot" w:pos="8306"/>
        </w:tabs>
      </w:pPr>
      <w:hyperlink w:anchor="_Toc14187" w:history="1">
        <w:r>
          <w:rPr>
            <w:rFonts w:ascii="仿宋" w:eastAsia="仿宋" w:hAnsi="仿宋" w:cs="仿宋" w:hint="eastAsia"/>
            <w:lang w:eastAsia="zh-CN"/>
          </w:rPr>
          <w:t>(二)、产业政策分析</w:t>
        </w:r>
        <w:r>
          <w:tab/>
        </w:r>
        <w:r>
          <w:fldChar w:fldCharType="begin"/>
        </w:r>
        <w:r>
          <w:instrText xml:space="preserve"> PAGEREF _Toc14187 \h </w:instrText>
        </w:r>
        <w:r>
          <w:fldChar w:fldCharType="separate"/>
        </w:r>
        <w:r>
          <w:t>26</w:t>
        </w:r>
        <w:r>
          <w:fldChar w:fldCharType="end"/>
        </w:r>
      </w:hyperlink>
    </w:p>
    <w:p>
      <w:pPr>
        <w:pStyle w:val="TOC2"/>
        <w:tabs>
          <w:tab w:val="right" w:leader="dot" w:pos="8306"/>
        </w:tabs>
      </w:pPr>
      <w:hyperlink w:anchor="_Toc30103" w:history="1">
        <w:r>
          <w:rPr>
            <w:rFonts w:ascii="仿宋" w:eastAsia="仿宋" w:hAnsi="仿宋" w:cs="仿宋" w:hint="eastAsia"/>
            <w:lang w:eastAsia="zh-CN"/>
          </w:rPr>
          <w:t>(三)、行业准入分析</w:t>
        </w:r>
        <w:r>
          <w:tab/>
        </w:r>
        <w:r>
          <w:fldChar w:fldCharType="begin"/>
        </w:r>
        <w:r>
          <w:instrText xml:space="preserve"> PAGEREF _Toc30103 \h </w:instrText>
        </w:r>
        <w:r>
          <w:fldChar w:fldCharType="separate"/>
        </w:r>
        <w:r>
          <w:t>27</w:t>
        </w:r>
        <w:r>
          <w:fldChar w:fldCharType="end"/>
        </w:r>
      </w:hyperlink>
    </w:p>
    <w:p>
      <w:pPr>
        <w:pStyle w:val="TOC1"/>
        <w:tabs>
          <w:tab w:val="right" w:leader="dot" w:pos="8306"/>
        </w:tabs>
      </w:pPr>
      <w:hyperlink w:anchor="_Toc25051" w:history="1">
        <w:r>
          <w:rPr>
            <w:rFonts w:ascii="仿宋" w:eastAsia="仿宋" w:hAnsi="仿宋" w:cs="仿宋" w:hint="eastAsia"/>
            <w:lang w:eastAsia="zh-CN"/>
          </w:rPr>
          <w:t>六、项目监理与质量保证</w:t>
        </w:r>
        <w:r>
          <w:tab/>
        </w:r>
        <w:r>
          <w:fldChar w:fldCharType="begin"/>
        </w:r>
        <w:r>
          <w:instrText xml:space="preserve"> PAGEREF _Toc25051 \h </w:instrText>
        </w:r>
        <w:r>
          <w:fldChar w:fldCharType="separate"/>
        </w:r>
        <w:r>
          <w:t>29</w:t>
        </w:r>
        <w:r>
          <w:fldChar w:fldCharType="end"/>
        </w:r>
      </w:hyperlink>
    </w:p>
    <w:p>
      <w:pPr>
        <w:pStyle w:val="TOC2"/>
        <w:tabs>
          <w:tab w:val="right" w:leader="dot" w:pos="8306"/>
        </w:tabs>
      </w:pPr>
      <w:hyperlink w:anchor="_Toc13928" w:history="1">
        <w:r>
          <w:rPr>
            <w:rFonts w:ascii="仿宋" w:eastAsia="仿宋" w:hAnsi="仿宋" w:cs="仿宋" w:hint="eastAsia"/>
            <w:lang w:eastAsia="zh-CN"/>
          </w:rPr>
          <w:t>(一)、监理体系构建</w:t>
        </w:r>
        <w:r>
          <w:tab/>
        </w:r>
        <w:r>
          <w:fldChar w:fldCharType="begin"/>
        </w:r>
        <w:r>
          <w:instrText xml:space="preserve"> PAGEREF _Toc13928 \h </w:instrText>
        </w:r>
        <w:r>
          <w:fldChar w:fldCharType="separate"/>
        </w:r>
        <w:r>
          <w:t>29</w:t>
        </w:r>
        <w:r>
          <w:fldChar w:fldCharType="end"/>
        </w:r>
      </w:hyperlink>
    </w:p>
    <w:p>
      <w:pPr>
        <w:pStyle w:val="TOC2"/>
        <w:tabs>
          <w:tab w:val="right" w:leader="dot" w:pos="8306"/>
        </w:tabs>
      </w:pPr>
      <w:hyperlink w:anchor="_Toc935" w:history="1">
        <w:r>
          <w:rPr>
            <w:rFonts w:ascii="仿宋" w:eastAsia="仿宋" w:hAnsi="仿宋" w:cs="仿宋" w:hint="eastAsia"/>
            <w:lang w:eastAsia="zh-CN"/>
          </w:rPr>
          <w:t>(二)、质量保证体系实施</w:t>
        </w:r>
        <w:r>
          <w:tab/>
        </w:r>
        <w:r>
          <w:fldChar w:fldCharType="begin"/>
        </w:r>
        <w:r>
          <w:instrText xml:space="preserve"> PAGEREF _Toc935 \h </w:instrText>
        </w:r>
        <w:r>
          <w:fldChar w:fldCharType="separate"/>
        </w:r>
        <w:r>
          <w:t>29</w:t>
        </w:r>
        <w:r>
          <w:fldChar w:fldCharType="end"/>
        </w:r>
      </w:hyperlink>
    </w:p>
    <w:p>
      <w:pPr>
        <w:pStyle w:val="TOC2"/>
        <w:tabs>
          <w:tab w:val="right" w:leader="dot" w:pos="8306"/>
        </w:tabs>
      </w:pPr>
      <w:hyperlink w:anchor="_Toc13929" w:history="1">
        <w:r>
          <w:rPr>
            <w:rFonts w:ascii="仿宋" w:eastAsia="仿宋" w:hAnsi="仿宋" w:cs="仿宋" w:hint="eastAsia"/>
            <w:lang w:eastAsia="zh-CN"/>
          </w:rPr>
          <w:t>(三)、监理与质量控制流程</w:t>
        </w:r>
        <w:r>
          <w:tab/>
        </w:r>
        <w:r>
          <w:fldChar w:fldCharType="begin"/>
        </w:r>
        <w:r>
          <w:instrText xml:space="preserve"> PAGEREF _Toc13929 \h </w:instrText>
        </w:r>
        <w:r>
          <w:fldChar w:fldCharType="separate"/>
        </w:r>
        <w:r>
          <w:t>30</w:t>
        </w:r>
        <w:r>
          <w:fldChar w:fldCharType="end"/>
        </w:r>
      </w:hyperlink>
    </w:p>
    <w:p>
      <w:pPr>
        <w:pStyle w:val="TOC1"/>
        <w:tabs>
          <w:tab w:val="right" w:leader="dot" w:pos="8306"/>
        </w:tabs>
      </w:pPr>
      <w:hyperlink w:anchor="_Toc7440" w:history="1">
        <w:r>
          <w:rPr>
            <w:rFonts w:ascii="仿宋" w:eastAsia="仿宋" w:hAnsi="仿宋" w:cs="仿宋" w:hint="eastAsia"/>
            <w:lang w:eastAsia="zh-CN"/>
          </w:rPr>
          <w:t>七、环境保护与治理方案</w:t>
        </w:r>
        <w:r>
          <w:tab/>
        </w:r>
        <w:r>
          <w:fldChar w:fldCharType="begin"/>
        </w:r>
        <w:r>
          <w:instrText xml:space="preserve"> PAGEREF _Toc7440 \h </w:instrText>
        </w:r>
        <w:r>
          <w:fldChar w:fldCharType="separate"/>
        </w:r>
        <w:r>
          <w:t>31</w:t>
        </w:r>
        <w:r>
          <w:fldChar w:fldCharType="end"/>
        </w:r>
      </w:hyperlink>
    </w:p>
    <w:p>
      <w:pPr>
        <w:pStyle w:val="TOC2"/>
        <w:tabs>
          <w:tab w:val="right" w:leader="dot" w:pos="8306"/>
        </w:tabs>
      </w:pPr>
      <w:hyperlink w:anchor="_Toc16643" w:history="1">
        <w:r>
          <w:rPr>
            <w:rFonts w:ascii="仿宋" w:eastAsia="仿宋" w:hAnsi="仿宋" w:cs="仿宋" w:hint="eastAsia"/>
            <w:lang w:eastAsia="zh-CN"/>
          </w:rPr>
          <w:t>(一)、项目环境影响评估</w:t>
        </w:r>
        <w:r>
          <w:tab/>
        </w:r>
        <w:r>
          <w:fldChar w:fldCharType="begin"/>
        </w:r>
        <w:r>
          <w:instrText xml:space="preserve"> PAGEREF _Toc16643 \h </w:instrText>
        </w:r>
        <w:r>
          <w:fldChar w:fldCharType="separate"/>
        </w:r>
        <w:r>
          <w:t>31</w:t>
        </w:r>
        <w:r>
          <w:fldChar w:fldCharType="end"/>
        </w:r>
      </w:hyperlink>
    </w:p>
    <w:p>
      <w:pPr>
        <w:pStyle w:val="TOC2"/>
        <w:tabs>
          <w:tab w:val="right" w:leader="dot" w:pos="8306"/>
        </w:tabs>
      </w:pPr>
      <w:hyperlink w:anchor="_Toc3940" w:history="1">
        <w:r>
          <w:rPr>
            <w:rFonts w:ascii="仿宋" w:eastAsia="仿宋" w:hAnsi="仿宋" w:cs="仿宋" w:hint="eastAsia"/>
            <w:lang w:eastAsia="zh-CN"/>
          </w:rPr>
          <w:t>(二)、环境保护措施与治理方案</w:t>
        </w:r>
        <w:r>
          <w:tab/>
        </w:r>
        <w:r>
          <w:fldChar w:fldCharType="begin"/>
        </w:r>
        <w:r>
          <w:instrText xml:space="preserve"> PAGEREF _Toc3940 \h </w:instrText>
        </w:r>
        <w:r>
          <w:fldChar w:fldCharType="separate"/>
        </w:r>
        <w:r>
          <w:t>31</w:t>
        </w:r>
        <w:r>
          <w:fldChar w:fldCharType="end"/>
        </w:r>
      </w:hyperlink>
    </w:p>
    <w:p>
      <w:pPr>
        <w:pStyle w:val="TOC1"/>
        <w:tabs>
          <w:tab w:val="right" w:leader="dot" w:pos="8306"/>
        </w:tabs>
      </w:pPr>
      <w:hyperlink w:anchor="_Toc28615" w:history="1">
        <w:r>
          <w:rPr>
            <w:rFonts w:ascii="仿宋" w:eastAsia="仿宋" w:hAnsi="仿宋" w:cs="仿宋" w:hint="eastAsia"/>
            <w:lang w:eastAsia="zh-CN"/>
          </w:rPr>
          <w:t>八、项目实施与管理方案</w:t>
        </w:r>
        <w:r>
          <w:tab/>
        </w:r>
        <w:r>
          <w:fldChar w:fldCharType="begin"/>
        </w:r>
        <w:r>
          <w:instrText xml:space="preserve"> PAGEREF _Toc28615 \h </w:instrText>
        </w:r>
        <w:r>
          <w:fldChar w:fldCharType="separate"/>
        </w:r>
        <w:r>
          <w:t>32</w:t>
        </w:r>
        <w:r>
          <w:fldChar w:fldCharType="end"/>
        </w:r>
      </w:hyperlink>
    </w:p>
    <w:p>
      <w:pPr>
        <w:pStyle w:val="TOC2"/>
        <w:tabs>
          <w:tab w:val="right" w:leader="dot" w:pos="8306"/>
        </w:tabs>
      </w:pPr>
      <w:hyperlink w:anchor="_Toc15739" w:history="1">
        <w:r>
          <w:rPr>
            <w:rFonts w:ascii="仿宋" w:eastAsia="仿宋" w:hAnsi="仿宋" w:cs="仿宋" w:hint="eastAsia"/>
            <w:lang w:eastAsia="zh-CN"/>
          </w:rPr>
          <w:t>(一)、项目实施计划</w:t>
        </w:r>
        <w:r>
          <w:tab/>
        </w:r>
        <w:r>
          <w:fldChar w:fldCharType="begin"/>
        </w:r>
        <w:r>
          <w:instrText xml:space="preserve"> PAGEREF _Toc15739 \h </w:instrText>
        </w:r>
        <w:r>
          <w:fldChar w:fldCharType="separate"/>
        </w:r>
        <w:r>
          <w:t>32</w:t>
        </w:r>
        <w:r>
          <w:fldChar w:fldCharType="end"/>
        </w:r>
      </w:hyperlink>
    </w:p>
    <w:p>
      <w:pPr>
        <w:pStyle w:val="TOC2"/>
        <w:tabs>
          <w:tab w:val="right" w:leader="dot" w:pos="8306"/>
        </w:tabs>
      </w:pPr>
      <w:hyperlink w:anchor="_Toc21363" w:history="1">
        <w:r>
          <w:rPr>
            <w:rFonts w:ascii="仿宋" w:eastAsia="仿宋" w:hAnsi="仿宋" w:cs="仿宋" w:hint="eastAsia"/>
            <w:lang w:eastAsia="zh-CN"/>
          </w:rPr>
          <w:t>(二)、项目组织机构与职责</w:t>
        </w:r>
        <w:r>
          <w:tab/>
        </w:r>
        <w:r>
          <w:fldChar w:fldCharType="begin"/>
        </w:r>
        <w:r>
          <w:instrText xml:space="preserve"> PAGEREF _Toc21363 \h </w:instrText>
        </w:r>
        <w:r>
          <w:fldChar w:fldCharType="separate"/>
        </w:r>
        <w:r>
          <w:t>33</w:t>
        </w:r>
        <w:r>
          <w:fldChar w:fldCharType="end"/>
        </w:r>
      </w:hyperlink>
    </w:p>
    <w:p>
      <w:pPr>
        <w:pStyle w:val="TOC2"/>
        <w:tabs>
          <w:tab w:val="right" w:leader="dot" w:pos="8306"/>
        </w:tabs>
      </w:pPr>
      <w:hyperlink w:anchor="_Toc28994" w:history="1">
        <w:r>
          <w:rPr>
            <w:rFonts w:ascii="仿宋" w:eastAsia="仿宋" w:hAnsi="仿宋" w:cs="仿宋" w:hint="eastAsia"/>
            <w:lang w:eastAsia="zh-CN"/>
          </w:rPr>
          <w:t>(三)、项目管理与监控体系</w:t>
        </w:r>
        <w:r>
          <w:tab/>
        </w:r>
        <w:r>
          <w:fldChar w:fldCharType="begin"/>
        </w:r>
        <w:r>
          <w:instrText xml:space="preserve"> PAGEREF _Toc28994 \h </w:instrText>
        </w:r>
        <w:r>
          <w:fldChar w:fldCharType="separate"/>
        </w:r>
        <w:r>
          <w:t>36</w:t>
        </w:r>
        <w:r>
          <w:fldChar w:fldCharType="end"/>
        </w:r>
      </w:hyperlink>
    </w:p>
    <w:p>
      <w:pPr>
        <w:pStyle w:val="TOC1"/>
        <w:tabs>
          <w:tab w:val="right" w:leader="dot" w:pos="8306"/>
        </w:tabs>
      </w:pPr>
      <w:hyperlink w:anchor="_Toc8668" w:history="1">
        <w:r>
          <w:rPr>
            <w:rFonts w:ascii="仿宋" w:eastAsia="仿宋" w:hAnsi="仿宋" w:cs="仿宋" w:hint="eastAsia"/>
            <w:lang w:eastAsia="zh-CN"/>
          </w:rPr>
          <w:t>九、项目变更管理</w:t>
        </w:r>
        <w:r>
          <w:tab/>
        </w:r>
        <w:r>
          <w:fldChar w:fldCharType="begin"/>
        </w:r>
        <w:r>
          <w:instrText xml:space="preserve"> PAGEREF _Toc8668 \h </w:instrText>
        </w:r>
        <w:r>
          <w:fldChar w:fldCharType="separate"/>
        </w:r>
        <w:r>
          <w:t>37</w:t>
        </w:r>
        <w:r>
          <w:fldChar w:fldCharType="end"/>
        </w:r>
      </w:hyperlink>
    </w:p>
    <w:p>
      <w:pPr>
        <w:pStyle w:val="TOC2"/>
        <w:tabs>
          <w:tab w:val="right" w:leader="dot" w:pos="8306"/>
        </w:tabs>
      </w:pPr>
      <w:hyperlink w:anchor="_Toc13931" w:history="1">
        <w:r>
          <w:rPr>
            <w:rFonts w:ascii="仿宋" w:eastAsia="仿宋" w:hAnsi="仿宋" w:cs="仿宋" w:hint="eastAsia"/>
            <w:lang w:eastAsia="zh-CN"/>
          </w:rPr>
          <w:t>(一)、变更控制流程</w:t>
        </w:r>
        <w:r>
          <w:tab/>
        </w:r>
        <w:r>
          <w:fldChar w:fldCharType="begin"/>
        </w:r>
        <w:r>
          <w:instrText xml:space="preserve"> PAGEREF _Toc13931 \h </w:instrText>
        </w:r>
        <w:r>
          <w:fldChar w:fldCharType="separate"/>
        </w:r>
        <w:r>
          <w:t>37</w:t>
        </w:r>
        <w:r>
          <w:fldChar w:fldCharType="end"/>
        </w:r>
      </w:hyperlink>
    </w:p>
    <w:p>
      <w:pPr>
        <w:pStyle w:val="TOC2"/>
        <w:tabs>
          <w:tab w:val="right" w:leader="dot" w:pos="8306"/>
        </w:tabs>
      </w:pPr>
      <w:hyperlink w:anchor="_Toc30809" w:history="1">
        <w:r>
          <w:rPr>
            <w:rFonts w:ascii="仿宋" w:eastAsia="仿宋" w:hAnsi="仿宋" w:cs="仿宋" w:hint="eastAsia"/>
            <w:lang w:eastAsia="zh-CN"/>
          </w:rPr>
          <w:t>(二)、影响评估与处理</w:t>
        </w:r>
        <w:r>
          <w:tab/>
        </w:r>
        <w:r>
          <w:fldChar w:fldCharType="begin"/>
        </w:r>
        <w:r>
          <w:instrText xml:space="preserve"> PAGEREF _Toc30809 \h </w:instrText>
        </w:r>
        <w:r>
          <w:fldChar w:fldCharType="separate"/>
        </w:r>
        <w:r>
          <w:t>38</w:t>
        </w:r>
        <w:r>
          <w:fldChar w:fldCharType="end"/>
        </w:r>
      </w:hyperlink>
    </w:p>
    <w:p>
      <w:pPr>
        <w:pStyle w:val="TOC2"/>
        <w:tabs>
          <w:tab w:val="right" w:leader="dot" w:pos="8306"/>
        </w:tabs>
      </w:pPr>
      <w:hyperlink w:anchor="_Toc7090" w:history="1">
        <w:r>
          <w:rPr>
            <w:rFonts w:ascii="仿宋" w:eastAsia="仿宋" w:hAnsi="仿宋" w:cs="仿宋" w:hint="eastAsia"/>
            <w:lang w:eastAsia="zh-CN"/>
          </w:rPr>
          <w:t>(三)、变更记录与追踪</w:t>
        </w:r>
        <w:r>
          <w:tab/>
        </w:r>
        <w:r>
          <w:fldChar w:fldCharType="begin"/>
        </w:r>
        <w:r>
          <w:instrText xml:space="preserve"> PAGEREF _Toc7090 \h </w:instrText>
        </w:r>
        <w:r>
          <w:fldChar w:fldCharType="separate"/>
        </w:r>
        <w:r>
          <w:t>40</w:t>
        </w:r>
        <w:r>
          <w:fldChar w:fldCharType="end"/>
        </w:r>
      </w:hyperlink>
    </w:p>
    <w:p>
      <w:pPr>
        <w:pStyle w:val="TOC2"/>
        <w:tabs>
          <w:tab w:val="right" w:leader="dot" w:pos="8306"/>
        </w:tabs>
      </w:pPr>
      <w:hyperlink w:anchor="_Toc32363" w:history="1">
        <w:r>
          <w:rPr>
            <w:rFonts w:ascii="仿宋" w:eastAsia="仿宋" w:hAnsi="仿宋" w:cs="仿宋" w:hint="eastAsia"/>
            <w:lang w:eastAsia="zh-CN"/>
          </w:rPr>
          <w:t>(四)、变更管理策略</w:t>
        </w:r>
        <w:r>
          <w:tab/>
        </w:r>
        <w:r>
          <w:fldChar w:fldCharType="begin"/>
        </w:r>
        <w:r>
          <w:instrText xml:space="preserve"> PAGEREF _Toc32363 \h </w:instrText>
        </w:r>
        <w:r>
          <w:fldChar w:fldCharType="separate"/>
        </w:r>
        <w:r>
          <w:t>41</w:t>
        </w:r>
        <w:r>
          <w:fldChar w:fldCharType="end"/>
        </w:r>
      </w:hyperlink>
    </w:p>
    <w:p>
      <w:pPr>
        <w:pStyle w:val="TOC1"/>
        <w:tabs>
          <w:tab w:val="right" w:leader="dot" w:pos="8306"/>
        </w:tabs>
      </w:pPr>
      <w:hyperlink w:anchor="_Toc5991" w:history="1">
        <w:r>
          <w:rPr>
            <w:rFonts w:ascii="仿宋" w:eastAsia="仿宋" w:hAnsi="仿宋" w:cs="仿宋" w:hint="eastAsia"/>
            <w:lang w:eastAsia="zh-CN"/>
          </w:rPr>
          <w:t>十、项目进度计划</w:t>
        </w:r>
        <w:r>
          <w:tab/>
        </w:r>
        <w:r>
          <w:fldChar w:fldCharType="begin"/>
        </w:r>
        <w:r>
          <w:instrText xml:space="preserve"> PAGEREF _Toc5991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7" w:history="1">
        <w:r>
          <w:rPr>
            <w:rFonts w:ascii="仿宋" w:eastAsia="仿宋" w:hAnsi="仿宋" w:cs="仿宋" w:hint="eastAsia"/>
            <w:lang w:eastAsia="zh-CN"/>
          </w:rPr>
          <w:t>(一)、建设周期</w:t>
        </w:r>
        <w:r>
          <w:tab/>
        </w:r>
        <w:r>
          <w:fldChar w:fldCharType="begin"/>
        </w:r>
        <w:r>
          <w:instrText xml:space="preserve"> PAGEREF _Toc21167 \h </w:instrText>
        </w:r>
        <w:r>
          <w:fldChar w:fldCharType="separate"/>
        </w:r>
        <w:r>
          <w:t>43</w:t>
        </w:r>
        <w:r>
          <w:fldChar w:fldCharType="end"/>
        </w:r>
      </w:hyperlink>
    </w:p>
    <w:p>
      <w:pPr>
        <w:pStyle w:val="TOC2"/>
        <w:tabs>
          <w:tab w:val="right" w:leader="dot" w:pos="8306"/>
        </w:tabs>
      </w:pPr>
      <w:hyperlink w:anchor="_Toc28947" w:history="1">
        <w:r>
          <w:rPr>
            <w:rFonts w:ascii="仿宋" w:eastAsia="仿宋" w:hAnsi="仿宋" w:cs="仿宋" w:hint="eastAsia"/>
            <w:lang w:eastAsia="zh-CN"/>
          </w:rPr>
          <w:t>(二)、建设进度</w:t>
        </w:r>
        <w:r>
          <w:tab/>
        </w:r>
        <w:r>
          <w:fldChar w:fldCharType="begin"/>
        </w:r>
        <w:r>
          <w:instrText xml:space="preserve"> PAGEREF _Toc28947 \h </w:instrText>
        </w:r>
        <w:r>
          <w:fldChar w:fldCharType="separate"/>
        </w:r>
        <w:r>
          <w:t>43</w:t>
        </w:r>
        <w:r>
          <w:fldChar w:fldCharType="end"/>
        </w:r>
      </w:hyperlink>
    </w:p>
    <w:p>
      <w:pPr>
        <w:pStyle w:val="TOC2"/>
        <w:tabs>
          <w:tab w:val="right" w:leader="dot" w:pos="8306"/>
        </w:tabs>
      </w:pPr>
      <w:hyperlink w:anchor="_Toc15458" w:history="1">
        <w:r>
          <w:rPr>
            <w:rFonts w:ascii="仿宋" w:eastAsia="仿宋" w:hAnsi="仿宋" w:cs="仿宋" w:hint="eastAsia"/>
            <w:lang w:eastAsia="zh-CN"/>
          </w:rPr>
          <w:t>(三)、进度安排注意事项</w:t>
        </w:r>
        <w:r>
          <w:tab/>
        </w:r>
        <w:r>
          <w:fldChar w:fldCharType="begin"/>
        </w:r>
        <w:r>
          <w:instrText xml:space="preserve"> PAGEREF _Toc15458 \h </w:instrText>
        </w:r>
        <w:r>
          <w:fldChar w:fldCharType="separate"/>
        </w:r>
        <w:r>
          <w:t>45</w:t>
        </w:r>
        <w:r>
          <w:fldChar w:fldCharType="end"/>
        </w:r>
      </w:hyperlink>
    </w:p>
    <w:p>
      <w:pPr>
        <w:pStyle w:val="TOC2"/>
        <w:tabs>
          <w:tab w:val="right" w:leader="dot" w:pos="8306"/>
        </w:tabs>
      </w:pPr>
      <w:hyperlink w:anchor="_Toc24946" w:history="1">
        <w:r>
          <w:rPr>
            <w:rFonts w:ascii="仿宋" w:eastAsia="仿宋" w:hAnsi="仿宋" w:cs="仿宋" w:hint="eastAsia"/>
            <w:lang w:eastAsia="zh-CN"/>
          </w:rPr>
          <w:t>(四)、人力资源配置</w:t>
        </w:r>
        <w:r>
          <w:tab/>
        </w:r>
        <w:r>
          <w:fldChar w:fldCharType="begin"/>
        </w:r>
        <w:r>
          <w:instrText xml:space="preserve"> PAGEREF _Toc24946 \h </w:instrText>
        </w:r>
        <w:r>
          <w:fldChar w:fldCharType="separate"/>
        </w:r>
        <w:r>
          <w:t>46</w:t>
        </w:r>
        <w:r>
          <w:fldChar w:fldCharType="end"/>
        </w:r>
      </w:hyperlink>
    </w:p>
    <w:p>
      <w:pPr>
        <w:pStyle w:val="TOC2"/>
        <w:tabs>
          <w:tab w:val="right" w:leader="dot" w:pos="8306"/>
        </w:tabs>
      </w:pPr>
      <w:hyperlink w:anchor="_Toc11773" w:history="1">
        <w:r>
          <w:rPr>
            <w:rFonts w:ascii="仿宋" w:eastAsia="仿宋" w:hAnsi="仿宋" w:cs="仿宋" w:hint="eastAsia"/>
            <w:lang w:eastAsia="zh-CN"/>
          </w:rPr>
          <w:t>(五)、员工培训</w:t>
        </w:r>
        <w:r>
          <w:tab/>
        </w:r>
        <w:r>
          <w:fldChar w:fldCharType="begin"/>
        </w:r>
        <w:r>
          <w:instrText xml:space="preserve"> PAGEREF _Toc11773 \h </w:instrText>
        </w:r>
        <w:r>
          <w:fldChar w:fldCharType="separate"/>
        </w:r>
        <w:r>
          <w:t>48</w:t>
        </w:r>
        <w:r>
          <w:fldChar w:fldCharType="end"/>
        </w:r>
      </w:hyperlink>
    </w:p>
    <w:p>
      <w:pPr>
        <w:pStyle w:val="TOC2"/>
        <w:tabs>
          <w:tab w:val="right" w:leader="dot" w:pos="8306"/>
        </w:tabs>
      </w:pPr>
      <w:hyperlink w:anchor="_Toc25371" w:history="1">
        <w:r>
          <w:rPr>
            <w:rFonts w:ascii="仿宋" w:eastAsia="仿宋" w:hAnsi="仿宋" w:cs="仿宋" w:hint="eastAsia"/>
            <w:lang w:eastAsia="zh-CN"/>
          </w:rPr>
          <w:t>(六)、项目实施保障</w:t>
        </w:r>
        <w:r>
          <w:tab/>
        </w:r>
        <w:r>
          <w:fldChar w:fldCharType="begin"/>
        </w:r>
        <w:r>
          <w:instrText xml:space="preserve"> PAGEREF _Toc25371 \h </w:instrText>
        </w:r>
        <w:r>
          <w:fldChar w:fldCharType="separate"/>
        </w:r>
        <w:r>
          <w:t>49</w:t>
        </w:r>
        <w:r>
          <w:fldChar w:fldCharType="end"/>
        </w:r>
      </w:hyperlink>
    </w:p>
    <w:p>
      <w:pPr>
        <w:pStyle w:val="TOC2"/>
        <w:tabs>
          <w:tab w:val="right" w:leader="dot" w:pos="8306"/>
        </w:tabs>
      </w:pPr>
      <w:hyperlink w:anchor="_Toc18865" w:history="1">
        <w:r>
          <w:rPr>
            <w:rFonts w:ascii="仿宋" w:eastAsia="仿宋" w:hAnsi="仿宋" w:cs="仿宋" w:hint="eastAsia"/>
            <w:lang w:eastAsia="zh-CN"/>
          </w:rPr>
          <w:t>(七)、安全规范管理</w:t>
        </w:r>
        <w:r>
          <w:tab/>
        </w:r>
        <w:r>
          <w:fldChar w:fldCharType="begin"/>
        </w:r>
        <w:r>
          <w:instrText xml:space="preserve"> PAGEREF _Toc18865 \h </w:instrText>
        </w:r>
        <w:r>
          <w:fldChar w:fldCharType="separate"/>
        </w:r>
        <w:r>
          <w:t>49</w:t>
        </w:r>
        <w:r>
          <w:fldChar w:fldCharType="end"/>
        </w:r>
      </w:hyperlink>
    </w:p>
    <w:p>
      <w:pPr>
        <w:pStyle w:val="TOC1"/>
        <w:tabs>
          <w:tab w:val="right" w:leader="dot" w:pos="8306"/>
        </w:tabs>
      </w:pPr>
      <w:hyperlink w:anchor="_Toc16781" w:history="1">
        <w:r>
          <w:rPr>
            <w:rFonts w:ascii="仿宋" w:eastAsia="仿宋" w:hAnsi="仿宋" w:cs="仿宋" w:hint="eastAsia"/>
            <w:lang w:eastAsia="zh-CN"/>
          </w:rPr>
          <w:t>十一、环境保护与绿色发展</w:t>
        </w:r>
        <w:r>
          <w:tab/>
        </w:r>
        <w:r>
          <w:fldChar w:fldCharType="begin"/>
        </w:r>
        <w:r>
          <w:instrText xml:space="preserve"> PAGEREF _Toc16781 \h </w:instrText>
        </w:r>
        <w:r>
          <w:fldChar w:fldCharType="separate"/>
        </w:r>
        <w:r>
          <w:t>51</w:t>
        </w:r>
        <w:r>
          <w:fldChar w:fldCharType="end"/>
        </w:r>
      </w:hyperlink>
    </w:p>
    <w:p>
      <w:pPr>
        <w:pStyle w:val="TOC2"/>
        <w:tabs>
          <w:tab w:val="right" w:leader="dot" w:pos="8306"/>
        </w:tabs>
      </w:pPr>
      <w:hyperlink w:anchor="_Toc24271" w:history="1">
        <w:r>
          <w:rPr>
            <w:rFonts w:ascii="仿宋" w:eastAsia="仿宋" w:hAnsi="仿宋" w:cs="仿宋" w:hint="eastAsia"/>
            <w:lang w:eastAsia="zh-CN"/>
          </w:rPr>
          <w:t>(一)、环境保护措施</w:t>
        </w:r>
        <w:r>
          <w:tab/>
        </w:r>
        <w:r>
          <w:fldChar w:fldCharType="begin"/>
        </w:r>
        <w:r>
          <w:instrText xml:space="preserve"> PAGEREF _Toc24271 \h </w:instrText>
        </w:r>
        <w:r>
          <w:fldChar w:fldCharType="separate"/>
        </w:r>
        <w:r>
          <w:t>51</w:t>
        </w:r>
        <w:r>
          <w:fldChar w:fldCharType="end"/>
        </w:r>
      </w:hyperlink>
    </w:p>
    <w:p>
      <w:pPr>
        <w:pStyle w:val="TOC2"/>
        <w:tabs>
          <w:tab w:val="right" w:leader="dot" w:pos="8306"/>
        </w:tabs>
      </w:pPr>
      <w:hyperlink w:anchor="_Toc8569" w:history="1">
        <w:r>
          <w:rPr>
            <w:rFonts w:ascii="仿宋" w:eastAsia="仿宋" w:hAnsi="仿宋" w:cs="仿宋" w:hint="eastAsia"/>
            <w:lang w:eastAsia="zh-CN"/>
          </w:rPr>
          <w:t>(二)、绿色发展与可持续发展策略</w:t>
        </w:r>
        <w:r>
          <w:tab/>
        </w:r>
        <w:r>
          <w:fldChar w:fldCharType="begin"/>
        </w:r>
        <w:r>
          <w:instrText xml:space="preserve"> PAGEREF _Toc8569 \h </w:instrText>
        </w:r>
        <w:r>
          <w:fldChar w:fldCharType="separate"/>
        </w:r>
        <w:r>
          <w:t>52</w:t>
        </w:r>
        <w:r>
          <w:fldChar w:fldCharType="end"/>
        </w:r>
      </w:hyperlink>
    </w:p>
    <w:p>
      <w:pPr>
        <w:pStyle w:val="TOC1"/>
        <w:tabs>
          <w:tab w:val="right" w:leader="dot" w:pos="8306"/>
        </w:tabs>
      </w:pPr>
      <w:hyperlink w:anchor="_Toc20316" w:history="1">
        <w:r>
          <w:rPr>
            <w:rFonts w:ascii="仿宋" w:eastAsia="仿宋" w:hAnsi="仿宋" w:cs="仿宋" w:hint="eastAsia"/>
            <w:lang w:eastAsia="zh-CN"/>
          </w:rPr>
          <w:t>十二、客户关系管理与市场拓展</w:t>
        </w:r>
        <w:r>
          <w:tab/>
        </w:r>
        <w:r>
          <w:fldChar w:fldCharType="begin"/>
        </w:r>
        <w:r>
          <w:instrText xml:space="preserve"> PAGEREF _Toc20316 \h </w:instrText>
        </w:r>
        <w:r>
          <w:fldChar w:fldCharType="separate"/>
        </w:r>
        <w:r>
          <w:t>54</w:t>
        </w:r>
        <w:r>
          <w:fldChar w:fldCharType="end"/>
        </w:r>
      </w:hyperlink>
    </w:p>
    <w:p>
      <w:pPr>
        <w:pStyle w:val="TOC2"/>
        <w:tabs>
          <w:tab w:val="right" w:leader="dot" w:pos="8306"/>
        </w:tabs>
      </w:pPr>
      <w:hyperlink w:anchor="_Toc21630" w:history="1">
        <w:r>
          <w:rPr>
            <w:rFonts w:ascii="仿宋" w:eastAsia="仿宋" w:hAnsi="仿宋" w:cs="仿宋" w:hint="eastAsia"/>
            <w:lang w:eastAsia="zh-CN"/>
          </w:rPr>
          <w:t>(一)、客户关系管理策略</w:t>
        </w:r>
        <w:r>
          <w:tab/>
        </w:r>
        <w:r>
          <w:fldChar w:fldCharType="begin"/>
        </w:r>
        <w:r>
          <w:instrText xml:space="preserve"> PAGEREF _Toc21630 \h </w:instrText>
        </w:r>
        <w:r>
          <w:fldChar w:fldCharType="separate"/>
        </w:r>
        <w:r>
          <w:t>54</w:t>
        </w:r>
        <w:r>
          <w:fldChar w:fldCharType="end"/>
        </w:r>
      </w:hyperlink>
    </w:p>
    <w:p>
      <w:pPr>
        <w:pStyle w:val="TOC2"/>
        <w:tabs>
          <w:tab w:val="right" w:leader="dot" w:pos="8306"/>
        </w:tabs>
      </w:pPr>
      <w:hyperlink w:anchor="_Toc1894" w:history="1">
        <w:r>
          <w:rPr>
            <w:rFonts w:ascii="仿宋" w:eastAsia="仿宋" w:hAnsi="仿宋" w:cs="仿宋" w:hint="eastAsia"/>
            <w:lang w:eastAsia="zh-CN"/>
          </w:rPr>
          <w:t>(二)、市场拓展方案</w:t>
        </w:r>
        <w:r>
          <w:tab/>
        </w:r>
        <w:r>
          <w:fldChar w:fldCharType="begin"/>
        </w:r>
        <w:r>
          <w:instrText xml:space="preserve"> PAGEREF _Toc1894 \h </w:instrText>
        </w:r>
        <w:r>
          <w:fldChar w:fldCharType="separate"/>
        </w:r>
        <w:r>
          <w:t>55</w:t>
        </w:r>
        <w:r>
          <w:fldChar w:fldCharType="end"/>
        </w:r>
      </w:hyperlink>
    </w:p>
    <w:p>
      <w:pPr>
        <w:pStyle w:val="TOC1"/>
        <w:tabs>
          <w:tab w:val="right" w:leader="dot" w:pos="8306"/>
        </w:tabs>
      </w:pPr>
      <w:hyperlink w:anchor="_Toc7096" w:history="1">
        <w:r>
          <w:rPr>
            <w:rFonts w:ascii="仿宋" w:eastAsia="仿宋" w:hAnsi="仿宋" w:cs="仿宋" w:hint="eastAsia"/>
            <w:lang w:eastAsia="zh-CN"/>
          </w:rPr>
          <w:t>十三、人力资源管理与开发</w:t>
        </w:r>
        <w:r>
          <w:tab/>
        </w:r>
        <w:r>
          <w:fldChar w:fldCharType="begin"/>
        </w:r>
        <w:r>
          <w:instrText xml:space="preserve"> PAGEREF _Toc7096 \h </w:instrText>
        </w:r>
        <w:r>
          <w:fldChar w:fldCharType="separate"/>
        </w:r>
        <w:r>
          <w:t>56</w:t>
        </w:r>
        <w:r>
          <w:fldChar w:fldCharType="end"/>
        </w:r>
      </w:hyperlink>
    </w:p>
    <w:p>
      <w:pPr>
        <w:pStyle w:val="TOC2"/>
        <w:tabs>
          <w:tab w:val="right" w:leader="dot" w:pos="8306"/>
        </w:tabs>
      </w:pPr>
      <w:hyperlink w:anchor="_Toc15311" w:history="1">
        <w:r>
          <w:rPr>
            <w:rFonts w:ascii="仿宋" w:eastAsia="仿宋" w:hAnsi="仿宋" w:cs="仿宋" w:hint="eastAsia"/>
            <w:lang w:eastAsia="zh-CN"/>
          </w:rPr>
          <w:t>(一)、人力资源规划</w:t>
        </w:r>
        <w:r>
          <w:tab/>
        </w:r>
        <w:r>
          <w:fldChar w:fldCharType="begin"/>
        </w:r>
        <w:r>
          <w:instrText xml:space="preserve"> PAGEREF _Toc15311 \h </w:instrText>
        </w:r>
        <w:r>
          <w:fldChar w:fldCharType="separate"/>
        </w:r>
        <w:r>
          <w:t>56</w:t>
        </w:r>
        <w:r>
          <w:fldChar w:fldCharType="end"/>
        </w:r>
      </w:hyperlink>
    </w:p>
    <w:p>
      <w:pPr>
        <w:pStyle w:val="TOC2"/>
        <w:tabs>
          <w:tab w:val="right" w:leader="dot" w:pos="8306"/>
        </w:tabs>
      </w:pPr>
      <w:hyperlink w:anchor="_Toc22480" w:history="1">
        <w:r>
          <w:rPr>
            <w:rFonts w:ascii="仿宋" w:eastAsia="仿宋" w:hAnsi="仿宋" w:cs="仿宋" w:hint="eastAsia"/>
            <w:lang w:eastAsia="zh-CN"/>
          </w:rPr>
          <w:t>(二)、人力资源开发与培训</w:t>
        </w:r>
        <w:r>
          <w:tab/>
        </w:r>
        <w:r>
          <w:fldChar w:fldCharType="begin"/>
        </w:r>
        <w:r>
          <w:instrText xml:space="preserve"> PAGEREF _Toc22480 \h </w:instrText>
        </w:r>
        <w:r>
          <w:fldChar w:fldCharType="separate"/>
        </w:r>
        <w:r>
          <w:t>58</w:t>
        </w:r>
        <w:r>
          <w:fldChar w:fldCharType="end"/>
        </w:r>
      </w:hyperlink>
    </w:p>
    <w:p>
      <w:pPr>
        <w:pStyle w:val="TOC1"/>
        <w:tabs>
          <w:tab w:val="right" w:leader="dot" w:pos="8306"/>
        </w:tabs>
      </w:pPr>
      <w:hyperlink w:anchor="_Toc5294" w:history="1">
        <w:r>
          <w:rPr>
            <w:rFonts w:ascii="仿宋" w:eastAsia="仿宋" w:hAnsi="仿宋" w:cs="仿宋" w:hint="eastAsia"/>
            <w:lang w:eastAsia="zh-CN"/>
          </w:rPr>
          <w:t>十四、成果转化与推广应用</w:t>
        </w:r>
        <w:r>
          <w:tab/>
        </w:r>
        <w:r>
          <w:fldChar w:fldCharType="begin"/>
        </w:r>
        <w:r>
          <w:instrText xml:space="preserve"> PAGEREF _Toc5294 \h </w:instrText>
        </w:r>
        <w:r>
          <w:fldChar w:fldCharType="separate"/>
        </w:r>
        <w:r>
          <w:t>60</w:t>
        </w:r>
        <w:r>
          <w:fldChar w:fldCharType="end"/>
        </w:r>
      </w:hyperlink>
    </w:p>
    <w:p>
      <w:pPr>
        <w:pStyle w:val="TOC2"/>
        <w:tabs>
          <w:tab w:val="right" w:leader="dot" w:pos="8306"/>
        </w:tabs>
      </w:pPr>
      <w:hyperlink w:anchor="_Toc23143" w:history="1">
        <w:r>
          <w:rPr>
            <w:rFonts w:ascii="仿宋" w:eastAsia="仿宋" w:hAnsi="仿宋" w:cs="仿宋" w:hint="eastAsia"/>
            <w:lang w:eastAsia="zh-CN"/>
          </w:rPr>
          <w:t>(一)、成果转化策略制定</w:t>
        </w:r>
        <w:r>
          <w:tab/>
        </w:r>
        <w:r>
          <w:fldChar w:fldCharType="begin"/>
        </w:r>
        <w:r>
          <w:instrText xml:space="preserve"> PAGEREF _Toc23143 \h </w:instrText>
        </w:r>
        <w:r>
          <w:fldChar w:fldCharType="separate"/>
        </w:r>
        <w:r>
          <w:t>60</w:t>
        </w:r>
        <w:r>
          <w:fldChar w:fldCharType="end"/>
        </w:r>
      </w:hyperlink>
    </w:p>
    <w:p>
      <w:pPr>
        <w:pStyle w:val="TOC2"/>
        <w:tabs>
          <w:tab w:val="right" w:leader="dot" w:pos="8306"/>
        </w:tabs>
      </w:pPr>
      <w:hyperlink w:anchor="_Toc18291" w:history="1">
        <w:r>
          <w:rPr>
            <w:rFonts w:ascii="仿宋" w:eastAsia="仿宋" w:hAnsi="仿宋" w:cs="仿宋" w:hint="eastAsia"/>
            <w:lang w:eastAsia="zh-CN"/>
          </w:rPr>
          <w:t>(二)、成果推广应用方案</w:t>
        </w:r>
        <w:r>
          <w:tab/>
        </w:r>
        <w:r>
          <w:fldChar w:fldCharType="begin"/>
        </w:r>
        <w:r>
          <w:instrText xml:space="preserve"> PAGEREF _Toc18291 \h </w:instrText>
        </w:r>
        <w:r>
          <w:fldChar w:fldCharType="separate"/>
        </w:r>
        <w:r>
          <w:t>62</w:t>
        </w:r>
        <w:r>
          <w:fldChar w:fldCharType="end"/>
        </w:r>
      </w:hyperlink>
    </w:p>
    <w:p>
      <w:pPr>
        <w:pStyle w:val="TOC1"/>
        <w:tabs>
          <w:tab w:val="right" w:leader="dot" w:pos="8306"/>
        </w:tabs>
      </w:pPr>
      <w:hyperlink w:anchor="_Toc27675" w:history="1">
        <w:r>
          <w:rPr>
            <w:rFonts w:ascii="仿宋" w:eastAsia="仿宋" w:hAnsi="仿宋" w:cs="仿宋" w:hint="eastAsia"/>
            <w:lang w:eastAsia="zh-CN"/>
          </w:rPr>
          <w:t>十五、企业合规与伦理</w:t>
        </w:r>
        <w:r>
          <w:tab/>
        </w:r>
        <w:r>
          <w:fldChar w:fldCharType="begin"/>
        </w:r>
        <w:r>
          <w:instrText xml:space="preserve"> PAGEREF _Toc27675 \h </w:instrText>
        </w:r>
        <w:r>
          <w:fldChar w:fldCharType="separate"/>
        </w:r>
        <w:r>
          <w:t>63</w:t>
        </w:r>
        <w:r>
          <w:fldChar w:fldCharType="end"/>
        </w:r>
      </w:hyperlink>
    </w:p>
    <w:p>
      <w:pPr>
        <w:pStyle w:val="TOC2"/>
        <w:tabs>
          <w:tab w:val="right" w:leader="dot" w:pos="8306"/>
        </w:tabs>
      </w:pPr>
      <w:hyperlink w:anchor="_Toc1904" w:history="1">
        <w:r>
          <w:rPr>
            <w:rFonts w:ascii="仿宋" w:eastAsia="仿宋" w:hAnsi="仿宋" w:cs="仿宋" w:hint="eastAsia"/>
            <w:lang w:eastAsia="zh-CN"/>
          </w:rPr>
          <w:t>(一)、合规政策与程序</w:t>
        </w:r>
        <w:r>
          <w:tab/>
        </w:r>
        <w:r>
          <w:fldChar w:fldCharType="begin"/>
        </w:r>
        <w:r>
          <w:instrText xml:space="preserve"> PAGEREF _Toc1904 \h </w:instrText>
        </w:r>
        <w:r>
          <w:fldChar w:fldCharType="separate"/>
        </w:r>
        <w:r>
          <w:t>63</w:t>
        </w:r>
        <w:r>
          <w:fldChar w:fldCharType="end"/>
        </w:r>
      </w:hyperlink>
    </w:p>
    <w:p>
      <w:pPr>
        <w:pStyle w:val="TOC2"/>
        <w:tabs>
          <w:tab w:val="right" w:leader="dot" w:pos="8306"/>
        </w:tabs>
      </w:pPr>
      <w:hyperlink w:anchor="_Toc29559" w:history="1">
        <w:r>
          <w:rPr>
            <w:rFonts w:ascii="仿宋" w:eastAsia="仿宋" w:hAnsi="仿宋" w:cs="仿宋" w:hint="eastAsia"/>
            <w:lang w:eastAsia="zh-CN"/>
          </w:rPr>
          <w:t>(二)、伦理规范与培训</w:t>
        </w:r>
        <w:r>
          <w:tab/>
        </w:r>
        <w:r>
          <w:fldChar w:fldCharType="begin"/>
        </w:r>
        <w:r>
          <w:instrText xml:space="preserve"> PAGEREF _Toc29559 \h </w:instrText>
        </w:r>
        <w:r>
          <w:fldChar w:fldCharType="separate"/>
        </w:r>
        <w:r>
          <w:t>65</w:t>
        </w:r>
        <w:r>
          <w:fldChar w:fldCharType="end"/>
        </w:r>
      </w:hyperlink>
    </w:p>
    <w:p>
      <w:pPr>
        <w:pStyle w:val="TOC2"/>
        <w:tabs>
          <w:tab w:val="right" w:leader="dot" w:pos="8306"/>
        </w:tabs>
      </w:pPr>
      <w:hyperlink w:anchor="_Toc10110" w:history="1">
        <w:r>
          <w:rPr>
            <w:rFonts w:ascii="仿宋" w:eastAsia="仿宋" w:hAnsi="仿宋" w:cs="仿宋" w:hint="eastAsia"/>
            <w:lang w:eastAsia="zh-CN"/>
          </w:rPr>
          <w:t>(三)、合规风险评估</w:t>
        </w:r>
        <w:r>
          <w:tab/>
        </w:r>
        <w:r>
          <w:fldChar w:fldCharType="begin"/>
        </w:r>
        <w:r>
          <w:instrText xml:space="preserve"> PAGEREF _Toc10110 \h </w:instrText>
        </w:r>
        <w:r>
          <w:fldChar w:fldCharType="separate"/>
        </w:r>
        <w:r>
          <w:t>65</w:t>
        </w:r>
        <w:r>
          <w:fldChar w:fldCharType="end"/>
        </w:r>
      </w:hyperlink>
    </w:p>
    <w:p>
      <w:pPr>
        <w:pStyle w:val="TOC2"/>
        <w:tabs>
          <w:tab w:val="right" w:leader="dot" w:pos="8306"/>
        </w:tabs>
      </w:pPr>
      <w:hyperlink w:anchor="_Toc19589" w:history="1">
        <w:r>
          <w:rPr>
            <w:rFonts w:ascii="仿宋" w:eastAsia="仿宋" w:hAnsi="仿宋" w:cs="仿宋" w:hint="eastAsia"/>
            <w:lang w:eastAsia="zh-CN"/>
          </w:rPr>
          <w:t>(四)、合规监督与执行</w:t>
        </w:r>
        <w:r>
          <w:tab/>
        </w:r>
        <w:r>
          <w:fldChar w:fldCharType="begin"/>
        </w:r>
        <w:r>
          <w:instrText xml:space="preserve"> PAGEREF _Toc19589 \h </w:instrText>
        </w:r>
        <w:r>
          <w:fldChar w:fldCharType="separate"/>
        </w:r>
        <w:r>
          <w:t>67</w:t>
        </w:r>
        <w:r>
          <w:fldChar w:fldCharType="end"/>
        </w:r>
      </w:hyperlink>
    </w:p>
    <w:p>
      <w:pPr>
        <w:pStyle w:val="TOC1"/>
        <w:tabs>
          <w:tab w:val="right" w:leader="dot" w:pos="8306"/>
        </w:tabs>
      </w:pPr>
      <w:hyperlink w:anchor="_Toc24009" w:history="1">
        <w:r>
          <w:rPr>
            <w:rFonts w:ascii="仿宋" w:eastAsia="仿宋" w:hAnsi="仿宋" w:cs="仿宋" w:hint="eastAsia"/>
            <w:lang w:eastAsia="zh-CN"/>
          </w:rPr>
          <w:t>十六、法律法规与政策遵循</w:t>
        </w:r>
        <w:r>
          <w:tab/>
        </w:r>
        <w:r>
          <w:fldChar w:fldCharType="begin"/>
        </w:r>
        <w:r>
          <w:instrText xml:space="preserve"> PAGEREF _Toc24009 \h </w:instrText>
        </w:r>
        <w:r>
          <w:fldChar w:fldCharType="separate"/>
        </w:r>
        <w:r>
          <w:t>67</w:t>
        </w:r>
        <w:r>
          <w:fldChar w:fldCharType="end"/>
        </w:r>
      </w:hyperlink>
    </w:p>
    <w:p>
      <w:pPr>
        <w:pStyle w:val="TOC2"/>
        <w:tabs>
          <w:tab w:val="right" w:leader="dot" w:pos="8306"/>
        </w:tabs>
      </w:pPr>
      <w:hyperlink w:anchor="_Toc7652" w:history="1">
        <w:r>
          <w:rPr>
            <w:rFonts w:ascii="仿宋" w:eastAsia="仿宋" w:hAnsi="仿宋" w:cs="仿宋" w:hint="eastAsia"/>
            <w:lang w:eastAsia="zh-CN"/>
          </w:rPr>
          <w:t>(一)、法律法规遵守</w:t>
        </w:r>
        <w:r>
          <w:tab/>
        </w:r>
        <w:r>
          <w:fldChar w:fldCharType="begin"/>
        </w:r>
        <w:r>
          <w:instrText xml:space="preserve"> PAGEREF _Toc7652 \h </w:instrText>
        </w:r>
        <w:r>
          <w:fldChar w:fldCharType="separate"/>
        </w:r>
        <w:r>
          <w:t>67</w:t>
        </w:r>
        <w:r>
          <w:fldChar w:fldCharType="end"/>
        </w:r>
      </w:hyperlink>
    </w:p>
    <w:p>
      <w:pPr>
        <w:pStyle w:val="TOC2"/>
        <w:tabs>
          <w:tab w:val="right" w:leader="dot" w:pos="8306"/>
        </w:tabs>
      </w:pPr>
      <w:hyperlink w:anchor="_Toc25359" w:history="1">
        <w:r>
          <w:rPr>
            <w:rFonts w:ascii="仿宋" w:eastAsia="仿宋" w:hAnsi="仿宋" w:cs="仿宋" w:hint="eastAsia"/>
            <w:lang w:eastAsia="zh-CN"/>
          </w:rPr>
          <w:t>(二)、政策导向与利用</w:t>
        </w:r>
        <w:r>
          <w:tab/>
        </w:r>
        <w:r>
          <w:fldChar w:fldCharType="begin"/>
        </w:r>
        <w:r>
          <w:instrText xml:space="preserve"> PAGEREF _Toc25359 \h </w:instrText>
        </w:r>
        <w:r>
          <w:fldChar w:fldCharType="separate"/>
        </w:r>
        <w:r>
          <w:t>68</w:t>
        </w:r>
        <w:r>
          <w:fldChar w:fldCharType="end"/>
        </w:r>
      </w:hyperlink>
    </w:p>
    <w:p>
      <w:pPr>
        <w:pStyle w:val="TOC1"/>
        <w:tabs>
          <w:tab w:val="right" w:leader="dot" w:pos="8306"/>
        </w:tabs>
      </w:pPr>
      <w:hyperlink w:anchor="_Toc8073" w:history="1">
        <w:r>
          <w:rPr>
            <w:rFonts w:ascii="仿宋" w:eastAsia="仿宋" w:hAnsi="仿宋" w:cs="仿宋" w:hint="eastAsia"/>
            <w:lang w:eastAsia="zh-CN"/>
          </w:rPr>
          <w:t>十七、产业协同与集群发展</w:t>
        </w:r>
        <w:r>
          <w:tab/>
        </w:r>
        <w:r>
          <w:fldChar w:fldCharType="begin"/>
        </w:r>
        <w:r>
          <w:instrText xml:space="preserve"> PAGEREF _Toc8073 \h </w:instrText>
        </w:r>
        <w:r>
          <w:fldChar w:fldCharType="separate"/>
        </w:r>
        <w:r>
          <w:t>69</w:t>
        </w:r>
        <w:r>
          <w:fldChar w:fldCharType="end"/>
        </w:r>
      </w:hyperlink>
    </w:p>
    <w:p>
      <w:pPr>
        <w:pStyle w:val="TOC2"/>
        <w:tabs>
          <w:tab w:val="right" w:leader="dot" w:pos="8306"/>
        </w:tabs>
      </w:pPr>
      <w:hyperlink w:anchor="_Toc12507" w:history="1">
        <w:r>
          <w:rPr>
            <w:rFonts w:ascii="仿宋" w:eastAsia="仿宋" w:hAnsi="仿宋" w:cs="仿宋" w:hint="eastAsia"/>
            <w:lang w:eastAsia="zh-CN"/>
          </w:rPr>
          <w:t>(一)、产业协同机制建设</w:t>
        </w:r>
        <w:r>
          <w:tab/>
        </w:r>
        <w:r>
          <w:fldChar w:fldCharType="begin"/>
        </w:r>
        <w:r>
          <w:instrText xml:space="preserve"> PAGEREF _Toc12507 \h </w:instrText>
        </w:r>
        <w:r>
          <w:fldChar w:fldCharType="separate"/>
        </w:r>
        <w:r>
          <w:t>69</w:t>
        </w:r>
        <w:r>
          <w:fldChar w:fldCharType="end"/>
        </w:r>
      </w:hyperlink>
    </w:p>
    <w:p>
      <w:pPr>
        <w:pStyle w:val="TOC2"/>
        <w:tabs>
          <w:tab w:val="right" w:leader="dot" w:pos="8306"/>
        </w:tabs>
      </w:pPr>
      <w:hyperlink w:anchor="_Toc10392" w:history="1">
        <w:r>
          <w:rPr>
            <w:rFonts w:ascii="仿宋" w:eastAsia="仿宋" w:hAnsi="仿宋" w:cs="仿宋" w:hint="eastAsia"/>
            <w:lang w:eastAsia="zh-CN"/>
          </w:rPr>
          <w:t>(二)、产业集群培育与发展</w:t>
        </w:r>
        <w:r>
          <w:tab/>
        </w:r>
        <w:r>
          <w:fldChar w:fldCharType="begin"/>
        </w:r>
        <w:r>
          <w:instrText xml:space="preserve"> PAGEREF _Toc10392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9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直接收益：假设免疫分析仪器项目的产品或服务年销售收入为XX万元。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5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若免疫分析仪器项目成功推广新型环保产品，比如采用可回收材料的包装，可能会激发消费者对可持续产品的需求。这种需求的增长可能迫使整个行业转向更环保的产品设计和生产方法。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3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免疫分析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免疫分析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免疫分析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45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8895"/>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一、免疫分析仪器项目的技术资源开发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二、免疫分析仪器项目的人力资源管理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免疫分析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三、免疫分析仪器项目的资金资源筹措与优化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免疫分析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345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免疫分析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免疫分析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https://d.book118.com/208071131027006024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B45A1"/>
    <w:rsid w:val="789B4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7113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2023-12-26T13:09:00Z</dcterms:created>
  <dcterms:modified xsi:type="dcterms:W3CDTF">2023-12-26T13:09:38Z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5CFD739A466844D88B2ED11D25E459C8_11</vt:lpwstr>
  </property>
  <property fmtid="{D5CDD505-2E9C-101B-9397-08002B2CF9AE}" pid="3" name="KSOProductBuildVer">
    <vt:lpwstr>2052-12.1.0.16120</vt:lpwstr>
  </property>
</Properties>
</file>