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飞机、发动机结构重大加改装项目规划设计方案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543" w:history="1">
        <w:r>
          <w:rPr>
            <w:rFonts w:ascii="仿宋" w:eastAsia="仿宋" w:hAnsi="仿宋" w:cs="仿宋" w:hint="eastAsia"/>
            <w:lang w:eastAsia="zh-CN"/>
          </w:rPr>
          <w:t>概论</w:t>
        </w:r>
        <w:r>
          <w:tab/>
        </w:r>
        <w:r>
          <w:fldChar w:fldCharType="begin"/>
        </w:r>
        <w:r>
          <w:instrText xml:space="preserve"> PAGEREF _Toc22543 \h </w:instrText>
        </w:r>
        <w:r>
          <w:fldChar w:fldCharType="separate"/>
        </w:r>
        <w:r>
          <w:t>3</w:t>
        </w:r>
        <w:r>
          <w:fldChar w:fldCharType="end"/>
        </w:r>
      </w:hyperlink>
    </w:p>
    <w:p>
      <w:pPr>
        <w:pStyle w:val="TOC1"/>
        <w:tabs>
          <w:tab w:val="right" w:leader="dot" w:pos="8306"/>
        </w:tabs>
      </w:pPr>
      <w:hyperlink w:anchor="_Toc22593" w:history="1">
        <w:r>
          <w:rPr>
            <w:rFonts w:ascii="仿宋" w:eastAsia="仿宋" w:hAnsi="仿宋" w:cs="仿宋" w:hint="eastAsia"/>
            <w:lang w:eastAsia="zh-CN"/>
          </w:rPr>
          <w:t>一、飞机、发动机结构重大加改装项目文档管理</w:t>
        </w:r>
        <w:r>
          <w:tab/>
        </w:r>
        <w:r>
          <w:fldChar w:fldCharType="begin"/>
        </w:r>
        <w:r>
          <w:instrText xml:space="preserve"> PAGEREF _Toc22593 \h </w:instrText>
        </w:r>
        <w:r>
          <w:fldChar w:fldCharType="separate"/>
        </w:r>
        <w:r>
          <w:t>3</w:t>
        </w:r>
        <w:r>
          <w:fldChar w:fldCharType="end"/>
        </w:r>
      </w:hyperlink>
    </w:p>
    <w:p>
      <w:pPr>
        <w:pStyle w:val="TOC2"/>
        <w:tabs>
          <w:tab w:val="right" w:leader="dot" w:pos="8306"/>
        </w:tabs>
      </w:pPr>
      <w:hyperlink w:anchor="_Toc2716" w:history="1">
        <w:r>
          <w:rPr>
            <w:rFonts w:ascii="仿宋" w:eastAsia="仿宋" w:hAnsi="仿宋" w:cs="仿宋" w:hint="eastAsia"/>
            <w:lang w:eastAsia="zh-CN"/>
          </w:rPr>
          <w:t>(一)、文档编制与审查</w:t>
        </w:r>
        <w:r>
          <w:tab/>
        </w:r>
        <w:r>
          <w:fldChar w:fldCharType="begin"/>
        </w:r>
        <w:r>
          <w:instrText xml:space="preserve"> PAGEREF _Toc2716 \h </w:instrText>
        </w:r>
        <w:r>
          <w:fldChar w:fldCharType="separate"/>
        </w:r>
        <w:r>
          <w:t>3</w:t>
        </w:r>
        <w:r>
          <w:fldChar w:fldCharType="end"/>
        </w:r>
      </w:hyperlink>
    </w:p>
    <w:p>
      <w:pPr>
        <w:pStyle w:val="TOC2"/>
        <w:tabs>
          <w:tab w:val="right" w:leader="dot" w:pos="8306"/>
        </w:tabs>
      </w:pPr>
      <w:hyperlink w:anchor="_Toc28262" w:history="1">
        <w:r>
          <w:rPr>
            <w:rFonts w:ascii="仿宋" w:eastAsia="仿宋" w:hAnsi="仿宋" w:cs="仿宋" w:hint="eastAsia"/>
            <w:lang w:eastAsia="zh-CN"/>
          </w:rPr>
          <w:t>(二)、文档发布与分发</w:t>
        </w:r>
        <w:r>
          <w:tab/>
        </w:r>
        <w:r>
          <w:fldChar w:fldCharType="begin"/>
        </w:r>
        <w:r>
          <w:instrText xml:space="preserve"> PAGEREF _Toc28262 \h </w:instrText>
        </w:r>
        <w:r>
          <w:fldChar w:fldCharType="separate"/>
        </w:r>
        <w:r>
          <w:t>4</w:t>
        </w:r>
        <w:r>
          <w:fldChar w:fldCharType="end"/>
        </w:r>
      </w:hyperlink>
    </w:p>
    <w:p>
      <w:pPr>
        <w:pStyle w:val="TOC2"/>
        <w:tabs>
          <w:tab w:val="right" w:leader="dot" w:pos="8306"/>
        </w:tabs>
      </w:pPr>
      <w:hyperlink w:anchor="_Toc22372" w:history="1">
        <w:r>
          <w:rPr>
            <w:rFonts w:ascii="仿宋" w:eastAsia="仿宋" w:hAnsi="仿宋" w:cs="仿宋" w:hint="eastAsia"/>
            <w:lang w:eastAsia="zh-CN"/>
          </w:rPr>
          <w:t>(三)、文档存档与归档</w:t>
        </w:r>
        <w:r>
          <w:tab/>
        </w:r>
        <w:r>
          <w:fldChar w:fldCharType="begin"/>
        </w:r>
        <w:r>
          <w:instrText xml:space="preserve"> PAGEREF _Toc22372 \h </w:instrText>
        </w:r>
        <w:r>
          <w:fldChar w:fldCharType="separate"/>
        </w:r>
        <w:r>
          <w:t>5</w:t>
        </w:r>
        <w:r>
          <w:fldChar w:fldCharType="end"/>
        </w:r>
      </w:hyperlink>
    </w:p>
    <w:p>
      <w:pPr>
        <w:pStyle w:val="TOC1"/>
        <w:tabs>
          <w:tab w:val="right" w:leader="dot" w:pos="8306"/>
        </w:tabs>
      </w:pPr>
      <w:hyperlink w:anchor="_Toc4233" w:history="1">
        <w:r>
          <w:rPr>
            <w:rFonts w:ascii="仿宋" w:eastAsia="仿宋" w:hAnsi="仿宋" w:cs="仿宋" w:hint="eastAsia"/>
            <w:lang w:eastAsia="zh-CN"/>
          </w:rPr>
          <w:t>二、飞机、发动机结构重大加改装项目建设单位说明</w:t>
        </w:r>
        <w:r>
          <w:tab/>
        </w:r>
        <w:r>
          <w:fldChar w:fldCharType="begin"/>
        </w:r>
        <w:r>
          <w:instrText xml:space="preserve"> PAGEREF _Toc4233 \h </w:instrText>
        </w:r>
        <w:r>
          <w:fldChar w:fldCharType="separate"/>
        </w:r>
        <w:r>
          <w:t>7</w:t>
        </w:r>
        <w:r>
          <w:fldChar w:fldCharType="end"/>
        </w:r>
      </w:hyperlink>
    </w:p>
    <w:p>
      <w:pPr>
        <w:pStyle w:val="TOC2"/>
        <w:tabs>
          <w:tab w:val="right" w:leader="dot" w:pos="8306"/>
        </w:tabs>
      </w:pPr>
      <w:hyperlink w:anchor="_Toc13609" w:history="1">
        <w:r>
          <w:rPr>
            <w:rFonts w:ascii="仿宋" w:eastAsia="仿宋" w:hAnsi="仿宋" w:cs="仿宋" w:hint="eastAsia"/>
            <w:lang w:eastAsia="zh-CN"/>
          </w:rPr>
          <w:t>(一)、飞机、发动机结构重大加改装项目承办单位基本情况</w:t>
        </w:r>
        <w:r>
          <w:tab/>
        </w:r>
        <w:r>
          <w:fldChar w:fldCharType="begin"/>
        </w:r>
        <w:r>
          <w:instrText xml:space="preserve"> PAGEREF _Toc13609 \h </w:instrText>
        </w:r>
        <w:r>
          <w:fldChar w:fldCharType="separate"/>
        </w:r>
        <w:r>
          <w:t>7</w:t>
        </w:r>
        <w:r>
          <w:fldChar w:fldCharType="end"/>
        </w:r>
      </w:hyperlink>
    </w:p>
    <w:p>
      <w:pPr>
        <w:pStyle w:val="TOC2"/>
        <w:tabs>
          <w:tab w:val="right" w:leader="dot" w:pos="8306"/>
        </w:tabs>
      </w:pPr>
      <w:hyperlink w:anchor="_Toc4557" w:history="1">
        <w:r>
          <w:rPr>
            <w:rFonts w:ascii="仿宋" w:eastAsia="仿宋" w:hAnsi="仿宋" w:cs="仿宋" w:hint="eastAsia"/>
            <w:lang w:eastAsia="zh-CN"/>
          </w:rPr>
          <w:t>(二)、公司经济效益分析</w:t>
        </w:r>
        <w:r>
          <w:tab/>
        </w:r>
        <w:r>
          <w:fldChar w:fldCharType="begin"/>
        </w:r>
        <w:r>
          <w:instrText xml:space="preserve"> PAGEREF _Toc4557 \h </w:instrText>
        </w:r>
        <w:r>
          <w:fldChar w:fldCharType="separate"/>
        </w:r>
        <w:r>
          <w:t>7</w:t>
        </w:r>
        <w:r>
          <w:fldChar w:fldCharType="end"/>
        </w:r>
      </w:hyperlink>
    </w:p>
    <w:p>
      <w:pPr>
        <w:pStyle w:val="TOC1"/>
        <w:tabs>
          <w:tab w:val="right" w:leader="dot" w:pos="8306"/>
        </w:tabs>
      </w:pPr>
      <w:hyperlink w:anchor="_Toc11337" w:history="1">
        <w:r>
          <w:rPr>
            <w:rFonts w:ascii="仿宋" w:eastAsia="仿宋" w:hAnsi="仿宋" w:cs="仿宋" w:hint="eastAsia"/>
            <w:lang w:eastAsia="zh-CN"/>
          </w:rPr>
          <w:t>三、工艺说明</w:t>
        </w:r>
        <w:r>
          <w:tab/>
        </w:r>
        <w:r>
          <w:fldChar w:fldCharType="begin"/>
        </w:r>
        <w:r>
          <w:instrText xml:space="preserve"> PAGEREF _Toc11337 \h </w:instrText>
        </w:r>
        <w:r>
          <w:fldChar w:fldCharType="separate"/>
        </w:r>
        <w:r>
          <w:t>8</w:t>
        </w:r>
        <w:r>
          <w:fldChar w:fldCharType="end"/>
        </w:r>
      </w:hyperlink>
    </w:p>
    <w:p>
      <w:pPr>
        <w:pStyle w:val="TOC2"/>
        <w:tabs>
          <w:tab w:val="right" w:leader="dot" w:pos="8306"/>
        </w:tabs>
      </w:pPr>
      <w:hyperlink w:anchor="_Toc23506" w:history="1">
        <w:r>
          <w:rPr>
            <w:rFonts w:ascii="仿宋" w:eastAsia="仿宋" w:hAnsi="仿宋" w:cs="仿宋" w:hint="eastAsia"/>
            <w:lang w:eastAsia="zh-CN"/>
          </w:rPr>
          <w:t>(一)、技术管理特点</w:t>
        </w:r>
        <w:r>
          <w:tab/>
        </w:r>
        <w:r>
          <w:fldChar w:fldCharType="begin"/>
        </w:r>
        <w:r>
          <w:instrText xml:space="preserve"> PAGEREF _Toc23506 \h </w:instrText>
        </w:r>
        <w:r>
          <w:fldChar w:fldCharType="separate"/>
        </w:r>
        <w:r>
          <w:t>8</w:t>
        </w:r>
        <w:r>
          <w:fldChar w:fldCharType="end"/>
        </w:r>
      </w:hyperlink>
    </w:p>
    <w:p>
      <w:pPr>
        <w:pStyle w:val="TOC2"/>
        <w:tabs>
          <w:tab w:val="right" w:leader="dot" w:pos="8306"/>
        </w:tabs>
      </w:pPr>
      <w:hyperlink w:anchor="_Toc24495" w:history="1">
        <w:r>
          <w:rPr>
            <w:rFonts w:ascii="仿宋" w:eastAsia="仿宋" w:hAnsi="仿宋" w:cs="仿宋" w:hint="eastAsia"/>
            <w:lang w:eastAsia="zh-CN"/>
          </w:rPr>
          <w:t>(二)、飞机、发动机结构重大加改装项目工艺技术设计方案</w:t>
        </w:r>
        <w:r>
          <w:tab/>
        </w:r>
        <w:r>
          <w:fldChar w:fldCharType="begin"/>
        </w:r>
        <w:r>
          <w:instrText xml:space="preserve"> PAGEREF _Toc24495 \h </w:instrText>
        </w:r>
        <w:r>
          <w:fldChar w:fldCharType="separate"/>
        </w:r>
        <w:r>
          <w:t>10</w:t>
        </w:r>
        <w:r>
          <w:fldChar w:fldCharType="end"/>
        </w:r>
      </w:hyperlink>
    </w:p>
    <w:p>
      <w:pPr>
        <w:pStyle w:val="TOC2"/>
        <w:tabs>
          <w:tab w:val="right" w:leader="dot" w:pos="8306"/>
        </w:tabs>
      </w:pPr>
      <w:hyperlink w:anchor="_Toc11869" w:history="1">
        <w:r>
          <w:rPr>
            <w:rFonts w:ascii="仿宋" w:eastAsia="仿宋" w:hAnsi="仿宋" w:cs="仿宋" w:hint="eastAsia"/>
            <w:lang w:eastAsia="zh-CN"/>
          </w:rPr>
          <w:t>(三)、设备选型方案</w:t>
        </w:r>
        <w:r>
          <w:tab/>
        </w:r>
        <w:r>
          <w:fldChar w:fldCharType="begin"/>
        </w:r>
        <w:r>
          <w:instrText xml:space="preserve"> PAGEREF _Toc11869 \h </w:instrText>
        </w:r>
        <w:r>
          <w:fldChar w:fldCharType="separate"/>
        </w:r>
        <w:r>
          <w:t>11</w:t>
        </w:r>
        <w:r>
          <w:fldChar w:fldCharType="end"/>
        </w:r>
      </w:hyperlink>
    </w:p>
    <w:p>
      <w:pPr>
        <w:pStyle w:val="TOC1"/>
        <w:tabs>
          <w:tab w:val="right" w:leader="dot" w:pos="8306"/>
        </w:tabs>
      </w:pPr>
      <w:hyperlink w:anchor="_Toc15986" w:history="1">
        <w:r>
          <w:rPr>
            <w:rFonts w:ascii="仿宋" w:eastAsia="仿宋" w:hAnsi="仿宋" w:cs="仿宋" w:hint="eastAsia"/>
            <w:lang w:eastAsia="zh-CN"/>
          </w:rPr>
          <w:t>四、飞机、发动机结构重大加改装项目危机管理</w:t>
        </w:r>
        <w:r>
          <w:tab/>
        </w:r>
        <w:r>
          <w:fldChar w:fldCharType="begin"/>
        </w:r>
        <w:r>
          <w:instrText xml:space="preserve"> PAGEREF _Toc15986 \h </w:instrText>
        </w:r>
        <w:r>
          <w:fldChar w:fldCharType="separate"/>
        </w:r>
        <w:r>
          <w:t>12</w:t>
        </w:r>
        <w:r>
          <w:fldChar w:fldCharType="end"/>
        </w:r>
      </w:hyperlink>
    </w:p>
    <w:p>
      <w:pPr>
        <w:pStyle w:val="TOC2"/>
        <w:tabs>
          <w:tab w:val="right" w:leader="dot" w:pos="8306"/>
        </w:tabs>
      </w:pPr>
      <w:hyperlink w:anchor="_Toc14599" w:history="1">
        <w:r>
          <w:rPr>
            <w:rFonts w:ascii="仿宋" w:eastAsia="仿宋" w:hAnsi="仿宋" w:cs="仿宋" w:hint="eastAsia"/>
            <w:lang w:eastAsia="zh-CN"/>
          </w:rPr>
          <w:t>(一)、危机预警与识别</w:t>
        </w:r>
        <w:r>
          <w:tab/>
        </w:r>
        <w:r>
          <w:fldChar w:fldCharType="begin"/>
        </w:r>
        <w:r>
          <w:instrText xml:space="preserve"> PAGEREF _Toc14599 \h </w:instrText>
        </w:r>
        <w:r>
          <w:fldChar w:fldCharType="separate"/>
        </w:r>
        <w:r>
          <w:t>12</w:t>
        </w:r>
        <w:r>
          <w:fldChar w:fldCharType="end"/>
        </w:r>
      </w:hyperlink>
    </w:p>
    <w:p>
      <w:pPr>
        <w:pStyle w:val="TOC2"/>
        <w:tabs>
          <w:tab w:val="right" w:leader="dot" w:pos="8306"/>
        </w:tabs>
      </w:pPr>
      <w:hyperlink w:anchor="_Toc11063" w:history="1">
        <w:r>
          <w:rPr>
            <w:rFonts w:ascii="仿宋" w:eastAsia="仿宋" w:hAnsi="仿宋" w:cs="仿宋" w:hint="eastAsia"/>
            <w:lang w:eastAsia="zh-CN"/>
          </w:rPr>
          <w:t>(二)、危机应对与恢复</w:t>
        </w:r>
        <w:r>
          <w:tab/>
        </w:r>
        <w:r>
          <w:fldChar w:fldCharType="begin"/>
        </w:r>
        <w:r>
          <w:instrText xml:space="preserve"> PAGEREF _Toc11063 \h </w:instrText>
        </w:r>
        <w:r>
          <w:fldChar w:fldCharType="separate"/>
        </w:r>
        <w:r>
          <w:t>13</w:t>
        </w:r>
        <w:r>
          <w:fldChar w:fldCharType="end"/>
        </w:r>
      </w:hyperlink>
    </w:p>
    <w:p>
      <w:pPr>
        <w:pStyle w:val="TOC1"/>
        <w:tabs>
          <w:tab w:val="right" w:leader="dot" w:pos="8306"/>
        </w:tabs>
      </w:pPr>
      <w:hyperlink w:anchor="_Toc18317" w:history="1">
        <w:r>
          <w:rPr>
            <w:rFonts w:ascii="仿宋" w:eastAsia="仿宋" w:hAnsi="仿宋" w:cs="仿宋" w:hint="eastAsia"/>
            <w:lang w:eastAsia="zh-CN"/>
          </w:rPr>
          <w:t>五、市场分析、调研</w:t>
        </w:r>
        <w:r>
          <w:tab/>
        </w:r>
        <w:r>
          <w:fldChar w:fldCharType="begin"/>
        </w:r>
        <w:r>
          <w:instrText xml:space="preserve"> PAGEREF _Toc18317 \h </w:instrText>
        </w:r>
        <w:r>
          <w:fldChar w:fldCharType="separate"/>
        </w:r>
        <w:r>
          <w:t>15</w:t>
        </w:r>
        <w:r>
          <w:fldChar w:fldCharType="end"/>
        </w:r>
      </w:hyperlink>
    </w:p>
    <w:p>
      <w:pPr>
        <w:pStyle w:val="TOC2"/>
        <w:tabs>
          <w:tab w:val="right" w:leader="dot" w:pos="8306"/>
        </w:tabs>
      </w:pPr>
      <w:hyperlink w:anchor="_Toc4045" w:history="1">
        <w:r>
          <w:rPr>
            <w:rFonts w:ascii="仿宋" w:eastAsia="仿宋" w:hAnsi="仿宋" w:cs="仿宋" w:hint="eastAsia"/>
            <w:lang w:eastAsia="zh-CN"/>
          </w:rPr>
          <w:t>(一)、飞机、发动机结构重大加改装行业分析</w:t>
        </w:r>
        <w:r>
          <w:tab/>
        </w:r>
        <w:r>
          <w:fldChar w:fldCharType="begin"/>
        </w:r>
        <w:r>
          <w:instrText xml:space="preserve"> PAGEREF _Toc4045 \h </w:instrText>
        </w:r>
        <w:r>
          <w:fldChar w:fldCharType="separate"/>
        </w:r>
        <w:r>
          <w:t>15</w:t>
        </w:r>
        <w:r>
          <w:fldChar w:fldCharType="end"/>
        </w:r>
      </w:hyperlink>
    </w:p>
    <w:p>
      <w:pPr>
        <w:pStyle w:val="TOC2"/>
        <w:tabs>
          <w:tab w:val="right" w:leader="dot" w:pos="8306"/>
        </w:tabs>
      </w:pPr>
      <w:hyperlink w:anchor="_Toc15735" w:history="1">
        <w:r>
          <w:rPr>
            <w:rFonts w:ascii="仿宋" w:eastAsia="仿宋" w:hAnsi="仿宋" w:cs="仿宋" w:hint="eastAsia"/>
            <w:lang w:eastAsia="zh-CN"/>
          </w:rPr>
          <w:t>(二)、飞机、发动机结构重大加改装市场分析预测</w:t>
        </w:r>
        <w:r>
          <w:tab/>
        </w:r>
        <w:r>
          <w:fldChar w:fldCharType="begin"/>
        </w:r>
        <w:r>
          <w:instrText xml:space="preserve"> PAGEREF _Toc15735 \h </w:instrText>
        </w:r>
        <w:r>
          <w:fldChar w:fldCharType="separate"/>
        </w:r>
        <w:r>
          <w:t>16</w:t>
        </w:r>
        <w:r>
          <w:fldChar w:fldCharType="end"/>
        </w:r>
      </w:hyperlink>
    </w:p>
    <w:p>
      <w:pPr>
        <w:pStyle w:val="TOC1"/>
        <w:tabs>
          <w:tab w:val="right" w:leader="dot" w:pos="8306"/>
        </w:tabs>
      </w:pPr>
      <w:hyperlink w:anchor="_Toc18088" w:history="1">
        <w:r>
          <w:rPr>
            <w:rFonts w:ascii="仿宋" w:eastAsia="仿宋" w:hAnsi="仿宋" w:cs="仿宋" w:hint="eastAsia"/>
            <w:lang w:eastAsia="zh-CN"/>
          </w:rPr>
          <w:t>六、飞机、发动机结构重大加改装项目概论</w:t>
        </w:r>
        <w:r>
          <w:tab/>
        </w:r>
        <w:r>
          <w:fldChar w:fldCharType="begin"/>
        </w:r>
        <w:r>
          <w:instrText xml:space="preserve"> PAGEREF _Toc18088 \h </w:instrText>
        </w:r>
        <w:r>
          <w:fldChar w:fldCharType="separate"/>
        </w:r>
        <w:r>
          <w:t>17</w:t>
        </w:r>
        <w:r>
          <w:fldChar w:fldCharType="end"/>
        </w:r>
      </w:hyperlink>
    </w:p>
    <w:p>
      <w:pPr>
        <w:pStyle w:val="TOC2"/>
        <w:tabs>
          <w:tab w:val="right" w:leader="dot" w:pos="8306"/>
        </w:tabs>
      </w:pPr>
      <w:hyperlink w:anchor="_Toc17462" w:history="1">
        <w:r>
          <w:rPr>
            <w:rFonts w:ascii="仿宋" w:eastAsia="仿宋" w:hAnsi="仿宋" w:cs="仿宋" w:hint="eastAsia"/>
            <w:lang w:eastAsia="zh-CN"/>
          </w:rPr>
          <w:t>(一)、飞机、发动机结构重大加改装项目概况</w:t>
        </w:r>
        <w:r>
          <w:tab/>
        </w:r>
        <w:r>
          <w:fldChar w:fldCharType="begin"/>
        </w:r>
        <w:r>
          <w:instrText xml:space="preserve"> PAGEREF _Toc17462 \h </w:instrText>
        </w:r>
        <w:r>
          <w:fldChar w:fldCharType="separate"/>
        </w:r>
        <w:r>
          <w:t>17</w:t>
        </w:r>
        <w:r>
          <w:fldChar w:fldCharType="end"/>
        </w:r>
      </w:hyperlink>
    </w:p>
    <w:p>
      <w:pPr>
        <w:pStyle w:val="TOC2"/>
        <w:tabs>
          <w:tab w:val="right" w:leader="dot" w:pos="8306"/>
        </w:tabs>
      </w:pPr>
      <w:hyperlink w:anchor="_Toc20765" w:history="1">
        <w:r>
          <w:rPr>
            <w:rFonts w:ascii="仿宋" w:eastAsia="仿宋" w:hAnsi="仿宋" w:cs="仿宋" w:hint="eastAsia"/>
            <w:lang w:eastAsia="zh-CN"/>
          </w:rPr>
          <w:t>(二)、飞机、发动机结构重大加改装项目目标</w:t>
        </w:r>
        <w:r>
          <w:tab/>
        </w:r>
        <w:r>
          <w:fldChar w:fldCharType="begin"/>
        </w:r>
        <w:r>
          <w:instrText xml:space="preserve"> PAGEREF _Toc20765 \h </w:instrText>
        </w:r>
        <w:r>
          <w:fldChar w:fldCharType="separate"/>
        </w:r>
        <w:r>
          <w:t>19</w:t>
        </w:r>
        <w:r>
          <w:fldChar w:fldCharType="end"/>
        </w:r>
      </w:hyperlink>
    </w:p>
    <w:p>
      <w:pPr>
        <w:pStyle w:val="TOC2"/>
        <w:tabs>
          <w:tab w:val="right" w:leader="dot" w:pos="8306"/>
        </w:tabs>
      </w:pPr>
      <w:hyperlink w:anchor="_Toc26340" w:history="1">
        <w:r>
          <w:rPr>
            <w:rFonts w:ascii="仿宋" w:eastAsia="仿宋" w:hAnsi="仿宋" w:cs="仿宋" w:hint="eastAsia"/>
            <w:lang w:eastAsia="zh-CN"/>
          </w:rPr>
          <w:t>(三)、飞机、发动机结构重大加改装项目提出的理由</w:t>
        </w:r>
        <w:r>
          <w:tab/>
        </w:r>
        <w:r>
          <w:fldChar w:fldCharType="begin"/>
        </w:r>
        <w:r>
          <w:instrText xml:space="preserve"> PAGEREF _Toc26340 \h </w:instrText>
        </w:r>
        <w:r>
          <w:fldChar w:fldCharType="separate"/>
        </w:r>
        <w:r>
          <w:t>20</w:t>
        </w:r>
        <w:r>
          <w:fldChar w:fldCharType="end"/>
        </w:r>
      </w:hyperlink>
    </w:p>
    <w:p>
      <w:pPr>
        <w:pStyle w:val="TOC2"/>
        <w:tabs>
          <w:tab w:val="right" w:leader="dot" w:pos="8306"/>
        </w:tabs>
      </w:pPr>
      <w:hyperlink w:anchor="_Toc18573" w:history="1">
        <w:r>
          <w:rPr>
            <w:rFonts w:ascii="仿宋" w:eastAsia="仿宋" w:hAnsi="仿宋" w:cs="仿宋" w:hint="eastAsia"/>
            <w:lang w:eastAsia="zh-CN"/>
          </w:rPr>
          <w:t>(四)、飞机、发动机结构重大加改装项目意义</w:t>
        </w:r>
        <w:r>
          <w:tab/>
        </w:r>
        <w:r>
          <w:fldChar w:fldCharType="begin"/>
        </w:r>
        <w:r>
          <w:instrText xml:space="preserve"> PAGEREF _Toc18573 \h </w:instrText>
        </w:r>
        <w:r>
          <w:fldChar w:fldCharType="separate"/>
        </w:r>
        <w:r>
          <w:t>22</w:t>
        </w:r>
        <w:r>
          <w:fldChar w:fldCharType="end"/>
        </w:r>
      </w:hyperlink>
    </w:p>
    <w:p>
      <w:pPr>
        <w:pStyle w:val="TOC2"/>
        <w:tabs>
          <w:tab w:val="right" w:leader="dot" w:pos="8306"/>
        </w:tabs>
      </w:pPr>
      <w:hyperlink w:anchor="_Toc29000" w:history="1">
        <w:r>
          <w:rPr>
            <w:rFonts w:ascii="仿宋" w:eastAsia="仿宋" w:hAnsi="仿宋" w:cs="仿宋" w:hint="eastAsia"/>
            <w:lang w:eastAsia="zh-CN"/>
          </w:rPr>
          <w:t>(五)、飞机、发动机结构重大加改装项目背景</w:t>
        </w:r>
        <w:r>
          <w:tab/>
        </w:r>
        <w:r>
          <w:fldChar w:fldCharType="begin"/>
        </w:r>
        <w:r>
          <w:instrText xml:space="preserve"> PAGEREF _Toc29000 \h </w:instrText>
        </w:r>
        <w:r>
          <w:fldChar w:fldCharType="separate"/>
        </w:r>
        <w:r>
          <w:t>23</w:t>
        </w:r>
        <w:r>
          <w:fldChar w:fldCharType="end"/>
        </w:r>
      </w:hyperlink>
    </w:p>
    <w:p>
      <w:pPr>
        <w:pStyle w:val="TOC1"/>
        <w:tabs>
          <w:tab w:val="right" w:leader="dot" w:pos="8306"/>
        </w:tabs>
      </w:pPr>
      <w:hyperlink w:anchor="_Toc10724" w:history="1">
        <w:r>
          <w:rPr>
            <w:rFonts w:ascii="仿宋" w:eastAsia="仿宋" w:hAnsi="仿宋" w:cs="仿宋" w:hint="eastAsia"/>
            <w:lang w:eastAsia="zh-CN"/>
          </w:rPr>
          <w:t>七、飞机、发动机结构重大加改装项目创新与研发</w:t>
        </w:r>
        <w:r>
          <w:tab/>
        </w:r>
        <w:r>
          <w:fldChar w:fldCharType="begin"/>
        </w:r>
        <w:r>
          <w:instrText xml:space="preserve"> PAGEREF _Toc10724 \h </w:instrText>
        </w:r>
        <w:r>
          <w:fldChar w:fldCharType="separate"/>
        </w:r>
        <w:r>
          <w:t>24</w:t>
        </w:r>
        <w:r>
          <w:fldChar w:fldCharType="end"/>
        </w:r>
      </w:hyperlink>
    </w:p>
    <w:p>
      <w:pPr>
        <w:pStyle w:val="TOC2"/>
        <w:tabs>
          <w:tab w:val="right" w:leader="dot" w:pos="8306"/>
        </w:tabs>
      </w:pPr>
      <w:hyperlink w:anchor="_Toc21462" w:history="1">
        <w:r>
          <w:rPr>
            <w:rFonts w:ascii="仿宋" w:eastAsia="仿宋" w:hAnsi="仿宋" w:cs="仿宋" w:hint="eastAsia"/>
            <w:lang w:eastAsia="zh-CN"/>
          </w:rPr>
          <w:t>(一)、创新策略与方向</w:t>
        </w:r>
        <w:r>
          <w:tab/>
        </w:r>
        <w:r>
          <w:fldChar w:fldCharType="begin"/>
        </w:r>
        <w:r>
          <w:instrText xml:space="preserve"> PAGEREF _Toc21462 \h </w:instrText>
        </w:r>
        <w:r>
          <w:fldChar w:fldCharType="separate"/>
        </w:r>
        <w:r>
          <w:t>24</w:t>
        </w:r>
        <w:r>
          <w:fldChar w:fldCharType="end"/>
        </w:r>
      </w:hyperlink>
    </w:p>
    <w:p>
      <w:pPr>
        <w:pStyle w:val="TOC2"/>
        <w:tabs>
          <w:tab w:val="right" w:leader="dot" w:pos="8306"/>
        </w:tabs>
      </w:pPr>
      <w:hyperlink w:anchor="_Toc22040" w:history="1">
        <w:r>
          <w:rPr>
            <w:rFonts w:ascii="仿宋" w:eastAsia="仿宋" w:hAnsi="仿宋" w:cs="仿宋" w:hint="eastAsia"/>
            <w:lang w:eastAsia="zh-CN"/>
          </w:rPr>
          <w:t>(二)、研发规划与投入</w:t>
        </w:r>
        <w:r>
          <w:tab/>
        </w:r>
        <w:r>
          <w:fldChar w:fldCharType="begin"/>
        </w:r>
        <w:r>
          <w:instrText xml:space="preserve"> PAGEREF _Toc22040 \h </w:instrText>
        </w:r>
        <w:r>
          <w:fldChar w:fldCharType="separate"/>
        </w:r>
        <w:r>
          <w:t>26</w:t>
        </w:r>
        <w:r>
          <w:fldChar w:fldCharType="end"/>
        </w:r>
      </w:hyperlink>
    </w:p>
    <w:p>
      <w:pPr>
        <w:pStyle w:val="TOC1"/>
        <w:tabs>
          <w:tab w:val="right" w:leader="dot" w:pos="8306"/>
        </w:tabs>
      </w:pPr>
      <w:hyperlink w:anchor="_Toc7356" w:history="1">
        <w:r>
          <w:rPr>
            <w:rFonts w:ascii="仿宋" w:eastAsia="仿宋" w:hAnsi="仿宋" w:cs="仿宋" w:hint="eastAsia"/>
            <w:lang w:eastAsia="zh-CN"/>
          </w:rPr>
          <w:t>八、飞机、发动机结构重大加改装项目投资规划</w:t>
        </w:r>
        <w:r>
          <w:tab/>
        </w:r>
        <w:r>
          <w:fldChar w:fldCharType="begin"/>
        </w:r>
        <w:r>
          <w:instrText xml:space="preserve"> PAGEREF _Toc7356 \h </w:instrText>
        </w:r>
        <w:r>
          <w:fldChar w:fldCharType="separate"/>
        </w:r>
        <w:r>
          <w:t>28</w:t>
        </w:r>
        <w:r>
          <w:fldChar w:fldCharType="end"/>
        </w:r>
      </w:hyperlink>
    </w:p>
    <w:p>
      <w:pPr>
        <w:pStyle w:val="TOC2"/>
        <w:tabs>
          <w:tab w:val="right" w:leader="dot" w:pos="8306"/>
        </w:tabs>
      </w:pPr>
      <w:hyperlink w:anchor="_Toc14215" w:history="1">
        <w:r>
          <w:rPr>
            <w:rFonts w:ascii="仿宋" w:eastAsia="仿宋" w:hAnsi="仿宋" w:cs="仿宋" w:hint="eastAsia"/>
            <w:lang w:eastAsia="zh-CN"/>
          </w:rPr>
          <w:t>(一)、飞机、发动机结构重大加改装项目总投资估算</w:t>
        </w:r>
        <w:r>
          <w:tab/>
        </w:r>
        <w:r>
          <w:fldChar w:fldCharType="begin"/>
        </w:r>
        <w:r>
          <w:instrText xml:space="preserve"> PAGEREF _Toc14215 \h </w:instrText>
        </w:r>
        <w:r>
          <w:fldChar w:fldCharType="separate"/>
        </w:r>
        <w:r>
          <w:t>28</w:t>
        </w:r>
        <w:r>
          <w:fldChar w:fldCharType="end"/>
        </w:r>
      </w:hyperlink>
    </w:p>
    <w:p>
      <w:pPr>
        <w:pStyle w:val="TOC2"/>
        <w:tabs>
          <w:tab w:val="right" w:leader="dot" w:pos="8306"/>
        </w:tabs>
      </w:pPr>
      <w:hyperlink w:anchor="_Toc22069" w:history="1">
        <w:r>
          <w:rPr>
            <w:rFonts w:ascii="仿宋" w:eastAsia="仿宋" w:hAnsi="仿宋" w:cs="仿宋" w:hint="eastAsia"/>
            <w:lang w:eastAsia="zh-CN"/>
          </w:rPr>
          <w:t>(二)、资金筹措</w:t>
        </w:r>
        <w:r>
          <w:tab/>
        </w:r>
        <w:r>
          <w:fldChar w:fldCharType="begin"/>
        </w:r>
        <w:r>
          <w:instrText xml:space="preserve"> PAGEREF _Toc22069 \h </w:instrText>
        </w:r>
        <w:r>
          <w:fldChar w:fldCharType="separate"/>
        </w:r>
        <w:r>
          <w:t>29</w:t>
        </w:r>
        <w:r>
          <w:fldChar w:fldCharType="end"/>
        </w:r>
      </w:hyperlink>
    </w:p>
    <w:p>
      <w:pPr>
        <w:pStyle w:val="TOC1"/>
        <w:tabs>
          <w:tab w:val="right" w:leader="dot" w:pos="8306"/>
        </w:tabs>
      </w:pPr>
      <w:hyperlink w:anchor="_Toc15207" w:history="1">
        <w:r>
          <w:rPr>
            <w:rFonts w:ascii="仿宋" w:eastAsia="仿宋" w:hAnsi="仿宋" w:cs="仿宋" w:hint="eastAsia"/>
            <w:lang w:eastAsia="zh-CN"/>
          </w:rPr>
          <w:t>九、生产安全保护</w:t>
        </w:r>
        <w:r>
          <w:tab/>
        </w:r>
        <w:r>
          <w:fldChar w:fldCharType="begin"/>
        </w:r>
        <w:r>
          <w:instrText xml:space="preserve"> PAGEREF _Toc15207 \h </w:instrText>
        </w:r>
        <w:r>
          <w:fldChar w:fldCharType="separate"/>
        </w:r>
        <w:r>
          <w:t>30</w:t>
        </w:r>
        <w:r>
          <w:fldChar w:fldCharType="end"/>
        </w:r>
      </w:hyperlink>
    </w:p>
    <w:p>
      <w:pPr>
        <w:pStyle w:val="TOC2"/>
        <w:tabs>
          <w:tab w:val="right" w:leader="dot" w:pos="8306"/>
        </w:tabs>
      </w:pPr>
      <w:hyperlink w:anchor="_Toc23753" w:history="1">
        <w:r>
          <w:rPr>
            <w:rFonts w:ascii="仿宋" w:eastAsia="仿宋" w:hAnsi="仿宋" w:cs="仿宋" w:hint="eastAsia"/>
            <w:lang w:eastAsia="zh-CN"/>
          </w:rPr>
          <w:t>(一)、消防安全</w:t>
        </w:r>
        <w:r>
          <w:tab/>
        </w:r>
        <w:r>
          <w:fldChar w:fldCharType="begin"/>
        </w:r>
        <w:r>
          <w:instrText xml:space="preserve"> PAGEREF _Toc23753 \h </w:instrText>
        </w:r>
        <w:r>
          <w:fldChar w:fldCharType="separate"/>
        </w:r>
        <w:r>
          <w:t>30</w:t>
        </w:r>
        <w:r>
          <w:fldChar w:fldCharType="end"/>
        </w:r>
      </w:hyperlink>
    </w:p>
    <w:p>
      <w:pPr>
        <w:pStyle w:val="TOC2"/>
        <w:tabs>
          <w:tab w:val="right" w:leader="dot" w:pos="8306"/>
        </w:tabs>
      </w:pPr>
      <w:hyperlink w:anchor="_Toc1965" w:history="1">
        <w:r>
          <w:rPr>
            <w:rFonts w:ascii="仿宋" w:eastAsia="仿宋" w:hAnsi="仿宋" w:cs="仿宋" w:hint="eastAsia"/>
            <w:lang w:eastAsia="zh-CN"/>
          </w:rPr>
          <w:t>(二)、防火防爆总图布置措施</w:t>
        </w:r>
        <w:r>
          <w:tab/>
        </w:r>
        <w:r>
          <w:fldChar w:fldCharType="begin"/>
        </w:r>
        <w:r>
          <w:instrText xml:space="preserve"> PAGEREF _Toc1965 \h </w:instrText>
        </w:r>
        <w:r>
          <w:fldChar w:fldCharType="separate"/>
        </w:r>
        <w:r>
          <w:t>32</w:t>
        </w:r>
        <w:r>
          <w:fldChar w:fldCharType="end"/>
        </w:r>
      </w:hyperlink>
    </w:p>
    <w:p>
      <w:pPr>
        <w:pStyle w:val="TOC2"/>
        <w:tabs>
          <w:tab w:val="right" w:leader="dot" w:pos="8306"/>
        </w:tabs>
      </w:pPr>
      <w:hyperlink w:anchor="_Toc5143" w:history="1">
        <w:r>
          <w:rPr>
            <w:rFonts w:ascii="仿宋" w:eastAsia="仿宋" w:hAnsi="仿宋" w:cs="仿宋" w:hint="eastAsia"/>
            <w:lang w:eastAsia="zh-CN"/>
          </w:rPr>
          <w:t>(三)、自然灾害防范措施</w:t>
        </w:r>
        <w:r>
          <w:tab/>
        </w:r>
        <w:r>
          <w:fldChar w:fldCharType="begin"/>
        </w:r>
        <w:r>
          <w:instrText xml:space="preserve"> PAGEREF _Toc5143 \h </w:instrText>
        </w:r>
        <w:r>
          <w:fldChar w:fldCharType="separate"/>
        </w:r>
        <w:r>
          <w:t>33</w:t>
        </w:r>
        <w:r>
          <w:fldChar w:fldCharType="end"/>
        </w:r>
      </w:hyperlink>
    </w:p>
    <w:p>
      <w:pPr>
        <w:pStyle w:val="TOC2"/>
        <w:tabs>
          <w:tab w:val="right" w:leader="dot" w:pos="8306"/>
        </w:tabs>
      </w:pPr>
      <w:hyperlink w:anchor="_Toc22791" w:history="1">
        <w:r>
          <w:rPr>
            <w:rFonts w:ascii="仿宋" w:eastAsia="仿宋" w:hAnsi="仿宋" w:cs="仿宋" w:hint="eastAsia"/>
            <w:lang w:eastAsia="zh-CN"/>
          </w:rPr>
          <w:t>(四)、安全色及安全标志使用要求</w:t>
        </w:r>
        <w:r>
          <w:tab/>
        </w:r>
        <w:r>
          <w:fldChar w:fldCharType="begin"/>
        </w:r>
        <w:r>
          <w:instrText xml:space="preserve"> PAGEREF _Toc22791 \h </w:instrText>
        </w:r>
        <w:r>
          <w:fldChar w:fldCharType="separate"/>
        </w:r>
        <w:r>
          <w:t>34</w:t>
        </w:r>
        <w:r>
          <w:fldChar w:fldCharType="end"/>
        </w:r>
      </w:hyperlink>
    </w:p>
    <w:p>
      <w:pPr>
        <w:pStyle w:val="TOC2"/>
        <w:tabs>
          <w:tab w:val="right" w:leader="dot" w:pos="8306"/>
        </w:tabs>
      </w:pPr>
      <w:hyperlink w:anchor="_Toc22363" w:history="1">
        <w:r>
          <w:rPr>
            <w:rFonts w:ascii="仿宋" w:eastAsia="仿宋" w:hAnsi="仿宋" w:cs="仿宋" w:hint="eastAsia"/>
            <w:lang w:eastAsia="zh-CN"/>
          </w:rPr>
          <w:t>(五)、防尘防毒措施</w:t>
        </w:r>
        <w:r>
          <w:tab/>
        </w:r>
        <w:r>
          <w:fldChar w:fldCharType="begin"/>
        </w:r>
        <w:r>
          <w:instrText xml:space="preserve"> PAGEREF _Toc22363 \h </w:instrText>
        </w:r>
        <w:r>
          <w:fldChar w:fldCharType="separate"/>
        </w:r>
        <w:r>
          <w:t>35</w:t>
        </w:r>
        <w:r>
          <w:fldChar w:fldCharType="end"/>
        </w:r>
      </w:hyperlink>
    </w:p>
    <w:p>
      <w:pPr>
        <w:pStyle w:val="TOC2"/>
        <w:tabs>
          <w:tab w:val="right" w:leader="dot" w:pos="8306"/>
        </w:tabs>
      </w:pPr>
      <w:hyperlink w:anchor="_Toc4584" w:history="1">
        <w:r>
          <w:rPr>
            <w:rFonts w:ascii="仿宋" w:eastAsia="仿宋" w:hAnsi="仿宋" w:cs="仿宋" w:hint="eastAsia"/>
            <w:lang w:eastAsia="zh-CN"/>
          </w:rPr>
          <w:t>(六)、防静电、触电防护及防雷措施</w:t>
        </w:r>
        <w:r>
          <w:tab/>
        </w:r>
        <w:r>
          <w:fldChar w:fldCharType="begin"/>
        </w:r>
        <w:r>
          <w:instrText xml:space="preserve"> PAGEREF _Toc4584 \h </w:instrText>
        </w:r>
        <w:r>
          <w:fldChar w:fldCharType="separate"/>
        </w:r>
        <w:r>
          <w:t>36</w:t>
        </w:r>
        <w:r>
          <w:fldChar w:fldCharType="end"/>
        </w:r>
      </w:hyperlink>
    </w:p>
    <w:p>
      <w:pPr>
        <w:pStyle w:val="TOC2"/>
        <w:tabs>
          <w:tab w:val="right" w:leader="dot" w:pos="8306"/>
        </w:tabs>
      </w:pPr>
      <w:hyperlink w:anchor="_Toc10967" w:history="1">
        <w:r>
          <w:rPr>
            <w:rFonts w:ascii="仿宋" w:eastAsia="仿宋" w:hAnsi="仿宋" w:cs="仿宋" w:hint="eastAsia"/>
            <w:lang w:eastAsia="zh-CN"/>
          </w:rPr>
          <w:t>(七)、机械设备安全保障措施</w:t>
        </w:r>
        <w:r>
          <w:tab/>
        </w:r>
        <w:r>
          <w:fldChar w:fldCharType="begin"/>
        </w:r>
        <w:r>
          <w:instrText xml:space="preserve"> PAGEREF _Toc10967 \h </w:instrText>
        </w:r>
        <w:r>
          <w:fldChar w:fldCharType="separate"/>
        </w:r>
        <w:r>
          <w:t>37</w:t>
        </w:r>
        <w:r>
          <w:fldChar w:fldCharType="end"/>
        </w:r>
      </w:hyperlink>
    </w:p>
    <w:p>
      <w:pPr>
        <w:pStyle w:val="TOC1"/>
        <w:tabs>
          <w:tab w:val="right" w:leader="dot" w:pos="8306"/>
        </w:tabs>
      </w:pPr>
      <w:hyperlink w:anchor="_Toc2743" w:history="1">
        <w:r>
          <w:rPr>
            <w:rFonts w:ascii="仿宋" w:eastAsia="仿宋" w:hAnsi="仿宋" w:cs="仿宋" w:hint="eastAsia"/>
            <w:lang w:eastAsia="zh-CN"/>
          </w:rPr>
          <w:t>十、飞机、发动机结构重大加改装项目财务管理</w:t>
        </w:r>
        <w:r>
          <w:tab/>
        </w:r>
        <w:r>
          <w:fldChar w:fldCharType="begin"/>
        </w:r>
        <w:r>
          <w:instrText xml:space="preserve"> PAGEREF _Toc2743 \h </w:instrText>
        </w:r>
        <w:r>
          <w:fldChar w:fldCharType="separate"/>
        </w:r>
        <w:r>
          <w:t>39</w:t>
        </w:r>
        <w:r>
          <w:fldChar w:fldCharType="end"/>
        </w:r>
      </w:hyperlink>
    </w:p>
    <w:p>
      <w:pPr>
        <w:pStyle w:val="TOC2"/>
        <w:tabs>
          <w:tab w:val="right" w:leader="dot" w:pos="8306"/>
        </w:tabs>
      </w:pPr>
      <w:hyperlink w:anchor="_Toc7617" w:history="1">
        <w:r>
          <w:rPr>
            <w:rFonts w:ascii="仿宋" w:eastAsia="仿宋" w:hAnsi="仿宋" w:cs="仿宋" w:hint="eastAsia"/>
            <w:lang w:eastAsia="zh-CN"/>
          </w:rPr>
          <w:t>(一)、资金需求大</w:t>
        </w:r>
        <w:r>
          <w:tab/>
        </w:r>
        <w:r>
          <w:fldChar w:fldCharType="begin"/>
        </w:r>
        <w:r>
          <w:instrText xml:space="preserve"> PAGEREF _Toc7617 \h </w:instrText>
        </w:r>
        <w:r>
          <w:fldChar w:fldCharType="separate"/>
        </w:r>
        <w:r>
          <w:t>39</w:t>
        </w:r>
        <w:r>
          <w:fldChar w:fldCharType="end"/>
        </w:r>
      </w:hyperlink>
    </w:p>
    <w:p>
      <w:pPr>
        <w:pStyle w:val="TOC2"/>
        <w:tabs>
          <w:tab w:val="right" w:leader="dot" w:pos="8306"/>
        </w:tabs>
      </w:pPr>
      <w:hyperlink w:anchor="_Toc29847" w:history="1">
        <w:r>
          <w:rPr>
            <w:rFonts w:ascii="仿宋" w:eastAsia="仿宋" w:hAnsi="仿宋" w:cs="仿宋" w:hint="eastAsia"/>
            <w:lang w:eastAsia="zh-CN"/>
          </w:rPr>
          <w:t>(二)、研发周期长</w:t>
        </w:r>
        <w:r>
          <w:tab/>
        </w:r>
        <w:r>
          <w:fldChar w:fldCharType="begin"/>
        </w:r>
        <w:r>
          <w:instrText xml:space="preserve"> PAGEREF _Toc29847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51" w:history="1">
        <w:r>
          <w:rPr>
            <w:rFonts w:ascii="仿宋" w:eastAsia="仿宋" w:hAnsi="仿宋" w:cs="仿宋" w:hint="eastAsia"/>
            <w:lang w:eastAsia="zh-CN"/>
          </w:rPr>
          <w:t>(三)、市场风险大</w:t>
        </w:r>
        <w:r>
          <w:tab/>
        </w:r>
        <w:r>
          <w:fldChar w:fldCharType="begin"/>
        </w:r>
        <w:r>
          <w:instrText xml:space="preserve"> PAGEREF _Toc2151 \h </w:instrText>
        </w:r>
        <w:r>
          <w:fldChar w:fldCharType="separate"/>
        </w:r>
        <w:r>
          <w:t>41</w:t>
        </w:r>
        <w:r>
          <w:fldChar w:fldCharType="end"/>
        </w:r>
      </w:hyperlink>
    </w:p>
    <w:p>
      <w:pPr>
        <w:pStyle w:val="TOC2"/>
        <w:tabs>
          <w:tab w:val="right" w:leader="dot" w:pos="8306"/>
        </w:tabs>
      </w:pPr>
      <w:hyperlink w:anchor="_Toc27502" w:history="1">
        <w:r>
          <w:rPr>
            <w:rFonts w:ascii="仿宋" w:eastAsia="仿宋" w:hAnsi="仿宋" w:cs="仿宋" w:hint="eastAsia"/>
            <w:lang w:eastAsia="zh-CN"/>
          </w:rPr>
          <w:t>(四)、利润率高</w:t>
        </w:r>
        <w:r>
          <w:tab/>
        </w:r>
        <w:r>
          <w:fldChar w:fldCharType="begin"/>
        </w:r>
        <w:r>
          <w:instrText xml:space="preserve"> PAGEREF _Toc27502 \h </w:instrText>
        </w:r>
        <w:r>
          <w:fldChar w:fldCharType="separate"/>
        </w:r>
        <w:r>
          <w:t>44</w:t>
        </w:r>
        <w:r>
          <w:fldChar w:fldCharType="end"/>
        </w:r>
      </w:hyperlink>
    </w:p>
    <w:p>
      <w:pPr>
        <w:pStyle w:val="TOC1"/>
        <w:tabs>
          <w:tab w:val="right" w:leader="dot" w:pos="8306"/>
        </w:tabs>
      </w:pPr>
      <w:hyperlink w:anchor="_Toc28837" w:history="1">
        <w:r>
          <w:rPr>
            <w:rFonts w:ascii="仿宋" w:eastAsia="仿宋" w:hAnsi="仿宋" w:cs="仿宋" w:hint="eastAsia"/>
            <w:lang w:eastAsia="zh-CN"/>
          </w:rPr>
          <w:t>十一、飞机、发动机结构重大加改装项目人力资源培养与发展</w:t>
        </w:r>
        <w:r>
          <w:tab/>
        </w:r>
        <w:r>
          <w:fldChar w:fldCharType="begin"/>
        </w:r>
        <w:r>
          <w:instrText xml:space="preserve"> PAGEREF _Toc28837 \h </w:instrText>
        </w:r>
        <w:r>
          <w:fldChar w:fldCharType="separate"/>
        </w:r>
        <w:r>
          <w:t>47</w:t>
        </w:r>
        <w:r>
          <w:fldChar w:fldCharType="end"/>
        </w:r>
      </w:hyperlink>
    </w:p>
    <w:p>
      <w:pPr>
        <w:pStyle w:val="TOC2"/>
        <w:tabs>
          <w:tab w:val="right" w:leader="dot" w:pos="8306"/>
        </w:tabs>
      </w:pPr>
      <w:hyperlink w:anchor="_Toc30987" w:history="1">
        <w:r>
          <w:rPr>
            <w:rFonts w:ascii="仿宋" w:eastAsia="仿宋" w:hAnsi="仿宋" w:cs="仿宋" w:hint="eastAsia"/>
            <w:lang w:eastAsia="zh-CN"/>
          </w:rPr>
          <w:t>(一)、人才需求与规划</w:t>
        </w:r>
        <w:r>
          <w:tab/>
        </w:r>
        <w:r>
          <w:fldChar w:fldCharType="begin"/>
        </w:r>
        <w:r>
          <w:instrText xml:space="preserve"> PAGEREF _Toc30987 \h </w:instrText>
        </w:r>
        <w:r>
          <w:fldChar w:fldCharType="separate"/>
        </w:r>
        <w:r>
          <w:t>47</w:t>
        </w:r>
        <w:r>
          <w:fldChar w:fldCharType="end"/>
        </w:r>
      </w:hyperlink>
    </w:p>
    <w:p>
      <w:pPr>
        <w:pStyle w:val="TOC2"/>
        <w:tabs>
          <w:tab w:val="right" w:leader="dot" w:pos="8306"/>
        </w:tabs>
      </w:pPr>
      <w:hyperlink w:anchor="_Toc28391" w:history="1">
        <w:r>
          <w:rPr>
            <w:rFonts w:ascii="仿宋" w:eastAsia="仿宋" w:hAnsi="仿宋" w:cs="仿宋" w:hint="eastAsia"/>
            <w:lang w:eastAsia="zh-CN"/>
          </w:rPr>
          <w:t>(二)、培训与发展计划</w:t>
        </w:r>
        <w:r>
          <w:tab/>
        </w:r>
        <w:r>
          <w:fldChar w:fldCharType="begin"/>
        </w:r>
        <w:r>
          <w:instrText xml:space="preserve"> PAGEREF _Toc28391 \h </w:instrText>
        </w:r>
        <w:r>
          <w:fldChar w:fldCharType="separate"/>
        </w:r>
        <w:r>
          <w:t>47</w:t>
        </w:r>
        <w:r>
          <w:fldChar w:fldCharType="end"/>
        </w:r>
      </w:hyperlink>
    </w:p>
    <w:p>
      <w:pPr>
        <w:pStyle w:val="TOC1"/>
        <w:tabs>
          <w:tab w:val="right" w:leader="dot" w:pos="8306"/>
        </w:tabs>
      </w:pPr>
      <w:hyperlink w:anchor="_Toc6815" w:history="1">
        <w:r>
          <w:rPr>
            <w:rFonts w:ascii="仿宋" w:eastAsia="仿宋" w:hAnsi="仿宋" w:cs="仿宋" w:hint="eastAsia"/>
            <w:lang w:eastAsia="zh-CN"/>
          </w:rPr>
          <w:t>十二、飞机、发动机结构重大加改装项目社会影响</w:t>
        </w:r>
        <w:r>
          <w:tab/>
        </w:r>
        <w:r>
          <w:fldChar w:fldCharType="begin"/>
        </w:r>
        <w:r>
          <w:instrText xml:space="preserve"> PAGEREF _Toc6815 \h </w:instrText>
        </w:r>
        <w:r>
          <w:fldChar w:fldCharType="separate"/>
        </w:r>
        <w:r>
          <w:t>48</w:t>
        </w:r>
        <w:r>
          <w:fldChar w:fldCharType="end"/>
        </w:r>
      </w:hyperlink>
    </w:p>
    <w:p>
      <w:pPr>
        <w:pStyle w:val="TOC2"/>
        <w:tabs>
          <w:tab w:val="right" w:leader="dot" w:pos="8306"/>
        </w:tabs>
      </w:pPr>
      <w:hyperlink w:anchor="_Toc66" w:history="1">
        <w:r>
          <w:rPr>
            <w:rFonts w:ascii="仿宋" w:eastAsia="仿宋" w:hAnsi="仿宋" w:cs="仿宋" w:hint="eastAsia"/>
            <w:lang w:eastAsia="zh-CN"/>
          </w:rPr>
          <w:t>(一)、社会责任与义务</w:t>
        </w:r>
        <w:r>
          <w:tab/>
        </w:r>
        <w:r>
          <w:fldChar w:fldCharType="begin"/>
        </w:r>
        <w:r>
          <w:instrText xml:space="preserve"> PAGEREF _Toc66 \h </w:instrText>
        </w:r>
        <w:r>
          <w:fldChar w:fldCharType="separate"/>
        </w:r>
        <w:r>
          <w:t>48</w:t>
        </w:r>
        <w:r>
          <w:fldChar w:fldCharType="end"/>
        </w:r>
      </w:hyperlink>
    </w:p>
    <w:p>
      <w:pPr>
        <w:pStyle w:val="TOC2"/>
        <w:tabs>
          <w:tab w:val="right" w:leader="dot" w:pos="8306"/>
        </w:tabs>
      </w:pPr>
      <w:hyperlink w:anchor="_Toc8936" w:history="1">
        <w:r>
          <w:rPr>
            <w:rFonts w:ascii="仿宋" w:eastAsia="仿宋" w:hAnsi="仿宋" w:cs="仿宋" w:hint="eastAsia"/>
            <w:lang w:eastAsia="zh-CN"/>
          </w:rPr>
          <w:t>(二)、社会参与与沟通</w:t>
        </w:r>
        <w:r>
          <w:tab/>
        </w:r>
        <w:r>
          <w:fldChar w:fldCharType="begin"/>
        </w:r>
        <w:r>
          <w:instrText xml:space="preserve"> PAGEREF _Toc8936 \h </w:instrText>
        </w:r>
        <w:r>
          <w:fldChar w:fldCharType="separate"/>
        </w:r>
        <w:r>
          <w:t>49</w:t>
        </w:r>
        <w:r>
          <w:fldChar w:fldCharType="end"/>
        </w:r>
      </w:hyperlink>
    </w:p>
    <w:p>
      <w:pPr>
        <w:pStyle w:val="TOC1"/>
        <w:tabs>
          <w:tab w:val="right" w:leader="dot" w:pos="8306"/>
        </w:tabs>
      </w:pPr>
      <w:hyperlink w:anchor="_Toc22134" w:history="1">
        <w:r>
          <w:rPr>
            <w:rFonts w:ascii="仿宋" w:eastAsia="仿宋" w:hAnsi="仿宋" w:cs="仿宋" w:hint="eastAsia"/>
            <w:lang w:eastAsia="zh-CN"/>
          </w:rPr>
          <w:t>十三、飞机、发动机结构重大加改装项目治理与监督</w:t>
        </w:r>
        <w:r>
          <w:tab/>
        </w:r>
        <w:r>
          <w:fldChar w:fldCharType="begin"/>
        </w:r>
        <w:r>
          <w:instrText xml:space="preserve"> PAGEREF _Toc22134 \h </w:instrText>
        </w:r>
        <w:r>
          <w:fldChar w:fldCharType="separate"/>
        </w:r>
        <w:r>
          <w:t>50</w:t>
        </w:r>
        <w:r>
          <w:fldChar w:fldCharType="end"/>
        </w:r>
      </w:hyperlink>
    </w:p>
    <w:p>
      <w:pPr>
        <w:pStyle w:val="TOC2"/>
        <w:tabs>
          <w:tab w:val="right" w:leader="dot" w:pos="8306"/>
        </w:tabs>
      </w:pPr>
      <w:hyperlink w:anchor="_Toc26299" w:history="1">
        <w:r>
          <w:rPr>
            <w:rFonts w:ascii="仿宋" w:eastAsia="仿宋" w:hAnsi="仿宋" w:cs="仿宋" w:hint="eastAsia"/>
            <w:lang w:eastAsia="zh-CN"/>
          </w:rPr>
          <w:t>(一)、飞机、发动机结构重大加改装项目治理结构</w:t>
        </w:r>
        <w:r>
          <w:tab/>
        </w:r>
        <w:r>
          <w:fldChar w:fldCharType="begin"/>
        </w:r>
        <w:r>
          <w:instrText xml:space="preserve"> PAGEREF _Toc26299 \h </w:instrText>
        </w:r>
        <w:r>
          <w:fldChar w:fldCharType="separate"/>
        </w:r>
        <w:r>
          <w:t>50</w:t>
        </w:r>
        <w:r>
          <w:fldChar w:fldCharType="end"/>
        </w:r>
      </w:hyperlink>
    </w:p>
    <w:p>
      <w:pPr>
        <w:pStyle w:val="TOC2"/>
        <w:tabs>
          <w:tab w:val="right" w:leader="dot" w:pos="8306"/>
        </w:tabs>
      </w:pPr>
      <w:hyperlink w:anchor="_Toc31953" w:history="1">
        <w:r>
          <w:rPr>
            <w:rFonts w:ascii="仿宋" w:eastAsia="仿宋" w:hAnsi="仿宋" w:cs="仿宋" w:hint="eastAsia"/>
            <w:lang w:eastAsia="zh-CN"/>
          </w:rPr>
          <w:t>(二)、监督与审计</w:t>
        </w:r>
        <w:r>
          <w:tab/>
        </w:r>
        <w:r>
          <w:fldChar w:fldCharType="begin"/>
        </w:r>
        <w:r>
          <w:instrText xml:space="preserve"> PAGEREF _Toc31953 \h </w:instrText>
        </w:r>
        <w:r>
          <w:fldChar w:fldCharType="separate"/>
        </w:r>
        <w:r>
          <w:t>51</w:t>
        </w:r>
        <w:r>
          <w:fldChar w:fldCharType="end"/>
        </w:r>
      </w:hyperlink>
    </w:p>
    <w:p>
      <w:pPr>
        <w:pStyle w:val="TOC1"/>
        <w:tabs>
          <w:tab w:val="right" w:leader="dot" w:pos="8306"/>
        </w:tabs>
      </w:pPr>
      <w:hyperlink w:anchor="_Toc20174" w:history="1">
        <w:r>
          <w:rPr>
            <w:rFonts w:ascii="仿宋" w:eastAsia="仿宋" w:hAnsi="仿宋" w:cs="仿宋" w:hint="eastAsia"/>
            <w:lang w:eastAsia="zh-CN"/>
          </w:rPr>
          <w:t>十四、飞机、发动机结构重大加改装项目工程方案分析</w:t>
        </w:r>
        <w:r>
          <w:tab/>
        </w:r>
        <w:r>
          <w:fldChar w:fldCharType="begin"/>
        </w:r>
        <w:r>
          <w:instrText xml:space="preserve"> PAGEREF _Toc20174 \h </w:instrText>
        </w:r>
        <w:r>
          <w:fldChar w:fldCharType="separate"/>
        </w:r>
        <w:r>
          <w:t>53</w:t>
        </w:r>
        <w:r>
          <w:fldChar w:fldCharType="end"/>
        </w:r>
      </w:hyperlink>
    </w:p>
    <w:p>
      <w:pPr>
        <w:pStyle w:val="TOC2"/>
        <w:tabs>
          <w:tab w:val="right" w:leader="dot" w:pos="8306"/>
        </w:tabs>
      </w:pPr>
      <w:hyperlink w:anchor="_Toc8520" w:history="1">
        <w:r>
          <w:rPr>
            <w:rFonts w:ascii="仿宋" w:eastAsia="仿宋" w:hAnsi="仿宋" w:cs="仿宋" w:hint="eastAsia"/>
            <w:lang w:eastAsia="zh-CN"/>
          </w:rPr>
          <w:t>(一)、建筑工程设计原则</w:t>
        </w:r>
        <w:r>
          <w:tab/>
        </w:r>
        <w:r>
          <w:fldChar w:fldCharType="begin"/>
        </w:r>
        <w:r>
          <w:instrText xml:space="preserve"> PAGEREF _Toc8520 \h </w:instrText>
        </w:r>
        <w:r>
          <w:fldChar w:fldCharType="separate"/>
        </w:r>
        <w:r>
          <w:t>53</w:t>
        </w:r>
        <w:r>
          <w:fldChar w:fldCharType="end"/>
        </w:r>
      </w:hyperlink>
    </w:p>
    <w:p>
      <w:pPr>
        <w:pStyle w:val="TOC2"/>
        <w:tabs>
          <w:tab w:val="right" w:leader="dot" w:pos="8306"/>
        </w:tabs>
      </w:pPr>
      <w:hyperlink w:anchor="_Toc248" w:history="1">
        <w:r>
          <w:rPr>
            <w:rFonts w:ascii="仿宋" w:eastAsia="仿宋" w:hAnsi="仿宋" w:cs="仿宋" w:hint="eastAsia"/>
            <w:lang w:eastAsia="zh-CN"/>
          </w:rPr>
          <w:t>(二)、土建工程建设指标</w:t>
        </w:r>
        <w:r>
          <w:tab/>
        </w:r>
        <w:r>
          <w:fldChar w:fldCharType="begin"/>
        </w:r>
        <w:r>
          <w:instrText xml:space="preserve"> PAGEREF _Toc248 \h </w:instrText>
        </w:r>
        <w:r>
          <w:fldChar w:fldCharType="separate"/>
        </w:r>
        <w:r>
          <w:t>56</w:t>
        </w:r>
        <w:r>
          <w:fldChar w:fldCharType="end"/>
        </w:r>
      </w:hyperlink>
    </w:p>
    <w:p>
      <w:pPr>
        <w:pStyle w:val="TOC1"/>
        <w:tabs>
          <w:tab w:val="right" w:leader="dot" w:pos="8306"/>
        </w:tabs>
      </w:pPr>
      <w:hyperlink w:anchor="_Toc2884" w:history="1">
        <w:r>
          <w:rPr>
            <w:rFonts w:ascii="仿宋" w:eastAsia="仿宋" w:hAnsi="仿宋" w:cs="仿宋" w:hint="eastAsia"/>
            <w:lang w:eastAsia="zh-CN"/>
          </w:rPr>
          <w:t>十五、供应链管理</w:t>
        </w:r>
        <w:r>
          <w:tab/>
        </w:r>
        <w:r>
          <w:fldChar w:fldCharType="begin"/>
        </w:r>
        <w:r>
          <w:instrText xml:space="preserve"> PAGEREF _Toc2884 \h </w:instrText>
        </w:r>
        <w:r>
          <w:fldChar w:fldCharType="separate"/>
        </w:r>
        <w:r>
          <w:t>58</w:t>
        </w:r>
        <w:r>
          <w:fldChar w:fldCharType="end"/>
        </w:r>
      </w:hyperlink>
    </w:p>
    <w:p>
      <w:pPr>
        <w:pStyle w:val="TOC2"/>
        <w:tabs>
          <w:tab w:val="right" w:leader="dot" w:pos="8306"/>
        </w:tabs>
      </w:pPr>
      <w:hyperlink w:anchor="_Toc9273" w:history="1">
        <w:r>
          <w:rPr>
            <w:rFonts w:ascii="仿宋" w:eastAsia="仿宋" w:hAnsi="仿宋" w:cs="仿宋" w:hint="eastAsia"/>
            <w:lang w:eastAsia="zh-CN"/>
          </w:rPr>
          <w:t>(一)、供应链战略规划</w:t>
        </w:r>
        <w:r>
          <w:tab/>
        </w:r>
        <w:r>
          <w:fldChar w:fldCharType="begin"/>
        </w:r>
        <w:r>
          <w:instrText xml:space="preserve"> PAGEREF _Toc9273 \h </w:instrText>
        </w:r>
        <w:r>
          <w:fldChar w:fldCharType="separate"/>
        </w:r>
        <w:r>
          <w:t>58</w:t>
        </w:r>
        <w:r>
          <w:fldChar w:fldCharType="end"/>
        </w:r>
      </w:hyperlink>
    </w:p>
    <w:p>
      <w:pPr>
        <w:pStyle w:val="TOC2"/>
        <w:tabs>
          <w:tab w:val="right" w:leader="dot" w:pos="8306"/>
        </w:tabs>
      </w:pPr>
      <w:hyperlink w:anchor="_Toc22008" w:history="1">
        <w:r>
          <w:rPr>
            <w:rFonts w:ascii="仿宋" w:eastAsia="仿宋" w:hAnsi="仿宋" w:cs="仿宋" w:hint="eastAsia"/>
            <w:lang w:eastAsia="zh-CN"/>
          </w:rPr>
          <w:t>(二)、供应商选择与合作</w:t>
        </w:r>
        <w:r>
          <w:tab/>
        </w:r>
        <w:r>
          <w:fldChar w:fldCharType="begin"/>
        </w:r>
        <w:r>
          <w:instrText xml:space="preserve"> PAGEREF _Toc22008 \h </w:instrText>
        </w:r>
        <w:r>
          <w:fldChar w:fldCharType="separate"/>
        </w:r>
        <w:r>
          <w:t>60</w:t>
        </w:r>
        <w:r>
          <w:fldChar w:fldCharType="end"/>
        </w:r>
      </w:hyperlink>
    </w:p>
    <w:p>
      <w:pPr>
        <w:pStyle w:val="TOC2"/>
        <w:tabs>
          <w:tab w:val="right" w:leader="dot" w:pos="8306"/>
        </w:tabs>
      </w:pPr>
      <w:hyperlink w:anchor="_Toc7761" w:history="1">
        <w:r>
          <w:rPr>
            <w:rFonts w:ascii="仿宋" w:eastAsia="仿宋" w:hAnsi="仿宋" w:cs="仿宋" w:hint="eastAsia"/>
            <w:lang w:eastAsia="zh-CN"/>
          </w:rPr>
          <w:t>(三)、物流与库存管理</w:t>
        </w:r>
        <w:r>
          <w:tab/>
        </w:r>
        <w:r>
          <w:fldChar w:fldCharType="begin"/>
        </w:r>
        <w:r>
          <w:instrText xml:space="preserve"> PAGEREF _Toc7761 \h </w:instrText>
        </w:r>
        <w:r>
          <w:fldChar w:fldCharType="separate"/>
        </w:r>
        <w:r>
          <w:t>61</w:t>
        </w:r>
        <w:r>
          <w:fldChar w:fldCharType="end"/>
        </w:r>
      </w:hyperlink>
    </w:p>
    <w:p>
      <w:pPr>
        <w:pStyle w:val="TOC1"/>
        <w:tabs>
          <w:tab w:val="right" w:leader="dot" w:pos="8306"/>
        </w:tabs>
      </w:pPr>
      <w:hyperlink w:anchor="_Toc29239" w:history="1">
        <w:r>
          <w:rPr>
            <w:rFonts w:ascii="仿宋" w:eastAsia="仿宋" w:hAnsi="仿宋" w:cs="仿宋" w:hint="eastAsia"/>
            <w:lang w:eastAsia="zh-CN"/>
          </w:rPr>
          <w:t>十六、营销与推广策略</w:t>
        </w:r>
        <w:r>
          <w:tab/>
        </w:r>
        <w:r>
          <w:fldChar w:fldCharType="begin"/>
        </w:r>
        <w:r>
          <w:instrText xml:space="preserve"> PAGEREF _Toc29239 \h </w:instrText>
        </w:r>
        <w:r>
          <w:fldChar w:fldCharType="separate"/>
        </w:r>
        <w:r>
          <w:t>63</w:t>
        </w:r>
        <w:r>
          <w:fldChar w:fldCharType="end"/>
        </w:r>
      </w:hyperlink>
    </w:p>
    <w:p>
      <w:pPr>
        <w:pStyle w:val="TOC2"/>
        <w:tabs>
          <w:tab w:val="right" w:leader="dot" w:pos="8306"/>
        </w:tabs>
      </w:pPr>
      <w:hyperlink w:anchor="_Toc24230" w:history="1">
        <w:r>
          <w:rPr>
            <w:rFonts w:ascii="仿宋" w:eastAsia="仿宋" w:hAnsi="仿宋" w:cs="仿宋" w:hint="eastAsia"/>
            <w:lang w:eastAsia="zh-CN"/>
          </w:rPr>
          <w:t>(一)、产品/服务定位与特点</w:t>
        </w:r>
        <w:r>
          <w:tab/>
        </w:r>
        <w:r>
          <w:fldChar w:fldCharType="begin"/>
        </w:r>
        <w:r>
          <w:instrText xml:space="preserve"> PAGEREF _Toc24230 \h </w:instrText>
        </w:r>
        <w:r>
          <w:fldChar w:fldCharType="separate"/>
        </w:r>
        <w:r>
          <w:t>63</w:t>
        </w:r>
        <w:r>
          <w:fldChar w:fldCharType="end"/>
        </w:r>
      </w:hyperlink>
    </w:p>
    <w:p>
      <w:pPr>
        <w:pStyle w:val="TOC2"/>
        <w:tabs>
          <w:tab w:val="right" w:leader="dot" w:pos="8306"/>
        </w:tabs>
      </w:pPr>
      <w:hyperlink w:anchor="_Toc21536" w:history="1">
        <w:r>
          <w:rPr>
            <w:rFonts w:ascii="仿宋" w:eastAsia="仿宋" w:hAnsi="仿宋" w:cs="仿宋" w:hint="eastAsia"/>
            <w:lang w:eastAsia="zh-CN"/>
          </w:rPr>
          <w:t>(二)、市场定位与竞争分析</w:t>
        </w:r>
        <w:r>
          <w:tab/>
        </w:r>
        <w:r>
          <w:fldChar w:fldCharType="begin"/>
        </w:r>
        <w:r>
          <w:instrText xml:space="preserve"> PAGEREF _Toc21536 \h </w:instrText>
        </w:r>
        <w:r>
          <w:fldChar w:fldCharType="separate"/>
        </w:r>
        <w:r>
          <w:t>64</w:t>
        </w:r>
        <w:r>
          <w:fldChar w:fldCharType="end"/>
        </w:r>
      </w:hyperlink>
    </w:p>
    <w:p>
      <w:pPr>
        <w:pStyle w:val="TOC2"/>
        <w:tabs>
          <w:tab w:val="right" w:leader="dot" w:pos="8306"/>
        </w:tabs>
      </w:pPr>
      <w:hyperlink w:anchor="_Toc10701" w:history="1">
        <w:r>
          <w:rPr>
            <w:rFonts w:ascii="仿宋" w:eastAsia="仿宋" w:hAnsi="仿宋" w:cs="仿宋" w:hint="eastAsia"/>
            <w:lang w:eastAsia="zh-CN"/>
          </w:rPr>
          <w:t>(三)、营销渠道与策略</w:t>
        </w:r>
        <w:r>
          <w:tab/>
        </w:r>
        <w:r>
          <w:fldChar w:fldCharType="begin"/>
        </w:r>
        <w:r>
          <w:instrText xml:space="preserve"> PAGEREF _Toc10701 \h </w:instrText>
        </w:r>
        <w:r>
          <w:fldChar w:fldCharType="separate"/>
        </w:r>
        <w:r>
          <w:t>65</w:t>
        </w:r>
        <w:r>
          <w:fldChar w:fldCharType="end"/>
        </w:r>
      </w:hyperlink>
    </w:p>
    <w:p>
      <w:pPr>
        <w:pStyle w:val="TOC2"/>
        <w:tabs>
          <w:tab w:val="right" w:leader="dot" w:pos="8306"/>
        </w:tabs>
      </w:pPr>
      <w:hyperlink w:anchor="_Toc4900" w:history="1">
        <w:r>
          <w:rPr>
            <w:rFonts w:ascii="仿宋" w:eastAsia="仿宋" w:hAnsi="仿宋" w:cs="仿宋" w:hint="eastAsia"/>
            <w:lang w:eastAsia="zh-CN"/>
          </w:rPr>
          <w:t>(四)、推广与宣传活动</w:t>
        </w:r>
        <w:r>
          <w:tab/>
        </w:r>
        <w:r>
          <w:fldChar w:fldCharType="begin"/>
        </w:r>
        <w:r>
          <w:instrText xml:space="preserve"> PAGEREF _Toc4900 \h </w:instrText>
        </w:r>
        <w:r>
          <w:fldChar w:fldCharType="separate"/>
        </w:r>
        <w:r>
          <w:t>66</w:t>
        </w:r>
        <w:r>
          <w:fldChar w:fldCharType="end"/>
        </w:r>
      </w:hyperlink>
    </w:p>
    <w:p>
      <w:pPr>
        <w:pStyle w:val="TOC1"/>
        <w:tabs>
          <w:tab w:val="right" w:leader="dot" w:pos="8306"/>
        </w:tabs>
      </w:pPr>
      <w:hyperlink w:anchor="_Toc12792" w:history="1">
        <w:r>
          <w:rPr>
            <w:rFonts w:ascii="仿宋" w:eastAsia="仿宋" w:hAnsi="仿宋" w:cs="仿宋" w:hint="eastAsia"/>
            <w:lang w:eastAsia="zh-CN"/>
          </w:rPr>
          <w:t>十七、风险识别与分类</w:t>
        </w:r>
        <w:r>
          <w:tab/>
        </w:r>
        <w:r>
          <w:fldChar w:fldCharType="begin"/>
        </w:r>
        <w:r>
          <w:instrText xml:space="preserve"> PAGEREF _Toc12792 \h </w:instrText>
        </w:r>
        <w:r>
          <w:fldChar w:fldCharType="separate"/>
        </w:r>
        <w:r>
          <w:t>72</w:t>
        </w:r>
        <w:r>
          <w:fldChar w:fldCharType="end"/>
        </w:r>
      </w:hyperlink>
    </w:p>
    <w:p>
      <w:pPr>
        <w:pStyle w:val="TOC2"/>
        <w:tabs>
          <w:tab w:val="right" w:leader="dot" w:pos="8306"/>
        </w:tabs>
      </w:pPr>
      <w:hyperlink w:anchor="_Toc14120" w:history="1">
        <w:r>
          <w:rPr>
            <w:rFonts w:ascii="仿宋" w:eastAsia="仿宋" w:hAnsi="仿宋" w:cs="仿宋" w:hint="eastAsia"/>
            <w:lang w:eastAsia="zh-CN"/>
          </w:rPr>
          <w:t>(一)、风险识别</w:t>
        </w:r>
        <w:r>
          <w:tab/>
        </w:r>
        <w:r>
          <w:fldChar w:fldCharType="begin"/>
        </w:r>
        <w:r>
          <w:instrText xml:space="preserve"> PAGEREF _Toc14120 \h </w:instrText>
        </w:r>
        <w:r>
          <w:fldChar w:fldCharType="separate"/>
        </w:r>
        <w:r>
          <w:t>72</w:t>
        </w:r>
        <w:r>
          <w:fldChar w:fldCharType="end"/>
        </w:r>
      </w:hyperlink>
    </w:p>
    <w:p>
      <w:pPr>
        <w:pStyle w:val="TOC2"/>
        <w:tabs>
          <w:tab w:val="right" w:leader="dot" w:pos="8306"/>
        </w:tabs>
      </w:pPr>
      <w:hyperlink w:anchor="_Toc27653" w:history="1">
        <w:r>
          <w:rPr>
            <w:rFonts w:ascii="仿宋" w:eastAsia="仿宋" w:hAnsi="仿宋" w:cs="仿宋" w:hint="eastAsia"/>
            <w:lang w:eastAsia="zh-CN"/>
          </w:rPr>
          <w:t>(二)、风险分类</w:t>
        </w:r>
        <w:r>
          <w:tab/>
        </w:r>
        <w:r>
          <w:fldChar w:fldCharType="begin"/>
        </w:r>
        <w:r>
          <w:instrText xml:space="preserve"> PAGEREF _Toc27653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54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593"/>
      <w:r>
        <w:rPr>
          <w:rFonts w:ascii="仿宋" w:eastAsia="仿宋" w:hAnsi="仿宋" w:cs="仿宋" w:hint="eastAsia"/>
          <w:sz w:val="28"/>
          <w:lang w:eastAsia="zh-CN"/>
        </w:rPr>
        <w:t>一、飞机、发动机结构重大加改装项目文档管理</w:t>
      </w:r>
      <w:bookmarkEnd w:id="2"/>
    </w:p>
    <w:p>
      <w:pPr>
        <w:pStyle w:val="Heading2"/>
        <w:rPr>
          <w:rFonts w:ascii="仿宋" w:eastAsia="仿宋" w:hAnsi="仿宋" w:cs="仿宋" w:hint="eastAsia"/>
          <w:lang w:eastAsia="zh-CN"/>
        </w:rPr>
      </w:pPr>
      <w:bookmarkStart w:id="3" w:name="_Toc2716"/>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飞机、发动机结构重大加改装项目高度重视文档的质量和准确性，以支持飞机、发动机结构重大加改装项目的各项活动和决策。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飞机、发动机结构重大加改装项目文档的编制始于飞机、发动机结构重大加改装项目计划的初期，我们制定了详细的文档编制计划，明确了每个文档的内容、格式和编写责任人。在飞机、发动机结构重大加改装项目启动阶段，我们首先编制了飞机、发动机结构重大加改装项目章程，明确定义了飞机、发动机结构重大加改装项目的目标、范围、风险等关键要素。随后，飞机、发动机结构重大加改装项目团队根据计划陆续编制了需求文档、设计文档、测试文档等各类文档，确保飞机、发动机结构重大加改装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飞机、发动机结构重大加改装项目管理中的重要环节，旨在确保飞机、发动机结构重大加改装项目文档符合质量标准和飞机、发动机结构重大加改装项目需求。在飞机、发动机结构重大加改装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飞机、发动机结构重大加改装项目相关利益方和专业领域的专家对文档进行独立审查。这有助于获取更全面、客观的反馈，确保飞机、发动机结构重大加改装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发动机结构重大加改装项目在文档编制与审查方面建立了严格的管理机制，通过规范的流程和多维度的审查，确保飞机、发动机结构重大加改装项目文档的质量、准确性和可靠性，为飞机、发动机结构重大加改装项目的顺利推进提供了有力支持。</w:t>
      </w:r>
    </w:p>
    <w:p>
      <w:pPr>
        <w:pStyle w:val="Heading2"/>
        <w:ind w:firstLine="560" w:firstLineChars="200"/>
        <w:rPr>
          <w:rFonts w:ascii="仿宋" w:eastAsia="仿宋" w:hAnsi="仿宋" w:cs="仿宋" w:hint="eastAsia"/>
          <w:sz w:val="28"/>
          <w:lang w:eastAsia="zh-CN"/>
        </w:rPr>
      </w:pPr>
      <w:bookmarkStart w:id="4" w:name="_Toc28262"/>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在飞机、发动机结构重大加改装项目中，我们致力于优化文档发布与分发过程，以确保信息的高效传递和团队间协作的顺畅进行。以下是我们采取的关键优化策略：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我们通过多渠道发布文档，包括电子邮件、飞机、发动机结构重大加改装项目管理平台、内部网站等，以满足不同团队成员的偏好和需求。多渠道发布确保了信息的全面覆盖。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我们采用了精细的权限控制，确保只有授权人员可以访问敏感信息。这种安全措施保护了飞机、发动机结构重大加改装项目文档的机密性，防止了未经授权的信息泄露。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237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飞机、发动机结构重大加改装项目生命周期中一个至关重要的环节，直接关系到飞机、发动机结构重大加改装项目信息的长期保存和历史记录的完整性。在飞机、发动机结构重大加改装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4233"/>
      <w:r>
        <w:rPr>
          <w:rFonts w:ascii="仿宋" w:eastAsia="仿宋" w:hAnsi="仿宋" w:cs="仿宋" w:hint="eastAsia"/>
          <w:sz w:val="28"/>
          <w:lang w:eastAsia="zh-CN"/>
        </w:rPr>
        <w:t>二、飞机、发动机结构重大加改装项目建设单位说明</w:t>
      </w:r>
      <w:bookmarkEnd w:id="6"/>
    </w:p>
    <w:p>
      <w:pPr>
        <w:pStyle w:val="Heading2"/>
        <w:rPr>
          <w:rFonts w:ascii="仿宋" w:eastAsia="仿宋" w:hAnsi="仿宋" w:cs="仿宋" w:hint="eastAsia"/>
          <w:lang w:eastAsia="zh-CN"/>
        </w:rPr>
      </w:pPr>
      <w:bookmarkStart w:id="7" w:name="_Toc13609"/>
      <w:r>
        <w:rPr>
          <w:rFonts w:ascii="仿宋" w:eastAsia="仿宋" w:hAnsi="仿宋" w:cs="仿宋" w:hint="eastAsia"/>
          <w:lang w:eastAsia="zh-CN"/>
        </w:rPr>
        <w:t>(一)、飞机、发动机结构重大加改装项目承办单位基本情况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4557"/>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作为飞机、发动机结构重大加改装项目承办单位的XXXX，我们着眼于实现可持续的经济效益。通过技术创新和解决方案的提供，公司预计在飞机、发动机结构重大加改装项目执行期间将获得可观的收入增长。这一收入来源主要包括飞机、发动机结构重大加改装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同时，我们注重成本控制和效率提升，以确保飞机、发动机结构重大加改装项目的可持续盈利。透过精细的管理和资源优化，公司期望实现飞机、发动机结构重大加改装项目利润最大化。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飞机、发动机结构重大加改装项目实施进行全面的投资评估，包括飞机、发动机结构重大加改装项目启动阶段的资金投入和后续运营成本。通过对飞机、发动机结构重大加改装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飞机、发动机结构重大加改装项目实施过程中具备足够的资金流动性，公司将进行详尽的现金流分析。这包括资金需求的合理预测、飞机、发动机结构重大加改装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11337"/>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23506"/>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飞机、发动机结构重大加改装项目的技术管理特点体现在其创新导向。通过引入最先进的技术趋势和解决方案，飞机、发动机结构重大加改装项目致力于提升科技含量、提高质量和效率水平。这意味着我们将采用最新的工具和方法，确保飞机、发动机结构重大加改装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飞机、发动机结构重大加改装项目技术管理的显著特征。通过整合不同领域的技术资源，我们实现了跨学科的协同工作。这有助于优化技术架构，提高整体效能。此外，整合性策略还促进了不同技术团队之间的紧密沟通和高效合作，确保飞机、发动机结构重大加改装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飞机、发动机结构重大加改装项目所采用的技术。通过不断优化技术方案，飞机、发动机结构重大加改装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飞机、发动机结构重大加改装项目团队将在飞机、发动机结构重大加改装项目初期识别可能的技术风险，并采取相应的预防和应对措施。通过建立健全的风险评估机制，飞机、发动机结构重大加改装项目能够在实施过程中及时发现并解决潜在的技术问题，保障飞机、发动机结构重大加改装项目技术实施的平稳进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通过这些独特的技术管理特点，我们确信在飞机、发动机结构重大加改装项目中，技术将成为飞机、发动机结构重大加改装项目成功的有力支持。这一深度剖析揭示了技术管理在飞机、发动机结构重大加改装项目实施中的关键作用，为飞机、发动机结构重大加改装项目的技术基础奠定了坚实的基础。</w:t>
      </w:r>
    </w:p>
    <w:p>
      <w:pPr>
        <w:pStyle w:val="Heading2"/>
        <w:ind w:firstLine="560" w:firstLineChars="200"/>
        <w:rPr>
          <w:rFonts w:ascii="仿宋" w:eastAsia="仿宋" w:hAnsi="仿宋" w:cs="仿宋" w:hint="eastAsia"/>
          <w:sz w:val="28"/>
          <w:lang w:eastAsia="zh-CN"/>
        </w:rPr>
      </w:pPr>
      <w:bookmarkStart w:id="11" w:name="_Toc24495"/>
      <w:r>
        <w:rPr>
          <w:rFonts w:ascii="仿宋" w:eastAsia="仿宋" w:hAnsi="仿宋" w:cs="仿宋" w:hint="eastAsia"/>
          <w:sz w:val="28"/>
          <w:lang w:eastAsia="zh-CN"/>
        </w:rPr>
        <w:t>(二)、飞机、发动机结构重大加改装项目工艺技术设计方案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飞机、发动机结构重大加改装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飞机、发动机结构重大加改装项目将严格按照相关行业规范要求进行组织。通过有效控制产品质量，飞机、发动机结构重大加改装项目将致力于为顾客提供优质的飞机、发动机结构重大加改装项目产品和良好的服务。这体现了飞机、发动机结构重大加改装项目对于生产活动合规性和质量标准的高度重视，为飞机、发动机结构重大加改装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飞机、发动机结构重大加改装项目注重生态效益和清洁生产原则。飞机、发动机结构重大加改装项目建设将紧密结合地方特色经济发展，与社会经济发展规划和区域环境保护规划方案相协调一致。通过与当地区域自然生态系统的结合，飞机、发动机结构重大加改装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飞机、发动机结构重大加改装项目产品具有多样化的客户需求和个性化的特点。因此，飞机、发动机结构重大加改装项目产品规格品种多样，且单批生产数量较小。为满足这一特点，飞机、发动机结构重大加改装项目承办单位将建设先进的柔性制造生产线。通过广泛应用柔性制造技术，飞机、发动机结构重大加改装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飞机、发动机结构重大加改装项目采用的技术具有较高的技术含量和自动化水平，处于国内先进水平。这一技术选用不仅体现了对生产效率、质量和环境友好性的高标准要求，同时为飞机、发动机结构重大加改装项目的可持续发展奠定了坚实的基础。</w:t>
      </w:r>
    </w:p>
    <w:p>
      <w:pPr>
        <w:pStyle w:val="Heading2"/>
        <w:ind w:firstLine="560" w:firstLineChars="200"/>
        <w:rPr>
          <w:rFonts w:ascii="仿宋" w:eastAsia="仿宋" w:hAnsi="仿宋" w:cs="仿宋" w:hint="eastAsia"/>
          <w:sz w:val="28"/>
          <w:lang w:eastAsia="zh-CN"/>
        </w:rPr>
      </w:pPr>
      <w:bookmarkStart w:id="12" w:name="_Toc11869"/>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为确保飞机、发动机结构重大加改装项目的高效生产和技术实施，我们制定了一套精心设计的设备选型方案，以满足飞机、发动机结构重大加改装项目生产、质量和环保的要求。该方案的主要特点如下：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飞机、发动机结构重大加改装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飞机、发动机结构重大加改装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15986"/>
      <w:r>
        <w:rPr>
          <w:rFonts w:ascii="仿宋" w:eastAsia="仿宋" w:hAnsi="仿宋" w:cs="仿宋" w:hint="eastAsia"/>
          <w:sz w:val="28"/>
          <w:lang w:eastAsia="zh-CN"/>
        </w:rPr>
        <w:t>四、飞机、发动机结构重大加改装项目危机管理</w:t>
      </w:r>
      <w:bookmarkEnd w:id="13"/>
    </w:p>
    <w:p>
      <w:pPr>
        <w:pStyle w:val="Heading2"/>
        <w:rPr>
          <w:rFonts w:ascii="仿宋" w:eastAsia="仿宋" w:hAnsi="仿宋" w:cs="仿宋" w:hint="eastAsia"/>
          <w:lang w:eastAsia="zh-CN"/>
        </w:rPr>
      </w:pPr>
      <w:bookmarkStart w:id="14" w:name="_Toc14599"/>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飞机、发动机结构重大加改装项目危机管理中，危机预警与识别是确保飞机、发动机结构重大加改装项目稳健运行的核心步骤。通过建立全面的监测机制，飞机、发动机结构重大加改装项目团队旨在及时发现和理解潜在的风险和危机因素，以便采取及时的预防和应对措施，确保飞机、发动机结构重大加改装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飞机、发动机结构重大加改装项目团队全面分析了整个飞机、发动机结构重大加改装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飞机、发动机结构重大加改装项目团队着重于明确定义飞机、发动机结构重大加改装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飞机、发动机结构重大加改装项目进展的持续监控，团队能够及时发现潜在问题并作出迅速反应。飞机、发动机结构重大加改装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飞机、发动机结构重大加改装项目得以更有序、可控地推进。</w:t>
      </w:r>
    </w:p>
    <w:p>
      <w:pPr>
        <w:pStyle w:val="Heading2"/>
        <w:ind w:firstLine="560" w:firstLineChars="200"/>
        <w:rPr>
          <w:rFonts w:ascii="仿宋" w:eastAsia="仿宋" w:hAnsi="仿宋" w:cs="仿宋" w:hint="eastAsia"/>
          <w:sz w:val="28"/>
          <w:lang w:eastAsia="zh-CN"/>
        </w:rPr>
      </w:pPr>
      <w:bookmarkStart w:id="15" w:name="_Toc11063"/>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在危机发生时，飞机、发动机结构重大加改装项目团队立即行动，成立了应急小组。该小组的任务是迅速制定并实施紧急应对措施，以最小化潜在损失。以下是采取的主要措施：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暂停飞机、发动机结构重大加改装项目进度：为遏制危机蔓延，飞机、发动机结构重大加改装项目暂时停止进行，以便全面评估当前状况。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资源重新分配：重新评估飞机、发动机结构重大加改装项目资源的分配，确保最大限度地减小损失。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实时沟通：与关键利益相关者建立实时沟通机制，向他们传递飞机、发动机结构重大加改装项目危机的实际状况，保障飞机、发动机结构重大加改装项目核心利益。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在紧急应对的同时，飞机、发动机结构重大加改装项目团队强调了团队协作和有效沟通的重要性。以下是团队协作的关键举措：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信息共享机制：建立了信息共享平台，确保团队成员能够及时获取飞机、发动机结构重大加改装项目危机的实时信息。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领导者沟通：飞机、发动机结构重大加改装项目领导者通过定期会议和即时沟通工具，指导团队应对危机，保持团队稳定运行。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随着危机得到初步控制，飞机、发动机结构重大加改装项目团队转向制定恢复计划，以确保飞机、发动机结构重大加改装项目能够从中迅速恢复。主要恢复计划包括：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修复受损的进度计划：重新评估飞机、发动机结构重大加改装项目进度，制定修复计划，确保飞机、发动机结构重大加改装项目尽快回归正常进程。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重新调整资源分配：优化资源分配，确保飞机、发动机结构重大加改装项目在有限资源下高效运转。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风险管理机制加强：对飞机、发动机结构重大加改装项目风险进行全面评估，制定更强化的风险管理策略，以预防未来可能的危机。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18317"/>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4045"/>
      <w:r>
        <w:rPr>
          <w:rFonts w:ascii="仿宋" w:eastAsia="仿宋" w:hAnsi="仿宋" w:cs="仿宋" w:hint="eastAsia"/>
          <w:lang w:eastAsia="zh-CN"/>
        </w:rPr>
        <w:t>(一)、飞机、发动机结构重大加改装行业分析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飞机、发动机结构重大加改装行业一直以来都是市场的关注焦点。行业内的发展趋势、竞争态势以及潜在机会都对飞机、发动机结构重大加改装项目的推进产生深远的影响。通过深入研究行业的整体概貌，我们将更好地理解行业的核心特征，为飞机、发动机结构重大加改装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飞机、发动机结构重大加改装行业，技术一直是推动创新和发展的关键因素。我们将对当前技术趋势进行详尽分析，包括但不限于人工智能、大数据应用、先进制造技术等。这有助于飞机、发动机结构重大加改装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飞机、发动机结构重大加改装项目成功的基础。我们将对主要竞争对手进行深入研究，包括其市场份额、产品特点、市场定位等。通过全面了解竞争对手的优势和劣势，飞机、发动机结构重大加改装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15735"/>
      <w:r>
        <w:rPr>
          <w:rFonts w:ascii="仿宋" w:eastAsia="仿宋" w:hAnsi="仿宋" w:cs="仿宋" w:hint="eastAsia"/>
          <w:sz w:val="28"/>
          <w:lang w:eastAsia="zh-CN"/>
        </w:rPr>
        <w:t>(二)、飞机、发动机结构重大加改装市场分析预测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飞机、发动机结构重大加改装市场未来的增长趋势。这包括市场的整体规模、各细分领域的发展趋势等。飞机、发动机结构重大加改装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飞机、发动机结构重大加改装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https://d.book118.com/208074073025006026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飞机、发动机结构重大加改装项目规划设计方案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飞机、发动机结构重大加改装项目规划设计方案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飞机、发动机结构重大加改装项目规划设计方案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飞机、发动机结构重大加改装项目规划设计方案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飞机、发动机结构重大加改装项目规划设计方案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飞机、发动机结构重大加改装项目规划设计方案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飞机、发动机结构重大加改装项目规划设计方案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飞机、发动机结构重大加改装项目规划设计方案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飞机、发动机结构重大加改装项目规划设计方案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飞机、发动机结构重大加改装项目规划设计方案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飞机、发动机结构重大加改装项目规划设计方案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飞机、发动机结构重大加改装项目规划设计方案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飞机、发动机结构重大加改装项目规划设计方案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飞机、发动机结构重大加改装项目规划设计方案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飞机、发动机结构重大加改装项目规划设计方案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飞机、发动机结构重大加改装项目规划设计方案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飞机、发动机结构重大加改装项目规划设计方案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56145E"/>
    <w:rsid w:val="1956145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8074073025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2024-01-11T17:48:00Z</dcterms:created>
  <dcterms:modified xsi:type="dcterms:W3CDTF">2024-01-11T17:48:33Z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44A869E066C34C6BA5CC9A050D9B0F63_11</vt:lpwstr>
  </property>
  <property fmtid="{D5CDD505-2E9C-101B-9397-08002B2CF9AE}" pid="3" name="KSOProductBuildVer">
    <vt:lpwstr>2052-12.1.0.16120</vt:lpwstr>
  </property>
</Properties>
</file>