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直肠镜项目规划设计纲要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 w:history="1">
        <w:r>
          <w:rPr>
            <w:rFonts w:ascii="仿宋" w:eastAsia="仿宋" w:hAnsi="仿宋" w:cs="仿宋" w:hint="eastAsia"/>
            <w:lang w:eastAsia="zh-CN"/>
          </w:rPr>
          <w:t>前言</w:t>
        </w:r>
        <w:r>
          <w:tab/>
        </w:r>
        <w:r>
          <w:fldChar w:fldCharType="begin"/>
        </w:r>
        <w:r>
          <w:instrText xml:space="preserve"> PAGEREF _Toc1405 \h </w:instrText>
        </w:r>
        <w:r>
          <w:fldChar w:fldCharType="separate"/>
        </w:r>
        <w:r>
          <w:t>3</w:t>
        </w:r>
        <w:r>
          <w:fldChar w:fldCharType="end"/>
        </w:r>
      </w:hyperlink>
    </w:p>
    <w:p>
      <w:pPr>
        <w:pStyle w:val="TOC1"/>
        <w:tabs>
          <w:tab w:val="right" w:leader="dot" w:pos="8306"/>
        </w:tabs>
      </w:pPr>
      <w:hyperlink w:anchor="_Toc29997" w:history="1">
        <w:r>
          <w:rPr>
            <w:rFonts w:ascii="仿宋" w:eastAsia="仿宋" w:hAnsi="仿宋" w:cs="仿宋" w:hint="eastAsia"/>
            <w:lang w:eastAsia="zh-CN"/>
          </w:rPr>
          <w:t>一、直肠镜项目建设背景及必要性分析</w:t>
        </w:r>
        <w:r>
          <w:tab/>
        </w:r>
        <w:r>
          <w:fldChar w:fldCharType="begin"/>
        </w:r>
        <w:r>
          <w:instrText xml:space="preserve"> PAGEREF _Toc29997 \h </w:instrText>
        </w:r>
        <w:r>
          <w:fldChar w:fldCharType="separate"/>
        </w:r>
        <w:r>
          <w:t>3</w:t>
        </w:r>
        <w:r>
          <w:fldChar w:fldCharType="end"/>
        </w:r>
      </w:hyperlink>
    </w:p>
    <w:p>
      <w:pPr>
        <w:pStyle w:val="TOC2"/>
        <w:tabs>
          <w:tab w:val="right" w:leader="dot" w:pos="8306"/>
        </w:tabs>
      </w:pPr>
      <w:hyperlink w:anchor="_Toc13936" w:history="1">
        <w:r>
          <w:rPr>
            <w:rFonts w:ascii="仿宋" w:eastAsia="仿宋" w:hAnsi="仿宋" w:cs="仿宋" w:hint="eastAsia"/>
            <w:lang w:eastAsia="zh-CN"/>
          </w:rPr>
          <w:t>(一)、直肠镜项目背景分析</w:t>
        </w:r>
        <w:r>
          <w:tab/>
        </w:r>
        <w:r>
          <w:fldChar w:fldCharType="begin"/>
        </w:r>
        <w:r>
          <w:instrText xml:space="preserve"> PAGEREF _Toc13936 \h </w:instrText>
        </w:r>
        <w:r>
          <w:fldChar w:fldCharType="separate"/>
        </w:r>
        <w:r>
          <w:t>3</w:t>
        </w:r>
        <w:r>
          <w:fldChar w:fldCharType="end"/>
        </w:r>
      </w:hyperlink>
    </w:p>
    <w:p>
      <w:pPr>
        <w:pStyle w:val="TOC2"/>
        <w:tabs>
          <w:tab w:val="right" w:leader="dot" w:pos="8306"/>
        </w:tabs>
      </w:pPr>
      <w:hyperlink w:anchor="_Toc3168" w:history="1">
        <w:r>
          <w:rPr>
            <w:rFonts w:ascii="仿宋" w:eastAsia="仿宋" w:hAnsi="仿宋" w:cs="仿宋" w:hint="eastAsia"/>
            <w:lang w:eastAsia="zh-CN"/>
          </w:rPr>
          <w:t>(二)、直肠镜项目建设必要性分析</w:t>
        </w:r>
        <w:r>
          <w:tab/>
        </w:r>
        <w:r>
          <w:fldChar w:fldCharType="begin"/>
        </w:r>
        <w:r>
          <w:instrText xml:space="preserve"> PAGEREF _Toc3168 \h </w:instrText>
        </w:r>
        <w:r>
          <w:fldChar w:fldCharType="separate"/>
        </w:r>
        <w:r>
          <w:t>5</w:t>
        </w:r>
        <w:r>
          <w:fldChar w:fldCharType="end"/>
        </w:r>
      </w:hyperlink>
    </w:p>
    <w:p>
      <w:pPr>
        <w:pStyle w:val="TOC1"/>
        <w:tabs>
          <w:tab w:val="right" w:leader="dot" w:pos="8306"/>
        </w:tabs>
      </w:pPr>
      <w:hyperlink w:anchor="_Toc7513" w:history="1">
        <w:r>
          <w:rPr>
            <w:rFonts w:ascii="仿宋" w:eastAsia="仿宋" w:hAnsi="仿宋" w:cs="仿宋" w:hint="eastAsia"/>
            <w:lang w:eastAsia="zh-CN"/>
          </w:rPr>
          <w:t>二、直肠镜项目选址可行性分析</w:t>
        </w:r>
        <w:r>
          <w:tab/>
        </w:r>
        <w:r>
          <w:fldChar w:fldCharType="begin"/>
        </w:r>
        <w:r>
          <w:instrText xml:space="preserve"> PAGEREF _Toc7513 \h </w:instrText>
        </w:r>
        <w:r>
          <w:fldChar w:fldCharType="separate"/>
        </w:r>
        <w:r>
          <w:t>6</w:t>
        </w:r>
        <w:r>
          <w:fldChar w:fldCharType="end"/>
        </w:r>
      </w:hyperlink>
    </w:p>
    <w:p>
      <w:pPr>
        <w:pStyle w:val="TOC2"/>
        <w:tabs>
          <w:tab w:val="right" w:leader="dot" w:pos="8306"/>
        </w:tabs>
      </w:pPr>
      <w:hyperlink w:anchor="_Toc21057" w:history="1">
        <w:r>
          <w:rPr>
            <w:rFonts w:ascii="仿宋" w:eastAsia="仿宋" w:hAnsi="仿宋" w:cs="仿宋" w:hint="eastAsia"/>
            <w:lang w:eastAsia="zh-CN"/>
          </w:rPr>
          <w:t>(一)、直肠镜项目选址</w:t>
        </w:r>
        <w:r>
          <w:tab/>
        </w:r>
        <w:r>
          <w:fldChar w:fldCharType="begin"/>
        </w:r>
        <w:r>
          <w:instrText xml:space="preserve"> PAGEREF _Toc21057 \h </w:instrText>
        </w:r>
        <w:r>
          <w:fldChar w:fldCharType="separate"/>
        </w:r>
        <w:r>
          <w:t>6</w:t>
        </w:r>
        <w:r>
          <w:fldChar w:fldCharType="end"/>
        </w:r>
      </w:hyperlink>
    </w:p>
    <w:p>
      <w:pPr>
        <w:pStyle w:val="TOC2"/>
        <w:tabs>
          <w:tab w:val="right" w:leader="dot" w:pos="8306"/>
        </w:tabs>
      </w:pPr>
      <w:hyperlink w:anchor="_Toc23428" w:history="1">
        <w:r>
          <w:rPr>
            <w:rFonts w:ascii="仿宋" w:eastAsia="仿宋" w:hAnsi="仿宋" w:cs="仿宋" w:hint="eastAsia"/>
            <w:lang w:eastAsia="zh-CN"/>
          </w:rPr>
          <w:t>(二)、用地控制指标</w:t>
        </w:r>
        <w:r>
          <w:tab/>
        </w:r>
        <w:r>
          <w:fldChar w:fldCharType="begin"/>
        </w:r>
        <w:r>
          <w:instrText xml:space="preserve"> PAGEREF _Toc23428 \h </w:instrText>
        </w:r>
        <w:r>
          <w:fldChar w:fldCharType="separate"/>
        </w:r>
        <w:r>
          <w:t>6</w:t>
        </w:r>
        <w:r>
          <w:fldChar w:fldCharType="end"/>
        </w:r>
      </w:hyperlink>
    </w:p>
    <w:p>
      <w:pPr>
        <w:pStyle w:val="TOC2"/>
        <w:tabs>
          <w:tab w:val="right" w:leader="dot" w:pos="8306"/>
        </w:tabs>
      </w:pPr>
      <w:hyperlink w:anchor="_Toc26998" w:history="1">
        <w:r>
          <w:rPr>
            <w:rFonts w:ascii="仿宋" w:eastAsia="仿宋" w:hAnsi="仿宋" w:cs="仿宋" w:hint="eastAsia"/>
            <w:lang w:eastAsia="zh-CN"/>
          </w:rPr>
          <w:t>(三)、节约用地措施</w:t>
        </w:r>
        <w:r>
          <w:tab/>
        </w:r>
        <w:r>
          <w:fldChar w:fldCharType="begin"/>
        </w:r>
        <w:r>
          <w:instrText xml:space="preserve"> PAGEREF _Toc26998 \h </w:instrText>
        </w:r>
        <w:r>
          <w:fldChar w:fldCharType="separate"/>
        </w:r>
        <w:r>
          <w:t>8</w:t>
        </w:r>
        <w:r>
          <w:fldChar w:fldCharType="end"/>
        </w:r>
      </w:hyperlink>
    </w:p>
    <w:p>
      <w:pPr>
        <w:pStyle w:val="TOC2"/>
        <w:tabs>
          <w:tab w:val="right" w:leader="dot" w:pos="8306"/>
        </w:tabs>
      </w:pPr>
      <w:hyperlink w:anchor="_Toc7523" w:history="1">
        <w:r>
          <w:rPr>
            <w:rFonts w:ascii="仿宋" w:eastAsia="仿宋" w:hAnsi="仿宋" w:cs="仿宋" w:hint="eastAsia"/>
            <w:lang w:eastAsia="zh-CN"/>
          </w:rPr>
          <w:t>(四)、总图布置方案</w:t>
        </w:r>
        <w:r>
          <w:tab/>
        </w:r>
        <w:r>
          <w:fldChar w:fldCharType="begin"/>
        </w:r>
        <w:r>
          <w:instrText xml:space="preserve"> PAGEREF _Toc7523 \h </w:instrText>
        </w:r>
        <w:r>
          <w:fldChar w:fldCharType="separate"/>
        </w:r>
        <w:r>
          <w:t>9</w:t>
        </w:r>
        <w:r>
          <w:fldChar w:fldCharType="end"/>
        </w:r>
      </w:hyperlink>
    </w:p>
    <w:p>
      <w:pPr>
        <w:pStyle w:val="TOC2"/>
        <w:tabs>
          <w:tab w:val="right" w:leader="dot" w:pos="8306"/>
        </w:tabs>
      </w:pPr>
      <w:hyperlink w:anchor="_Toc6021" w:history="1">
        <w:r>
          <w:rPr>
            <w:rFonts w:ascii="仿宋" w:eastAsia="仿宋" w:hAnsi="仿宋" w:cs="仿宋" w:hint="eastAsia"/>
            <w:lang w:eastAsia="zh-CN"/>
          </w:rPr>
          <w:t>(五)、选址综合评价</w:t>
        </w:r>
        <w:r>
          <w:tab/>
        </w:r>
        <w:r>
          <w:fldChar w:fldCharType="begin"/>
        </w:r>
        <w:r>
          <w:instrText xml:space="preserve"> PAGEREF _Toc6021 \h </w:instrText>
        </w:r>
        <w:r>
          <w:fldChar w:fldCharType="separate"/>
        </w:r>
        <w:r>
          <w:t>10</w:t>
        </w:r>
        <w:r>
          <w:fldChar w:fldCharType="end"/>
        </w:r>
      </w:hyperlink>
    </w:p>
    <w:p>
      <w:pPr>
        <w:pStyle w:val="TOC1"/>
        <w:tabs>
          <w:tab w:val="right" w:leader="dot" w:pos="8306"/>
        </w:tabs>
      </w:pPr>
      <w:hyperlink w:anchor="_Toc6610" w:history="1">
        <w:r>
          <w:rPr>
            <w:rFonts w:ascii="仿宋" w:eastAsia="仿宋" w:hAnsi="仿宋" w:cs="仿宋" w:hint="eastAsia"/>
            <w:lang w:eastAsia="zh-CN"/>
          </w:rPr>
          <w:t>三、直肠镜项目土建工程</w:t>
        </w:r>
        <w:r>
          <w:tab/>
        </w:r>
        <w:r>
          <w:fldChar w:fldCharType="begin"/>
        </w:r>
        <w:r>
          <w:instrText xml:space="preserve"> PAGEREF _Toc6610 \h </w:instrText>
        </w:r>
        <w:r>
          <w:fldChar w:fldCharType="separate"/>
        </w:r>
        <w:r>
          <w:t>11</w:t>
        </w:r>
        <w:r>
          <w:fldChar w:fldCharType="end"/>
        </w:r>
      </w:hyperlink>
    </w:p>
    <w:p>
      <w:pPr>
        <w:pStyle w:val="TOC2"/>
        <w:tabs>
          <w:tab w:val="right" w:leader="dot" w:pos="8306"/>
        </w:tabs>
      </w:pPr>
      <w:hyperlink w:anchor="_Toc27011" w:history="1">
        <w:r>
          <w:rPr>
            <w:rFonts w:ascii="仿宋" w:eastAsia="仿宋" w:hAnsi="仿宋" w:cs="仿宋" w:hint="eastAsia"/>
            <w:lang w:eastAsia="zh-CN"/>
          </w:rPr>
          <w:t>(一)、建筑工程设计原则</w:t>
        </w:r>
        <w:r>
          <w:tab/>
        </w:r>
        <w:r>
          <w:fldChar w:fldCharType="begin"/>
        </w:r>
        <w:r>
          <w:instrText xml:space="preserve"> PAGEREF _Toc27011 \h </w:instrText>
        </w:r>
        <w:r>
          <w:fldChar w:fldCharType="separate"/>
        </w:r>
        <w:r>
          <w:t>11</w:t>
        </w:r>
        <w:r>
          <w:fldChar w:fldCharType="end"/>
        </w:r>
      </w:hyperlink>
    </w:p>
    <w:p>
      <w:pPr>
        <w:pStyle w:val="TOC2"/>
        <w:tabs>
          <w:tab w:val="right" w:leader="dot" w:pos="8306"/>
        </w:tabs>
      </w:pPr>
      <w:hyperlink w:anchor="_Toc15508" w:history="1">
        <w:r>
          <w:rPr>
            <w:rFonts w:ascii="仿宋" w:eastAsia="仿宋" w:hAnsi="仿宋" w:cs="仿宋" w:hint="eastAsia"/>
            <w:lang w:eastAsia="zh-CN"/>
          </w:rPr>
          <w:t>(二)、土建工程设计年限及安全等级</w:t>
        </w:r>
        <w:r>
          <w:tab/>
        </w:r>
        <w:r>
          <w:fldChar w:fldCharType="begin"/>
        </w:r>
        <w:r>
          <w:instrText xml:space="preserve"> PAGEREF _Toc15508 \h </w:instrText>
        </w:r>
        <w:r>
          <w:fldChar w:fldCharType="separate"/>
        </w:r>
        <w:r>
          <w:t>12</w:t>
        </w:r>
        <w:r>
          <w:fldChar w:fldCharType="end"/>
        </w:r>
      </w:hyperlink>
    </w:p>
    <w:p>
      <w:pPr>
        <w:pStyle w:val="TOC2"/>
        <w:tabs>
          <w:tab w:val="right" w:leader="dot" w:pos="8306"/>
        </w:tabs>
      </w:pPr>
      <w:hyperlink w:anchor="_Toc27426" w:history="1">
        <w:r>
          <w:rPr>
            <w:rFonts w:ascii="仿宋" w:eastAsia="仿宋" w:hAnsi="仿宋" w:cs="仿宋" w:hint="eastAsia"/>
            <w:lang w:eastAsia="zh-CN"/>
          </w:rPr>
          <w:t>(三)、建筑工程设计总体要求</w:t>
        </w:r>
        <w:r>
          <w:tab/>
        </w:r>
        <w:r>
          <w:fldChar w:fldCharType="begin"/>
        </w:r>
        <w:r>
          <w:instrText xml:space="preserve"> PAGEREF _Toc27426 \h </w:instrText>
        </w:r>
        <w:r>
          <w:fldChar w:fldCharType="separate"/>
        </w:r>
        <w:r>
          <w:t>13</w:t>
        </w:r>
        <w:r>
          <w:fldChar w:fldCharType="end"/>
        </w:r>
      </w:hyperlink>
    </w:p>
    <w:p>
      <w:pPr>
        <w:pStyle w:val="TOC2"/>
        <w:tabs>
          <w:tab w:val="right" w:leader="dot" w:pos="8306"/>
        </w:tabs>
      </w:pPr>
      <w:hyperlink w:anchor="_Toc23980" w:history="1">
        <w:r>
          <w:rPr>
            <w:rFonts w:ascii="仿宋" w:eastAsia="仿宋" w:hAnsi="仿宋" w:cs="仿宋" w:hint="eastAsia"/>
            <w:lang w:eastAsia="zh-CN"/>
          </w:rPr>
          <w:t>(四)、土建工程建设指标</w:t>
        </w:r>
        <w:r>
          <w:tab/>
        </w:r>
        <w:r>
          <w:fldChar w:fldCharType="begin"/>
        </w:r>
        <w:r>
          <w:instrText xml:space="preserve"> PAGEREF _Toc23980 \h </w:instrText>
        </w:r>
        <w:r>
          <w:fldChar w:fldCharType="separate"/>
        </w:r>
        <w:r>
          <w:t>14</w:t>
        </w:r>
        <w:r>
          <w:fldChar w:fldCharType="end"/>
        </w:r>
      </w:hyperlink>
    </w:p>
    <w:p>
      <w:pPr>
        <w:pStyle w:val="TOC1"/>
        <w:tabs>
          <w:tab w:val="right" w:leader="dot" w:pos="8306"/>
        </w:tabs>
      </w:pPr>
      <w:hyperlink w:anchor="_Toc27423" w:history="1">
        <w:r>
          <w:rPr>
            <w:rFonts w:ascii="仿宋" w:eastAsia="仿宋" w:hAnsi="仿宋" w:cs="仿宋" w:hint="eastAsia"/>
            <w:lang w:eastAsia="zh-CN"/>
          </w:rPr>
          <w:t>四、工艺说明</w:t>
        </w:r>
        <w:r>
          <w:tab/>
        </w:r>
        <w:r>
          <w:fldChar w:fldCharType="begin"/>
        </w:r>
        <w:r>
          <w:instrText xml:space="preserve"> PAGEREF _Toc27423 \h </w:instrText>
        </w:r>
        <w:r>
          <w:fldChar w:fldCharType="separate"/>
        </w:r>
        <w:r>
          <w:t>14</w:t>
        </w:r>
        <w:r>
          <w:fldChar w:fldCharType="end"/>
        </w:r>
      </w:hyperlink>
    </w:p>
    <w:p>
      <w:pPr>
        <w:pStyle w:val="TOC2"/>
        <w:tabs>
          <w:tab w:val="right" w:leader="dot" w:pos="8306"/>
        </w:tabs>
      </w:pPr>
      <w:hyperlink w:anchor="_Toc13436" w:history="1">
        <w:r>
          <w:rPr>
            <w:rFonts w:ascii="仿宋" w:eastAsia="仿宋" w:hAnsi="仿宋" w:cs="仿宋" w:hint="eastAsia"/>
            <w:lang w:eastAsia="zh-CN"/>
          </w:rPr>
          <w:t>(一)、技术管理特点</w:t>
        </w:r>
        <w:r>
          <w:tab/>
        </w:r>
        <w:r>
          <w:fldChar w:fldCharType="begin"/>
        </w:r>
        <w:r>
          <w:instrText xml:space="preserve"> PAGEREF _Toc13436 \h </w:instrText>
        </w:r>
        <w:r>
          <w:fldChar w:fldCharType="separate"/>
        </w:r>
        <w:r>
          <w:t>14</w:t>
        </w:r>
        <w:r>
          <w:fldChar w:fldCharType="end"/>
        </w:r>
      </w:hyperlink>
    </w:p>
    <w:p>
      <w:pPr>
        <w:pStyle w:val="TOC2"/>
        <w:tabs>
          <w:tab w:val="right" w:leader="dot" w:pos="8306"/>
        </w:tabs>
      </w:pPr>
      <w:hyperlink w:anchor="_Toc24693" w:history="1">
        <w:r>
          <w:rPr>
            <w:rFonts w:ascii="仿宋" w:eastAsia="仿宋" w:hAnsi="仿宋" w:cs="仿宋" w:hint="eastAsia"/>
            <w:lang w:eastAsia="zh-CN"/>
          </w:rPr>
          <w:t>(二)、直肠镜项目工艺技术设计方案</w:t>
        </w:r>
        <w:r>
          <w:tab/>
        </w:r>
        <w:r>
          <w:fldChar w:fldCharType="begin"/>
        </w:r>
        <w:r>
          <w:instrText xml:space="preserve"> PAGEREF _Toc24693 \h </w:instrText>
        </w:r>
        <w:r>
          <w:fldChar w:fldCharType="separate"/>
        </w:r>
        <w:r>
          <w:t>15</w:t>
        </w:r>
        <w:r>
          <w:fldChar w:fldCharType="end"/>
        </w:r>
      </w:hyperlink>
    </w:p>
    <w:p>
      <w:pPr>
        <w:pStyle w:val="TOC2"/>
        <w:tabs>
          <w:tab w:val="right" w:leader="dot" w:pos="8306"/>
        </w:tabs>
      </w:pPr>
      <w:hyperlink w:anchor="_Toc27851" w:history="1">
        <w:r>
          <w:rPr>
            <w:rFonts w:ascii="仿宋" w:eastAsia="仿宋" w:hAnsi="仿宋" w:cs="仿宋" w:hint="eastAsia"/>
            <w:lang w:eastAsia="zh-CN"/>
          </w:rPr>
          <w:t>(三)、设备选型方案</w:t>
        </w:r>
        <w:r>
          <w:tab/>
        </w:r>
        <w:r>
          <w:fldChar w:fldCharType="begin"/>
        </w:r>
        <w:r>
          <w:instrText xml:space="preserve"> PAGEREF _Toc27851 \h </w:instrText>
        </w:r>
        <w:r>
          <w:fldChar w:fldCharType="separate"/>
        </w:r>
        <w:r>
          <w:t>17</w:t>
        </w:r>
        <w:r>
          <w:fldChar w:fldCharType="end"/>
        </w:r>
      </w:hyperlink>
    </w:p>
    <w:p>
      <w:pPr>
        <w:pStyle w:val="TOC1"/>
        <w:tabs>
          <w:tab w:val="right" w:leader="dot" w:pos="8306"/>
        </w:tabs>
      </w:pPr>
      <w:hyperlink w:anchor="_Toc23988" w:history="1">
        <w:r>
          <w:rPr>
            <w:rFonts w:ascii="仿宋" w:eastAsia="仿宋" w:hAnsi="仿宋" w:cs="仿宋" w:hint="eastAsia"/>
            <w:lang w:eastAsia="zh-CN"/>
          </w:rPr>
          <w:t>五、直肠镜项目文档管理</w:t>
        </w:r>
        <w:r>
          <w:tab/>
        </w:r>
        <w:r>
          <w:fldChar w:fldCharType="begin"/>
        </w:r>
        <w:r>
          <w:instrText xml:space="preserve"> PAGEREF _Toc23988 \h </w:instrText>
        </w:r>
        <w:r>
          <w:fldChar w:fldCharType="separate"/>
        </w:r>
        <w:r>
          <w:t>18</w:t>
        </w:r>
        <w:r>
          <w:fldChar w:fldCharType="end"/>
        </w:r>
      </w:hyperlink>
    </w:p>
    <w:p>
      <w:pPr>
        <w:pStyle w:val="TOC2"/>
        <w:tabs>
          <w:tab w:val="right" w:leader="dot" w:pos="8306"/>
        </w:tabs>
      </w:pPr>
      <w:hyperlink w:anchor="_Toc13610" w:history="1">
        <w:r>
          <w:rPr>
            <w:rFonts w:ascii="仿宋" w:eastAsia="仿宋" w:hAnsi="仿宋" w:cs="仿宋" w:hint="eastAsia"/>
            <w:lang w:eastAsia="zh-CN"/>
          </w:rPr>
          <w:t>(一)、文档编制与审查</w:t>
        </w:r>
        <w:r>
          <w:tab/>
        </w:r>
        <w:r>
          <w:fldChar w:fldCharType="begin"/>
        </w:r>
        <w:r>
          <w:instrText xml:space="preserve"> PAGEREF _Toc13610 \h </w:instrText>
        </w:r>
        <w:r>
          <w:fldChar w:fldCharType="separate"/>
        </w:r>
        <w:r>
          <w:t>18</w:t>
        </w:r>
        <w:r>
          <w:fldChar w:fldCharType="end"/>
        </w:r>
      </w:hyperlink>
    </w:p>
    <w:p>
      <w:pPr>
        <w:pStyle w:val="TOC2"/>
        <w:tabs>
          <w:tab w:val="right" w:leader="dot" w:pos="8306"/>
        </w:tabs>
      </w:pPr>
      <w:hyperlink w:anchor="_Toc11366" w:history="1">
        <w:r>
          <w:rPr>
            <w:rFonts w:ascii="仿宋" w:eastAsia="仿宋" w:hAnsi="仿宋" w:cs="仿宋" w:hint="eastAsia"/>
            <w:lang w:eastAsia="zh-CN"/>
          </w:rPr>
          <w:t>(二)、文档发布与分发</w:t>
        </w:r>
        <w:r>
          <w:tab/>
        </w:r>
        <w:r>
          <w:fldChar w:fldCharType="begin"/>
        </w:r>
        <w:r>
          <w:instrText xml:space="preserve"> PAGEREF _Toc11366 \h </w:instrText>
        </w:r>
        <w:r>
          <w:fldChar w:fldCharType="separate"/>
        </w:r>
        <w:r>
          <w:t>19</w:t>
        </w:r>
        <w:r>
          <w:fldChar w:fldCharType="end"/>
        </w:r>
      </w:hyperlink>
    </w:p>
    <w:p>
      <w:pPr>
        <w:pStyle w:val="TOC2"/>
        <w:tabs>
          <w:tab w:val="right" w:leader="dot" w:pos="8306"/>
        </w:tabs>
      </w:pPr>
      <w:hyperlink w:anchor="_Toc6476" w:history="1">
        <w:r>
          <w:rPr>
            <w:rFonts w:ascii="仿宋" w:eastAsia="仿宋" w:hAnsi="仿宋" w:cs="仿宋" w:hint="eastAsia"/>
            <w:lang w:eastAsia="zh-CN"/>
          </w:rPr>
          <w:t>(三)、文档存档与归档</w:t>
        </w:r>
        <w:r>
          <w:tab/>
        </w:r>
        <w:r>
          <w:fldChar w:fldCharType="begin"/>
        </w:r>
        <w:r>
          <w:instrText xml:space="preserve"> PAGEREF _Toc6476 \h </w:instrText>
        </w:r>
        <w:r>
          <w:fldChar w:fldCharType="separate"/>
        </w:r>
        <w:r>
          <w:t>20</w:t>
        </w:r>
        <w:r>
          <w:fldChar w:fldCharType="end"/>
        </w:r>
      </w:hyperlink>
    </w:p>
    <w:p>
      <w:pPr>
        <w:pStyle w:val="TOC1"/>
        <w:tabs>
          <w:tab w:val="right" w:leader="dot" w:pos="8306"/>
        </w:tabs>
      </w:pPr>
      <w:hyperlink w:anchor="_Toc14456" w:history="1">
        <w:r>
          <w:rPr>
            <w:rFonts w:ascii="仿宋" w:eastAsia="仿宋" w:hAnsi="仿宋" w:cs="仿宋" w:hint="eastAsia"/>
            <w:lang w:eastAsia="zh-CN"/>
          </w:rPr>
          <w:t>六、直肠镜项目建设单位说明</w:t>
        </w:r>
        <w:r>
          <w:tab/>
        </w:r>
        <w:r>
          <w:fldChar w:fldCharType="begin"/>
        </w:r>
        <w:r>
          <w:instrText xml:space="preserve"> PAGEREF _Toc14456 \h </w:instrText>
        </w:r>
        <w:r>
          <w:fldChar w:fldCharType="separate"/>
        </w:r>
        <w:r>
          <w:t>21</w:t>
        </w:r>
        <w:r>
          <w:fldChar w:fldCharType="end"/>
        </w:r>
      </w:hyperlink>
    </w:p>
    <w:p>
      <w:pPr>
        <w:pStyle w:val="TOC2"/>
        <w:tabs>
          <w:tab w:val="right" w:leader="dot" w:pos="8306"/>
        </w:tabs>
      </w:pPr>
      <w:hyperlink w:anchor="_Toc20556" w:history="1">
        <w:r>
          <w:rPr>
            <w:rFonts w:ascii="仿宋" w:eastAsia="仿宋" w:hAnsi="仿宋" w:cs="仿宋" w:hint="eastAsia"/>
            <w:lang w:eastAsia="zh-CN"/>
          </w:rPr>
          <w:t>(一)、直肠镜项目承办单位基本情况</w:t>
        </w:r>
        <w:r>
          <w:tab/>
        </w:r>
        <w:r>
          <w:fldChar w:fldCharType="begin"/>
        </w:r>
        <w:r>
          <w:instrText xml:space="preserve"> PAGEREF _Toc20556 \h </w:instrText>
        </w:r>
        <w:r>
          <w:fldChar w:fldCharType="separate"/>
        </w:r>
        <w:r>
          <w:t>21</w:t>
        </w:r>
        <w:r>
          <w:fldChar w:fldCharType="end"/>
        </w:r>
      </w:hyperlink>
    </w:p>
    <w:p>
      <w:pPr>
        <w:pStyle w:val="TOC2"/>
        <w:tabs>
          <w:tab w:val="right" w:leader="dot" w:pos="8306"/>
        </w:tabs>
      </w:pPr>
      <w:hyperlink w:anchor="_Toc29686" w:history="1">
        <w:r>
          <w:rPr>
            <w:rFonts w:ascii="仿宋" w:eastAsia="仿宋" w:hAnsi="仿宋" w:cs="仿宋" w:hint="eastAsia"/>
            <w:lang w:eastAsia="zh-CN"/>
          </w:rPr>
          <w:t>(二)、公司经济效益分析</w:t>
        </w:r>
        <w:r>
          <w:tab/>
        </w:r>
        <w:r>
          <w:fldChar w:fldCharType="begin"/>
        </w:r>
        <w:r>
          <w:instrText xml:space="preserve"> PAGEREF _Toc29686 \h </w:instrText>
        </w:r>
        <w:r>
          <w:fldChar w:fldCharType="separate"/>
        </w:r>
        <w:r>
          <w:t>22</w:t>
        </w:r>
        <w:r>
          <w:fldChar w:fldCharType="end"/>
        </w:r>
      </w:hyperlink>
    </w:p>
    <w:p>
      <w:pPr>
        <w:pStyle w:val="TOC1"/>
        <w:tabs>
          <w:tab w:val="right" w:leader="dot" w:pos="8306"/>
        </w:tabs>
      </w:pPr>
      <w:hyperlink w:anchor="_Toc9720" w:history="1">
        <w:r>
          <w:rPr>
            <w:rFonts w:ascii="仿宋" w:eastAsia="仿宋" w:hAnsi="仿宋" w:cs="仿宋" w:hint="eastAsia"/>
            <w:lang w:eastAsia="zh-CN"/>
          </w:rPr>
          <w:t>七、直肠镜项目人力资源管理</w:t>
        </w:r>
        <w:r>
          <w:tab/>
        </w:r>
        <w:r>
          <w:fldChar w:fldCharType="begin"/>
        </w:r>
        <w:r>
          <w:instrText xml:space="preserve"> PAGEREF _Toc9720 \h </w:instrText>
        </w:r>
        <w:r>
          <w:fldChar w:fldCharType="separate"/>
        </w:r>
        <w:r>
          <w:t>23</w:t>
        </w:r>
        <w:r>
          <w:fldChar w:fldCharType="end"/>
        </w:r>
      </w:hyperlink>
    </w:p>
    <w:p>
      <w:pPr>
        <w:pStyle w:val="TOC2"/>
        <w:tabs>
          <w:tab w:val="right" w:leader="dot" w:pos="8306"/>
        </w:tabs>
      </w:pPr>
      <w:hyperlink w:anchor="_Toc23967" w:history="1">
        <w:r>
          <w:rPr>
            <w:rFonts w:ascii="仿宋" w:eastAsia="仿宋" w:hAnsi="仿宋" w:cs="仿宋" w:hint="eastAsia"/>
            <w:lang w:eastAsia="zh-CN"/>
          </w:rPr>
          <w:t>(一)、建立健全的预算管理制度</w:t>
        </w:r>
        <w:r>
          <w:tab/>
        </w:r>
        <w:r>
          <w:fldChar w:fldCharType="begin"/>
        </w:r>
        <w:r>
          <w:instrText xml:space="preserve"> PAGEREF _Toc23967 \h </w:instrText>
        </w:r>
        <w:r>
          <w:fldChar w:fldCharType="separate"/>
        </w:r>
        <w:r>
          <w:t>23</w:t>
        </w:r>
        <w:r>
          <w:fldChar w:fldCharType="end"/>
        </w:r>
      </w:hyperlink>
    </w:p>
    <w:p>
      <w:pPr>
        <w:pStyle w:val="TOC2"/>
        <w:tabs>
          <w:tab w:val="right" w:leader="dot" w:pos="8306"/>
        </w:tabs>
      </w:pPr>
      <w:hyperlink w:anchor="_Toc8087" w:history="1">
        <w:r>
          <w:rPr>
            <w:rFonts w:ascii="仿宋" w:eastAsia="仿宋" w:hAnsi="仿宋" w:cs="仿宋" w:hint="eastAsia"/>
            <w:lang w:eastAsia="zh-CN"/>
          </w:rPr>
          <w:t>(二)、加强资金流动监控</w:t>
        </w:r>
        <w:r>
          <w:tab/>
        </w:r>
        <w:r>
          <w:fldChar w:fldCharType="begin"/>
        </w:r>
        <w:r>
          <w:instrText xml:space="preserve"> PAGEREF _Toc8087 \h </w:instrText>
        </w:r>
        <w:r>
          <w:fldChar w:fldCharType="separate"/>
        </w:r>
        <w:r>
          <w:t>24</w:t>
        </w:r>
        <w:r>
          <w:fldChar w:fldCharType="end"/>
        </w:r>
      </w:hyperlink>
    </w:p>
    <w:p>
      <w:pPr>
        <w:pStyle w:val="TOC2"/>
        <w:tabs>
          <w:tab w:val="right" w:leader="dot" w:pos="8306"/>
        </w:tabs>
      </w:pPr>
      <w:hyperlink w:anchor="_Toc26904" w:history="1">
        <w:r>
          <w:rPr>
            <w:rFonts w:ascii="仿宋" w:eastAsia="仿宋" w:hAnsi="仿宋" w:cs="仿宋" w:hint="eastAsia"/>
            <w:lang w:eastAsia="zh-CN"/>
          </w:rPr>
          <w:t>(三)、制定完善的风险控制机制</w:t>
        </w:r>
        <w:r>
          <w:tab/>
        </w:r>
        <w:r>
          <w:fldChar w:fldCharType="begin"/>
        </w:r>
        <w:r>
          <w:instrText xml:space="preserve"> PAGEREF _Toc26904 \h </w:instrText>
        </w:r>
        <w:r>
          <w:fldChar w:fldCharType="separate"/>
        </w:r>
        <w:r>
          <w:t>26</w:t>
        </w:r>
        <w:r>
          <w:fldChar w:fldCharType="end"/>
        </w:r>
      </w:hyperlink>
    </w:p>
    <w:p>
      <w:pPr>
        <w:pStyle w:val="TOC2"/>
        <w:tabs>
          <w:tab w:val="right" w:leader="dot" w:pos="8306"/>
        </w:tabs>
      </w:pPr>
      <w:hyperlink w:anchor="_Toc16328" w:history="1">
        <w:r>
          <w:rPr>
            <w:rFonts w:ascii="仿宋" w:eastAsia="仿宋" w:hAnsi="仿宋" w:cs="仿宋" w:hint="eastAsia"/>
            <w:lang w:eastAsia="zh-CN"/>
          </w:rPr>
          <w:t>(四)、优化成本管理</w:t>
        </w:r>
        <w:r>
          <w:tab/>
        </w:r>
        <w:r>
          <w:fldChar w:fldCharType="begin"/>
        </w:r>
        <w:r>
          <w:instrText xml:space="preserve"> PAGEREF _Toc16328 \h </w:instrText>
        </w:r>
        <w:r>
          <w:fldChar w:fldCharType="separate"/>
        </w:r>
        <w:r>
          <w:t>27</w:t>
        </w:r>
        <w:r>
          <w:fldChar w:fldCharType="end"/>
        </w:r>
      </w:hyperlink>
    </w:p>
    <w:p>
      <w:pPr>
        <w:pStyle w:val="TOC1"/>
        <w:tabs>
          <w:tab w:val="right" w:leader="dot" w:pos="8306"/>
        </w:tabs>
      </w:pPr>
      <w:hyperlink w:anchor="_Toc15822" w:history="1">
        <w:r>
          <w:rPr>
            <w:rFonts w:ascii="仿宋" w:eastAsia="仿宋" w:hAnsi="仿宋" w:cs="仿宋" w:hint="eastAsia"/>
            <w:lang w:eastAsia="zh-CN"/>
          </w:rPr>
          <w:t>八、生产安全保护</w:t>
        </w:r>
        <w:r>
          <w:tab/>
        </w:r>
        <w:r>
          <w:fldChar w:fldCharType="begin"/>
        </w:r>
        <w:r>
          <w:instrText xml:space="preserve"> PAGEREF _Toc15822 \h </w:instrText>
        </w:r>
        <w:r>
          <w:fldChar w:fldCharType="separate"/>
        </w:r>
        <w:r>
          <w:t>28</w:t>
        </w:r>
        <w:r>
          <w:fldChar w:fldCharType="end"/>
        </w:r>
      </w:hyperlink>
    </w:p>
    <w:p>
      <w:pPr>
        <w:pStyle w:val="TOC2"/>
        <w:tabs>
          <w:tab w:val="right" w:leader="dot" w:pos="8306"/>
        </w:tabs>
      </w:pPr>
      <w:hyperlink w:anchor="_Toc10857" w:history="1">
        <w:r>
          <w:rPr>
            <w:rFonts w:ascii="仿宋" w:eastAsia="仿宋" w:hAnsi="仿宋" w:cs="仿宋" w:hint="eastAsia"/>
            <w:lang w:eastAsia="zh-CN"/>
          </w:rPr>
          <w:t>(一)、消防安全</w:t>
        </w:r>
        <w:r>
          <w:tab/>
        </w:r>
        <w:r>
          <w:fldChar w:fldCharType="begin"/>
        </w:r>
        <w:r>
          <w:instrText xml:space="preserve"> PAGEREF _Toc10857 \h </w:instrText>
        </w:r>
        <w:r>
          <w:fldChar w:fldCharType="separate"/>
        </w:r>
        <w:r>
          <w:t>28</w:t>
        </w:r>
        <w:r>
          <w:fldChar w:fldCharType="end"/>
        </w:r>
      </w:hyperlink>
    </w:p>
    <w:p>
      <w:pPr>
        <w:pStyle w:val="TOC2"/>
        <w:tabs>
          <w:tab w:val="right" w:leader="dot" w:pos="8306"/>
        </w:tabs>
      </w:pPr>
      <w:hyperlink w:anchor="_Toc10690" w:history="1">
        <w:r>
          <w:rPr>
            <w:rFonts w:ascii="仿宋" w:eastAsia="仿宋" w:hAnsi="仿宋" w:cs="仿宋" w:hint="eastAsia"/>
            <w:lang w:eastAsia="zh-CN"/>
          </w:rPr>
          <w:t>(二)、防火防爆总图布置措施</w:t>
        </w:r>
        <w:r>
          <w:tab/>
        </w:r>
        <w:r>
          <w:fldChar w:fldCharType="begin"/>
        </w:r>
        <w:r>
          <w:instrText xml:space="preserve"> PAGEREF _Toc10690 \h </w:instrText>
        </w:r>
        <w:r>
          <w:fldChar w:fldCharType="separate"/>
        </w:r>
        <w:r>
          <w:t>30</w:t>
        </w:r>
        <w:r>
          <w:fldChar w:fldCharType="end"/>
        </w:r>
      </w:hyperlink>
    </w:p>
    <w:p>
      <w:pPr>
        <w:pStyle w:val="TOC2"/>
        <w:tabs>
          <w:tab w:val="right" w:leader="dot" w:pos="8306"/>
        </w:tabs>
      </w:pPr>
      <w:hyperlink w:anchor="_Toc12456" w:history="1">
        <w:r>
          <w:rPr>
            <w:rFonts w:ascii="仿宋" w:eastAsia="仿宋" w:hAnsi="仿宋" w:cs="仿宋" w:hint="eastAsia"/>
            <w:lang w:eastAsia="zh-CN"/>
          </w:rPr>
          <w:t>(三)、自然灾害防范措施</w:t>
        </w:r>
        <w:r>
          <w:tab/>
        </w:r>
        <w:r>
          <w:fldChar w:fldCharType="begin"/>
        </w:r>
        <w:r>
          <w:instrText xml:space="preserve"> PAGEREF _Toc12456 \h </w:instrText>
        </w:r>
        <w:r>
          <w:fldChar w:fldCharType="separate"/>
        </w:r>
        <w:r>
          <w:t>30</w:t>
        </w:r>
        <w:r>
          <w:fldChar w:fldCharType="end"/>
        </w:r>
      </w:hyperlink>
    </w:p>
    <w:p>
      <w:pPr>
        <w:pStyle w:val="TOC2"/>
        <w:tabs>
          <w:tab w:val="right" w:leader="dot" w:pos="8306"/>
        </w:tabs>
      </w:pPr>
      <w:hyperlink w:anchor="_Toc20434" w:history="1">
        <w:r>
          <w:rPr>
            <w:rFonts w:ascii="仿宋" w:eastAsia="仿宋" w:hAnsi="仿宋" w:cs="仿宋" w:hint="eastAsia"/>
            <w:lang w:eastAsia="zh-CN"/>
          </w:rPr>
          <w:t>(四)、安全色及安全标志使用要求</w:t>
        </w:r>
        <w:r>
          <w:tab/>
        </w:r>
        <w:r>
          <w:fldChar w:fldCharType="begin"/>
        </w:r>
        <w:r>
          <w:instrText xml:space="preserve"> PAGEREF _Toc20434 \h </w:instrText>
        </w:r>
        <w:r>
          <w:fldChar w:fldCharType="separate"/>
        </w:r>
        <w:r>
          <w:t>31</w:t>
        </w:r>
        <w:r>
          <w:fldChar w:fldCharType="end"/>
        </w:r>
      </w:hyperlink>
    </w:p>
    <w:p>
      <w:pPr>
        <w:pStyle w:val="TOC2"/>
        <w:tabs>
          <w:tab w:val="right" w:leader="dot" w:pos="8306"/>
        </w:tabs>
      </w:pPr>
      <w:hyperlink w:anchor="_Toc20141" w:history="1">
        <w:r>
          <w:rPr>
            <w:rFonts w:ascii="仿宋" w:eastAsia="仿宋" w:hAnsi="仿宋" w:cs="仿宋" w:hint="eastAsia"/>
            <w:lang w:eastAsia="zh-CN"/>
          </w:rPr>
          <w:t>(五)、防尘防毒措施</w:t>
        </w:r>
        <w:r>
          <w:tab/>
        </w:r>
        <w:r>
          <w:fldChar w:fldCharType="begin"/>
        </w:r>
        <w:r>
          <w:instrText xml:space="preserve"> PAGEREF _Toc20141 \h </w:instrText>
        </w:r>
        <w:r>
          <w:fldChar w:fldCharType="separate"/>
        </w:r>
        <w:r>
          <w:t>32</w:t>
        </w:r>
        <w:r>
          <w:fldChar w:fldCharType="end"/>
        </w:r>
      </w:hyperlink>
    </w:p>
    <w:p>
      <w:pPr>
        <w:pStyle w:val="TOC2"/>
        <w:tabs>
          <w:tab w:val="right" w:leader="dot" w:pos="8306"/>
        </w:tabs>
      </w:pPr>
      <w:hyperlink w:anchor="_Toc5443" w:history="1">
        <w:r>
          <w:rPr>
            <w:rFonts w:ascii="仿宋" w:eastAsia="仿宋" w:hAnsi="仿宋" w:cs="仿宋" w:hint="eastAsia"/>
            <w:lang w:eastAsia="zh-CN"/>
          </w:rPr>
          <w:t>(六)、防静电、触电防护及防雷措施</w:t>
        </w:r>
        <w:r>
          <w:tab/>
        </w:r>
        <w:r>
          <w:fldChar w:fldCharType="begin"/>
        </w:r>
        <w:r>
          <w:instrText xml:space="preserve"> PAGEREF _Toc5443 \h </w:instrText>
        </w:r>
        <w:r>
          <w:fldChar w:fldCharType="separate"/>
        </w:r>
        <w:r>
          <w:t>33</w:t>
        </w:r>
        <w:r>
          <w:fldChar w:fldCharType="end"/>
        </w:r>
      </w:hyperlink>
    </w:p>
    <w:p>
      <w:pPr>
        <w:pStyle w:val="TOC2"/>
        <w:tabs>
          <w:tab w:val="right" w:leader="dot" w:pos="8306"/>
        </w:tabs>
      </w:pPr>
      <w:hyperlink w:anchor="_Toc12156" w:history="1">
        <w:r>
          <w:rPr>
            <w:rFonts w:ascii="仿宋" w:eastAsia="仿宋" w:hAnsi="仿宋" w:cs="仿宋" w:hint="eastAsia"/>
            <w:lang w:eastAsia="zh-CN"/>
          </w:rPr>
          <w:t>(七)、机械设备安全保障措施</w:t>
        </w:r>
        <w:r>
          <w:tab/>
        </w:r>
        <w:r>
          <w:fldChar w:fldCharType="begin"/>
        </w:r>
        <w:r>
          <w:instrText xml:space="preserve"> PAGEREF _Toc12156 \h </w:instrText>
        </w:r>
        <w:r>
          <w:fldChar w:fldCharType="separate"/>
        </w:r>
        <w:r>
          <w:t>34</w:t>
        </w:r>
        <w:r>
          <w:fldChar w:fldCharType="end"/>
        </w:r>
      </w:hyperlink>
    </w:p>
    <w:p>
      <w:pPr>
        <w:pStyle w:val="TOC1"/>
        <w:tabs>
          <w:tab w:val="right" w:leader="dot" w:pos="8306"/>
        </w:tabs>
      </w:pPr>
      <w:hyperlink w:anchor="_Toc12434" w:history="1">
        <w:r>
          <w:rPr>
            <w:rFonts w:ascii="仿宋" w:eastAsia="仿宋" w:hAnsi="仿宋" w:cs="仿宋" w:hint="eastAsia"/>
            <w:lang w:eastAsia="zh-CN"/>
          </w:rPr>
          <w:t>九、直肠镜项目风险管理</w:t>
        </w:r>
        <w:r>
          <w:tab/>
        </w:r>
        <w:r>
          <w:fldChar w:fldCharType="begin"/>
        </w:r>
        <w:r>
          <w:instrText xml:space="preserve"> PAGEREF _Toc12434 \h </w:instrText>
        </w:r>
        <w:r>
          <w:fldChar w:fldCharType="separate"/>
        </w:r>
        <w:r>
          <w:t>36</w:t>
        </w:r>
        <w:r>
          <w:fldChar w:fldCharType="end"/>
        </w:r>
      </w:hyperlink>
    </w:p>
    <w:p>
      <w:pPr>
        <w:pStyle w:val="TOC2"/>
        <w:tabs>
          <w:tab w:val="right" w:leader="dot" w:pos="8306"/>
        </w:tabs>
      </w:pPr>
      <w:hyperlink w:anchor="_Toc12544" w:history="1">
        <w:r>
          <w:rPr>
            <w:rFonts w:ascii="仿宋" w:eastAsia="仿宋" w:hAnsi="仿宋" w:cs="仿宋" w:hint="eastAsia"/>
            <w:lang w:eastAsia="zh-CN"/>
          </w:rPr>
          <w:t>(一)、风险识别与评估</w:t>
        </w:r>
        <w:r>
          <w:tab/>
        </w:r>
        <w:r>
          <w:fldChar w:fldCharType="begin"/>
        </w:r>
        <w:r>
          <w:instrText xml:space="preserve"> PAGEREF _Toc12544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1" w:history="1">
        <w:r>
          <w:rPr>
            <w:rFonts w:ascii="仿宋" w:eastAsia="仿宋" w:hAnsi="仿宋" w:cs="仿宋" w:hint="eastAsia"/>
            <w:lang w:eastAsia="zh-CN"/>
          </w:rPr>
          <w:t>(二)、风险应对策略</w:t>
        </w:r>
        <w:r>
          <w:tab/>
        </w:r>
        <w:r>
          <w:fldChar w:fldCharType="begin"/>
        </w:r>
        <w:r>
          <w:instrText xml:space="preserve"> PAGEREF _Toc3031 \h </w:instrText>
        </w:r>
        <w:r>
          <w:fldChar w:fldCharType="separate"/>
        </w:r>
        <w:r>
          <w:t>37</w:t>
        </w:r>
        <w:r>
          <w:fldChar w:fldCharType="end"/>
        </w:r>
      </w:hyperlink>
    </w:p>
    <w:p>
      <w:pPr>
        <w:pStyle w:val="TOC2"/>
        <w:tabs>
          <w:tab w:val="right" w:leader="dot" w:pos="8306"/>
        </w:tabs>
      </w:pPr>
      <w:hyperlink w:anchor="_Toc29025" w:history="1">
        <w:r>
          <w:rPr>
            <w:rFonts w:ascii="仿宋" w:eastAsia="仿宋" w:hAnsi="仿宋" w:cs="仿宋" w:hint="eastAsia"/>
            <w:lang w:eastAsia="zh-CN"/>
          </w:rPr>
          <w:t>(三)、风险监控与控制</w:t>
        </w:r>
        <w:r>
          <w:tab/>
        </w:r>
        <w:r>
          <w:fldChar w:fldCharType="begin"/>
        </w:r>
        <w:r>
          <w:instrText xml:space="preserve"> PAGEREF _Toc29025 \h </w:instrText>
        </w:r>
        <w:r>
          <w:fldChar w:fldCharType="separate"/>
        </w:r>
        <w:r>
          <w:t>39</w:t>
        </w:r>
        <w:r>
          <w:fldChar w:fldCharType="end"/>
        </w:r>
      </w:hyperlink>
    </w:p>
    <w:p>
      <w:pPr>
        <w:pStyle w:val="TOC1"/>
        <w:tabs>
          <w:tab w:val="right" w:leader="dot" w:pos="8306"/>
        </w:tabs>
      </w:pPr>
      <w:hyperlink w:anchor="_Toc32578" w:history="1">
        <w:r>
          <w:rPr>
            <w:rFonts w:ascii="仿宋" w:eastAsia="仿宋" w:hAnsi="仿宋" w:cs="仿宋" w:hint="eastAsia"/>
            <w:lang w:eastAsia="zh-CN"/>
          </w:rPr>
          <w:t>十、直肠镜项目人力资源培养与发展</w:t>
        </w:r>
        <w:r>
          <w:tab/>
        </w:r>
        <w:r>
          <w:fldChar w:fldCharType="begin"/>
        </w:r>
        <w:r>
          <w:instrText xml:space="preserve"> PAGEREF _Toc32578 \h </w:instrText>
        </w:r>
        <w:r>
          <w:fldChar w:fldCharType="separate"/>
        </w:r>
        <w:r>
          <w:t>40</w:t>
        </w:r>
        <w:r>
          <w:fldChar w:fldCharType="end"/>
        </w:r>
      </w:hyperlink>
    </w:p>
    <w:p>
      <w:pPr>
        <w:pStyle w:val="TOC2"/>
        <w:tabs>
          <w:tab w:val="right" w:leader="dot" w:pos="8306"/>
        </w:tabs>
      </w:pPr>
      <w:hyperlink w:anchor="_Toc30737" w:history="1">
        <w:r>
          <w:rPr>
            <w:rFonts w:ascii="仿宋" w:eastAsia="仿宋" w:hAnsi="仿宋" w:cs="仿宋" w:hint="eastAsia"/>
            <w:lang w:eastAsia="zh-CN"/>
          </w:rPr>
          <w:t>(一)、人才需求与规划</w:t>
        </w:r>
        <w:r>
          <w:tab/>
        </w:r>
        <w:r>
          <w:fldChar w:fldCharType="begin"/>
        </w:r>
        <w:r>
          <w:instrText xml:space="preserve"> PAGEREF _Toc30737 \h </w:instrText>
        </w:r>
        <w:r>
          <w:fldChar w:fldCharType="separate"/>
        </w:r>
        <w:r>
          <w:t>40</w:t>
        </w:r>
        <w:r>
          <w:fldChar w:fldCharType="end"/>
        </w:r>
      </w:hyperlink>
    </w:p>
    <w:p>
      <w:pPr>
        <w:pStyle w:val="TOC2"/>
        <w:tabs>
          <w:tab w:val="right" w:leader="dot" w:pos="8306"/>
        </w:tabs>
      </w:pPr>
      <w:hyperlink w:anchor="_Toc19577" w:history="1">
        <w:r>
          <w:rPr>
            <w:rFonts w:ascii="仿宋" w:eastAsia="仿宋" w:hAnsi="仿宋" w:cs="仿宋" w:hint="eastAsia"/>
            <w:lang w:eastAsia="zh-CN"/>
          </w:rPr>
          <w:t>(二)、培训与发展计划</w:t>
        </w:r>
        <w:r>
          <w:tab/>
        </w:r>
        <w:r>
          <w:fldChar w:fldCharType="begin"/>
        </w:r>
        <w:r>
          <w:instrText xml:space="preserve"> PAGEREF _Toc19577 \h </w:instrText>
        </w:r>
        <w:r>
          <w:fldChar w:fldCharType="separate"/>
        </w:r>
        <w:r>
          <w:t>40</w:t>
        </w:r>
        <w:r>
          <w:fldChar w:fldCharType="end"/>
        </w:r>
      </w:hyperlink>
    </w:p>
    <w:p>
      <w:pPr>
        <w:pStyle w:val="TOC1"/>
        <w:tabs>
          <w:tab w:val="right" w:leader="dot" w:pos="8306"/>
        </w:tabs>
      </w:pPr>
      <w:hyperlink w:anchor="_Toc24629" w:history="1">
        <w:r>
          <w:rPr>
            <w:rFonts w:ascii="仿宋" w:eastAsia="仿宋" w:hAnsi="仿宋" w:cs="仿宋" w:hint="eastAsia"/>
            <w:lang w:eastAsia="zh-CN"/>
          </w:rPr>
          <w:t>十一、直肠镜项目社会影响</w:t>
        </w:r>
        <w:r>
          <w:tab/>
        </w:r>
        <w:r>
          <w:fldChar w:fldCharType="begin"/>
        </w:r>
        <w:r>
          <w:instrText xml:space="preserve"> PAGEREF _Toc24629 \h </w:instrText>
        </w:r>
        <w:r>
          <w:fldChar w:fldCharType="separate"/>
        </w:r>
        <w:r>
          <w:t>41</w:t>
        </w:r>
        <w:r>
          <w:fldChar w:fldCharType="end"/>
        </w:r>
      </w:hyperlink>
    </w:p>
    <w:p>
      <w:pPr>
        <w:pStyle w:val="TOC2"/>
        <w:tabs>
          <w:tab w:val="right" w:leader="dot" w:pos="8306"/>
        </w:tabs>
      </w:pPr>
      <w:hyperlink w:anchor="_Toc18906" w:history="1">
        <w:r>
          <w:rPr>
            <w:rFonts w:ascii="仿宋" w:eastAsia="仿宋" w:hAnsi="仿宋" w:cs="仿宋" w:hint="eastAsia"/>
            <w:lang w:eastAsia="zh-CN"/>
          </w:rPr>
          <w:t>(一)、社会责任与义务</w:t>
        </w:r>
        <w:r>
          <w:tab/>
        </w:r>
        <w:r>
          <w:fldChar w:fldCharType="begin"/>
        </w:r>
        <w:r>
          <w:instrText xml:space="preserve"> PAGEREF _Toc18906 \h </w:instrText>
        </w:r>
        <w:r>
          <w:fldChar w:fldCharType="separate"/>
        </w:r>
        <w:r>
          <w:t>41</w:t>
        </w:r>
        <w:r>
          <w:fldChar w:fldCharType="end"/>
        </w:r>
      </w:hyperlink>
    </w:p>
    <w:p>
      <w:pPr>
        <w:pStyle w:val="TOC2"/>
        <w:tabs>
          <w:tab w:val="right" w:leader="dot" w:pos="8306"/>
        </w:tabs>
      </w:pPr>
      <w:hyperlink w:anchor="_Toc22350" w:history="1">
        <w:r>
          <w:rPr>
            <w:rFonts w:ascii="仿宋" w:eastAsia="仿宋" w:hAnsi="仿宋" w:cs="仿宋" w:hint="eastAsia"/>
            <w:lang w:eastAsia="zh-CN"/>
          </w:rPr>
          <w:t>(二)、社会参与与沟通</w:t>
        </w:r>
        <w:r>
          <w:tab/>
        </w:r>
        <w:r>
          <w:fldChar w:fldCharType="begin"/>
        </w:r>
        <w:r>
          <w:instrText xml:space="preserve"> PAGEREF _Toc22350 \h </w:instrText>
        </w:r>
        <w:r>
          <w:fldChar w:fldCharType="separate"/>
        </w:r>
        <w:r>
          <w:t>42</w:t>
        </w:r>
        <w:r>
          <w:fldChar w:fldCharType="end"/>
        </w:r>
      </w:hyperlink>
    </w:p>
    <w:p>
      <w:pPr>
        <w:pStyle w:val="TOC1"/>
        <w:tabs>
          <w:tab w:val="right" w:leader="dot" w:pos="8306"/>
        </w:tabs>
      </w:pPr>
      <w:hyperlink w:anchor="_Toc25848" w:history="1">
        <w:r>
          <w:rPr>
            <w:rFonts w:ascii="仿宋" w:eastAsia="仿宋" w:hAnsi="仿宋" w:cs="仿宋" w:hint="eastAsia"/>
            <w:lang w:eastAsia="zh-CN"/>
          </w:rPr>
          <w:t>十二、直肠镜项目环境影响分析</w:t>
        </w:r>
        <w:r>
          <w:tab/>
        </w:r>
        <w:r>
          <w:fldChar w:fldCharType="begin"/>
        </w:r>
        <w:r>
          <w:instrText xml:space="preserve"> PAGEREF _Toc25848 \h </w:instrText>
        </w:r>
        <w:r>
          <w:fldChar w:fldCharType="separate"/>
        </w:r>
        <w:r>
          <w:t>43</w:t>
        </w:r>
        <w:r>
          <w:fldChar w:fldCharType="end"/>
        </w:r>
      </w:hyperlink>
    </w:p>
    <w:p>
      <w:pPr>
        <w:pStyle w:val="TOC2"/>
        <w:tabs>
          <w:tab w:val="right" w:leader="dot" w:pos="8306"/>
        </w:tabs>
      </w:pPr>
      <w:hyperlink w:anchor="_Toc6745" w:history="1">
        <w:r>
          <w:rPr>
            <w:rFonts w:ascii="仿宋" w:eastAsia="仿宋" w:hAnsi="仿宋" w:cs="仿宋" w:hint="eastAsia"/>
            <w:lang w:eastAsia="zh-CN"/>
          </w:rPr>
          <w:t>(一)、建设区域环境质量现状</w:t>
        </w:r>
        <w:r>
          <w:tab/>
        </w:r>
        <w:r>
          <w:fldChar w:fldCharType="begin"/>
        </w:r>
        <w:r>
          <w:instrText xml:space="preserve"> PAGEREF _Toc6745 \h </w:instrText>
        </w:r>
        <w:r>
          <w:fldChar w:fldCharType="separate"/>
        </w:r>
        <w:r>
          <w:t>43</w:t>
        </w:r>
        <w:r>
          <w:fldChar w:fldCharType="end"/>
        </w:r>
      </w:hyperlink>
    </w:p>
    <w:p>
      <w:pPr>
        <w:pStyle w:val="TOC2"/>
        <w:tabs>
          <w:tab w:val="right" w:leader="dot" w:pos="8306"/>
        </w:tabs>
      </w:pPr>
      <w:hyperlink w:anchor="_Toc7623" w:history="1">
        <w:r>
          <w:rPr>
            <w:rFonts w:ascii="仿宋" w:eastAsia="仿宋" w:hAnsi="仿宋" w:cs="仿宋" w:hint="eastAsia"/>
            <w:lang w:eastAsia="zh-CN"/>
          </w:rPr>
          <w:t>(二)、建设期环境保护</w:t>
        </w:r>
        <w:r>
          <w:tab/>
        </w:r>
        <w:r>
          <w:fldChar w:fldCharType="begin"/>
        </w:r>
        <w:r>
          <w:instrText xml:space="preserve"> PAGEREF _Toc7623 \h </w:instrText>
        </w:r>
        <w:r>
          <w:fldChar w:fldCharType="separate"/>
        </w:r>
        <w:r>
          <w:t>44</w:t>
        </w:r>
        <w:r>
          <w:fldChar w:fldCharType="end"/>
        </w:r>
      </w:hyperlink>
    </w:p>
    <w:p>
      <w:pPr>
        <w:pStyle w:val="TOC2"/>
        <w:tabs>
          <w:tab w:val="right" w:leader="dot" w:pos="8306"/>
        </w:tabs>
      </w:pPr>
      <w:hyperlink w:anchor="_Toc11453" w:history="1">
        <w:r>
          <w:rPr>
            <w:rFonts w:ascii="仿宋" w:eastAsia="仿宋" w:hAnsi="仿宋" w:cs="仿宋" w:hint="eastAsia"/>
            <w:lang w:eastAsia="zh-CN"/>
          </w:rPr>
          <w:t>(三)、运营期环境保护</w:t>
        </w:r>
        <w:r>
          <w:tab/>
        </w:r>
        <w:r>
          <w:fldChar w:fldCharType="begin"/>
        </w:r>
        <w:r>
          <w:instrText xml:space="preserve"> PAGEREF _Toc11453 \h </w:instrText>
        </w:r>
        <w:r>
          <w:fldChar w:fldCharType="separate"/>
        </w:r>
        <w:r>
          <w:t>45</w:t>
        </w:r>
        <w:r>
          <w:fldChar w:fldCharType="end"/>
        </w:r>
      </w:hyperlink>
    </w:p>
    <w:p>
      <w:pPr>
        <w:pStyle w:val="TOC2"/>
        <w:tabs>
          <w:tab w:val="right" w:leader="dot" w:pos="8306"/>
        </w:tabs>
      </w:pPr>
      <w:hyperlink w:anchor="_Toc26701" w:history="1">
        <w:r>
          <w:rPr>
            <w:rFonts w:ascii="仿宋" w:eastAsia="仿宋" w:hAnsi="仿宋" w:cs="仿宋" w:hint="eastAsia"/>
            <w:lang w:eastAsia="zh-CN"/>
          </w:rPr>
          <w:t>(四)、直肠镜项目建设对区域经济的影响</w:t>
        </w:r>
        <w:r>
          <w:tab/>
        </w:r>
        <w:r>
          <w:fldChar w:fldCharType="begin"/>
        </w:r>
        <w:r>
          <w:instrText xml:space="preserve"> PAGEREF _Toc26701 \h </w:instrText>
        </w:r>
        <w:r>
          <w:fldChar w:fldCharType="separate"/>
        </w:r>
        <w:r>
          <w:t>47</w:t>
        </w:r>
        <w:r>
          <w:fldChar w:fldCharType="end"/>
        </w:r>
      </w:hyperlink>
    </w:p>
    <w:p>
      <w:pPr>
        <w:pStyle w:val="TOC2"/>
        <w:tabs>
          <w:tab w:val="right" w:leader="dot" w:pos="8306"/>
        </w:tabs>
      </w:pPr>
      <w:hyperlink w:anchor="_Toc8117" w:history="1">
        <w:r>
          <w:rPr>
            <w:rFonts w:ascii="仿宋" w:eastAsia="仿宋" w:hAnsi="仿宋" w:cs="仿宋" w:hint="eastAsia"/>
            <w:lang w:eastAsia="zh-CN"/>
          </w:rPr>
          <w:t>(五)、废弃物处理</w:t>
        </w:r>
        <w:r>
          <w:tab/>
        </w:r>
        <w:r>
          <w:fldChar w:fldCharType="begin"/>
        </w:r>
        <w:r>
          <w:instrText xml:space="preserve"> PAGEREF _Toc8117 \h </w:instrText>
        </w:r>
        <w:r>
          <w:fldChar w:fldCharType="separate"/>
        </w:r>
        <w:r>
          <w:t>48</w:t>
        </w:r>
        <w:r>
          <w:fldChar w:fldCharType="end"/>
        </w:r>
      </w:hyperlink>
    </w:p>
    <w:p>
      <w:pPr>
        <w:pStyle w:val="TOC2"/>
        <w:tabs>
          <w:tab w:val="right" w:leader="dot" w:pos="8306"/>
        </w:tabs>
      </w:pPr>
      <w:hyperlink w:anchor="_Toc4320" w:history="1">
        <w:r>
          <w:rPr>
            <w:rFonts w:ascii="仿宋" w:eastAsia="仿宋" w:hAnsi="仿宋" w:cs="仿宋" w:hint="eastAsia"/>
            <w:lang w:eastAsia="zh-CN"/>
          </w:rPr>
          <w:t>(六)、特殊环境影响分析</w:t>
        </w:r>
        <w:r>
          <w:tab/>
        </w:r>
        <w:r>
          <w:fldChar w:fldCharType="begin"/>
        </w:r>
        <w:r>
          <w:instrText xml:space="preserve"> PAGEREF _Toc4320 \h </w:instrText>
        </w:r>
        <w:r>
          <w:fldChar w:fldCharType="separate"/>
        </w:r>
        <w:r>
          <w:t>50</w:t>
        </w:r>
        <w:r>
          <w:fldChar w:fldCharType="end"/>
        </w:r>
      </w:hyperlink>
    </w:p>
    <w:p>
      <w:pPr>
        <w:pStyle w:val="TOC2"/>
        <w:tabs>
          <w:tab w:val="right" w:leader="dot" w:pos="8306"/>
        </w:tabs>
      </w:pPr>
      <w:hyperlink w:anchor="_Toc13863" w:history="1">
        <w:r>
          <w:rPr>
            <w:rFonts w:ascii="仿宋" w:eastAsia="仿宋" w:hAnsi="仿宋" w:cs="仿宋" w:hint="eastAsia"/>
            <w:lang w:eastAsia="zh-CN"/>
          </w:rPr>
          <w:t>(七)、清洁生产</w:t>
        </w:r>
        <w:r>
          <w:tab/>
        </w:r>
        <w:r>
          <w:fldChar w:fldCharType="begin"/>
        </w:r>
        <w:r>
          <w:instrText xml:space="preserve"> PAGEREF _Toc13863 \h </w:instrText>
        </w:r>
        <w:r>
          <w:fldChar w:fldCharType="separate"/>
        </w:r>
        <w:r>
          <w:t>51</w:t>
        </w:r>
        <w:r>
          <w:fldChar w:fldCharType="end"/>
        </w:r>
      </w:hyperlink>
    </w:p>
    <w:p>
      <w:pPr>
        <w:pStyle w:val="TOC2"/>
        <w:tabs>
          <w:tab w:val="right" w:leader="dot" w:pos="8306"/>
        </w:tabs>
      </w:pPr>
      <w:hyperlink w:anchor="_Toc24364" w:history="1">
        <w:r>
          <w:rPr>
            <w:rFonts w:ascii="仿宋" w:eastAsia="仿宋" w:hAnsi="仿宋" w:cs="仿宋" w:hint="eastAsia"/>
            <w:lang w:eastAsia="zh-CN"/>
          </w:rPr>
          <w:t>(八)、环境保护综合评价</w:t>
        </w:r>
        <w:r>
          <w:tab/>
        </w:r>
        <w:r>
          <w:fldChar w:fldCharType="begin"/>
        </w:r>
        <w:r>
          <w:instrText xml:space="preserve"> PAGEREF _Toc24364 \h </w:instrText>
        </w:r>
        <w:r>
          <w:fldChar w:fldCharType="separate"/>
        </w:r>
        <w:r>
          <w:t>52</w:t>
        </w:r>
        <w:r>
          <w:fldChar w:fldCharType="end"/>
        </w:r>
      </w:hyperlink>
    </w:p>
    <w:p>
      <w:pPr>
        <w:pStyle w:val="TOC1"/>
        <w:tabs>
          <w:tab w:val="right" w:leader="dot" w:pos="8306"/>
        </w:tabs>
      </w:pPr>
      <w:hyperlink w:anchor="_Toc20477" w:history="1">
        <w:r>
          <w:rPr>
            <w:rFonts w:ascii="仿宋" w:eastAsia="仿宋" w:hAnsi="仿宋" w:cs="仿宋" w:hint="eastAsia"/>
            <w:lang w:eastAsia="zh-CN"/>
          </w:rPr>
          <w:t>十三、直肠镜项目变更管理</w:t>
        </w:r>
        <w:r>
          <w:tab/>
        </w:r>
        <w:r>
          <w:fldChar w:fldCharType="begin"/>
        </w:r>
        <w:r>
          <w:instrText xml:space="preserve"> PAGEREF _Toc20477 \h </w:instrText>
        </w:r>
        <w:r>
          <w:fldChar w:fldCharType="separate"/>
        </w:r>
        <w:r>
          <w:t>53</w:t>
        </w:r>
        <w:r>
          <w:fldChar w:fldCharType="end"/>
        </w:r>
      </w:hyperlink>
    </w:p>
    <w:p>
      <w:pPr>
        <w:pStyle w:val="TOC2"/>
        <w:tabs>
          <w:tab w:val="right" w:leader="dot" w:pos="8306"/>
        </w:tabs>
      </w:pPr>
      <w:hyperlink w:anchor="_Toc22171" w:history="1">
        <w:r>
          <w:rPr>
            <w:rFonts w:ascii="仿宋" w:eastAsia="仿宋" w:hAnsi="仿宋" w:cs="仿宋" w:hint="eastAsia"/>
            <w:lang w:eastAsia="zh-CN"/>
          </w:rPr>
          <w:t>(一)、变更申请与评估</w:t>
        </w:r>
        <w:r>
          <w:tab/>
        </w:r>
        <w:r>
          <w:fldChar w:fldCharType="begin"/>
        </w:r>
        <w:r>
          <w:instrText xml:space="preserve"> PAGEREF _Toc22171 \h </w:instrText>
        </w:r>
        <w:r>
          <w:fldChar w:fldCharType="separate"/>
        </w:r>
        <w:r>
          <w:t>53</w:t>
        </w:r>
        <w:r>
          <w:fldChar w:fldCharType="end"/>
        </w:r>
      </w:hyperlink>
    </w:p>
    <w:p>
      <w:pPr>
        <w:pStyle w:val="TOC2"/>
        <w:tabs>
          <w:tab w:val="right" w:leader="dot" w:pos="8306"/>
        </w:tabs>
      </w:pPr>
      <w:hyperlink w:anchor="_Toc8572" w:history="1">
        <w:r>
          <w:rPr>
            <w:rFonts w:ascii="仿宋" w:eastAsia="仿宋" w:hAnsi="仿宋" w:cs="仿宋" w:hint="eastAsia"/>
            <w:lang w:eastAsia="zh-CN"/>
          </w:rPr>
          <w:t>(二)、变更实施与控制</w:t>
        </w:r>
        <w:r>
          <w:tab/>
        </w:r>
        <w:r>
          <w:fldChar w:fldCharType="begin"/>
        </w:r>
        <w:r>
          <w:instrText xml:space="preserve"> PAGEREF _Toc8572 \h </w:instrText>
        </w:r>
        <w:r>
          <w:fldChar w:fldCharType="separate"/>
        </w:r>
        <w:r>
          <w:t>54</w:t>
        </w:r>
        <w:r>
          <w:fldChar w:fldCharType="end"/>
        </w:r>
      </w:hyperlink>
    </w:p>
    <w:p>
      <w:pPr>
        <w:pStyle w:val="TOC1"/>
        <w:tabs>
          <w:tab w:val="right" w:leader="dot" w:pos="8306"/>
        </w:tabs>
      </w:pPr>
      <w:hyperlink w:anchor="_Toc9945" w:history="1">
        <w:r>
          <w:rPr>
            <w:rFonts w:ascii="仿宋" w:eastAsia="仿宋" w:hAnsi="仿宋" w:cs="仿宋" w:hint="eastAsia"/>
            <w:lang w:eastAsia="zh-CN"/>
          </w:rPr>
          <w:t>十四、直肠镜项目治理与监督</w:t>
        </w:r>
        <w:r>
          <w:tab/>
        </w:r>
        <w:r>
          <w:fldChar w:fldCharType="begin"/>
        </w:r>
        <w:r>
          <w:instrText xml:space="preserve"> PAGEREF _Toc9945 \h </w:instrText>
        </w:r>
        <w:r>
          <w:fldChar w:fldCharType="separate"/>
        </w:r>
        <w:r>
          <w:t>54</w:t>
        </w:r>
        <w:r>
          <w:fldChar w:fldCharType="end"/>
        </w:r>
      </w:hyperlink>
    </w:p>
    <w:p>
      <w:pPr>
        <w:pStyle w:val="TOC2"/>
        <w:tabs>
          <w:tab w:val="right" w:leader="dot" w:pos="8306"/>
        </w:tabs>
      </w:pPr>
      <w:hyperlink w:anchor="_Toc7731" w:history="1">
        <w:r>
          <w:rPr>
            <w:rFonts w:ascii="仿宋" w:eastAsia="仿宋" w:hAnsi="仿宋" w:cs="仿宋" w:hint="eastAsia"/>
            <w:lang w:eastAsia="zh-CN"/>
          </w:rPr>
          <w:t>(一)、直肠镜项目治理结构</w:t>
        </w:r>
        <w:r>
          <w:tab/>
        </w:r>
        <w:r>
          <w:fldChar w:fldCharType="begin"/>
        </w:r>
        <w:r>
          <w:instrText xml:space="preserve"> PAGEREF _Toc7731 \h </w:instrText>
        </w:r>
        <w:r>
          <w:fldChar w:fldCharType="separate"/>
        </w:r>
        <w:r>
          <w:t>54</w:t>
        </w:r>
        <w:r>
          <w:fldChar w:fldCharType="end"/>
        </w:r>
      </w:hyperlink>
    </w:p>
    <w:p>
      <w:pPr>
        <w:pStyle w:val="TOC2"/>
        <w:tabs>
          <w:tab w:val="right" w:leader="dot" w:pos="8306"/>
        </w:tabs>
      </w:pPr>
      <w:hyperlink w:anchor="_Toc13697" w:history="1">
        <w:r>
          <w:rPr>
            <w:rFonts w:ascii="仿宋" w:eastAsia="仿宋" w:hAnsi="仿宋" w:cs="仿宋" w:hint="eastAsia"/>
            <w:lang w:eastAsia="zh-CN"/>
          </w:rPr>
          <w:t>(二)、监督与审计</w:t>
        </w:r>
        <w:r>
          <w:tab/>
        </w:r>
        <w:r>
          <w:fldChar w:fldCharType="begin"/>
        </w:r>
        <w:r>
          <w:instrText xml:space="preserve"> PAGEREF _Toc13697 \h </w:instrText>
        </w:r>
        <w:r>
          <w:fldChar w:fldCharType="separate"/>
        </w:r>
        <w:r>
          <w:t>56</w:t>
        </w:r>
        <w:r>
          <w:fldChar w:fldCharType="end"/>
        </w:r>
      </w:hyperlink>
    </w:p>
    <w:p>
      <w:pPr>
        <w:pStyle w:val="TOC1"/>
        <w:tabs>
          <w:tab w:val="right" w:leader="dot" w:pos="8306"/>
        </w:tabs>
      </w:pPr>
      <w:hyperlink w:anchor="_Toc31859" w:history="1">
        <w:r>
          <w:rPr>
            <w:rFonts w:ascii="仿宋" w:eastAsia="仿宋" w:hAnsi="仿宋" w:cs="仿宋" w:hint="eastAsia"/>
            <w:lang w:eastAsia="zh-CN"/>
          </w:rPr>
          <w:t>十五、风险识别与分类</w:t>
        </w:r>
        <w:r>
          <w:tab/>
        </w:r>
        <w:r>
          <w:fldChar w:fldCharType="begin"/>
        </w:r>
        <w:r>
          <w:instrText xml:space="preserve"> PAGEREF _Toc31859 \h </w:instrText>
        </w:r>
        <w:r>
          <w:fldChar w:fldCharType="separate"/>
        </w:r>
        <w:r>
          <w:t>57</w:t>
        </w:r>
        <w:r>
          <w:fldChar w:fldCharType="end"/>
        </w:r>
      </w:hyperlink>
    </w:p>
    <w:p>
      <w:pPr>
        <w:pStyle w:val="TOC2"/>
        <w:tabs>
          <w:tab w:val="right" w:leader="dot" w:pos="8306"/>
        </w:tabs>
      </w:pPr>
      <w:hyperlink w:anchor="_Toc12861" w:history="1">
        <w:r>
          <w:rPr>
            <w:rFonts w:ascii="仿宋" w:eastAsia="仿宋" w:hAnsi="仿宋" w:cs="仿宋" w:hint="eastAsia"/>
            <w:lang w:eastAsia="zh-CN"/>
          </w:rPr>
          <w:t>(一)、风险识别</w:t>
        </w:r>
        <w:r>
          <w:tab/>
        </w:r>
        <w:r>
          <w:fldChar w:fldCharType="begin"/>
        </w:r>
        <w:r>
          <w:instrText xml:space="preserve"> PAGEREF _Toc12861 \h </w:instrText>
        </w:r>
        <w:r>
          <w:fldChar w:fldCharType="separate"/>
        </w:r>
        <w:r>
          <w:t>57</w:t>
        </w:r>
        <w:r>
          <w:fldChar w:fldCharType="end"/>
        </w:r>
      </w:hyperlink>
    </w:p>
    <w:p>
      <w:pPr>
        <w:pStyle w:val="TOC2"/>
        <w:tabs>
          <w:tab w:val="right" w:leader="dot" w:pos="8306"/>
        </w:tabs>
      </w:pPr>
      <w:hyperlink w:anchor="_Toc7534" w:history="1">
        <w:r>
          <w:rPr>
            <w:rFonts w:ascii="仿宋" w:eastAsia="仿宋" w:hAnsi="仿宋" w:cs="仿宋" w:hint="eastAsia"/>
            <w:lang w:eastAsia="zh-CN"/>
          </w:rPr>
          <w:t>(二)、风险分类</w:t>
        </w:r>
        <w:r>
          <w:tab/>
        </w:r>
        <w:r>
          <w:fldChar w:fldCharType="begin"/>
        </w:r>
        <w:r>
          <w:instrText xml:space="preserve"> PAGEREF _Toc7534 \h </w:instrText>
        </w:r>
        <w:r>
          <w:fldChar w:fldCharType="separate"/>
        </w:r>
        <w:r>
          <w:t>58</w:t>
        </w:r>
        <w:r>
          <w:fldChar w:fldCharType="end"/>
        </w:r>
      </w:hyperlink>
    </w:p>
    <w:p>
      <w:pPr>
        <w:pStyle w:val="TOC1"/>
        <w:tabs>
          <w:tab w:val="right" w:leader="dot" w:pos="8306"/>
        </w:tabs>
      </w:pPr>
      <w:hyperlink w:anchor="_Toc28895" w:history="1">
        <w:r>
          <w:rPr>
            <w:rFonts w:ascii="仿宋" w:eastAsia="仿宋" w:hAnsi="仿宋" w:cs="仿宋" w:hint="eastAsia"/>
            <w:lang w:eastAsia="zh-CN"/>
          </w:rPr>
          <w:t>十六、直肠镜项目实施保障措施</w:t>
        </w:r>
        <w:r>
          <w:tab/>
        </w:r>
        <w:r>
          <w:fldChar w:fldCharType="begin"/>
        </w:r>
        <w:r>
          <w:instrText xml:space="preserve"> PAGEREF _Toc28895 \h </w:instrText>
        </w:r>
        <w:r>
          <w:fldChar w:fldCharType="separate"/>
        </w:r>
        <w:r>
          <w:t>60</w:t>
        </w:r>
        <w:r>
          <w:fldChar w:fldCharType="end"/>
        </w:r>
      </w:hyperlink>
    </w:p>
    <w:p>
      <w:pPr>
        <w:pStyle w:val="TOC2"/>
        <w:tabs>
          <w:tab w:val="right" w:leader="dot" w:pos="8306"/>
        </w:tabs>
      </w:pPr>
      <w:hyperlink w:anchor="_Toc18289" w:history="1">
        <w:r>
          <w:rPr>
            <w:rFonts w:ascii="仿宋" w:eastAsia="仿宋" w:hAnsi="仿宋" w:cs="仿宋" w:hint="eastAsia"/>
            <w:lang w:eastAsia="zh-CN"/>
          </w:rPr>
          <w:t>(一)、直肠镜项目实施保障机制</w:t>
        </w:r>
        <w:r>
          <w:tab/>
        </w:r>
        <w:r>
          <w:fldChar w:fldCharType="begin"/>
        </w:r>
        <w:r>
          <w:instrText xml:space="preserve"> PAGEREF _Toc18289 \h </w:instrText>
        </w:r>
        <w:r>
          <w:fldChar w:fldCharType="separate"/>
        </w:r>
        <w:r>
          <w:t>60</w:t>
        </w:r>
        <w:r>
          <w:fldChar w:fldCharType="end"/>
        </w:r>
      </w:hyperlink>
    </w:p>
    <w:p>
      <w:pPr>
        <w:pStyle w:val="TOC2"/>
        <w:tabs>
          <w:tab w:val="right" w:leader="dot" w:pos="8306"/>
        </w:tabs>
      </w:pPr>
      <w:hyperlink w:anchor="_Toc24889" w:history="1">
        <w:r>
          <w:rPr>
            <w:rFonts w:ascii="仿宋" w:eastAsia="仿宋" w:hAnsi="仿宋" w:cs="仿宋" w:hint="eastAsia"/>
            <w:lang w:eastAsia="zh-CN"/>
          </w:rPr>
          <w:t>(二)、直肠镜项目法律合规要求</w:t>
        </w:r>
        <w:r>
          <w:tab/>
        </w:r>
        <w:r>
          <w:fldChar w:fldCharType="begin"/>
        </w:r>
        <w:r>
          <w:instrText xml:space="preserve"> PAGEREF _Toc24889 \h </w:instrText>
        </w:r>
        <w:r>
          <w:fldChar w:fldCharType="separate"/>
        </w:r>
        <w:r>
          <w:t>63</w:t>
        </w:r>
        <w:r>
          <w:fldChar w:fldCharType="end"/>
        </w:r>
      </w:hyperlink>
    </w:p>
    <w:p>
      <w:pPr>
        <w:pStyle w:val="TOC2"/>
        <w:tabs>
          <w:tab w:val="right" w:leader="dot" w:pos="8306"/>
        </w:tabs>
      </w:pPr>
      <w:hyperlink w:anchor="_Toc19161" w:history="1">
        <w:r>
          <w:rPr>
            <w:rFonts w:ascii="仿宋" w:eastAsia="仿宋" w:hAnsi="仿宋" w:cs="仿宋" w:hint="eastAsia"/>
            <w:lang w:eastAsia="zh-CN"/>
          </w:rPr>
          <w:t>(三)、直肠镜项目合同管理与法律事务</w:t>
        </w:r>
        <w:r>
          <w:tab/>
        </w:r>
        <w:r>
          <w:fldChar w:fldCharType="begin"/>
        </w:r>
        <w:r>
          <w:instrText xml:space="preserve"> PAGEREF _Toc19161 \h </w:instrText>
        </w:r>
        <w:r>
          <w:fldChar w:fldCharType="separate"/>
        </w:r>
        <w:r>
          <w:t>67</w:t>
        </w:r>
        <w:r>
          <w:fldChar w:fldCharType="end"/>
        </w:r>
      </w:hyperlink>
    </w:p>
    <w:p>
      <w:pPr>
        <w:pStyle w:val="TOC2"/>
        <w:tabs>
          <w:tab w:val="right" w:leader="dot" w:pos="8306"/>
        </w:tabs>
      </w:pPr>
      <w:hyperlink w:anchor="_Toc31423" w:history="1">
        <w:r>
          <w:rPr>
            <w:rFonts w:ascii="仿宋" w:eastAsia="仿宋" w:hAnsi="仿宋" w:cs="仿宋" w:hint="eastAsia"/>
            <w:lang w:eastAsia="zh-CN"/>
          </w:rPr>
          <w:t>(四)、直肠镜项目知识产权保护策略</w:t>
        </w:r>
        <w:r>
          <w:tab/>
        </w:r>
        <w:r>
          <w:fldChar w:fldCharType="begin"/>
        </w:r>
        <w:r>
          <w:instrText xml:space="preserve"> PAGEREF _Toc31423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7"/>
      <w:r>
        <w:rPr>
          <w:rFonts w:ascii="仿宋" w:eastAsia="仿宋" w:hAnsi="仿宋" w:cs="仿宋" w:hint="eastAsia"/>
          <w:sz w:val="28"/>
          <w:lang w:eastAsia="zh-CN"/>
        </w:rPr>
        <w:t>一、直肠镜项目建设背景及必要性分析</w:t>
      </w:r>
      <w:bookmarkEnd w:id="2"/>
    </w:p>
    <w:p>
      <w:pPr>
        <w:pStyle w:val="Heading2"/>
        <w:rPr>
          <w:rFonts w:ascii="仿宋" w:eastAsia="仿宋" w:hAnsi="仿宋" w:cs="仿宋" w:hint="eastAsia"/>
          <w:lang w:eastAsia="zh-CN"/>
        </w:rPr>
      </w:pPr>
      <w:bookmarkStart w:id="3" w:name="_Toc13936"/>
      <w:r>
        <w:rPr>
          <w:rFonts w:ascii="仿宋" w:eastAsia="仿宋" w:hAnsi="仿宋" w:cs="仿宋" w:hint="eastAsia"/>
          <w:lang w:eastAsia="zh-CN"/>
        </w:rPr>
        <w:t>(一)、直肠镜项目背景分析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直肠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直肠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我们的背景分析将深入挖掘当前行业的发展趋势，通过对竞争态势的全面审视，找到直肠镜项目在这个潮流中的定位。同时，我们将关注行业内涌现的新兴机遇，以便直肠镜项目更好地融入行业发展的潮流中。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直肠镜项目提供了强大的发展动力。我们将聚焦于行业内最新的技术发展趋势，包括但不限于人工智能、大数据分析、物联网等领域。通过深度的技术研究，我们将确保直肠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直肠镜项目发展的源泉。我们将投入更多的精力对市场需求进行深入剖析，超越表面的需求，深入挖掘潜在的市场痛点和机遇。通过对市场需求的细致了解，直肠镜项目将更有针对性地设计解决方案，满足市场的多样化需求，从而更好地促进直肠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直肠镜项目战略至关重要。我们将对竞争态势进行更为深入的分析，包括但不限于市场份额、产品特点、客户满意度等多个维度。通过深度的竞争分析，直肠镜项目将能够更准确地把握市场脉搏，制定具有竞争力的直肠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直肠镜项目的发展具有直接的影响。我们将进行更为全面的法规和政策分析，了解行业发展中的潜在法律风险和合规挑战。通过充分了解和遵守相关法规，直肠镜项目将确保在法律框架内合法合规运营，为直肠镜项目的稳健发展提供有力支持。</w:t>
      </w:r>
    </w:p>
    <w:p>
      <w:pPr>
        <w:pStyle w:val="Heading2"/>
        <w:ind w:firstLine="560" w:firstLineChars="200"/>
        <w:rPr>
          <w:rFonts w:ascii="仿宋" w:eastAsia="仿宋" w:hAnsi="仿宋" w:cs="仿宋" w:hint="eastAsia"/>
          <w:sz w:val="28"/>
          <w:lang w:eastAsia="zh-CN"/>
        </w:rPr>
      </w:pPr>
      <w:bookmarkStart w:id="4" w:name="_Toc3168"/>
      <w:r>
        <w:rPr>
          <w:rFonts w:ascii="仿宋" w:eastAsia="仿宋" w:hAnsi="仿宋" w:cs="仿宋" w:hint="eastAsia"/>
          <w:sz w:val="28"/>
          <w:lang w:eastAsia="zh-CN"/>
        </w:rPr>
        <w:t>(二)、直肠镜项目建设必要性分析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直肠镜项目建设的迫切性源于对行业发展趋势的深刻洞察。我们正处于一个行业变革的时代，科技创新、数字化转型成为企业发展的关键动力。直肠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直肠镜项目建设不仅仅是为了跟上潮流，更是为了通过技术创新推动企业的持续发展。通过引入先进的技术和解决方案，直肠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直肠镜项目的建设成为必然选择，通过提高产品质量、拓展服务领域，从而在竞争中获得更多的机会。直肠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直肠镜项目建设的必要性体现在对客户需求更精准的满足。通过直肠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肠镜项目建设的背后是对企业持续创新的追求。只有通过不断创新，企业才能在竞争中立于不败之地。直肠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513"/>
      <w:r>
        <w:rPr>
          <w:rFonts w:ascii="仿宋" w:eastAsia="仿宋" w:hAnsi="仿宋" w:cs="仿宋" w:hint="eastAsia"/>
          <w:sz w:val="28"/>
          <w:lang w:eastAsia="zh-CN"/>
        </w:rPr>
        <w:t>二、直肠镜项目选址可行性分析</w:t>
      </w:r>
      <w:bookmarkEnd w:id="5"/>
    </w:p>
    <w:p>
      <w:pPr>
        <w:pStyle w:val="Heading2"/>
        <w:rPr>
          <w:rFonts w:ascii="仿宋" w:eastAsia="仿宋" w:hAnsi="仿宋" w:cs="仿宋" w:hint="eastAsia"/>
          <w:lang w:eastAsia="zh-CN"/>
        </w:rPr>
      </w:pPr>
      <w:bookmarkStart w:id="6" w:name="_Toc21057"/>
      <w:r>
        <w:rPr>
          <w:rFonts w:ascii="仿宋" w:eastAsia="仿宋" w:hAnsi="仿宋" w:cs="仿宋" w:hint="eastAsia"/>
          <w:lang w:eastAsia="zh-CN"/>
        </w:rPr>
        <w:t>(一)、直肠镜项目选址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该直肠镜项目选址位于XX省XX市XX区XXX街道</w:t>
      </w:r>
    </w:p>
    <w:p>
      <w:pPr>
        <w:pStyle w:val="Heading2"/>
        <w:ind w:firstLine="560" w:firstLineChars="200"/>
        <w:rPr>
          <w:rFonts w:ascii="仿宋" w:eastAsia="仿宋" w:hAnsi="仿宋" w:cs="仿宋" w:hint="eastAsia"/>
          <w:sz w:val="28"/>
          <w:lang w:eastAsia="zh-CN"/>
        </w:rPr>
      </w:pPr>
      <w:bookmarkStart w:id="7" w:name="_Toc234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直肠镜项目的征地面积将根据直肠镜项目的实际规模和需求进行精确规划。具体面积XXX平方米，旨在确保直肠镜项目不仅能够满足当前的发展需求，还能够预留空间以适应未来的扩展。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净用地面积是在征地面积基础上去除不可利用面积后的实际可开发用地。具体面积XXX平方米，考虑到环保、交通、安全等多方面因素，以确保直肠镜项目在整体利用效率上达到最优。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直肠镜项目计划建设的建筑总规模具体面积XXX平方米。这一规模的确定综合考虑了直肠镜项目的性质、规模，以及城市规划的相关要求，确保建筑布局与周边环境协调一致。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绿地率是直肠镜项目用地中被规划为绿地的比例。具体面积XXX平方米，旨在通过合理规划绿地，改善直肠镜项目周边环境，提升居民生活质量，并符合城市整体绿化规划。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容积率是用地上可以建设的建筑总体积与用地面积之比。具体面积XXX，通过合理的容积率规划，确保直肠镜项目建筑规模与周边环境和谐共生。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确保直肠镜项目选址与当地城市规划相一致，具体面积XXX平方米。通过与城市规划部门深入沟通，确保直肠镜项目不仅符合城市的整体发展方向，还能够融入城市的发展布局，为城市的长远发展贡献力量。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充分了解并确保直肠镜项目选址符合当地产业政策，具体面积XXX平方米。这包括直肠镜项目对当地经济的促进作用，以及对相关产业的带动效应，确保直肠镜项目与地方政府的产业政策保持一致，促进共赢合作。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用地总体要求必须符合环保和可持续发展的原则，具体面积XXX平方米。通过采用绿色建筑设计、节能减排等措施，确保直肠镜项目在建设和运营过程中对环境的影响最小化，达到可持续发展的要求。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确保直肠镜项目选址具备必要的公共设施配套，具体面积XXX平方米。这包括交通便利性、教育、医疗等基础设施，以提高居民生活品质，使得直肠镜项目选址更具吸引力。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考虑用地总体要求对当地社会稳定性的影响，具体面积XXX平方米。通过深入了解当地社区反馈，确保直肠镜项目的选址和建设过程对当地社会和谐稳定产生积极作用。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直肠镜项目选址不仅符合法规和规划，还在实际操作中具有可行性。这一全面规划将为直肠镜项目的成功实施提供坚实的基础，确保直肠镜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699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肠镜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直肠镜项目的设备规划和空间设计中，我们将采取灵活设备布局的措施。设备布局将根据实际需求进行灵活设计，避免不必要的浪费。通过合理规划设备摆放位置，我们将提高设备的利用率，减少设备间距，以确保直肠镜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直肠镜项目内部引入共享设施的概念，例如共享会议室、办公区等。通过这种方式，我们可以减少对资源的重复建设，提高资源共享效率，从而减小直肠镜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2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直肠镜项目的总图布置中，我们将不同功能区域进行明确的规划，以最大程度满足直肠镜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02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我们首先关注市场因素，包括潜在客户分布、竞争对手位置、市场需求等。通过深入的市场调研，我们能够更准确地评估选址对于市场开拓和产品销售的影响，确保直肠镜项目能够在有利的市场环境中蓬勃发展。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直肠镜项目对环境的影响是综合评价的重要因素之一。我们将详细考虑选址周边的自然环境、生态保护区、水源地等情况，确保直肠镜项目的建设和运营对环境影响最小化，并符合当地的环保法规标准。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对选址的评价还需充分考虑当地政府的产业政策和法规。我们将详细了解直肠镜项目所在地的相关政策，确保直肠镜项目的规划和运营与当地法规相符，降低不必要的法律风险。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考虑到社会稳定性对企业运营的重要性，我们将评估选址地区的社会安全情况、劳工关系、社区反馈等方面，以确保直肠镜项目的建设和运营不会受到社会稳定性的负面影响。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最后，我们将综合考虑用地成本，包括土地购置费用、土地开发成本等。通过对用地成本的详细评估，我们能够做出更为精确的经济效益分析，为直肠镜项目的投资决策提供有力支持。</w:t>
      </w:r>
    </w:p>
    <w:p>
      <w:pPr>
        <w:pStyle w:val="Heading1"/>
        <w:ind w:firstLine="560" w:firstLineChars="200"/>
        <w:rPr>
          <w:rFonts w:ascii="仿宋" w:eastAsia="仿宋" w:hAnsi="仿宋" w:cs="仿宋" w:hint="eastAsia"/>
          <w:sz w:val="28"/>
          <w:lang w:eastAsia="zh-CN"/>
        </w:rPr>
      </w:pPr>
      <w:bookmarkStart w:id="11" w:name="_Toc6610"/>
      <w:r>
        <w:rPr>
          <w:rFonts w:ascii="仿宋" w:eastAsia="仿宋" w:hAnsi="仿宋" w:cs="仿宋" w:hint="eastAsia"/>
          <w:sz w:val="28"/>
          <w:lang w:eastAsia="zh-CN"/>
        </w:rPr>
        <w:t>三、直肠镜项目土建工程</w:t>
      </w:r>
      <w:bookmarkEnd w:id="11"/>
    </w:p>
    <w:p>
      <w:pPr>
        <w:pStyle w:val="Heading2"/>
        <w:rPr>
          <w:rFonts w:ascii="仿宋" w:eastAsia="仿宋" w:hAnsi="仿宋" w:cs="仿宋" w:hint="eastAsia"/>
          <w:lang w:eastAsia="zh-CN"/>
        </w:rPr>
      </w:pPr>
      <w:bookmarkStart w:id="12" w:name="_Toc2701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在直肠镜项目的建筑工程设计中，我们将秉承一系列重要的设计原则，以确保直肠镜项目建筑在功能、美观、可持续性等方面达到最佳效果。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首要原则是确保建筑的功能性得到最大化的发挥。我们将充分理解直肠镜项目的实际需求，合理布局各个功能区域，保证建筑在满足业务需求的同时，提供高效的工作环境。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在建筑设计中，我们将综合考虑建设和运营成本。通过精细的经济效益分析，确保设计方案在高效利用资源的同时，对直肠镜项目的长期盈利能力有积极的贡献。</w:t>
      </w:r>
    </w:p>
    <w:p>
      <w:pPr>
        <w:pStyle w:val="Heading2"/>
        <w:ind w:firstLine="560" w:firstLineChars="200"/>
        <w:rPr>
          <w:rFonts w:ascii="仿宋" w:eastAsia="仿宋" w:hAnsi="仿宋" w:cs="仿宋" w:hint="eastAsia"/>
          <w:sz w:val="28"/>
          <w:lang w:eastAsia="zh-CN"/>
        </w:rPr>
      </w:pPr>
      <w:bookmarkStart w:id="13" w:name="_Toc1550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直肠镜项目的土建工程设计中，我们将精准设定设计年限，结合直肠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直肠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42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直肠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直肠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直肠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98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本期工程直肠镜项目预计总建筑面积XXX平方米，其中：计容建筑面积XXX平方米，计划建筑工程投资XX万元，占直肠镜项目总投资的XX%。</w:t>
      </w:r>
    </w:p>
    <w:p>
      <w:pPr>
        <w:pStyle w:val="Heading1"/>
        <w:ind w:firstLine="560" w:firstLineChars="200"/>
        <w:rPr>
          <w:rFonts w:ascii="仿宋" w:eastAsia="仿宋" w:hAnsi="仿宋" w:cs="仿宋" w:hint="eastAsia"/>
          <w:sz w:val="28"/>
          <w:lang w:eastAsia="zh-CN"/>
        </w:rPr>
      </w:pPr>
      <w:bookmarkStart w:id="16" w:name="_Toc27423"/>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343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直肠镜项目的技术管理特点体现在其创新导向。通过引入最先进的技术趋势和解决方案，直肠镜项目致力于提升科技含量、提高质量和效率水平。这意味着我们将采用最新的工具和方法，确保直肠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直肠镜项目技术管理的显著特征。通过整合不同领域的技术资源，我们实现了跨学科的协同工作。这有助于优化技术架构，提高整体效能。此外，整合性策略还促进了不同技术团队之间的紧密沟通和高效合作，确保直肠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直肠镜项目所采用的技术。通过不断优化技术方案，直肠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直肠镜项目团队将在直肠镜项目初期识别可能的技术风险，并采取相应的预防和应对措施。通过建立健全的风险评估机制，直肠镜项目能够在实施过程中及时发现并解决潜在的技术问题，保障直肠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通过这些独特的技术管理特点，我们确信在直肠镜项目中，技术将成为直肠镜项目成功的有力支持。这一深度剖析揭示了技术管理在直肠镜项目实施中的关键作用，为直肠镜项目的技术基础奠定了坚实的基础。</w:t>
      </w:r>
    </w:p>
    <w:p>
      <w:pPr>
        <w:pStyle w:val="Heading2"/>
        <w:ind w:firstLine="560" w:firstLineChars="200"/>
        <w:rPr>
          <w:rFonts w:ascii="仿宋" w:eastAsia="仿宋" w:hAnsi="仿宋" w:cs="仿宋" w:hint="eastAsia"/>
          <w:sz w:val="28"/>
          <w:lang w:eastAsia="zh-CN"/>
        </w:rPr>
      </w:pPr>
      <w:bookmarkStart w:id="18" w:name="_Toc24693"/>
      <w:r>
        <w:rPr>
          <w:rFonts w:ascii="仿宋" w:eastAsia="仿宋" w:hAnsi="仿宋" w:cs="仿宋" w:hint="eastAsia"/>
          <w:sz w:val="28"/>
          <w:lang w:eastAsia="zh-CN"/>
        </w:rPr>
        <w:t>(二)、直肠镜项目工艺技术设计方案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直肠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直肠镜项目将严格按照相关行业规范要求进行组织。通过有效控制产品质量，直肠镜项目将致力于为顾客提供优质的直肠镜项目产品和良好的服务。这体现了直肠镜项目对于生产活动合规性和质量标准的高度重视，为直肠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直肠镜项目注重生态效益和清洁生产原则。直肠镜项目建设将紧密结合地方特色经济发展，与社会经济发展规划和区域环境保护规划方案相协调一致。通过与当地区域自然生态系统的结合，直肠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直肠镜项目产品具有多样化的客户需求和个性化的特点。因此，直肠镜项目产品规格品种多样，且单批生产数量较小。为满足这一特点，直肠镜项目承办单位将建设先进的柔性制造生产线。通过广泛应用柔性制造技术，直肠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直肠镜项目采用的技术具有较高的技术含量和自动化水平，处于国内先进水平。这一技术选用不仅体现了对生产效率、质量和环境友好性的高标准要求，同时为直肠镜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https://d.book118.com/208101042124006037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直肠镜项目规划设计纲要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263A5"/>
    <w:rsid w:val="27926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0104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2024-02-18T07:05:00Z</dcterms:created>
  <dcterms:modified xsi:type="dcterms:W3CDTF">2024-02-18T07:06:16Z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E63B057BFF374FDD83287CBED139C8EF_11</vt:lpwstr>
  </property>
  <property fmtid="{D5CDD505-2E9C-101B-9397-08002B2CF9AE}" pid="3" name="KSOProductBuildVer">
    <vt:lpwstr>2052-12.1.0.16250</vt:lpwstr>
  </property>
</Properties>
</file>