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0" w:line="220" w:lineRule="auto"/>
        <w:ind w:left="5840"/>
        <w:rPr>
          <w:sz w:val="20"/>
          <w:szCs w:val="20"/>
        </w:rPr>
      </w:pPr>
      <w:r>
        <w:rPr>
          <w:spacing w:val="-11"/>
          <w:sz w:val="20"/>
          <w:szCs w:val="20"/>
        </w:rPr>
        <w:t>精品资料-</w:t>
      </w:r>
      <w:r>
        <w:rPr>
          <w:spacing w:val="4"/>
          <w:sz w:val="20"/>
          <w:szCs w:val="20"/>
        </w:rPr>
        <w:t xml:space="preserve">     </w:t>
      </w:r>
      <w:r>
        <w:rPr>
          <w:spacing w:val="-11"/>
          <w:sz w:val="20"/>
          <w:szCs w:val="20"/>
        </w:rPr>
        <w:t>—欢迎下载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75" w:line="219" w:lineRule="auto"/>
        <w:ind w:left="4497"/>
        <w:outlineLvl w:val="0"/>
        <w:rPr>
          <w:sz w:val="54"/>
          <w:szCs w:val="54"/>
        </w:rPr>
      </w:pPr>
      <w:r>
        <w:rPr>
          <w:b/>
          <w:bCs/>
          <w:spacing w:val="8"/>
          <w:sz w:val="54"/>
          <w:szCs w:val="54"/>
        </w:rPr>
        <w:t>质点</w:t>
      </w:r>
      <w:r>
        <w:rPr>
          <w:spacing w:val="80"/>
          <w:sz w:val="54"/>
          <w:szCs w:val="54"/>
        </w:rPr>
        <w:t xml:space="preserve">  </w:t>
      </w:r>
      <w:r>
        <w:rPr>
          <w:b/>
          <w:bCs/>
          <w:spacing w:val="8"/>
          <w:sz w:val="54"/>
          <w:szCs w:val="54"/>
        </w:rPr>
        <w:t>参考系和坐标系</w:t>
      </w:r>
    </w:p>
    <w:p>
      <w:pPr>
        <w:pStyle w:val="BodyText"/>
        <w:spacing w:before="279" w:line="219" w:lineRule="auto"/>
        <w:ind w:left="385"/>
      </w:pPr>
      <w:r>
        <w:rPr>
          <w:spacing w:val="13"/>
        </w:rPr>
        <w:t>【教学目标】</w:t>
      </w:r>
    </w:p>
    <w:p>
      <w:pPr>
        <w:pStyle w:val="BodyText"/>
        <w:spacing w:before="264" w:line="219" w:lineRule="auto"/>
        <w:ind w:left="1210"/>
      </w:pPr>
      <w:r>
        <w:rPr>
          <w:spacing w:val="-4"/>
        </w:rPr>
        <w:t>1.</w:t>
      </w:r>
      <w:r>
        <w:rPr>
          <w:spacing w:val="92"/>
        </w:rPr>
        <w:t xml:space="preserve"> </w:t>
      </w:r>
      <w:r>
        <w:rPr>
          <w:spacing w:val="-4"/>
        </w:rPr>
        <w:t>熟识质点的概念，知道把物体看作质点的条件；</w:t>
      </w:r>
    </w:p>
    <w:p>
      <w:pPr>
        <w:pStyle w:val="BodyText"/>
        <w:spacing w:before="172" w:line="219" w:lineRule="auto"/>
        <w:ind w:left="1209"/>
      </w:pPr>
      <w:r>
        <w:rPr>
          <w:rFonts w:ascii="Arial" w:eastAsia="Arial" w:hAnsi="Arial" w:cs="Arial"/>
          <w:spacing w:val="5"/>
        </w:rPr>
        <w:t>2.</w:t>
      </w:r>
      <w:r>
        <w:rPr>
          <w:rFonts w:ascii="Arial" w:eastAsia="Arial" w:hAnsi="Arial" w:cs="Arial"/>
          <w:spacing w:val="47"/>
        </w:rPr>
        <w:t xml:space="preserve">  </w:t>
      </w:r>
      <w:r>
        <w:rPr>
          <w:spacing w:val="5"/>
        </w:rPr>
        <w:t>知道质点是一个理想模型，</w:t>
      </w:r>
      <w:r>
        <w:rPr>
          <w:spacing w:val="61"/>
        </w:rPr>
        <w:t xml:space="preserve">  </w:t>
      </w:r>
      <w:r>
        <w:rPr>
          <w:spacing w:val="5"/>
        </w:rPr>
        <w:t>体会质点模型在争辩物体运动中的作用；</w:t>
      </w:r>
    </w:p>
    <w:p>
      <w:pPr>
        <w:pStyle w:val="BodyText"/>
        <w:spacing w:before="186" w:line="600" w:lineRule="exact"/>
        <w:ind w:left="1210"/>
      </w:pPr>
      <w:r>
        <w:rPr>
          <w:spacing w:val="1"/>
          <w:position w:val="18"/>
        </w:rPr>
        <w:t>3.</w:t>
      </w:r>
      <w:r>
        <w:rPr>
          <w:spacing w:val="74"/>
          <w:position w:val="18"/>
        </w:rPr>
        <w:t xml:space="preserve"> </w:t>
      </w:r>
      <w:r>
        <w:rPr>
          <w:spacing w:val="1"/>
          <w:position w:val="18"/>
        </w:rPr>
        <w:t>知道参考系的概念，通过实例的分析明白参考系的意义；在具体问</w:t>
      </w:r>
    </w:p>
    <w:p>
      <w:pPr>
        <w:pStyle w:val="BodyText"/>
        <w:spacing w:before="1" w:line="219" w:lineRule="auto"/>
        <w:ind w:left="400"/>
      </w:pPr>
      <w:r>
        <w:rPr>
          <w:spacing w:val="-4"/>
        </w:rPr>
        <w:t>题中选择参考系，利用坐标系描述物体的位置及其变化；</w:t>
      </w:r>
    </w:p>
    <w:p>
      <w:pPr>
        <w:pStyle w:val="BodyText"/>
        <w:spacing w:before="203" w:line="572" w:lineRule="exact"/>
        <w:ind w:left="1210"/>
      </w:pPr>
      <w:r>
        <w:rPr>
          <w:spacing w:val="2"/>
          <w:position w:val="16"/>
        </w:rPr>
        <w:t>4.</w:t>
      </w:r>
      <w:r>
        <w:rPr>
          <w:spacing w:val="61"/>
          <w:position w:val="16"/>
        </w:rPr>
        <w:t xml:space="preserve"> </w:t>
      </w:r>
      <w:r>
        <w:rPr>
          <w:spacing w:val="2"/>
          <w:position w:val="16"/>
        </w:rPr>
        <w:t>体会争辩物理问题中建立参考系的重要性，体验数学工具在物理学</w:t>
      </w:r>
    </w:p>
    <w:p>
      <w:pPr>
        <w:pStyle w:val="BodyText"/>
        <w:spacing w:line="220" w:lineRule="auto"/>
        <w:ind w:left="400"/>
      </w:pPr>
      <w:r>
        <w:rPr>
          <w:spacing w:val="-8"/>
        </w:rPr>
        <w:t>中的应用；</w:t>
      </w:r>
    </w:p>
    <w:p>
      <w:pPr>
        <w:pStyle w:val="BodyText"/>
        <w:spacing w:before="221" w:line="547" w:lineRule="exact"/>
        <w:ind w:left="1210"/>
      </w:pPr>
      <w:r>
        <w:rPr>
          <w:spacing w:val="-4"/>
          <w:position w:val="14"/>
        </w:rPr>
        <w:t>5. 熟识运动是宇宙中的普遍现象，运动和静止的相对性，渗透辩证法思</w:t>
      </w:r>
    </w:p>
    <w:p>
      <w:pPr>
        <w:pStyle w:val="BodyText"/>
        <w:spacing w:before="1" w:line="221" w:lineRule="auto"/>
        <w:ind w:left="400"/>
        <w:rPr>
          <w:sz w:val="39"/>
          <w:szCs w:val="39"/>
        </w:rPr>
      </w:pPr>
      <w:r>
        <w:rPr>
          <w:spacing w:val="-22"/>
          <w:sz w:val="39"/>
          <w:szCs w:val="39"/>
        </w:rPr>
        <w:t>想；</w:t>
      </w:r>
    </w:p>
    <w:p>
      <w:pPr>
        <w:pStyle w:val="BodyText"/>
        <w:spacing w:before="146" w:line="219" w:lineRule="auto"/>
        <w:ind w:left="385"/>
      </w:pPr>
      <w:r>
        <w:rPr>
          <w:spacing w:val="15"/>
        </w:rPr>
        <w:t>【教学重难点】</w:t>
      </w:r>
    </w:p>
    <w:p>
      <w:pPr>
        <w:pStyle w:val="BodyText"/>
        <w:spacing w:before="195" w:line="660" w:lineRule="exact"/>
        <w:ind w:left="400"/>
      </w:pPr>
      <w:r>
        <w:rPr>
          <w:position w:val="23"/>
        </w:rPr>
        <w:t>教学重点：懂得质点概念，知道如何选取参考系、用坐标确定物体的位置；</w:t>
      </w:r>
    </w:p>
    <w:p>
      <w:pPr>
        <w:pStyle w:val="BodyText"/>
        <w:spacing w:line="219" w:lineRule="auto"/>
        <w:ind w:left="400"/>
      </w:pPr>
      <w:r>
        <w:t>教学难点：物体看作质点的条件；</w:t>
      </w:r>
    </w:p>
    <w:p>
      <w:pPr>
        <w:pStyle w:val="BodyText"/>
        <w:spacing w:before="186" w:line="551" w:lineRule="exact"/>
        <w:ind w:left="385"/>
      </w:pPr>
      <w:r>
        <w:rPr>
          <w:spacing w:val="16"/>
          <w:position w:val="14"/>
        </w:rPr>
        <w:t>【课时支配】</w:t>
      </w:r>
    </w:p>
    <w:p>
      <w:pPr>
        <w:pStyle w:val="BodyText"/>
        <w:spacing w:before="2" w:line="220" w:lineRule="auto"/>
        <w:ind w:left="1210"/>
      </w:pPr>
      <w:r>
        <w:rPr>
          <w:spacing w:val="10"/>
        </w:rPr>
        <w:t>一课时</w:t>
      </w:r>
    </w:p>
    <w:p>
      <w:pPr>
        <w:pStyle w:val="BodyText"/>
        <w:spacing w:before="209" w:line="219" w:lineRule="auto"/>
        <w:ind w:left="385"/>
      </w:pPr>
      <w:r>
        <w:rPr>
          <w:spacing w:val="13"/>
        </w:rPr>
        <w:t>【教学设计】</w:t>
      </w:r>
    </w:p>
    <w:p>
      <w:pPr>
        <w:pStyle w:val="BodyText"/>
        <w:spacing w:before="186" w:line="220" w:lineRule="auto"/>
        <w:ind w:left="6629"/>
      </w:pPr>
      <w:r>
        <w:rPr>
          <w:spacing w:val="2"/>
        </w:rPr>
        <w:t>课前预学</w:t>
      </w:r>
    </w:p>
    <w:p>
      <w:pPr>
        <w:pStyle w:val="BodyText"/>
        <w:spacing w:before="233" w:line="222" w:lineRule="auto"/>
        <w:ind w:left="1210"/>
      </w:pPr>
      <w:r>
        <w:rPr>
          <w:spacing w:val="-10"/>
        </w:rPr>
        <w:t>1.</w:t>
      </w:r>
      <w:r>
        <w:rPr>
          <w:spacing w:val="145"/>
        </w:rPr>
        <w:t xml:space="preserve"> </w:t>
      </w:r>
      <w:r>
        <w:rPr>
          <w:spacing w:val="-10"/>
        </w:rPr>
        <w:t>以下关于质点的说法，正确选项</w:t>
      </w:r>
      <w:r>
        <w:rPr>
          <w:spacing w:val="10"/>
        </w:rPr>
        <w:t xml:space="preserve">        </w:t>
      </w:r>
      <w:r>
        <w:rPr>
          <w:spacing w:val="-10"/>
        </w:rPr>
        <w:t>(</w:t>
      </w:r>
      <w:r>
        <w:rPr>
          <w:spacing w:val="20"/>
        </w:rPr>
        <w:t xml:space="preserve">      </w:t>
      </w:r>
      <w:r>
        <w:rPr>
          <w:spacing w:val="-10"/>
        </w:rPr>
        <w:t>)</w:t>
      </w:r>
    </w:p>
    <w:p>
      <w:pPr>
        <w:pStyle w:val="BodyText"/>
        <w:spacing w:before="249" w:line="220" w:lineRule="auto"/>
        <w:ind w:left="1070"/>
      </w:pPr>
      <w:r>
        <w:rPr>
          <w:rFonts w:ascii="Times New Roman" w:eastAsia="Times New Roman" w:hAnsi="Times New Roman" w:cs="Times New Roman"/>
          <w:spacing w:val="9"/>
        </w:rPr>
        <w:t>A.</w:t>
      </w:r>
      <w:r>
        <w:rPr>
          <w:rFonts w:ascii="Times New Roman" w:eastAsia="Times New Roman" w:hAnsi="Times New Roman" w:cs="Times New Roman"/>
          <w:spacing w:val="35"/>
          <w:w w:val="101"/>
        </w:rPr>
        <w:t xml:space="preserve">  </w:t>
      </w:r>
      <w:r>
        <w:rPr>
          <w:spacing w:val="9"/>
        </w:rPr>
        <w:t>质点就是体积很小的物体</w:t>
      </w:r>
    </w:p>
    <w:p>
      <w:pPr>
        <w:pStyle w:val="BodyText"/>
        <w:spacing w:before="162" w:line="649" w:lineRule="exact"/>
        <w:ind w:left="1070"/>
        <w:rPr>
          <w:sz w:val="39"/>
          <w:szCs w:val="39"/>
        </w:rPr>
      </w:pPr>
      <w:r>
        <w:rPr>
          <w:rFonts w:ascii="Times New Roman" w:eastAsia="Times New Roman" w:hAnsi="Times New Roman" w:cs="Times New Roman"/>
          <w:spacing w:val="-26"/>
          <w:position w:val="19"/>
          <w:sz w:val="39"/>
          <w:szCs w:val="39"/>
        </w:rPr>
        <w:t>B.</w:t>
      </w:r>
      <w:r>
        <w:rPr>
          <w:rFonts w:ascii="Times New Roman" w:eastAsia="Times New Roman" w:hAnsi="Times New Roman" w:cs="Times New Roman"/>
          <w:spacing w:val="23"/>
          <w:position w:val="19"/>
          <w:sz w:val="39"/>
          <w:szCs w:val="39"/>
        </w:rPr>
        <w:t xml:space="preserve">  </w:t>
      </w:r>
      <w:r>
        <w:rPr>
          <w:spacing w:val="-26"/>
          <w:position w:val="19"/>
          <w:sz w:val="39"/>
          <w:szCs w:val="39"/>
        </w:rPr>
        <w:t>只有做直线运动的物体才能看成质点</w:t>
      </w:r>
    </w:p>
    <w:p>
      <w:pPr>
        <w:pStyle w:val="BodyText"/>
        <w:spacing w:before="1" w:line="219" w:lineRule="auto"/>
        <w:ind w:left="1070"/>
      </w:pPr>
      <w:r>
        <w:rPr>
          <w:rFonts w:ascii="Times New Roman" w:eastAsia="Times New Roman" w:hAnsi="Times New Roman" w:cs="Times New Roman"/>
          <w:spacing w:val="9"/>
        </w:rPr>
        <w:t xml:space="preserve">C.   </w:t>
      </w:r>
      <w:r>
        <w:rPr>
          <w:spacing w:val="9"/>
        </w:rPr>
        <w:t>转动的物体不行以看成质点</w:t>
      </w:r>
    </w:p>
    <w:p>
      <w:pPr>
        <w:pStyle w:val="BodyText"/>
        <w:spacing w:before="195" w:line="219" w:lineRule="auto"/>
        <w:ind w:left="1070"/>
      </w:pPr>
      <w:r>
        <w:rPr>
          <w:rFonts w:ascii="Times New Roman" w:eastAsia="Times New Roman" w:hAnsi="Times New Roman" w:cs="Times New Roman"/>
          <w:spacing w:val="8"/>
        </w:rPr>
        <w:t xml:space="preserve">D             </w:t>
      </w:r>
      <w:r>
        <w:rPr>
          <w:spacing w:val="8"/>
        </w:rPr>
        <w:t>. 任何物体在确定的条件下都可以看成</w:t>
      </w:r>
      <w:r>
        <w:rPr>
          <w:spacing w:val="7"/>
        </w:rPr>
        <w:t>质点</w:t>
      </w:r>
    </w:p>
    <w:p>
      <w:pPr>
        <w:pStyle w:val="BodyText"/>
        <w:spacing w:before="185" w:line="220" w:lineRule="auto"/>
        <w:ind w:left="1210"/>
      </w:pPr>
      <w:r>
        <w:rPr>
          <w:spacing w:val="9"/>
        </w:rPr>
        <w:t>2.</w:t>
      </w:r>
      <w:r>
        <w:rPr>
          <w:spacing w:val="64"/>
        </w:rPr>
        <w:t xml:space="preserve"> </w:t>
      </w:r>
      <w:r>
        <w:rPr>
          <w:spacing w:val="9"/>
        </w:rPr>
        <w:t>以下关于质点的说法中，正确选项(</w:t>
      </w:r>
      <w:r>
        <w:rPr>
          <w:spacing w:val="5"/>
        </w:rPr>
        <w:t xml:space="preserve">             </w:t>
      </w:r>
      <w:r>
        <w:rPr>
          <w:spacing w:val="9"/>
        </w:rPr>
        <w:t>)</w:t>
      </w:r>
    </w:p>
    <w:p>
      <w:pPr>
        <w:pStyle w:val="BodyText"/>
        <w:spacing w:before="172" w:line="219" w:lineRule="auto"/>
        <w:ind w:left="1210"/>
      </w:pPr>
      <w:r>
        <w:rPr>
          <w:rFonts w:ascii="Times New Roman" w:eastAsia="Times New Roman" w:hAnsi="Times New Roman" w:cs="Times New Roman"/>
        </w:rPr>
        <w:t xml:space="preserve">A.   </w:t>
      </w:r>
      <w:r>
        <w:t>地球很大，确定不能看做质点</w:t>
      </w:r>
      <w:r>
        <w:rPr>
          <w:spacing w:val="1"/>
        </w:rPr>
        <w:t xml:space="preserve">               </w:t>
      </w:r>
      <w:r>
        <w:rPr>
          <w:rFonts w:ascii="Arial" w:eastAsia="Arial" w:hAnsi="Arial" w:cs="Arial"/>
        </w:rPr>
        <w:t xml:space="preserve">B.   </w:t>
      </w:r>
      <w:r>
        <w:t>原</w:t>
      </w:r>
    </w:p>
    <w:p>
      <w:pPr>
        <w:pStyle w:val="BodyText"/>
        <w:spacing w:before="215" w:line="219" w:lineRule="auto"/>
        <w:ind w:left="1289"/>
      </w:pPr>
      <w:r>
        <w:rPr>
          <w:spacing w:val="-9"/>
        </w:rPr>
        <w:t>子核很小，确定能看做质点</w:t>
      </w:r>
    </w:p>
    <w:p>
      <w:pPr>
        <w:pStyle w:val="BodyText"/>
        <w:spacing w:before="174" w:line="591" w:lineRule="exact"/>
        <w:ind w:left="1210"/>
      </w:pPr>
      <w:r>
        <w:rPr>
          <w:rFonts w:ascii="Times New Roman" w:eastAsia="Times New Roman" w:hAnsi="Times New Roman" w:cs="Times New Roman"/>
          <w:spacing w:val="-4"/>
          <w:position w:val="17"/>
        </w:rPr>
        <w:t>C.</w:t>
      </w:r>
      <w:r>
        <w:rPr>
          <w:rFonts w:ascii="Times New Roman" w:eastAsia="Times New Roman" w:hAnsi="Times New Roman" w:cs="Times New Roman"/>
          <w:spacing w:val="23"/>
          <w:position w:val="17"/>
        </w:rPr>
        <w:t xml:space="preserve">   </w:t>
      </w:r>
      <w:r>
        <w:rPr>
          <w:spacing w:val="-4"/>
          <w:position w:val="17"/>
        </w:rPr>
        <w:t>同一物体在不同的情形中，有时可看做质点，有时</w:t>
      </w:r>
      <w:r>
        <w:rPr>
          <w:spacing w:val="-5"/>
          <w:position w:val="17"/>
        </w:rPr>
        <w:t>就不行看做质点</w:t>
      </w:r>
    </w:p>
    <w:p>
      <w:pPr>
        <w:pStyle w:val="BodyText"/>
        <w:spacing w:line="219" w:lineRule="auto"/>
        <w:ind w:left="1210"/>
      </w:pPr>
      <w:r>
        <w:rPr>
          <w:rFonts w:ascii="Times New Roman" w:eastAsia="Times New Roman" w:hAnsi="Times New Roman" w:cs="Times New Roman"/>
          <w:spacing w:val="-2"/>
        </w:rPr>
        <w:t>D.</w:t>
      </w:r>
      <w:r>
        <w:rPr>
          <w:rFonts w:ascii="Times New Roman" w:eastAsia="Times New Roman" w:hAnsi="Times New Roman" w:cs="Times New Roman"/>
          <w:spacing w:val="47"/>
        </w:rPr>
        <w:t xml:space="preserve">  </w:t>
      </w:r>
      <w:r>
        <w:rPr>
          <w:spacing w:val="-2"/>
        </w:rPr>
        <w:t>质点是一种理想化模型，无实际意义</w:t>
      </w:r>
    </w:p>
    <w:p>
      <w:pPr>
        <w:pStyle w:val="BodyText"/>
        <w:spacing w:before="335" w:line="219" w:lineRule="auto"/>
        <w:ind w:left="1210"/>
      </w:pPr>
      <w:r>
        <w:rPr>
          <w:spacing w:val="-1"/>
        </w:rPr>
        <w:t>3.</w:t>
      </w:r>
      <w:r>
        <w:rPr>
          <w:spacing w:val="59"/>
        </w:rPr>
        <w:t xml:space="preserve"> </w:t>
      </w:r>
      <w:r>
        <w:rPr>
          <w:spacing w:val="-1"/>
        </w:rPr>
        <w:t>在电视连续剧《西游记》中，常常有孙悟空“腾云驾雾”的镜头，</w:t>
      </w:r>
    </w:p>
    <w:p>
      <w:pPr>
        <w:pStyle w:val="BodyText"/>
        <w:spacing w:before="242" w:line="366" w:lineRule="auto"/>
        <w:ind w:left="400" w:right="692"/>
      </w:pPr>
      <w:r>
        <w:rPr>
          <w:spacing w:val="4"/>
        </w:rPr>
        <w:t>这通常是接受“背景拍照法”:让“孙悟空”</w:t>
      </w:r>
      <w:r>
        <w:rPr>
          <w:spacing w:val="3"/>
        </w:rPr>
        <w:t>站在平台上，做着飞行的动作，在他的</w:t>
      </w:r>
      <w:r>
        <w:t xml:space="preserve"> </w:t>
      </w:r>
      <w:r>
        <w:rPr>
          <w:spacing w:val="-3"/>
        </w:rPr>
        <w:t>背后出现出蓝天和急速飘动的白云，             同时加上烟雾成效；摄影师把人</w:t>
      </w:r>
      <w:r>
        <w:rPr>
          <w:spacing w:val="4"/>
        </w:rPr>
        <w:t xml:space="preserve">  </w:t>
      </w:r>
      <w:r>
        <w:rPr>
          <w:spacing w:val="-4"/>
        </w:rPr>
        <w:t>物动作和飘动的白云及下面的烟雾等一起摄入镜头；       放映时，观众就感觉到</w:t>
      </w:r>
    </w:p>
    <w:p>
      <w:pPr>
        <w:pStyle w:val="BodyText"/>
        <w:spacing w:before="1" w:line="219" w:lineRule="auto"/>
        <w:ind w:left="384"/>
      </w:pPr>
      <w:r>
        <w:rPr>
          <w:spacing w:val="21"/>
        </w:rPr>
        <w:t>“孙悟空”在“腾云驾雾”;这时，观众所选的参考系是</w:t>
      </w:r>
      <w:r>
        <w:rPr>
          <w:spacing w:val="20"/>
        </w:rPr>
        <w:t>()</w:t>
      </w:r>
    </w:p>
    <w:p>
      <w:pPr>
        <w:pStyle w:val="BodyText"/>
        <w:spacing w:before="256" w:line="538" w:lineRule="exact"/>
        <w:ind w:left="400"/>
      </w:pPr>
      <w:r>
        <w:rPr>
          <w:rFonts w:ascii="Times New Roman" w:eastAsia="Times New Roman" w:hAnsi="Times New Roman" w:cs="Times New Roman"/>
          <w:b/>
          <w:bCs/>
          <w:spacing w:val="-4"/>
          <w:position w:val="12"/>
        </w:rPr>
        <w:t>A</w:t>
      </w:r>
      <w:r>
        <w:rPr>
          <w:b/>
          <w:bCs/>
          <w:spacing w:val="-4"/>
          <w:position w:val="12"/>
        </w:rPr>
        <w:t>、</w:t>
      </w:r>
      <w:r>
        <w:rPr>
          <w:spacing w:val="-4"/>
          <w:position w:val="12"/>
        </w:rPr>
        <w:t>“孙悟空”</w:t>
      </w:r>
      <w:r>
        <w:rPr>
          <w:spacing w:val="8"/>
          <w:position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bCs/>
          <w:spacing w:val="-4"/>
          <w:position w:val="12"/>
        </w:rPr>
        <w:t>B</w:t>
      </w:r>
      <w:r>
        <w:rPr>
          <w:rFonts w:ascii="Times New Roman" w:eastAsia="Times New Roman" w:hAnsi="Times New Roman" w:cs="Times New Roman"/>
          <w:b/>
          <w:bCs/>
          <w:spacing w:val="-48"/>
          <w:position w:val="12"/>
        </w:rPr>
        <w:t xml:space="preserve"> </w:t>
      </w:r>
      <w:r>
        <w:rPr>
          <w:b/>
          <w:bCs/>
          <w:spacing w:val="-4"/>
          <w:position w:val="12"/>
        </w:rPr>
        <w:t>、</w:t>
      </w:r>
      <w:r>
        <w:rPr>
          <w:spacing w:val="-4"/>
          <w:position w:val="12"/>
        </w:rPr>
        <w:t xml:space="preserve">平台          </w:t>
      </w:r>
      <w:r>
        <w:rPr>
          <w:rFonts w:ascii="Times New Roman" w:eastAsia="Times New Roman" w:hAnsi="Times New Roman" w:cs="Times New Roman"/>
          <w:spacing w:val="-4"/>
          <w:position w:val="12"/>
        </w:rPr>
        <w:t>C</w:t>
      </w:r>
      <w:r>
        <w:rPr>
          <w:rFonts w:ascii="Times New Roman" w:eastAsia="Times New Roman" w:hAnsi="Times New Roman" w:cs="Times New Roman"/>
          <w:spacing w:val="-50"/>
          <w:position w:val="12"/>
        </w:rPr>
        <w:t xml:space="preserve"> </w:t>
      </w:r>
      <w:r>
        <w:rPr>
          <w:spacing w:val="-4"/>
          <w:position w:val="12"/>
        </w:rPr>
        <w:t>、飘动的白云</w:t>
      </w:r>
      <w:r>
        <w:rPr>
          <w:spacing w:val="-5"/>
          <w:position w:val="12"/>
        </w:rPr>
        <w:t xml:space="preserve">            </w:t>
      </w:r>
      <w:r>
        <w:rPr>
          <w:rFonts w:ascii="Times New Roman" w:eastAsia="Times New Roman" w:hAnsi="Times New Roman" w:cs="Times New Roman"/>
          <w:spacing w:val="-5"/>
          <w:position w:val="12"/>
        </w:rPr>
        <w:t>D</w:t>
      </w:r>
      <w:r>
        <w:rPr>
          <w:rFonts w:ascii="Times New Roman" w:eastAsia="Times New Roman" w:hAnsi="Times New Roman" w:cs="Times New Roman"/>
          <w:spacing w:val="-49"/>
          <w:position w:val="12"/>
        </w:rPr>
        <w:t xml:space="preserve"> </w:t>
      </w:r>
      <w:r>
        <w:rPr>
          <w:spacing w:val="-5"/>
          <w:position w:val="12"/>
        </w:rPr>
        <w:t>、烟雾</w:t>
      </w:r>
    </w:p>
    <w:p>
      <w:pPr>
        <w:pStyle w:val="BodyText"/>
        <w:spacing w:before="1" w:line="219" w:lineRule="auto"/>
        <w:ind w:left="1075"/>
      </w:pPr>
      <w:r>
        <w:rPr>
          <w:b/>
          <w:bCs/>
          <w:spacing w:val="9"/>
        </w:rPr>
        <w:t>4.</w:t>
      </w:r>
      <w:r>
        <w:rPr>
          <w:spacing w:val="63"/>
        </w:rPr>
        <w:t xml:space="preserve"> </w:t>
      </w:r>
      <w:r>
        <w:rPr>
          <w:spacing w:val="9"/>
        </w:rPr>
        <w:t>两条平行的铁轨上匀速行驶着甲、乙两列火车；某时刻两列火车正</w:t>
      </w:r>
    </w:p>
    <w:p>
      <w:pPr>
        <w:pStyle w:val="BodyText"/>
        <w:spacing w:before="184" w:line="600" w:lineRule="exact"/>
        <w:ind w:left="400"/>
        <w:sectPr>
          <w:pgSz w:w="20000" w:h="28260"/>
          <w:pgMar w:top="787" w:right="3000" w:bottom="0" w:left="3000" w:header="0" w:footer="0" w:gutter="0"/>
          <w:cols w:space="708"/>
        </w:sectPr>
      </w:pPr>
      <w:r>
        <w:rPr>
          <w:spacing w:val="-1"/>
          <w:position w:val="18"/>
        </w:rPr>
        <w:t>好交汇，甲车上的一乘客从一侧车窗看到田野上树木向北运动，从</w:t>
      </w:r>
      <w:r>
        <w:rPr>
          <w:spacing w:val="-2"/>
          <w:position w:val="18"/>
        </w:rPr>
        <w:t>另一侧窗口看到乙</w:t>
      </w:r>
    </w:p>
    <w:p>
      <w:pPr>
        <w:pStyle w:val="BodyText"/>
        <w:spacing w:before="1" w:line="219" w:lineRule="auto"/>
        <w:ind w:left="399"/>
      </w:pPr>
      <w:r>
        <w:rPr>
          <w:spacing w:val="-5"/>
        </w:rPr>
        <w:t>车向北运动，但比树木运动的慢，就(</w:t>
      </w:r>
      <w:r>
        <w:rPr>
          <w:spacing w:val="4"/>
        </w:rPr>
        <w:t xml:space="preserve">                      </w:t>
      </w:r>
      <w:r>
        <w:rPr>
          <w:spacing w:val="-5"/>
        </w:rPr>
        <w:t>)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46" w:line="188" w:lineRule="auto"/>
        <w:ind w:left="545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EFIEFNELGBFNKME</w:t>
      </w:r>
      <w:r>
        <w:rPr>
          <w:rFonts w:ascii="Times New Roman" w:eastAsia="Times New Roman" w:hAnsi="Times New Roman" w:cs="Times New Roman"/>
          <w:spacing w:val="3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INGFE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JFRNEIFKONF</w:t>
      </w:r>
    </w:p>
    <w:p>
      <w:pPr>
        <w:spacing w:line="188" w:lineRule="auto"/>
        <w:rPr>
          <w:rFonts w:ascii="Times New Roman" w:eastAsia="Times New Roman" w:hAnsi="Times New Roman" w:cs="Times New Roman"/>
          <w:sz w:val="16"/>
          <w:szCs w:val="16"/>
        </w:rPr>
        <w:sectPr>
          <w:type w:val="nextPage"/>
          <w:pgSz w:w="20000" w:h="28260"/>
          <w:pgMar w:top="787" w:right="3000" w:bottom="0" w:left="300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40" w:line="220" w:lineRule="auto"/>
        <w:ind w:left="5840"/>
        <w:rPr>
          <w:sz w:val="20"/>
          <w:szCs w:val="20"/>
        </w:rPr>
      </w:pPr>
      <w:r>
        <w:rPr>
          <w:spacing w:val="-4"/>
          <w:sz w:val="20"/>
          <w:szCs w:val="20"/>
        </w:rPr>
        <w:t>精品资料- —</w:t>
      </w:r>
      <w:r>
        <w:rPr>
          <w:spacing w:val="19"/>
          <w:sz w:val="20"/>
          <w:szCs w:val="20"/>
        </w:rPr>
        <w:t xml:space="preserve">   </w:t>
      </w:r>
      <w:r>
        <w:rPr>
          <w:spacing w:val="-4"/>
          <w:sz w:val="20"/>
          <w:szCs w:val="20"/>
        </w:rPr>
        <w:t>欢迎下载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1245"/>
      </w:pPr>
      <w:r>
        <w:rPr>
          <w:b/>
          <w:bCs/>
          <w:spacing w:val="6"/>
        </w:rPr>
        <w:t>A.</w:t>
      </w:r>
      <w:r>
        <w:rPr>
          <w:spacing w:val="98"/>
        </w:rPr>
        <w:t xml:space="preserve"> </w:t>
      </w:r>
      <w:r>
        <w:rPr>
          <w:spacing w:val="6"/>
        </w:rPr>
        <w:t>甲、乙两车同时向北运动</w:t>
      </w:r>
    </w:p>
    <w:p>
      <w:pPr>
        <w:pStyle w:val="BodyText"/>
        <w:spacing w:before="184" w:line="219" w:lineRule="auto"/>
        <w:ind w:left="1240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B.   </w:t>
      </w:r>
      <w:r>
        <w:rPr>
          <w:spacing w:val="7"/>
        </w:rPr>
        <w:t>甲车向南运动、乙车向北运动</w:t>
      </w:r>
    </w:p>
    <w:p>
      <w:pPr>
        <w:pStyle w:val="BodyText"/>
        <w:spacing w:before="214" w:line="590" w:lineRule="exact"/>
        <w:ind w:left="1240"/>
      </w:pPr>
      <w:r>
        <w:rPr>
          <w:rFonts w:ascii="Arial" w:eastAsia="Arial" w:hAnsi="Arial" w:cs="Arial"/>
          <w:spacing w:val="-4"/>
          <w:position w:val="17"/>
        </w:rPr>
        <w:t>C.</w:t>
      </w:r>
      <w:r>
        <w:rPr>
          <w:rFonts w:ascii="Arial" w:eastAsia="Arial" w:hAnsi="Arial" w:cs="Arial"/>
          <w:spacing w:val="51"/>
          <w:position w:val="17"/>
        </w:rPr>
        <w:t xml:space="preserve">  </w:t>
      </w:r>
      <w:r>
        <w:rPr>
          <w:spacing w:val="-4"/>
          <w:position w:val="17"/>
        </w:rPr>
        <w:t>甲、乙两车同时向南运动，但乙车比甲车慢</w:t>
      </w:r>
    </w:p>
    <w:p>
      <w:pPr>
        <w:pStyle w:val="BodyText"/>
        <w:spacing w:line="219" w:lineRule="auto"/>
        <w:ind w:left="1240"/>
      </w:pPr>
      <w:r>
        <w:rPr>
          <w:rFonts w:ascii="Times New Roman" w:eastAsia="Times New Roman" w:hAnsi="Times New Roman" w:cs="Times New Roman"/>
          <w:spacing w:val="8"/>
        </w:rPr>
        <w:t xml:space="preserve">D.   </w:t>
      </w:r>
      <w:r>
        <w:rPr>
          <w:spacing w:val="8"/>
        </w:rPr>
        <w:t>甲车向南、乙车没动停止在铁轨上</w:t>
      </w:r>
    </w:p>
    <w:p>
      <w:pPr>
        <w:pStyle w:val="BodyText"/>
        <w:spacing w:before="318" w:line="212" w:lineRule="auto"/>
        <w:ind w:left="111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04.35pt;height:22.55pt;margin-top:14.94pt;margin-left:549.25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rPr>
                      <w:spacing w:val="-16"/>
                      <w:position w:val="3"/>
                      <w:sz w:val="15"/>
                      <w:szCs w:val="15"/>
                    </w:rPr>
                    <w:t>‘</w:t>
                  </w:r>
                  <w:r>
                    <w:rPr>
                      <w:b/>
                      <w:bCs/>
                      <w:spacing w:val="-16"/>
                    </w:rPr>
                    <w:t>15m</w:t>
                  </w:r>
                  <w:r>
                    <w:rPr>
                      <w:spacing w:val="89"/>
                    </w:rPr>
                    <w:t xml:space="preserve"> </w:t>
                  </w:r>
                  <w:r>
                    <w:rPr>
                      <w:spacing w:val="-16"/>
                    </w:rPr>
                    <w:t>,以井口</w:t>
                  </w:r>
                </w:p>
              </w:txbxContent>
            </v:textbox>
          </v:shape>
        </w:pict>
      </w:r>
      <w:r>
        <w:rPr>
          <w:spacing w:val="4"/>
        </w:rPr>
        <w:t>5. 某一深井它的深度为</w:t>
      </w:r>
      <w:r>
        <w:rPr>
          <w:spacing w:val="20"/>
        </w:rPr>
        <w:t xml:space="preserve">   </w:t>
      </w:r>
      <w:r>
        <w:rPr>
          <w:b/>
          <w:bCs/>
          <w:spacing w:val="4"/>
        </w:rPr>
        <w:t>100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</w:rPr>
        <w:t>m,</w:t>
      </w:r>
      <w:r>
        <w:rPr>
          <w:rFonts w:ascii="Times New Roman" w:eastAsia="Times New Roman" w:hAnsi="Times New Roman" w:cs="Times New Roman"/>
          <w:b/>
          <w:bCs/>
          <w:spacing w:val="-35"/>
        </w:rPr>
        <w:t xml:space="preserve"> </w:t>
      </w:r>
      <w:r>
        <w:rPr>
          <w:spacing w:val="4"/>
        </w:rPr>
        <w:t>井口</w:t>
      </w:r>
      <w:r>
        <w:rPr>
          <w:spacing w:val="3"/>
        </w:rPr>
        <w:t>正上方的井架高为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15" w:line="219" w:lineRule="auto"/>
        <w:ind w:left="400"/>
      </w:pPr>
      <w:r>
        <w:rPr>
          <w:spacing w:val="-3"/>
        </w:rPr>
        <w:t>为坐标原点，竖直向上为坐标轴正方向，就井底和井架的</w:t>
      </w:r>
      <w:r>
        <w:rPr>
          <w:spacing w:val="-4"/>
        </w:rPr>
        <w:t>坐标分别为多少?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1325"/>
      </w:pPr>
      <w:r>
        <w:rPr>
          <w:b/>
          <w:bCs/>
          <w:spacing w:val="1"/>
        </w:rPr>
        <w:t>6.</w:t>
      </w:r>
      <w:r>
        <w:rPr>
          <w:spacing w:val="1"/>
        </w:rPr>
        <w:t xml:space="preserve"> 某人从A</w:t>
      </w:r>
      <w:r>
        <w:rPr>
          <w:spacing w:val="-67"/>
        </w:rPr>
        <w:t xml:space="preserve"> </w:t>
      </w:r>
      <w:r>
        <w:rPr>
          <w:spacing w:val="1"/>
        </w:rPr>
        <w:t xml:space="preserve">地沿笔直的大路向正南方向运动      </w:t>
      </w:r>
      <w:r>
        <w:rPr>
          <w:b/>
          <w:bCs/>
          <w:spacing w:val="1"/>
        </w:rPr>
        <w:t>8m</w:t>
      </w:r>
      <w:r>
        <w:rPr>
          <w:spacing w:val="1"/>
        </w:rPr>
        <w:t xml:space="preserve"> 到</w:t>
      </w:r>
      <w:r>
        <w:rPr>
          <w:b/>
          <w:bCs/>
        </w:rPr>
        <w:t>达B</w:t>
      </w:r>
      <w:r>
        <w:rPr>
          <w:spacing w:val="-104"/>
        </w:rPr>
        <w:t xml:space="preserve"> </w:t>
      </w:r>
      <w:r>
        <w:rPr>
          <w:b/>
          <w:bCs/>
        </w:rPr>
        <w:t>地</w:t>
      </w:r>
      <w:r>
        <w:t>，在向正东运</w:t>
      </w:r>
    </w:p>
    <w:p>
      <w:pPr>
        <w:pStyle w:val="BodyText"/>
        <w:spacing w:before="185" w:line="219" w:lineRule="auto"/>
        <w:ind w:left="400"/>
      </w:pPr>
      <w:r>
        <w:rPr>
          <w:spacing w:val="8"/>
        </w:rPr>
        <w:t>动</w:t>
      </w:r>
      <w:r>
        <w:rPr>
          <w:b/>
          <w:bCs/>
          <w:spacing w:val="8"/>
        </w:rPr>
        <w:t>10</w:t>
      </w:r>
      <w:r>
        <w:rPr>
          <w:spacing w:val="-96"/>
        </w:rPr>
        <w:t xml:space="preserve"> </w:t>
      </w:r>
      <w:r>
        <w:rPr>
          <w:b/>
          <w:bCs/>
          <w:spacing w:val="8"/>
        </w:rPr>
        <w:t>m</w:t>
      </w:r>
      <w:r>
        <w:rPr>
          <w:spacing w:val="-51"/>
        </w:rPr>
        <w:t xml:space="preserve"> </w:t>
      </w:r>
      <w:r>
        <w:rPr>
          <w:spacing w:val="8"/>
        </w:rPr>
        <w:t>到达</w:t>
      </w:r>
      <w:r>
        <w:rPr>
          <w:b/>
          <w:bCs/>
          <w:spacing w:val="8"/>
        </w:rPr>
        <w:t>C</w:t>
      </w:r>
      <w:r>
        <w:rPr>
          <w:spacing w:val="-69"/>
        </w:rPr>
        <w:t xml:space="preserve"> </w:t>
      </w:r>
      <w:r>
        <w:rPr>
          <w:b/>
          <w:bCs/>
          <w:spacing w:val="8"/>
        </w:rPr>
        <w:t>地</w:t>
      </w:r>
      <w:r>
        <w:rPr>
          <w:spacing w:val="8"/>
        </w:rPr>
        <w:t>，如何描</w:t>
      </w:r>
      <w:r>
        <w:rPr>
          <w:b/>
          <w:bCs/>
          <w:spacing w:val="8"/>
        </w:rPr>
        <w:t>述C</w:t>
      </w:r>
      <w:r>
        <w:rPr>
          <w:spacing w:val="-69"/>
        </w:rPr>
        <w:t xml:space="preserve"> </w:t>
      </w:r>
      <w:r>
        <w:rPr>
          <w:b/>
          <w:bCs/>
          <w:spacing w:val="8"/>
        </w:rPr>
        <w:t>地</w:t>
      </w:r>
      <w:r>
        <w:rPr>
          <w:spacing w:val="8"/>
        </w:rPr>
        <w:t>相对于A</w:t>
      </w:r>
      <w:r>
        <w:rPr>
          <w:spacing w:val="-87"/>
        </w:rPr>
        <w:t xml:space="preserve"> </w:t>
      </w:r>
      <w:r>
        <w:rPr>
          <w:spacing w:val="8"/>
        </w:rPr>
        <w:t>地的位置</w:t>
      </w:r>
      <w:r>
        <w:rPr>
          <w:spacing w:val="7"/>
        </w:rPr>
        <w:t>?请通过建立坐标系的方法来说明；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639"/>
      </w:pPr>
      <w:r>
        <w:rPr>
          <w:spacing w:val="3"/>
        </w:rPr>
        <w:t>课内互动</w:t>
      </w:r>
    </w:p>
    <w:p>
      <w:pPr>
        <w:pStyle w:val="BodyText"/>
        <w:spacing w:before="236" w:line="220" w:lineRule="auto"/>
        <w:ind w:left="400"/>
      </w:pPr>
      <w:r>
        <w:rPr>
          <w:spacing w:val="2"/>
        </w:rPr>
        <w:t>一、情形导入</w:t>
      </w:r>
    </w:p>
    <w:p>
      <w:pPr>
        <w:pStyle w:val="BodyText"/>
        <w:spacing w:before="151" w:line="327" w:lineRule="auto"/>
        <w:ind w:left="400" w:right="513" w:firstLine="840"/>
      </w:pPr>
      <w:r>
        <w:rPr>
          <w:spacing w:val="3"/>
        </w:rPr>
        <w:t xml:space="preserve">老师活动：播放不同的物体运动的视频；     视频场景：三峡大坝导流孔泄洪 </w:t>
      </w:r>
      <w:r>
        <w:rPr>
          <w:spacing w:val="-3"/>
        </w:rPr>
        <w:t>的壮美场景、南非世界杯中竞赛场面、        《动物世界》中的雄鹰翱翔、飞机在</w:t>
      </w:r>
      <w:r>
        <w:rPr>
          <w:spacing w:val="6"/>
        </w:rPr>
        <w:t xml:space="preserve">  </w:t>
      </w:r>
      <w:r>
        <w:rPr>
          <w:spacing w:val="3"/>
        </w:rPr>
        <w:t>天空中划过、动车组在飞奔、航天员翟志刚离开航天舱在太空中活动、          体</w:t>
      </w:r>
    </w:p>
    <w:p>
      <w:pPr>
        <w:pStyle w:val="BodyText"/>
        <w:spacing w:before="1" w:line="219" w:lineRule="auto"/>
        <w:ind w:left="400"/>
      </w:pPr>
      <w:r>
        <w:t>操竞赛、拉丁舞表演等；</w:t>
      </w:r>
    </w:p>
    <w:p>
      <w:pPr>
        <w:pStyle w:val="BodyText"/>
        <w:spacing w:before="233" w:line="546" w:lineRule="exact"/>
        <w:ind w:left="1240"/>
      </w:pPr>
      <w:r>
        <w:rPr>
          <w:spacing w:val="-3"/>
          <w:position w:val="14"/>
        </w:rPr>
        <w:t>引入关于运动的话题：雄鹰在空中翱翔，足球在绿茵场上飞滚，连静静的</w:t>
      </w:r>
      <w:r>
        <w:rPr>
          <w:spacing w:val="-4"/>
          <w:position w:val="14"/>
        </w:rPr>
        <w:t>山川也</w:t>
      </w:r>
    </w:p>
    <w:p>
      <w:pPr>
        <w:pStyle w:val="BodyText"/>
        <w:spacing w:before="1" w:line="216" w:lineRule="auto"/>
        <w:ind w:left="400"/>
      </w:pPr>
      <w:r>
        <w:rPr>
          <w:spacing w:val="1"/>
        </w:rPr>
        <w:t>在“坐地日行八万里”           ,无论是庞大的天体，仍是微小的原子、分</w:t>
      </w:r>
    </w:p>
    <w:p>
      <w:pPr>
        <w:spacing w:line="234" w:lineRule="exact"/>
      </w:pPr>
    </w:p>
    <w:tbl>
      <w:tblPr>
        <w:tblStyle w:val="TableNormal0"/>
        <w:tblW w:w="13072" w:type="dxa"/>
        <w:tblInd w:w="4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42"/>
        <w:gridCol w:w="5730"/>
      </w:tblGrid>
      <w:tr>
        <w:tblPrEx>
          <w:tblW w:w="13072" w:type="dxa"/>
          <w:tblInd w:w="40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4"/>
        </w:trPr>
        <w:tc>
          <w:tcPr>
            <w:tcW w:w="7342" w:type="dxa"/>
            <w:vAlign w:val="top"/>
          </w:tcPr>
          <w:p>
            <w:pPr>
              <w:spacing w:line="219" w:lineRule="auto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7"/>
                <w:sz w:val="35"/>
                <w:szCs w:val="35"/>
              </w:rPr>
              <w:t>子等，宇宙中的一切物体都在不停地运动；</w:t>
            </w:r>
          </w:p>
        </w:tc>
        <w:tc>
          <w:tcPr>
            <w:tcW w:w="5730" w:type="dxa"/>
            <w:vAlign w:val="top"/>
          </w:tcPr>
          <w:p>
            <w:pPr>
              <w:spacing w:before="1" w:line="218" w:lineRule="auto"/>
              <w:jc w:val="right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15"/>
                <w:sz w:val="35"/>
                <w:szCs w:val="35"/>
              </w:rPr>
              <w:t>请大家依据刚才观看的视频，</w:t>
            </w:r>
            <w:r>
              <w:rPr>
                <w:rFonts w:ascii="SimSun" w:eastAsia="SimSun" w:hAnsi="SimSun" w:cs="SimSun"/>
                <w:spacing w:val="22"/>
                <w:sz w:val="35"/>
                <w:szCs w:val="35"/>
              </w:rPr>
              <w:t xml:space="preserve">    </w:t>
            </w:r>
            <w:r>
              <w:rPr>
                <w:rFonts w:ascii="SimSun" w:eastAsia="SimSun" w:hAnsi="SimSun" w:cs="SimSun"/>
                <w:spacing w:val="-15"/>
                <w:sz w:val="35"/>
                <w:szCs w:val="35"/>
              </w:rPr>
              <w:t>回</w:t>
            </w:r>
          </w:p>
        </w:tc>
      </w:tr>
      <w:tr>
        <w:tblPrEx>
          <w:tblW w:w="13072" w:type="dxa"/>
          <w:tblInd w:w="400" w:type="dxa"/>
          <w:tblLayout w:type="fixed"/>
        </w:tblPrEx>
        <w:trPr>
          <w:trHeight w:val="590"/>
        </w:trPr>
        <w:tc>
          <w:tcPr>
            <w:tcW w:w="7342" w:type="dxa"/>
            <w:vAlign w:val="top"/>
          </w:tcPr>
          <w:p>
            <w:pPr>
              <w:spacing w:before="105" w:line="219" w:lineRule="auto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1"/>
                <w:sz w:val="35"/>
                <w:szCs w:val="35"/>
              </w:rPr>
              <w:t>忆中学学过的学问，说说什么是机械运动?</w:t>
            </w:r>
          </w:p>
        </w:tc>
        <w:tc>
          <w:tcPr>
            <w:tcW w:w="5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2" w:type="dxa"/>
          <w:tblInd w:w="400" w:type="dxa"/>
          <w:tblLayout w:type="fixed"/>
        </w:tblPrEx>
        <w:trPr>
          <w:trHeight w:val="620"/>
        </w:trPr>
        <w:tc>
          <w:tcPr>
            <w:tcW w:w="7342" w:type="dxa"/>
            <w:vAlign w:val="top"/>
          </w:tcPr>
          <w:p>
            <w:pPr>
              <w:spacing w:before="135" w:line="219" w:lineRule="auto"/>
              <w:ind w:left="920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z w:val="35"/>
                <w:szCs w:val="35"/>
              </w:rPr>
              <w:t>同学活动：描述什么是机械运动；</w:t>
            </w:r>
          </w:p>
        </w:tc>
        <w:tc>
          <w:tcPr>
            <w:tcW w:w="5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2" w:type="dxa"/>
          <w:tblInd w:w="400" w:type="dxa"/>
          <w:tblLayout w:type="fixed"/>
        </w:tblPrEx>
        <w:trPr>
          <w:trHeight w:val="485"/>
        </w:trPr>
        <w:tc>
          <w:tcPr>
            <w:tcW w:w="7342" w:type="dxa"/>
            <w:vAlign w:val="top"/>
          </w:tcPr>
          <w:p>
            <w:pPr>
              <w:spacing w:before="135" w:line="179" w:lineRule="auto"/>
              <w:ind w:left="839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3"/>
                <w:sz w:val="35"/>
                <w:szCs w:val="35"/>
              </w:rPr>
              <w:t>老师活动：总结同学发言，精讲机械运动</w:t>
            </w:r>
          </w:p>
        </w:tc>
        <w:tc>
          <w:tcPr>
            <w:tcW w:w="5730" w:type="dxa"/>
            <w:vAlign w:val="top"/>
          </w:tcPr>
          <w:p>
            <w:pPr>
              <w:spacing w:before="135" w:line="179" w:lineRule="auto"/>
              <w:ind w:left="498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35"/>
                <w:sz w:val="35"/>
                <w:szCs w:val="35"/>
              </w:rPr>
              <w:t>：简称运动”;指物体与物体</w:t>
            </w:r>
          </w:p>
        </w:tc>
      </w:tr>
    </w:tbl>
    <w:p>
      <w:pPr>
        <w:pStyle w:val="BodyText"/>
        <w:spacing w:before="240" w:line="312" w:lineRule="auto"/>
        <w:ind w:left="400" w:right="1905"/>
      </w:pPr>
      <w:r>
        <w:t>间或是物体的一部分和另部分间相对位置随时间发生</w:t>
      </w:r>
      <w:r>
        <w:rPr>
          <w:spacing w:val="-1"/>
        </w:rPr>
        <w:t xml:space="preserve">转变的过程，是最基   </w:t>
      </w:r>
      <w:r>
        <w:rPr>
          <w:spacing w:val="4"/>
        </w:rPr>
        <w:t>本、最简洁、最普遍的运动形式；机械运动是空间位置随时间变化的表达；</w:t>
      </w:r>
    </w:p>
    <w:p>
      <w:pPr>
        <w:pStyle w:val="BodyText"/>
        <w:spacing w:line="220" w:lineRule="auto"/>
        <w:ind w:left="400"/>
      </w:pPr>
      <w:r>
        <w:rPr>
          <w:spacing w:val="-13"/>
        </w:rPr>
        <w:t>二、 自主学习</w:t>
      </w:r>
    </w:p>
    <w:p>
      <w:pPr>
        <w:pStyle w:val="BodyText"/>
        <w:spacing w:before="183" w:line="220" w:lineRule="auto"/>
        <w:ind w:left="5989"/>
      </w:pPr>
      <w:r>
        <w:rPr>
          <w:spacing w:val="6"/>
        </w:rPr>
        <w:t>物体和质点</w:t>
      </w:r>
    </w:p>
    <w:p>
      <w:pPr>
        <w:pStyle w:val="BodyText"/>
        <w:spacing w:before="160" w:line="640" w:lineRule="exact"/>
        <w:ind w:left="1240"/>
      </w:pPr>
      <w:r>
        <w:rPr>
          <w:spacing w:val="3"/>
          <w:position w:val="21"/>
        </w:rPr>
        <w:t>老师活动：要求同学描述刚才所看视频中的一些物体的运动；       如</w:t>
      </w:r>
      <w:r>
        <w:rPr>
          <w:spacing w:val="2"/>
          <w:position w:val="21"/>
        </w:rPr>
        <w:t>运动员</w:t>
      </w:r>
    </w:p>
    <w:p>
      <w:pPr>
        <w:pStyle w:val="BodyText"/>
        <w:spacing w:before="1" w:line="218" w:lineRule="auto"/>
        <w:ind w:left="400"/>
      </w:pPr>
      <w:r>
        <w:rPr>
          <w:spacing w:val="-1"/>
        </w:rPr>
        <w:t>开出角球、雄鹰在展翅翱翔；</w:t>
      </w:r>
    </w:p>
    <w:p>
      <w:pPr>
        <w:pStyle w:val="BodyText"/>
        <w:spacing w:before="237" w:line="569" w:lineRule="exact"/>
        <w:ind w:left="1240"/>
      </w:pPr>
      <w:r>
        <w:rPr>
          <w:spacing w:val="3"/>
          <w:position w:val="15"/>
        </w:rPr>
        <w:t>同学活动：争辩物体的具体运动；足球一边向前运动一边转动；       雄鹰的</w:t>
      </w:r>
    </w:p>
    <w:p>
      <w:pPr>
        <w:pStyle w:val="BodyText"/>
        <w:spacing w:before="1" w:line="218" w:lineRule="auto"/>
        <w:ind w:left="400"/>
      </w:pPr>
      <w:r>
        <w:rPr>
          <w:spacing w:val="2"/>
        </w:rPr>
        <w:t>翅膀一边向前运动一边上下振动；</w:t>
      </w:r>
    </w:p>
    <w:p>
      <w:pPr>
        <w:pStyle w:val="BodyText"/>
        <w:spacing w:before="185" w:line="314" w:lineRule="auto"/>
        <w:ind w:left="400" w:right="812" w:firstLine="840"/>
        <w:sectPr>
          <w:pgSz w:w="20000" w:h="28260"/>
          <w:pgMar w:top="787" w:right="3000" w:bottom="0" w:left="3000" w:header="0" w:footer="0" w:gutter="0"/>
          <w:pgNumType w:start="3"/>
          <w:cols w:space="708"/>
        </w:sectPr>
      </w:pPr>
      <w:r>
        <w:rPr>
          <w:spacing w:val="1"/>
        </w:rPr>
        <w:t>老师活动：说明要精确描述物体的运动并不简洁；      由于物体本身都有确</w:t>
      </w:r>
      <w:r>
        <w:rPr>
          <w:spacing w:val="9"/>
        </w:rPr>
        <w:t xml:space="preserve"> </w:t>
      </w:r>
      <w:r>
        <w:rPr>
          <w:spacing w:val="-5"/>
        </w:rPr>
        <w:t>定的大小和形状，物体各部分的运动情形一般并不</w:t>
      </w:r>
      <w:r>
        <w:rPr>
          <w:spacing w:val="-6"/>
        </w:rPr>
        <w:t>一样；        引入情境，说明在</w:t>
      </w:r>
    </w:p>
    <w:p>
      <w:pPr>
        <w:pStyle w:val="BodyText"/>
        <w:spacing w:before="1" w:line="218" w:lineRule="auto"/>
        <w:ind w:left="400"/>
      </w:pPr>
      <w:r>
        <w:rPr>
          <w:spacing w:val="2"/>
        </w:rPr>
        <w:t>一些情形下不需要考虑物体的大小和形状；</w:t>
      </w:r>
    </w:p>
    <w:p>
      <w:pPr>
        <w:pStyle w:val="BodyText"/>
        <w:spacing w:before="215" w:line="219" w:lineRule="auto"/>
        <w:ind w:left="1239"/>
      </w:pPr>
      <w:r>
        <w:rPr>
          <w:spacing w:val="-22"/>
        </w:rPr>
        <w:t>在刚才看过的视频中，我们见到了看到了“神舟” 七号在太空中的英姿；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43" w:line="188" w:lineRule="auto"/>
        <w:ind w:left="545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t>EFIEFNELGBFNKRME</w:t>
      </w:r>
      <w:r>
        <w:rPr>
          <w:rFonts w:ascii="Times New Roman" w:eastAsia="Times New Roman" w:hAnsi="Times New Roman" w:cs="Times New Roman"/>
          <w:spacing w:val="8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sz w:val="15"/>
          <w:szCs w:val="15"/>
        </w:rPr>
        <w:t>INGFEJ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>FRNEIFKONF</w:t>
      </w:r>
    </w:p>
    <w:p>
      <w:pPr>
        <w:spacing w:line="188" w:lineRule="auto"/>
        <w:rPr>
          <w:rFonts w:ascii="Times New Roman" w:eastAsia="Times New Roman" w:hAnsi="Times New Roman" w:cs="Times New Roman"/>
          <w:sz w:val="15"/>
          <w:szCs w:val="15"/>
        </w:rPr>
        <w:sectPr>
          <w:type w:val="nextPage"/>
          <w:pgSz w:w="20000" w:h="28260"/>
          <w:pgMar w:top="787" w:right="3000" w:bottom="0" w:left="3000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41" w:line="227" w:lineRule="auto"/>
        <w:ind w:left="5829"/>
        <w:rPr>
          <w:sz w:val="20"/>
          <w:szCs w:val="20"/>
        </w:rPr>
      </w:pPr>
      <w:r>
        <w:rPr>
          <w:spacing w:val="-6"/>
          <w:sz w:val="20"/>
          <w:szCs w:val="20"/>
        </w:rPr>
        <w:t>精品资料-</w:t>
      </w:r>
      <w:r>
        <w:rPr>
          <w:spacing w:val="66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—</w:t>
      </w:r>
      <w:r>
        <w:rPr>
          <w:spacing w:val="9"/>
          <w:sz w:val="20"/>
          <w:szCs w:val="20"/>
        </w:rPr>
        <w:t xml:space="preserve">   </w:t>
      </w:r>
      <w:r>
        <w:rPr>
          <w:spacing w:val="-6"/>
          <w:sz w:val="20"/>
          <w:szCs w:val="20"/>
        </w:rPr>
        <w:t>欢迎下载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14" w:line="583" w:lineRule="exact"/>
        <w:ind w:left="400"/>
      </w:pPr>
      <w:r>
        <w:rPr>
          <w:spacing w:val="-4"/>
          <w:position w:val="17"/>
        </w:rPr>
        <w:t xml:space="preserve">据报道，“神舟”七号飞船载人舱长   </w:t>
      </w:r>
      <w:r>
        <w:rPr>
          <w:spacing w:val="-5"/>
          <w:position w:val="17"/>
        </w:rPr>
        <w:t xml:space="preserve"> 9.19</w:t>
      </w:r>
      <w:r>
        <w:rPr>
          <w:spacing w:val="-70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7"/>
        </w:rPr>
        <w:t>m,</w:t>
      </w:r>
      <w:r>
        <w:rPr>
          <w:rFonts w:ascii="Times New Roman" w:eastAsia="Times New Roman" w:hAnsi="Times New Roman" w:cs="Times New Roman"/>
          <w:spacing w:val="-34"/>
          <w:position w:val="17"/>
        </w:rPr>
        <w:t xml:space="preserve"> </w:t>
      </w:r>
      <w:r>
        <w:rPr>
          <w:spacing w:val="-5"/>
          <w:position w:val="17"/>
        </w:rPr>
        <w:t>重达12吨，用长58.3</w:t>
      </w:r>
      <w:r>
        <w:rPr>
          <w:rFonts w:ascii="Times New Roman" w:eastAsia="Times New Roman" w:hAnsi="Times New Roman" w:cs="Times New Roman"/>
          <w:spacing w:val="-5"/>
          <w:position w:val="17"/>
        </w:rPr>
        <w:t>m</w:t>
      </w:r>
      <w:r>
        <w:rPr>
          <w:spacing w:val="-5"/>
          <w:position w:val="17"/>
        </w:rPr>
        <w:t>的“长征”2号</w:t>
      </w:r>
    </w:p>
    <w:p>
      <w:pPr>
        <w:pStyle w:val="BodyText"/>
        <w:spacing w:line="219" w:lineRule="auto"/>
        <w:ind w:left="400"/>
      </w:pPr>
      <w:r>
        <w:rPr>
          <w:rFonts w:ascii="Times New Roman" w:eastAsia="Times New Roman" w:hAnsi="Times New Roman" w:cs="Times New Roman"/>
          <w:spacing w:val="3"/>
        </w:rPr>
        <w:t>F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3"/>
        </w:rPr>
        <w:t>火箭发射；升空后，显示在指挥部荧光屏上的仅是一个小小的光</w:t>
      </w:r>
    </w:p>
    <w:p>
      <w:pPr>
        <w:pStyle w:val="BodyText"/>
        <w:spacing w:before="182" w:line="219" w:lineRule="auto"/>
        <w:ind w:left="400"/>
      </w:pPr>
      <w:r>
        <w:rPr>
          <w:spacing w:val="8"/>
        </w:rPr>
        <w:t>点；科学家争辩它在空中的位置、离开地面的高度、飞行的速度、运动轨道</w:t>
      </w:r>
    </w:p>
    <w:p>
      <w:pPr>
        <w:pStyle w:val="BodyText"/>
        <w:spacing w:before="215" w:line="600" w:lineRule="exact"/>
        <w:ind w:left="400"/>
      </w:pPr>
      <w:r>
        <w:rPr>
          <w:spacing w:val="-2"/>
          <w:position w:val="18"/>
        </w:rPr>
        <w:t>等问题时，需要考虑它本身的大小和形状吗      .要调整</w:t>
      </w:r>
      <w:r>
        <w:rPr>
          <w:spacing w:val="-3"/>
          <w:position w:val="18"/>
        </w:rPr>
        <w:t>飞船的飞行姿势时，需</w:t>
      </w:r>
    </w:p>
    <w:p>
      <w:pPr>
        <w:pStyle w:val="BodyText"/>
        <w:spacing w:before="1" w:line="218" w:lineRule="auto"/>
        <w:ind w:left="400"/>
      </w:pPr>
      <w:r>
        <w:rPr>
          <w:spacing w:val="6"/>
        </w:rPr>
        <w:t>要考虑它本身的大小和形状吗</w:t>
      </w:r>
    </w:p>
    <w:p>
      <w:pPr>
        <w:pStyle w:val="BodyText"/>
        <w:spacing w:before="174" w:line="219" w:lineRule="auto"/>
        <w:ind w:left="1250"/>
      </w:pPr>
      <w:r>
        <w:rPr>
          <w:spacing w:val="1"/>
        </w:rPr>
        <w:t>同学活动：进行小组争辩；从指挥中心的科学家的角度，争辩位置、速</w:t>
      </w:r>
    </w:p>
    <w:p>
      <w:pPr>
        <w:pStyle w:val="BodyText"/>
        <w:spacing w:before="217" w:line="319" w:lineRule="auto"/>
        <w:ind w:left="400" w:right="645"/>
      </w:pPr>
      <w:r>
        <w:rPr>
          <w:spacing w:val="-8"/>
        </w:rPr>
        <w:t>度等问题时，不需要明白物体各部分运动的区分，</w:t>
      </w:r>
      <w:r>
        <w:rPr>
          <w:spacing w:val="-9"/>
        </w:rPr>
        <w:t xml:space="preserve">      不需要本身的大小和形状，可</w:t>
      </w:r>
      <w:r>
        <w:t xml:space="preserve"> </w:t>
      </w:r>
      <w:r>
        <w:t>以用荧光屏上的小光点代替这个       惋大”的飞</w:t>
      </w:r>
      <w:r>
        <w:rPr>
          <w:spacing w:val="-1"/>
        </w:rPr>
        <w:t>船；争辩飞行姿势时，需要考虑</w:t>
      </w:r>
    </w:p>
    <w:p>
      <w:pPr>
        <w:pStyle w:val="BodyText"/>
        <w:spacing w:before="1" w:line="219" w:lineRule="auto"/>
        <w:ind w:left="500"/>
      </w:pPr>
      <w:r>
        <w:rPr>
          <w:spacing w:val="-7"/>
        </w:rPr>
        <w:t>飞船的大小和形状；</w:t>
      </w:r>
    </w:p>
    <w:p>
      <w:pPr>
        <w:pStyle w:val="BodyText"/>
        <w:spacing w:before="194" w:line="589" w:lineRule="exact"/>
        <w:ind w:left="1250"/>
      </w:pPr>
      <w:r>
        <w:rPr>
          <w:spacing w:val="-4"/>
          <w:position w:val="17"/>
        </w:rPr>
        <w:t>老师活动：引入质点概念，说明质点是一个理想化的模型，        让同学通过</w:t>
      </w:r>
    </w:p>
    <w:p>
      <w:pPr>
        <w:pStyle w:val="BodyText"/>
        <w:spacing w:before="2" w:line="218" w:lineRule="auto"/>
        <w:ind w:left="400"/>
      </w:pPr>
      <w:r>
        <w:rPr>
          <w:spacing w:val="-1"/>
        </w:rPr>
        <w:t>一些具体问题的争辩，体会质点这个理想模型在争辩物体运动中的作用；</w:t>
      </w:r>
    </w:p>
    <w:p>
      <w:pPr>
        <w:pStyle w:val="BodyText"/>
        <w:spacing w:before="198" w:line="316" w:lineRule="auto"/>
        <w:ind w:left="400" w:right="642" w:firstLine="850"/>
      </w:pPr>
      <w:r>
        <w:rPr>
          <w:spacing w:val="3"/>
        </w:rPr>
        <w:t>质点是用来代替物体的有质量的点；    在物体的</w:t>
      </w:r>
      <w:r>
        <w:rPr>
          <w:spacing w:val="2"/>
        </w:rPr>
        <w:t>大小和形状对所争辩的问题</w:t>
      </w:r>
      <w:r>
        <w:t xml:space="preserve"> </w:t>
      </w:r>
      <w:r>
        <w:rPr>
          <w:spacing w:val="-4"/>
        </w:rPr>
        <w:t>没有影响或影响可忽视时，       可把物体看作质点；质点是一个理想模</w:t>
      </w:r>
      <w:r>
        <w:rPr>
          <w:spacing w:val="-5"/>
        </w:rPr>
        <w:t>型，任何物</w:t>
      </w:r>
      <w:r>
        <w:t xml:space="preserve"> </w:t>
      </w:r>
      <w:r>
        <w:rPr>
          <w:spacing w:val="-8"/>
        </w:rPr>
        <w:t>体都有确定的大小，依据所争辩问题的性质和需要，</w:t>
      </w:r>
      <w:r>
        <w:rPr>
          <w:spacing w:val="12"/>
        </w:rPr>
        <w:t xml:space="preserve">            </w:t>
      </w:r>
      <w:r>
        <w:rPr>
          <w:spacing w:val="-8"/>
        </w:rPr>
        <w:t>抓住问题中的主要</w:t>
      </w:r>
    </w:p>
    <w:p>
      <w:pPr>
        <w:pStyle w:val="BodyText"/>
        <w:spacing w:before="1" w:line="218" w:lineRule="auto"/>
        <w:ind w:left="400"/>
      </w:pPr>
      <w:r>
        <w:rPr>
          <w:spacing w:val="-14"/>
        </w:rPr>
        <w:t>因素，忽视次要因素，建立一种理想化的模型，使复杂问题得到简化，这是</w:t>
      </w:r>
    </w:p>
    <w:p>
      <w:pPr>
        <w:pStyle w:val="BodyText"/>
        <w:spacing w:before="216" w:line="621" w:lineRule="exact"/>
        <w:ind w:left="400"/>
      </w:pPr>
      <w:r>
        <w:rPr>
          <w:spacing w:val="-2"/>
          <w:position w:val="20"/>
        </w:rPr>
        <w:t>一种重要的科学争辩方法；</w:t>
      </w:r>
    </w:p>
    <w:p>
      <w:pPr>
        <w:pStyle w:val="BodyText"/>
        <w:spacing w:line="219" w:lineRule="auto"/>
        <w:ind w:left="1250"/>
      </w:pPr>
      <w:r>
        <w:rPr>
          <w:spacing w:val="-11"/>
        </w:rPr>
        <w:t>争辩题：</w:t>
      </w:r>
    </w:p>
    <w:p>
      <w:pPr>
        <w:pStyle w:val="BodyText"/>
        <w:spacing w:before="254" w:line="580" w:lineRule="exact"/>
        <w:ind w:left="1250"/>
      </w:pPr>
      <w:r>
        <w:rPr>
          <w:spacing w:val="2"/>
          <w:position w:val="17"/>
        </w:rPr>
        <w:t>1. 乒乓球小而轻，直径仅</w:t>
      </w:r>
      <w:r>
        <w:rPr>
          <w:spacing w:val="57"/>
          <w:position w:val="17"/>
        </w:rPr>
        <w:t xml:space="preserve">   </w:t>
      </w:r>
      <w:r>
        <w:rPr>
          <w:spacing w:val="2"/>
          <w:position w:val="17"/>
        </w:rPr>
        <w:t>4</w:t>
      </w:r>
      <w:r>
        <w:rPr>
          <w:spacing w:val="-88"/>
          <w:position w:val="17"/>
        </w:rPr>
        <w:t xml:space="preserve"> </w:t>
      </w:r>
      <w:r>
        <w:rPr>
          <w:rFonts w:ascii="Times New Roman" w:eastAsia="Times New Roman" w:hAnsi="Times New Roman" w:cs="Times New Roman"/>
          <w:position w:val="17"/>
        </w:rPr>
        <w:t>cm</w:t>
      </w:r>
      <w:r>
        <w:rPr>
          <w:rFonts w:ascii="Times New Roman" w:eastAsia="Times New Roman" w:hAnsi="Times New Roman" w:cs="Times New Roman"/>
          <w:spacing w:val="2"/>
          <w:position w:val="17"/>
        </w:rPr>
        <w:t>,</w:t>
      </w:r>
      <w:r>
        <w:rPr>
          <w:rFonts w:ascii="Times New Roman" w:eastAsia="Times New Roman" w:hAnsi="Times New Roman" w:cs="Times New Roman"/>
          <w:spacing w:val="60"/>
          <w:position w:val="17"/>
        </w:rPr>
        <w:t xml:space="preserve"> </w:t>
      </w:r>
      <w:r>
        <w:rPr>
          <w:spacing w:val="2"/>
          <w:position w:val="17"/>
        </w:rPr>
        <w:t>质量约  2.7</w:t>
      </w:r>
      <w:r>
        <w:rPr>
          <w:rFonts w:ascii="Times New Roman" w:eastAsia="Times New Roman" w:hAnsi="Times New Roman" w:cs="Times New Roman"/>
          <w:spacing w:val="2"/>
          <w:position w:val="17"/>
        </w:rPr>
        <w:t xml:space="preserve">g;   </w:t>
      </w:r>
      <w:r>
        <w:rPr>
          <w:spacing w:val="2"/>
          <w:position w:val="17"/>
        </w:rPr>
        <w:t>运动员争辩各种旋转球的打</w:t>
      </w:r>
    </w:p>
    <w:p>
      <w:pPr>
        <w:pStyle w:val="BodyText"/>
        <w:spacing w:before="1" w:line="219" w:lineRule="auto"/>
        <w:ind w:left="400"/>
      </w:pPr>
      <w:r>
        <w:t xml:space="preserve">法时，能否将它看作质点?争辩乒乓球自由下落快慢时，        </w:t>
      </w:r>
      <w:r>
        <w:rPr>
          <w:spacing w:val="-1"/>
        </w:rPr>
        <w:t xml:space="preserve">     能否将它看作质</w:t>
      </w:r>
    </w:p>
    <w:p>
      <w:pPr>
        <w:pStyle w:val="BodyText"/>
        <w:spacing w:before="142" w:line="219" w:lineRule="auto"/>
        <w:ind w:left="400"/>
      </w:pPr>
      <w:r>
        <w:rPr>
          <w:spacing w:val="1"/>
        </w:rPr>
        <w:t>点?</w:t>
      </w:r>
      <w:r>
        <w:rPr>
          <w:spacing w:val="146"/>
        </w:rPr>
        <w:t xml:space="preserve"> </w:t>
      </w:r>
      <w:r>
        <w:rPr>
          <w:spacing w:val="1"/>
        </w:rPr>
        <w:t>(运动员要关注球的受力部位和受力方向对旋转的影响，          必需考虑到球</w:t>
      </w:r>
    </w:p>
    <w:p>
      <w:pPr>
        <w:pStyle w:val="BodyText"/>
        <w:spacing w:before="185" w:line="219" w:lineRule="auto"/>
        <w:ind w:left="400"/>
      </w:pPr>
      <w:r>
        <w:rPr>
          <w:spacing w:val="7"/>
        </w:rPr>
        <w:t>的大小和形状，不能把它简化为一个点；自由下落的乒乓球可看作质点);</w:t>
      </w:r>
    </w:p>
    <w:p>
      <w:pPr>
        <w:pStyle w:val="BodyText"/>
        <w:spacing w:before="232" w:line="589" w:lineRule="exact"/>
        <w:ind w:left="1255"/>
      </w:pPr>
      <w:r>
        <w:rPr>
          <w:b/>
          <w:bCs/>
          <w:spacing w:val="-8"/>
          <w:position w:val="15"/>
        </w:rPr>
        <w:t>2</w:t>
      </w:r>
      <w:r>
        <w:rPr>
          <w:spacing w:val="-78"/>
          <w:position w:val="15"/>
        </w:rPr>
        <w:t xml:space="preserve"> </w:t>
      </w:r>
      <w:r>
        <w:rPr>
          <w:spacing w:val="-8"/>
          <w:position w:val="15"/>
        </w:rPr>
        <w:t>.</w:t>
      </w:r>
      <w:r>
        <w:rPr>
          <w:spacing w:val="-57"/>
          <w:position w:val="15"/>
        </w:rPr>
        <w:t xml:space="preserve"> </w:t>
      </w:r>
      <w:r>
        <w:rPr>
          <w:spacing w:val="-8"/>
          <w:position w:val="15"/>
        </w:rPr>
        <w:t xml:space="preserve">地球是一个庞然大物，直径约为      </w:t>
      </w:r>
      <w:r>
        <w:rPr>
          <w:spacing w:val="-8"/>
          <w:position w:val="17"/>
        </w:rPr>
        <w:t>1.28×10°km,与</w:t>
      </w:r>
      <w:r>
        <w:rPr>
          <w:spacing w:val="-9"/>
          <w:position w:val="17"/>
        </w:rPr>
        <w:t>太阳相距1.5×10°</w:t>
      </w:r>
    </w:p>
    <w:p>
      <w:pPr>
        <w:pStyle w:val="BodyText"/>
        <w:spacing w:before="2" w:line="211" w:lineRule="auto"/>
        <w:ind w:left="400"/>
      </w:pPr>
      <w:r>
        <w:rPr>
          <w:rFonts w:ascii="Times New Roman" w:eastAsia="Times New Roman" w:hAnsi="Times New Roman" w:cs="Times New Roman"/>
          <w:b/>
          <w:bCs/>
        </w:rPr>
        <w:t>km</w:t>
      </w:r>
      <w:r>
        <w:rPr>
          <w:rFonts w:ascii="Times New Roman" w:eastAsia="Times New Roman" w:hAnsi="Times New Roman" w:cs="Times New Roman"/>
          <w:b/>
          <w:bCs/>
          <w:spacing w:val="9"/>
        </w:rPr>
        <w:t>;</w:t>
      </w:r>
      <w:r>
        <w:rPr>
          <w:rFonts w:ascii="Times New Roman" w:eastAsia="Times New Roman" w:hAnsi="Times New Roman" w:cs="Times New Roman"/>
          <w:b/>
          <w:bCs/>
          <w:spacing w:val="31"/>
        </w:rPr>
        <w:t xml:space="preserve">  </w:t>
      </w:r>
      <w:r>
        <w:rPr>
          <w:spacing w:val="9"/>
        </w:rPr>
        <w:t>在争辩地球绕太阳的公转时，能不能把它看成质点?争辩地面上各处</w:t>
      </w:r>
    </w:p>
    <w:p>
      <w:pPr>
        <w:pStyle w:val="BodyText"/>
        <w:spacing w:before="214" w:line="306" w:lineRule="auto"/>
        <w:ind w:left="400" w:right="643"/>
        <w:jc w:val="both"/>
      </w:pPr>
      <w:r>
        <w:rPr>
          <w:spacing w:val="27"/>
        </w:rPr>
        <w:t>季节变化时，能不能把它看成质点?</w:t>
      </w:r>
      <w:r>
        <w:rPr>
          <w:spacing w:val="76"/>
        </w:rPr>
        <w:t xml:space="preserve">  </w:t>
      </w:r>
      <w:r>
        <w:rPr>
          <w:spacing w:val="27"/>
        </w:rPr>
        <w:t>(如争</w:t>
      </w:r>
      <w:r>
        <w:rPr>
          <w:spacing w:val="26"/>
        </w:rPr>
        <w:t>辩地球绕太阳公转时，由于地球本</w:t>
      </w:r>
      <w:r>
        <w:t xml:space="preserve"> </w:t>
      </w:r>
      <w:r>
        <w:t>身的大小比地球到太阳的距离小得多，就可以把地球看作质点；  但如争辩地面上各</w:t>
      </w:r>
    </w:p>
    <w:p>
      <w:pPr>
        <w:pStyle w:val="BodyText"/>
        <w:spacing w:line="219" w:lineRule="auto"/>
        <w:ind w:left="400"/>
      </w:pPr>
      <w:r>
        <w:rPr>
          <w:spacing w:val="7"/>
        </w:rPr>
        <w:t>处季节变化时，就不能把其看作质点);</w:t>
      </w:r>
    </w:p>
    <w:p>
      <w:pPr>
        <w:pStyle w:val="BodyText"/>
        <w:spacing w:before="311" w:line="291" w:lineRule="auto"/>
        <w:ind w:left="400" w:right="1985" w:firstLine="855"/>
        <w:jc w:val="both"/>
      </w:pPr>
      <w:r>
        <w:rPr>
          <w:b/>
          <w:bCs/>
          <w:spacing w:val="-8"/>
        </w:rPr>
        <w:t>3.</w:t>
      </w:r>
      <w:r>
        <w:rPr>
          <w:spacing w:val="-8"/>
        </w:rPr>
        <w:t xml:space="preserve"> 在奥运会上，百米竞赛运动员冲过终点，确定</w:t>
      </w:r>
      <w:r>
        <w:rPr>
          <w:spacing w:val="-9"/>
        </w:rPr>
        <w:t>竞赛成果时，能把他看</w:t>
      </w:r>
      <w:r>
        <w:t xml:space="preserve"> </w:t>
      </w:r>
      <w:r>
        <w:rPr>
          <w:spacing w:val="18"/>
        </w:rPr>
        <w:t>成质点吗?初略估算其运动速度时能把他看成质点吗?马拉松运动员到达</w:t>
      </w:r>
    </w:p>
    <w:p>
      <w:pPr>
        <w:pStyle w:val="BodyText"/>
        <w:spacing w:before="1" w:line="219" w:lineRule="auto"/>
        <w:ind w:left="400"/>
      </w:pPr>
      <w:r>
        <w:rPr>
          <w:spacing w:val="-2"/>
        </w:rPr>
        <w:t>终点，在计时时能把他看成质点吗?</w:t>
      </w:r>
    </w:p>
    <w:p>
      <w:pPr>
        <w:pStyle w:val="BodyText"/>
        <w:spacing w:before="203" w:line="591" w:lineRule="exact"/>
        <w:ind w:left="1250"/>
      </w:pPr>
      <w:r>
        <w:rPr>
          <w:position w:val="17"/>
        </w:rPr>
        <w:t>同学活动：分组争辩沟通：不同情形下物体否被看作质点，从中体会</w:t>
      </w:r>
    </w:p>
    <w:p>
      <w:pPr>
        <w:pStyle w:val="BodyText"/>
        <w:spacing w:line="219" w:lineRule="auto"/>
        <w:ind w:left="400"/>
      </w:pPr>
      <w:r>
        <w:rPr>
          <w:spacing w:val="-3"/>
        </w:rPr>
        <w:t>质点模型的建立过程；</w:t>
      </w:r>
    </w:p>
    <w:p>
      <w:pPr>
        <w:pStyle w:val="BodyText"/>
        <w:spacing w:before="243" w:line="219" w:lineRule="auto"/>
        <w:ind w:left="1250"/>
      </w:pPr>
      <w:r>
        <w:rPr>
          <w:spacing w:val="-6"/>
        </w:rPr>
        <w:t>老师活动：组织争辩物理中的  质点”跟几何中的点有什么相同和不同之处，</w:t>
      </w:r>
    </w:p>
    <w:p>
      <w:pPr>
        <w:pStyle w:val="BodyText"/>
        <w:spacing w:before="147" w:line="219" w:lineRule="auto"/>
        <w:ind w:left="400"/>
      </w:pPr>
      <w:r>
        <w:rPr>
          <w:spacing w:val="-3"/>
        </w:rPr>
        <w:t>加深对质点的懂得；</w:t>
      </w:r>
    </w:p>
    <w:p>
      <w:pPr>
        <w:pStyle w:val="BodyText"/>
        <w:spacing w:before="265" w:line="219" w:lineRule="auto"/>
        <w:ind w:left="1470"/>
      </w:pPr>
      <w:r>
        <w:rPr>
          <w:spacing w:val="2"/>
        </w:rPr>
        <w:t>同学活动：分组争辩并沟通；相同之处为：都是没有形状和大小的点，不同</w:t>
      </w:r>
    </w:p>
    <w:p>
      <w:pPr>
        <w:pStyle w:val="BodyText"/>
        <w:spacing w:before="176" w:line="304" w:lineRule="auto"/>
        <w:ind w:left="400" w:right="586"/>
      </w:pPr>
      <w:r>
        <w:rPr>
          <w:spacing w:val="-8"/>
        </w:rPr>
        <w:t>之处为：质点是实际物体的抽象，它具有确定的物理内涵，</w:t>
      </w:r>
      <w:r>
        <w:rPr>
          <w:spacing w:val="6"/>
        </w:rPr>
        <w:t xml:space="preserve">             </w:t>
      </w:r>
      <w:r>
        <w:rPr>
          <w:spacing w:val="-8"/>
        </w:rPr>
        <w:t>具有物体的</w:t>
      </w:r>
      <w:r>
        <w:rPr>
          <w:spacing w:val="11"/>
        </w:rPr>
        <w:t xml:space="preserve"> </w:t>
      </w:r>
      <w:r>
        <w:rPr>
          <w:spacing w:val="-3"/>
        </w:rPr>
        <w:t>全部质量；几何学中的点没有质量，仅表示一个位置，而且应当是</w:t>
      </w:r>
      <w:r>
        <w:rPr>
          <w:spacing w:val="15"/>
        </w:rPr>
        <w:t xml:space="preserve">          </w:t>
      </w:r>
      <w:r>
        <w:rPr>
          <w:spacing w:val="-3"/>
        </w:rPr>
        <w:t>确定得</w:t>
      </w:r>
    </w:p>
    <w:p>
      <w:pPr>
        <w:pStyle w:val="BodyText"/>
        <w:spacing w:before="1" w:line="221" w:lineRule="auto"/>
        <w:ind w:left="399"/>
        <w:sectPr>
          <w:pgSz w:w="20000" w:h="28260"/>
          <w:pgMar w:top="786" w:right="3000" w:bottom="0" w:left="3000" w:header="0" w:footer="0" w:gutter="0"/>
          <w:pgNumType w:start="5"/>
          <w:cols w:space="708"/>
        </w:sectPr>
      </w:pPr>
      <w:r>
        <w:rPr>
          <w:spacing w:val="-21"/>
        </w:rPr>
        <w:t>小”;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46" w:line="188" w:lineRule="auto"/>
        <w:ind w:left="547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EFIEFNELGBFNKME</w:t>
      </w:r>
      <w:r>
        <w:rPr>
          <w:rFonts w:ascii="Times New Roman" w:eastAsia="Times New Roman" w:hAnsi="Times New Roman" w:cs="Times New Roman"/>
          <w:spacing w:val="3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INGFE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JFENEIFKONF</w:t>
      </w:r>
    </w:p>
    <w:p>
      <w:pPr>
        <w:spacing w:line="188" w:lineRule="auto"/>
        <w:rPr>
          <w:rFonts w:ascii="Times New Roman" w:eastAsia="Times New Roman" w:hAnsi="Times New Roman" w:cs="Times New Roman"/>
          <w:sz w:val="16"/>
          <w:szCs w:val="16"/>
        </w:rPr>
        <w:sectPr>
          <w:type w:val="nextPage"/>
          <w:pgSz w:w="20000" w:h="28260"/>
          <w:pgMar w:top="786" w:right="3000" w:bottom="0" w:left="3000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40" w:line="220" w:lineRule="auto"/>
        <w:ind w:left="5840"/>
        <w:rPr>
          <w:sz w:val="20"/>
          <w:szCs w:val="20"/>
        </w:rPr>
      </w:pPr>
      <w:r>
        <w:rPr>
          <w:spacing w:val="-4"/>
          <w:sz w:val="20"/>
          <w:szCs w:val="20"/>
        </w:rPr>
        <w:t>精品资料- —</w:t>
      </w:r>
      <w:r>
        <w:rPr>
          <w:spacing w:val="19"/>
          <w:sz w:val="20"/>
          <w:szCs w:val="20"/>
        </w:rPr>
        <w:t xml:space="preserve">   </w:t>
      </w:r>
      <w:r>
        <w:rPr>
          <w:spacing w:val="-4"/>
          <w:sz w:val="20"/>
          <w:szCs w:val="20"/>
        </w:rPr>
        <w:t>欢迎下载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6390"/>
      </w:pPr>
      <w:r>
        <w:rPr>
          <w:spacing w:val="4"/>
        </w:rPr>
        <w:t>参考系</w:t>
      </w:r>
    </w:p>
    <w:p>
      <w:pPr>
        <w:pStyle w:val="BodyText"/>
        <w:spacing w:before="184" w:line="311" w:lineRule="auto"/>
        <w:ind w:left="430" w:right="749" w:firstLine="839"/>
        <w:jc w:val="both"/>
      </w:pPr>
      <w:r>
        <w:t xml:space="preserve">老师活动：利用空中加油的图片或视频引入参考系的概念，       引导同学分 </w:t>
      </w:r>
      <w:r>
        <w:rPr>
          <w:spacing w:val="-1"/>
        </w:rPr>
        <w:t>析：从地面和从受油机上看，</w:t>
      </w:r>
      <w:r>
        <w:rPr>
          <w:spacing w:val="38"/>
        </w:rPr>
        <w:t xml:space="preserve">   </w:t>
      </w:r>
      <w:r>
        <w:rPr>
          <w:spacing w:val="-1"/>
        </w:rPr>
        <w:t xml:space="preserve">加油机的运动情形是怎样的；  </w:t>
      </w:r>
      <w:r>
        <w:rPr>
          <w:spacing w:val="-2"/>
        </w:rPr>
        <w:t xml:space="preserve">  说明要争辩物体</w:t>
      </w:r>
    </w:p>
    <w:p>
      <w:pPr>
        <w:pStyle w:val="BodyText"/>
        <w:spacing w:line="219" w:lineRule="auto"/>
        <w:ind w:left="430"/>
      </w:pPr>
      <w:r>
        <w:rPr>
          <w:spacing w:val="-9"/>
        </w:rPr>
        <w:t>的运动，必需先取参考系，相对不同的参考系，同一物体运</w:t>
      </w:r>
      <w:r>
        <w:rPr>
          <w:spacing w:val="-10"/>
        </w:rPr>
        <w:t>动的性质可能不同；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line="5910" w:lineRule="exact"/>
        <w:ind w:firstLine="670"/>
      </w:pPr>
      <w:r>
        <w:rPr>
          <w:position w:val="-118"/>
        </w:rPr>
        <w:drawing>
          <wp:inline distT="0" distB="0" distL="0" distR="0">
            <wp:extent cx="5626100" cy="375285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3752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3" w:line="631" w:lineRule="exact"/>
        <w:ind w:left="1270"/>
      </w:pPr>
      <w:r>
        <w:rPr>
          <w:position w:val="20"/>
        </w:rPr>
        <w:t>同学活动：复习中学学过的参照物的概念，争辩有关空中加油机的参</w:t>
      </w:r>
    </w:p>
    <w:p>
      <w:pPr>
        <w:pStyle w:val="BodyText"/>
        <w:spacing w:line="219" w:lineRule="auto"/>
        <w:ind w:left="430"/>
      </w:pPr>
      <w:r>
        <w:rPr>
          <w:spacing w:val="-9"/>
        </w:rPr>
        <w:t>考系问题；</w:t>
      </w:r>
    </w:p>
    <w:p>
      <w:pPr>
        <w:pStyle w:val="BodyText"/>
        <w:spacing w:before="235" w:line="219" w:lineRule="auto"/>
        <w:ind w:left="1270"/>
      </w:pPr>
      <w:r>
        <w:rPr>
          <w:spacing w:val="-2"/>
        </w:rPr>
        <w:t>老师活动：表达参考系的概念；</w:t>
      </w:r>
    </w:p>
    <w:p>
      <w:pPr>
        <w:pStyle w:val="BodyText"/>
        <w:spacing w:before="132" w:line="219" w:lineRule="auto"/>
        <w:ind w:left="1270"/>
      </w:pPr>
      <w:r>
        <w:rPr>
          <w:spacing w:val="-3"/>
        </w:rPr>
        <w:t>平常我们说树木、房屋是静止的，行驶的汽车是运动的，这是</w:t>
      </w:r>
      <w:r>
        <w:rPr>
          <w:spacing w:val="-4"/>
        </w:rPr>
        <w:t>以地面</w:t>
      </w:r>
    </w:p>
    <w:p>
      <w:pPr>
        <w:pStyle w:val="BodyText"/>
        <w:spacing w:before="205" w:line="219" w:lineRule="auto"/>
        <w:ind w:left="430"/>
      </w:pPr>
      <w:r>
        <w:rPr>
          <w:spacing w:val="-4"/>
        </w:rPr>
        <w:t>作标准来说的；坐在行驶的火车里的乘客，</w:t>
      </w:r>
      <w:r>
        <w:rPr>
          <w:spacing w:val="25"/>
        </w:rPr>
        <w:t xml:space="preserve">     </w:t>
      </w:r>
      <w:r>
        <w:rPr>
          <w:spacing w:val="-4"/>
        </w:rPr>
        <w:t>认</w:t>
      </w:r>
      <w:r>
        <w:rPr>
          <w:spacing w:val="-5"/>
        </w:rPr>
        <w:t>为自己是静止的，</w:t>
      </w:r>
      <w:r>
        <w:rPr>
          <w:spacing w:val="80"/>
        </w:rPr>
        <w:t xml:space="preserve">  </w:t>
      </w:r>
      <w:r>
        <w:rPr>
          <w:spacing w:val="-5"/>
        </w:rPr>
        <w:t>而在车厢里</w:t>
      </w:r>
    </w:p>
    <w:p>
      <w:pPr>
        <w:pStyle w:val="BodyText"/>
        <w:spacing w:before="166" w:line="321" w:lineRule="auto"/>
        <w:ind w:left="430" w:right="659"/>
        <w:jc w:val="both"/>
      </w:pPr>
      <w:r>
        <w:rPr>
          <w:spacing w:val="-3"/>
        </w:rPr>
        <w:t>走动的乘务员在运动，他仍认为路旁的树木在向后倒退，        这些都是以车厢作</w:t>
      </w:r>
      <w:r>
        <w:rPr>
          <w:spacing w:val="2"/>
        </w:rPr>
        <w:t xml:space="preserve">  </w:t>
      </w:r>
      <w:r>
        <w:rPr>
          <w:spacing w:val="11"/>
        </w:rPr>
        <w:t>标准来说的；在描述一个物体的运动时，选来作为标准的另外的物体——参考系；</w:t>
      </w:r>
      <w:r>
        <w:rPr>
          <w:spacing w:val="7"/>
        </w:rPr>
        <w:t xml:space="preserve"> </w:t>
      </w:r>
      <w:r>
        <w:rPr>
          <w:spacing w:val="-1"/>
        </w:rPr>
        <w:t>任何运动都是相对于某个参照物而言的，        这个选来作标准的参照物称为参考</w:t>
      </w:r>
    </w:p>
    <w:p>
      <w:pPr>
        <w:pStyle w:val="BodyText"/>
        <w:spacing w:line="221" w:lineRule="auto"/>
        <w:ind w:left="400"/>
      </w:pPr>
      <w:r>
        <w:rPr>
          <w:spacing w:val="-12"/>
        </w:rPr>
        <w:t>系；</w:t>
      </w:r>
    </w:p>
    <w:p>
      <w:pPr>
        <w:pStyle w:val="BodyText"/>
        <w:spacing w:before="236" w:line="562" w:lineRule="exact"/>
        <w:ind w:left="1270"/>
      </w:pPr>
      <w:r>
        <w:rPr>
          <w:spacing w:val="3"/>
          <w:position w:val="15"/>
        </w:rPr>
        <w:t>老师活动：通过一些具体案例让同学分析参考系的选取；</w:t>
      </w:r>
    </w:p>
    <w:p>
      <w:pPr>
        <w:pStyle w:val="BodyText"/>
        <w:spacing w:line="220" w:lineRule="auto"/>
        <w:ind w:left="1240"/>
      </w:pPr>
      <w:r>
        <w:rPr>
          <w:spacing w:val="-11"/>
        </w:rPr>
        <w:t>出现案例：</w:t>
      </w:r>
    </w:p>
    <w:p>
      <w:pPr>
        <w:pStyle w:val="BodyText"/>
        <w:spacing w:before="263" w:line="313" w:lineRule="auto"/>
        <w:ind w:left="430" w:right="671" w:firstLine="840"/>
        <w:jc w:val="both"/>
      </w:pPr>
      <w:r>
        <w:rPr>
          <w:spacing w:val="2"/>
        </w:rPr>
        <w:t>1. 第一次世界大战期间的一次空战中，</w:t>
      </w:r>
      <w:r>
        <w:rPr>
          <w:spacing w:val="123"/>
        </w:rPr>
        <w:t xml:space="preserve"> </w:t>
      </w:r>
      <w:r>
        <w:rPr>
          <w:spacing w:val="2"/>
        </w:rPr>
        <w:t>一个法国飞行员正在2000米高的空中</w:t>
      </w:r>
      <w:r>
        <w:t xml:space="preserve"> </w:t>
      </w:r>
      <w:r>
        <w:rPr>
          <w:spacing w:val="-12"/>
        </w:rPr>
        <w:t xml:space="preserve">飞行，突然，他发觉脸旁好像有一个小东西在飘舞，他以为是一只小昆虫，于是就伸手 </w:t>
      </w:r>
      <w:r>
        <w:rPr>
          <w:spacing w:val="-4"/>
        </w:rPr>
        <w:t>轻松地把它抓了过来，    仔细一看，把他吓出一身冷汗来.他抓住的不是别的，是德</w:t>
      </w:r>
      <w:r>
        <w:rPr>
          <w:spacing w:val="11"/>
        </w:rPr>
        <w:t xml:space="preserve"> </w:t>
      </w:r>
      <w:r>
        <w:rPr>
          <w:spacing w:val="5"/>
        </w:rPr>
        <w:t>国飞机射向他的一颗子弹；子弹飞得那么快                     (一般为几</w:t>
      </w:r>
      <w:r>
        <w:rPr>
          <w:spacing w:val="4"/>
        </w:rPr>
        <w:t xml:space="preserve">百米 </w:t>
      </w:r>
      <w:r>
        <w:rPr>
          <w:spacing w:val="1"/>
        </w:rPr>
        <w:t>每秒〕,为什么没有把他的手打穿          .体会一下，同一物体相对于不同的参考</w:t>
      </w:r>
    </w:p>
    <w:p>
      <w:pPr>
        <w:pStyle w:val="BodyText"/>
        <w:spacing w:before="1" w:line="218" w:lineRule="auto"/>
        <w:ind w:left="430"/>
      </w:pPr>
      <w:r>
        <w:rPr>
          <w:spacing w:val="15"/>
        </w:rPr>
        <w:t>系运动状态相同吗      .(留意体会参考系的选取与运动的相对性)</w:t>
      </w:r>
    </w:p>
    <w:p>
      <w:pPr>
        <w:pStyle w:val="BodyText"/>
        <w:spacing w:before="224" w:line="304" w:lineRule="auto"/>
        <w:ind w:left="430" w:right="1989" w:firstLine="1020"/>
        <w:jc w:val="both"/>
      </w:pPr>
      <w:r>
        <w:rPr>
          <w:spacing w:val="-2"/>
        </w:rPr>
        <w:t>2  某部队进行远距离兵力投送演习，从水平匀速航行的飞机上，战士</w:t>
      </w:r>
      <w:r>
        <w:rPr>
          <w:spacing w:val="15"/>
        </w:rPr>
        <w:t xml:space="preserve"> </w:t>
      </w:r>
      <w:r>
        <w:rPr>
          <w:spacing w:val="4"/>
        </w:rPr>
        <w:t>们纷纷跳伞，飞机上的人看到跳下去的战士在打开降落</w:t>
      </w:r>
      <w:r>
        <w:rPr>
          <w:spacing w:val="3"/>
        </w:rPr>
        <w:t>伞之前是沿什么路线</w:t>
      </w:r>
    </w:p>
    <w:p>
      <w:pPr>
        <w:pStyle w:val="BodyText"/>
        <w:spacing w:before="1" w:line="219" w:lineRule="auto"/>
        <w:ind w:left="430"/>
      </w:pPr>
      <w:r>
        <w:rPr>
          <w:spacing w:val="16"/>
        </w:rPr>
        <w:t>下落的?地面上的人看到他们又是沿什么路线下落的?</w:t>
      </w:r>
    </w:p>
    <w:p>
      <w:pPr>
        <w:pStyle w:val="BodyText"/>
        <w:spacing w:before="280" w:line="216" w:lineRule="auto"/>
        <w:ind w:left="1270"/>
      </w:pPr>
      <w:r>
        <w:rPr>
          <w:spacing w:val="24"/>
        </w:rPr>
        <w:t>3.2021年上半年，我国将发射“天宫一号”,2021年下半年发射的“神舟八</w:t>
      </w:r>
    </w:p>
    <w:p>
      <w:pPr>
        <w:pStyle w:val="BodyText"/>
        <w:spacing w:before="183" w:line="570" w:lineRule="exact"/>
        <w:jc w:val="right"/>
        <w:sectPr>
          <w:pgSz w:w="20000" w:h="28260"/>
          <w:pgMar w:top="787" w:right="2905" w:bottom="0" w:left="3000" w:header="0" w:footer="0" w:gutter="0"/>
          <w:pgNumType w:start="7"/>
          <w:cols w:space="708"/>
        </w:sectPr>
      </w:pPr>
      <w:r>
        <w:rPr>
          <w:position w:val="16"/>
        </w:rPr>
        <w:t>号”飞船，将实施我国首次空间飞行器无人交会对接飞行试验，与        “天宫一号”</w:t>
      </w:r>
    </w:p>
    <w:p>
      <w:pPr>
        <w:pStyle w:val="BodyText"/>
        <w:spacing w:before="2" w:line="218" w:lineRule="auto"/>
        <w:ind w:left="430"/>
      </w:pPr>
      <w:r>
        <w:rPr>
          <w:spacing w:val="-8"/>
        </w:rPr>
        <w:t>进行空间交会对接；对接后，从地面和从“天宫一号”上看“神舟八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46" w:line="188" w:lineRule="auto"/>
        <w:ind w:left="547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EFIEFNELGBFNKME TNGFEJFRN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EIFKONF</w:t>
      </w:r>
    </w:p>
    <w:p>
      <w:pPr>
        <w:spacing w:line="188" w:lineRule="auto"/>
        <w:rPr>
          <w:rFonts w:ascii="Times New Roman" w:eastAsia="Times New Roman" w:hAnsi="Times New Roman" w:cs="Times New Roman"/>
          <w:sz w:val="16"/>
          <w:szCs w:val="16"/>
        </w:rPr>
        <w:sectPr>
          <w:type w:val="nextPage"/>
          <w:pgSz w:w="20000" w:h="28260"/>
          <w:pgMar w:top="787" w:right="2905" w:bottom="0" w:left="3000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40" w:line="220" w:lineRule="auto"/>
        <w:ind w:left="5839"/>
        <w:rPr>
          <w:sz w:val="20"/>
          <w:szCs w:val="20"/>
        </w:rPr>
      </w:pPr>
      <w:r>
        <w:rPr>
          <w:spacing w:val="-7"/>
          <w:sz w:val="20"/>
          <w:szCs w:val="20"/>
        </w:rPr>
        <w:t>精品资料-</w:t>
      </w:r>
      <w:r>
        <w:rPr>
          <w:spacing w:val="26"/>
          <w:sz w:val="20"/>
          <w:szCs w:val="20"/>
        </w:rPr>
        <w:t xml:space="preserve"> </w:t>
      </w:r>
      <w:r>
        <w:rPr>
          <w:spacing w:val="-7"/>
          <w:sz w:val="20"/>
          <w:szCs w:val="20"/>
        </w:rPr>
        <w:t>—</w:t>
      </w:r>
      <w:r>
        <w:rPr>
          <w:spacing w:val="19"/>
          <w:sz w:val="20"/>
          <w:szCs w:val="20"/>
        </w:rPr>
        <w:t xml:space="preserve">   </w:t>
      </w:r>
      <w:r>
        <w:rPr>
          <w:spacing w:val="-7"/>
          <w:sz w:val="20"/>
          <w:szCs w:val="20"/>
        </w:rPr>
        <w:t>欢迎下载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400"/>
      </w:pPr>
      <w:r>
        <w:rPr>
          <w:spacing w:val="2"/>
        </w:rPr>
        <w:t>号”各做什么运动?</w:t>
      </w:r>
    </w:p>
    <w:p>
      <w:pPr>
        <w:pStyle w:val="BodyText"/>
        <w:spacing w:before="263" w:line="541" w:lineRule="exact"/>
        <w:ind w:left="1265"/>
      </w:pPr>
      <w:r>
        <w:rPr>
          <w:b/>
          <w:bCs/>
          <w:spacing w:val="-17"/>
          <w:position w:val="13"/>
        </w:rPr>
        <w:t>4.</w:t>
      </w:r>
      <w:r>
        <w:rPr>
          <w:spacing w:val="53"/>
          <w:position w:val="13"/>
        </w:rPr>
        <w:t xml:space="preserve"> </w:t>
      </w:r>
      <w:r>
        <w:rPr>
          <w:spacing w:val="-17"/>
          <w:position w:val="13"/>
        </w:rPr>
        <w:t>电影歌词：  “小小竹排江中游，巍巍</w:t>
      </w:r>
      <w:r>
        <w:rPr>
          <w:spacing w:val="-18"/>
          <w:position w:val="13"/>
        </w:rPr>
        <w:t>青山两岸走</w:t>
      </w:r>
      <w:r>
        <w:rPr>
          <w:spacing w:val="119"/>
          <w:position w:val="13"/>
        </w:rPr>
        <w:t xml:space="preserve"> </w:t>
      </w:r>
      <w:r>
        <w:rPr>
          <w:spacing w:val="-18"/>
          <w:position w:val="13"/>
        </w:rPr>
        <w:t>”这其中分别描述了两种</w:t>
      </w:r>
    </w:p>
    <w:p>
      <w:pPr>
        <w:pStyle w:val="BodyText"/>
        <w:spacing w:line="219" w:lineRule="auto"/>
        <w:ind w:left="400"/>
      </w:pPr>
      <w:r>
        <w:rPr>
          <w:spacing w:val="-1"/>
        </w:rPr>
        <w:t>运动情形，那么它们分别是以什么为参考系的</w:t>
      </w:r>
    </w:p>
    <w:p>
      <w:pPr>
        <w:pStyle w:val="BodyText"/>
        <w:spacing w:before="242" w:line="582" w:lineRule="exact"/>
        <w:ind w:left="1260"/>
      </w:pPr>
      <w:r>
        <w:rPr>
          <w:spacing w:val="-9"/>
          <w:position w:val="16"/>
        </w:rPr>
        <w:t>同学活动：同学摸索并沟通争辩上述问题，</w:t>
      </w:r>
      <w:r>
        <w:rPr>
          <w:spacing w:val="25"/>
          <w:position w:val="16"/>
        </w:rPr>
        <w:t xml:space="preserve">     </w:t>
      </w:r>
      <w:r>
        <w:rPr>
          <w:spacing w:val="-9"/>
          <w:position w:val="16"/>
        </w:rPr>
        <w:t>体会选择不同的参考</w:t>
      </w:r>
      <w:r>
        <w:rPr>
          <w:spacing w:val="-10"/>
          <w:position w:val="16"/>
        </w:rPr>
        <w:t>系，</w:t>
      </w:r>
      <w:r>
        <w:rPr>
          <w:spacing w:val="51"/>
          <w:position w:val="16"/>
        </w:rPr>
        <w:t xml:space="preserve">   </w:t>
      </w:r>
      <w:r>
        <w:rPr>
          <w:spacing w:val="-10"/>
          <w:position w:val="16"/>
        </w:rPr>
        <w:t>观</w:t>
      </w:r>
    </w:p>
    <w:p>
      <w:pPr>
        <w:pStyle w:val="BodyText"/>
        <w:spacing w:line="219" w:lineRule="auto"/>
        <w:ind w:left="390"/>
      </w:pPr>
      <w:r>
        <w:rPr>
          <w:spacing w:val="-4"/>
        </w:rPr>
        <w:t>看的结果可能不同；</w:t>
      </w:r>
    </w:p>
    <w:p>
      <w:pPr>
        <w:pStyle w:val="BodyText"/>
        <w:spacing w:before="133" w:line="632" w:lineRule="exact"/>
        <w:ind w:left="1260"/>
      </w:pPr>
      <w:r>
        <w:rPr>
          <w:spacing w:val="-18"/>
          <w:position w:val="21"/>
        </w:rPr>
        <w:t>老师活动：  通过案例分析，让同学知道选取参考系应本着便利简洁的原</w:t>
      </w:r>
    </w:p>
    <w:p>
      <w:pPr>
        <w:pStyle w:val="BodyText"/>
        <w:spacing w:line="220" w:lineRule="auto"/>
        <w:ind w:left="400"/>
      </w:pPr>
      <w:r>
        <w:rPr>
          <w:spacing w:val="-9"/>
        </w:rPr>
        <w:t>就；</w:t>
      </w:r>
    </w:p>
    <w:p>
      <w:pPr>
        <w:pStyle w:val="BodyText"/>
        <w:spacing w:before="201" w:line="591" w:lineRule="exact"/>
        <w:ind w:left="1260"/>
      </w:pPr>
      <w:r>
        <w:rPr>
          <w:spacing w:val="7"/>
          <w:position w:val="17"/>
        </w:rPr>
        <w:t xml:space="preserve">案例“继美国宇航局的两台火星探险漫游者  </w:t>
      </w:r>
      <w:r>
        <w:rPr>
          <w:spacing w:val="6"/>
          <w:position w:val="17"/>
        </w:rPr>
        <w:t xml:space="preserve">   </w:t>
      </w:r>
      <w:r>
        <w:rPr>
          <w:spacing w:val="-50"/>
          <w:position w:val="17"/>
        </w:rPr>
        <w:t>“士气”号和机遇”号之后，</w:t>
      </w:r>
    </w:p>
    <w:p>
      <w:pPr>
        <w:pStyle w:val="BodyText"/>
        <w:spacing w:before="1" w:line="219" w:lineRule="auto"/>
        <w:ind w:left="400"/>
      </w:pPr>
      <w:r>
        <w:rPr>
          <w:spacing w:val="7"/>
        </w:rPr>
        <w:t>欧洲的火星快车飞船已顺当地将    “猎兔犬”号火星登陆车投放</w:t>
      </w:r>
      <w:r>
        <w:rPr>
          <w:spacing w:val="6"/>
        </w:rPr>
        <w:t>至火星表面；</w:t>
      </w:r>
    </w:p>
    <w:p>
      <w:pPr>
        <w:pStyle w:val="BodyText"/>
        <w:spacing w:before="174" w:line="610" w:lineRule="exact"/>
        <w:ind w:left="400"/>
      </w:pPr>
      <w:r>
        <w:rPr>
          <w:spacing w:val="9"/>
          <w:position w:val="19"/>
        </w:rPr>
        <w:t>从地球表面对火星发射火星探测器的过程中，如要争辩探测器在发射和着陆的运</w:t>
      </w:r>
    </w:p>
    <w:p>
      <w:pPr>
        <w:pStyle w:val="BodyText"/>
        <w:spacing w:line="219" w:lineRule="auto"/>
        <w:ind w:left="400"/>
      </w:pPr>
      <w:r>
        <w:rPr>
          <w:spacing w:val="-4"/>
        </w:rPr>
        <w:t>动情形，各应选择什么为参考系?</w:t>
      </w:r>
    </w:p>
    <w:p>
      <w:pPr>
        <w:pStyle w:val="BodyText"/>
        <w:spacing w:before="236" w:line="220" w:lineRule="auto"/>
        <w:ind w:left="6800"/>
      </w:pPr>
      <w:r>
        <w:rPr>
          <w:spacing w:val="-4"/>
        </w:rPr>
        <w:t>坐标系</w:t>
      </w:r>
    </w:p>
    <w:p>
      <w:pPr>
        <w:pStyle w:val="BodyText"/>
        <w:spacing w:before="149" w:line="218" w:lineRule="auto"/>
        <w:ind w:left="1260"/>
      </w:pPr>
      <w:r>
        <w:rPr>
          <w:spacing w:val="4"/>
        </w:rPr>
        <w:t>老师活动：通过奥运会开幕式上的画卷活字印刷表演引入坐标系概念；</w:t>
      </w:r>
    </w:p>
    <w:p>
      <w:pPr>
        <w:pStyle w:val="BodyText"/>
        <w:spacing w:before="276" w:line="218" w:lineRule="auto"/>
        <w:ind w:left="405"/>
      </w:pPr>
      <w:r>
        <w:rPr>
          <w:b/>
          <w:bCs/>
          <w:spacing w:val="1"/>
        </w:rPr>
        <w:t>2021</w:t>
      </w:r>
      <w:r>
        <w:rPr>
          <w:spacing w:val="-86"/>
        </w:rPr>
        <w:t xml:space="preserve"> </w:t>
      </w:r>
      <w:r>
        <w:rPr>
          <w:spacing w:val="1"/>
        </w:rPr>
        <w:t>年8月8日北京奥运会开幕式表演中高潮迭起，         模拟活字印刷术的  “字</w:t>
      </w:r>
    </w:p>
    <w:p>
      <w:pPr>
        <w:pStyle w:val="BodyText"/>
        <w:spacing w:before="101" w:line="219" w:lineRule="auto"/>
        <w:ind w:left="400"/>
      </w:pPr>
      <w:r>
        <w:rPr>
          <w:spacing w:val="-11"/>
        </w:rPr>
        <w:t>模”上下起舞；在深沉悠远的吟诵声中，</w:t>
      </w:r>
      <w:r>
        <w:rPr>
          <w:spacing w:val="96"/>
        </w:rPr>
        <w:t xml:space="preserve"> </w:t>
      </w:r>
      <w:r>
        <w:rPr>
          <w:spacing w:val="-11"/>
        </w:rPr>
        <w:t>一个醒目的“和”</w:t>
      </w:r>
      <w:r>
        <w:rPr>
          <w:spacing w:val="-12"/>
        </w:rPr>
        <w:t>字逐步凸显出来，</w:t>
      </w:r>
    </w:p>
    <w:p>
      <w:pPr>
        <w:spacing w:line="184" w:lineRule="exact"/>
      </w:pPr>
    </w:p>
    <w:tbl>
      <w:tblPr>
        <w:tblStyle w:val="TableNormal1"/>
        <w:tblW w:w="13097" w:type="dxa"/>
        <w:tblInd w:w="4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590"/>
        <w:gridCol w:w="4507"/>
      </w:tblGrid>
      <w:tr>
        <w:tblPrEx>
          <w:tblW w:w="13097" w:type="dxa"/>
          <w:tblInd w:w="40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5"/>
        </w:trPr>
        <w:tc>
          <w:tcPr>
            <w:tcW w:w="8590" w:type="dxa"/>
            <w:vAlign w:val="top"/>
          </w:tcPr>
          <w:p>
            <w:pPr>
              <w:pStyle w:val="TableText"/>
              <w:spacing w:line="219" w:lineRule="auto"/>
            </w:pPr>
            <w:r>
              <w:rPr>
                <w:spacing w:val="5"/>
              </w:rPr>
              <w:t>叹为观止的视觉冲击力让许多观众感到猛烈的震</w:t>
            </w:r>
            <w:r>
              <w:rPr>
                <w:spacing w:val="4"/>
              </w:rPr>
              <w:t>惊；</w:t>
            </w:r>
          </w:p>
        </w:tc>
        <w:tc>
          <w:tcPr>
            <w:tcW w:w="4507" w:type="dxa"/>
            <w:vAlign w:val="top"/>
          </w:tcPr>
          <w:p>
            <w:pPr>
              <w:pStyle w:val="TableText"/>
              <w:spacing w:line="219" w:lineRule="auto"/>
              <w:ind w:left="720"/>
            </w:pPr>
            <w:r>
              <w:rPr>
                <w:spacing w:val="5"/>
              </w:rPr>
              <w:t>这些灵动的“字模”竟</w:t>
            </w:r>
          </w:p>
        </w:tc>
      </w:tr>
      <w:tr>
        <w:tblPrEx>
          <w:tblW w:w="13097" w:type="dxa"/>
          <w:tblInd w:w="400" w:type="dxa"/>
          <w:tblLayout w:type="fixed"/>
        </w:tblPrEx>
        <w:trPr>
          <w:trHeight w:val="484"/>
        </w:trPr>
        <w:tc>
          <w:tcPr>
            <w:tcW w:w="8590" w:type="dxa"/>
            <w:vAlign w:val="top"/>
          </w:tcPr>
          <w:p>
            <w:pPr>
              <w:pStyle w:val="TableText"/>
              <w:spacing w:before="134" w:line="179" w:lineRule="auto"/>
            </w:pPr>
            <w:r>
              <w:rPr>
                <w:spacing w:val="1"/>
              </w:rPr>
              <w:t>然全部是由</w:t>
            </w:r>
            <w:r>
              <w:rPr>
                <w:b/>
                <w:bCs/>
                <w:spacing w:val="1"/>
              </w:rPr>
              <w:t>897</w:t>
            </w:r>
            <w:r>
              <w:rPr>
                <w:spacing w:val="-71"/>
              </w:rPr>
              <w:t xml:space="preserve"> </w:t>
            </w:r>
            <w:r>
              <w:rPr>
                <w:spacing w:val="1"/>
              </w:rPr>
              <w:t>名表演者的肢体动作变化而出现的；</w:t>
            </w:r>
          </w:p>
        </w:tc>
        <w:tc>
          <w:tcPr>
            <w:tcW w:w="4507" w:type="dxa"/>
            <w:vAlign w:val="top"/>
          </w:tcPr>
          <w:p>
            <w:pPr>
              <w:pStyle w:val="TableText"/>
              <w:spacing w:before="134" w:line="179" w:lineRule="auto"/>
              <w:jc w:val="right"/>
            </w:pPr>
            <w:r>
              <w:rPr>
                <w:spacing w:val="5"/>
              </w:rPr>
              <w:t>导演在设计节目时怎样确</w:t>
            </w:r>
          </w:p>
        </w:tc>
      </w:tr>
    </w:tbl>
    <w:p>
      <w:pPr>
        <w:pStyle w:val="BodyText"/>
        <w:spacing w:before="281" w:line="219" w:lineRule="auto"/>
        <w:ind w:left="400"/>
      </w:pPr>
      <w:r>
        <w:rPr>
          <w:spacing w:val="12"/>
        </w:rPr>
        <w:t>定字模的位置?必需要建立坐标系；</w:t>
      </w:r>
    </w:p>
    <w:p>
      <w:pPr>
        <w:spacing w:before="20" w:line="5330" w:lineRule="exact"/>
        <w:ind w:firstLine="1320"/>
      </w:pPr>
      <w:r>
        <w:rPr>
          <w:position w:val="-106"/>
        </w:rPr>
        <w:drawing>
          <wp:inline distT="0" distB="0" distL="0" distR="0">
            <wp:extent cx="5194300" cy="338444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338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2" w:line="219" w:lineRule="auto"/>
        <w:ind w:left="1260"/>
      </w:pPr>
      <w:r>
        <w:rPr>
          <w:spacing w:val="4"/>
        </w:rPr>
        <w:t>要精确地描述物体的位置及位置变化需要建立坐标系；</w:t>
      </w:r>
    </w:p>
    <w:p>
      <w:pPr>
        <w:pStyle w:val="BodyText"/>
        <w:spacing w:before="176" w:line="603" w:lineRule="exact"/>
        <w:ind w:left="1260"/>
      </w:pPr>
      <w:r>
        <w:rPr>
          <w:spacing w:val="-21"/>
          <w:position w:val="18"/>
        </w:rPr>
        <w:t>老师活动：</w:t>
      </w:r>
      <w:r>
        <w:rPr>
          <w:spacing w:val="145"/>
          <w:position w:val="18"/>
        </w:rPr>
        <w:t xml:space="preserve"> </w:t>
      </w:r>
      <w:r>
        <w:rPr>
          <w:spacing w:val="-21"/>
          <w:position w:val="18"/>
        </w:rPr>
        <w:t>指导同学阅读课本，自主学习怎样用坐标</w:t>
      </w:r>
      <w:r>
        <w:rPr>
          <w:spacing w:val="-22"/>
          <w:position w:val="18"/>
        </w:rPr>
        <w:t>轴表示物体的位置和位</w:t>
      </w:r>
    </w:p>
    <w:p>
      <w:pPr>
        <w:pStyle w:val="BodyText"/>
        <w:spacing w:before="2" w:line="220" w:lineRule="auto"/>
        <w:ind w:left="400"/>
      </w:pPr>
      <w:r>
        <w:rPr>
          <w:spacing w:val="-11"/>
        </w:rPr>
        <w:t>置的变化；</w:t>
      </w:r>
    </w:p>
    <w:p>
      <w:pPr>
        <w:pStyle w:val="BodyText"/>
        <w:spacing w:before="208" w:line="592" w:lineRule="exact"/>
        <w:ind w:left="1260"/>
      </w:pPr>
      <w:r>
        <w:rPr>
          <w:spacing w:val="-4"/>
          <w:position w:val="17"/>
        </w:rPr>
        <w:t>同学活动：阅读课本自主学习，</w:t>
      </w:r>
      <w:r>
        <w:rPr>
          <w:spacing w:val="52"/>
          <w:position w:val="17"/>
        </w:rPr>
        <w:t xml:space="preserve">   </w:t>
      </w:r>
      <w:r>
        <w:rPr>
          <w:spacing w:val="-4"/>
          <w:position w:val="17"/>
        </w:rPr>
        <w:t>弄清坐标轴的几个要素：</w:t>
      </w:r>
      <w:r>
        <w:rPr>
          <w:spacing w:val="48"/>
          <w:position w:val="17"/>
        </w:rPr>
        <w:t xml:space="preserve">   </w:t>
      </w:r>
      <w:r>
        <w:rPr>
          <w:spacing w:val="-4"/>
          <w:position w:val="17"/>
        </w:rPr>
        <w:t>选择坐标轴原</w:t>
      </w:r>
    </w:p>
    <w:p>
      <w:pPr>
        <w:pStyle w:val="BodyText"/>
        <w:spacing w:line="220" w:lineRule="auto"/>
        <w:ind w:left="400"/>
      </w:pPr>
      <w:r>
        <w:rPr>
          <w:spacing w:val="-2"/>
        </w:rPr>
        <w:t>点、正方向和单位长度；</w:t>
      </w:r>
    </w:p>
    <w:p>
      <w:pPr>
        <w:pStyle w:val="BodyText"/>
        <w:spacing w:before="200" w:line="219" w:lineRule="auto"/>
        <w:ind w:left="1260"/>
      </w:pPr>
      <w:r>
        <w:rPr>
          <w:spacing w:val="-10"/>
        </w:rPr>
        <w:t>老师活动：精讲点拨：对质点的直线运动，</w:t>
      </w:r>
      <w:r>
        <w:rPr>
          <w:spacing w:val="104"/>
        </w:rPr>
        <w:t xml:space="preserve"> </w:t>
      </w:r>
      <w:r>
        <w:rPr>
          <w:spacing w:val="-10"/>
        </w:rPr>
        <w:t>一般选质点的运动轨迹为</w:t>
      </w:r>
    </w:p>
    <w:p>
      <w:pPr>
        <w:pStyle w:val="BodyText"/>
        <w:spacing w:before="254" w:line="219" w:lineRule="auto"/>
        <w:ind w:left="400"/>
      </w:pPr>
      <w:r>
        <w:rPr>
          <w:spacing w:val="-5"/>
        </w:rPr>
        <w:t>坐标轴，质点运动的方向为坐标轴的正方向；</w:t>
      </w:r>
    </w:p>
    <w:p>
      <w:pPr>
        <w:pStyle w:val="BodyText"/>
        <w:spacing w:before="217" w:line="582" w:lineRule="exact"/>
        <w:ind w:left="1260"/>
      </w:pPr>
      <w:r>
        <w:rPr>
          <w:spacing w:val="-17"/>
          <w:position w:val="16"/>
        </w:rPr>
        <w:t>老师活动：</w:t>
      </w:r>
      <w:r>
        <w:rPr>
          <w:spacing w:val="125"/>
          <w:position w:val="16"/>
        </w:rPr>
        <w:t xml:space="preserve"> </w:t>
      </w:r>
      <w:r>
        <w:rPr>
          <w:spacing w:val="-17"/>
          <w:position w:val="16"/>
        </w:rPr>
        <w:t>创设问题情境，引导同学分析要</w:t>
      </w:r>
      <w:r>
        <w:rPr>
          <w:spacing w:val="-18"/>
          <w:position w:val="16"/>
        </w:rPr>
        <w:t>描述复杂运动需要建立相应的坐</w:t>
      </w:r>
    </w:p>
    <w:p>
      <w:pPr>
        <w:pStyle w:val="BodyText"/>
        <w:spacing w:line="220" w:lineRule="auto"/>
        <w:ind w:left="400"/>
        <w:sectPr>
          <w:pgSz w:w="20000" w:h="28260"/>
          <w:pgMar w:top="787" w:right="3000" w:bottom="0" w:left="3000" w:header="0" w:footer="0" w:gutter="0"/>
          <w:pgNumType w:start="9"/>
          <w:cols w:space="708"/>
        </w:sectPr>
      </w:pPr>
      <w:r>
        <w:rPr>
          <w:spacing w:val="-9"/>
        </w:rPr>
        <w:t>标；</w:t>
      </w:r>
    </w:p>
    <w:p>
      <w:pPr>
        <w:pStyle w:val="BodyText"/>
        <w:spacing w:before="172" w:line="219" w:lineRule="auto"/>
        <w:ind w:left="1260"/>
      </w:pPr>
      <w:r>
        <w:rPr>
          <w:spacing w:val="-3"/>
        </w:rPr>
        <w:t>田径场上，描述百米运动员在运动中的位置，需建立什</w:t>
      </w:r>
      <w:r>
        <w:rPr>
          <w:spacing w:val="-4"/>
        </w:rPr>
        <w:t>么样的坐标系</w:t>
      </w:r>
    </w:p>
    <w:p>
      <w:pPr>
        <w:pStyle w:val="BodyText"/>
        <w:spacing w:before="194" w:line="219" w:lineRule="auto"/>
        <w:ind w:left="400"/>
      </w:pPr>
      <w:r>
        <w:rPr>
          <w:spacing w:val="5"/>
        </w:rPr>
        <w:t>描述800米赛跑运动员在运动中的位置需建立什</w:t>
      </w:r>
      <w:r>
        <w:rPr>
          <w:spacing w:val="4"/>
        </w:rPr>
        <w:t>么样的坐标系        .足球场上，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44" w:line="188" w:lineRule="auto"/>
        <w:ind w:left="545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t>EFIEFNELGBFNKRME</w:t>
      </w:r>
      <w:r>
        <w:rPr>
          <w:rFonts w:ascii="Times New Roman" w:eastAsia="Times New Roman" w:hAnsi="Times New Roman" w:cs="Times New Roman"/>
          <w:spacing w:val="8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sz w:val="15"/>
          <w:szCs w:val="15"/>
        </w:rPr>
        <w:t>INGFEJ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>FRNEIFKONF</w:t>
      </w:r>
    </w:p>
    <w:p>
      <w:pPr>
        <w:spacing w:line="188" w:lineRule="auto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br/>
      </w:r>
      <w:r>
        <w:rPr>
          <w:rFonts w:ascii="Times New Roman" w:eastAsia="Times New Roman" w:hAnsi="Times New Roman" w:cs="Times New Roman"/>
          <w:sz w:val="15"/>
          <w:szCs w:val="1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https://d.book118.com/208103072141006045</w:t>
        </w:r>
      </w:hyperlink>
    </w:p>
    <w:p>
      <w:pPr>
        <w:spacing w:line="188" w:lineRule="auto"/>
        <w:rPr>
          <w:rFonts w:ascii="Times New Roman" w:eastAsia="Times New Roman" w:hAnsi="Times New Roman" w:cs="Times New Roman"/>
          <w:sz w:val="15"/>
          <w:szCs w:val="15"/>
        </w:rPr>
      </w:pPr>
    </w:p>
    <w:sectPr>
      <w:type w:val="nextPage"/>
      <w:pgSz w:w="20000" w:h="28260"/>
      <w:pgMar w:top="787" w:right="3000" w:bottom="0" w:left="3000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208103072141006045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2024-03-15T17:13:39Z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2024-03-15T17:13:40Z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65f4113a71bc50001f5c5728wl</vt:lpwstr>
  </property>
</Properties>
</file>