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育种和育苗行业相关公司设立可行性研究报告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65" w:history="1">
        <w:r>
          <w:rPr>
            <w:rFonts w:ascii="仿宋" w:eastAsia="仿宋" w:hAnsi="仿宋" w:cs="仿宋" w:hint="eastAsia"/>
            <w:lang w:eastAsia="zh-CN"/>
          </w:rPr>
          <w:t>序言</w:t>
        </w:r>
        <w:r>
          <w:tab/>
        </w:r>
        <w:r>
          <w:fldChar w:fldCharType="begin"/>
        </w:r>
        <w:r>
          <w:instrText xml:space="preserve"> PAGEREF _Toc28765 \h </w:instrText>
        </w:r>
        <w:r>
          <w:fldChar w:fldCharType="separate"/>
        </w:r>
        <w:r>
          <w:t>4</w:t>
        </w:r>
        <w:r>
          <w:fldChar w:fldCharType="end"/>
        </w:r>
      </w:hyperlink>
    </w:p>
    <w:p>
      <w:pPr>
        <w:pStyle w:val="TOC1"/>
        <w:tabs>
          <w:tab w:val="right" w:leader="dot" w:pos="8306"/>
        </w:tabs>
      </w:pPr>
      <w:hyperlink w:anchor="_Toc17275" w:history="1">
        <w:r>
          <w:rPr>
            <w:rFonts w:ascii="仿宋" w:eastAsia="仿宋" w:hAnsi="仿宋" w:cs="仿宋" w:hint="eastAsia"/>
            <w:lang w:eastAsia="zh-CN"/>
          </w:rPr>
          <w:t>一、选址分析</w:t>
        </w:r>
        <w:r>
          <w:tab/>
        </w:r>
        <w:r>
          <w:fldChar w:fldCharType="begin"/>
        </w:r>
        <w:r>
          <w:instrText xml:space="preserve"> PAGEREF _Toc17275 \h </w:instrText>
        </w:r>
        <w:r>
          <w:fldChar w:fldCharType="separate"/>
        </w:r>
        <w:r>
          <w:t>4</w:t>
        </w:r>
        <w:r>
          <w:fldChar w:fldCharType="end"/>
        </w:r>
      </w:hyperlink>
    </w:p>
    <w:p>
      <w:pPr>
        <w:pStyle w:val="TOC2"/>
        <w:tabs>
          <w:tab w:val="right" w:leader="dot" w:pos="8306"/>
        </w:tabs>
      </w:pPr>
      <w:hyperlink w:anchor="_Toc13501" w:history="1">
        <w:r>
          <w:rPr>
            <w:rFonts w:ascii="仿宋" w:eastAsia="仿宋" w:hAnsi="仿宋" w:cs="仿宋" w:hint="eastAsia"/>
            <w:lang w:eastAsia="zh-CN"/>
          </w:rPr>
          <w:t>(一)、育种和育苗项目选址原则</w:t>
        </w:r>
        <w:r>
          <w:tab/>
        </w:r>
        <w:r>
          <w:fldChar w:fldCharType="begin"/>
        </w:r>
        <w:r>
          <w:instrText xml:space="preserve"> PAGEREF _Toc13501 \h </w:instrText>
        </w:r>
        <w:r>
          <w:fldChar w:fldCharType="separate"/>
        </w:r>
        <w:r>
          <w:t>4</w:t>
        </w:r>
        <w:r>
          <w:fldChar w:fldCharType="end"/>
        </w:r>
      </w:hyperlink>
    </w:p>
    <w:p>
      <w:pPr>
        <w:pStyle w:val="TOC2"/>
        <w:tabs>
          <w:tab w:val="right" w:leader="dot" w:pos="8306"/>
        </w:tabs>
      </w:pPr>
      <w:hyperlink w:anchor="_Toc5072" w:history="1">
        <w:r>
          <w:rPr>
            <w:rFonts w:ascii="仿宋" w:eastAsia="仿宋" w:hAnsi="仿宋" w:cs="仿宋" w:hint="eastAsia"/>
            <w:lang w:eastAsia="zh-CN"/>
          </w:rPr>
          <w:t>(二)、建设区基本情况</w:t>
        </w:r>
        <w:r>
          <w:tab/>
        </w:r>
        <w:r>
          <w:fldChar w:fldCharType="begin"/>
        </w:r>
        <w:r>
          <w:instrText xml:space="preserve"> PAGEREF _Toc5072 \h </w:instrText>
        </w:r>
        <w:r>
          <w:fldChar w:fldCharType="separate"/>
        </w:r>
        <w:r>
          <w:t>5</w:t>
        </w:r>
        <w:r>
          <w:fldChar w:fldCharType="end"/>
        </w:r>
      </w:hyperlink>
    </w:p>
    <w:p>
      <w:pPr>
        <w:pStyle w:val="TOC2"/>
        <w:tabs>
          <w:tab w:val="right" w:leader="dot" w:pos="8306"/>
        </w:tabs>
      </w:pPr>
      <w:hyperlink w:anchor="_Toc17916" w:history="1">
        <w:r>
          <w:rPr>
            <w:rFonts w:ascii="仿宋" w:eastAsia="仿宋" w:hAnsi="仿宋" w:cs="仿宋" w:hint="eastAsia"/>
            <w:lang w:eastAsia="zh-CN"/>
          </w:rPr>
          <w:t>(三)、发展目标</w:t>
        </w:r>
        <w:r>
          <w:tab/>
        </w:r>
        <w:r>
          <w:fldChar w:fldCharType="begin"/>
        </w:r>
        <w:r>
          <w:instrText xml:space="preserve"> PAGEREF _Toc17916 \h </w:instrText>
        </w:r>
        <w:r>
          <w:fldChar w:fldCharType="separate"/>
        </w:r>
        <w:r>
          <w:t>6</w:t>
        </w:r>
        <w:r>
          <w:fldChar w:fldCharType="end"/>
        </w:r>
      </w:hyperlink>
    </w:p>
    <w:p>
      <w:pPr>
        <w:pStyle w:val="TOC2"/>
        <w:tabs>
          <w:tab w:val="right" w:leader="dot" w:pos="8306"/>
        </w:tabs>
      </w:pPr>
      <w:hyperlink w:anchor="_Toc18813" w:history="1">
        <w:r>
          <w:rPr>
            <w:rFonts w:ascii="仿宋" w:eastAsia="仿宋" w:hAnsi="仿宋" w:cs="仿宋" w:hint="eastAsia"/>
            <w:lang w:eastAsia="zh-CN"/>
          </w:rPr>
          <w:t>(四)、产业发展方向</w:t>
        </w:r>
        <w:r>
          <w:tab/>
        </w:r>
        <w:r>
          <w:fldChar w:fldCharType="begin"/>
        </w:r>
        <w:r>
          <w:instrText xml:space="preserve"> PAGEREF _Toc18813 \h </w:instrText>
        </w:r>
        <w:r>
          <w:fldChar w:fldCharType="separate"/>
        </w:r>
        <w:r>
          <w:t>8</w:t>
        </w:r>
        <w:r>
          <w:fldChar w:fldCharType="end"/>
        </w:r>
      </w:hyperlink>
    </w:p>
    <w:p>
      <w:pPr>
        <w:pStyle w:val="TOC2"/>
        <w:tabs>
          <w:tab w:val="right" w:leader="dot" w:pos="8306"/>
        </w:tabs>
      </w:pPr>
      <w:hyperlink w:anchor="_Toc6238" w:history="1">
        <w:r>
          <w:rPr>
            <w:rFonts w:ascii="仿宋" w:eastAsia="仿宋" w:hAnsi="仿宋" w:cs="仿宋" w:hint="eastAsia"/>
            <w:lang w:eastAsia="zh-CN"/>
          </w:rPr>
          <w:t>(五)、育种和育苗项目选址综合评价</w:t>
        </w:r>
        <w:r>
          <w:tab/>
        </w:r>
        <w:r>
          <w:fldChar w:fldCharType="begin"/>
        </w:r>
        <w:r>
          <w:instrText xml:space="preserve"> PAGEREF _Toc6238 \h </w:instrText>
        </w:r>
        <w:r>
          <w:fldChar w:fldCharType="separate"/>
        </w:r>
        <w:r>
          <w:t>9</w:t>
        </w:r>
        <w:r>
          <w:fldChar w:fldCharType="end"/>
        </w:r>
      </w:hyperlink>
    </w:p>
    <w:p>
      <w:pPr>
        <w:pStyle w:val="TOC1"/>
        <w:tabs>
          <w:tab w:val="right" w:leader="dot" w:pos="8306"/>
        </w:tabs>
      </w:pPr>
      <w:hyperlink w:anchor="_Toc26936" w:history="1">
        <w:r>
          <w:rPr>
            <w:rFonts w:ascii="仿宋" w:eastAsia="仿宋" w:hAnsi="仿宋" w:cs="仿宋" w:hint="eastAsia"/>
            <w:lang w:eastAsia="zh-CN"/>
          </w:rPr>
          <w:t>二、法人治理</w:t>
        </w:r>
        <w:r>
          <w:tab/>
        </w:r>
        <w:r>
          <w:fldChar w:fldCharType="begin"/>
        </w:r>
        <w:r>
          <w:instrText xml:space="preserve"> PAGEREF _Toc26936 \h </w:instrText>
        </w:r>
        <w:r>
          <w:fldChar w:fldCharType="separate"/>
        </w:r>
        <w:r>
          <w:t>9</w:t>
        </w:r>
        <w:r>
          <w:fldChar w:fldCharType="end"/>
        </w:r>
      </w:hyperlink>
    </w:p>
    <w:p>
      <w:pPr>
        <w:pStyle w:val="TOC2"/>
        <w:tabs>
          <w:tab w:val="right" w:leader="dot" w:pos="8306"/>
        </w:tabs>
      </w:pPr>
      <w:hyperlink w:anchor="_Toc8487" w:history="1">
        <w:r>
          <w:rPr>
            <w:rFonts w:ascii="仿宋" w:eastAsia="仿宋" w:hAnsi="仿宋" w:cs="仿宋" w:hint="eastAsia"/>
            <w:lang w:eastAsia="zh-CN"/>
          </w:rPr>
          <w:t>(一)、股东权利及义务</w:t>
        </w:r>
        <w:r>
          <w:tab/>
        </w:r>
        <w:r>
          <w:fldChar w:fldCharType="begin"/>
        </w:r>
        <w:r>
          <w:instrText xml:space="preserve"> PAGEREF _Toc8487 \h </w:instrText>
        </w:r>
        <w:r>
          <w:fldChar w:fldCharType="separate"/>
        </w:r>
        <w:r>
          <w:t>9</w:t>
        </w:r>
        <w:r>
          <w:fldChar w:fldCharType="end"/>
        </w:r>
      </w:hyperlink>
    </w:p>
    <w:p>
      <w:pPr>
        <w:pStyle w:val="TOC2"/>
        <w:tabs>
          <w:tab w:val="right" w:leader="dot" w:pos="8306"/>
        </w:tabs>
      </w:pPr>
      <w:hyperlink w:anchor="_Toc4372" w:history="1">
        <w:r>
          <w:rPr>
            <w:rFonts w:ascii="仿宋" w:eastAsia="仿宋" w:hAnsi="仿宋" w:cs="仿宋" w:hint="eastAsia"/>
            <w:lang w:eastAsia="zh-CN"/>
          </w:rPr>
          <w:t>(二)、董事</w:t>
        </w:r>
        <w:r>
          <w:tab/>
        </w:r>
        <w:r>
          <w:fldChar w:fldCharType="begin"/>
        </w:r>
        <w:r>
          <w:instrText xml:space="preserve"> PAGEREF _Toc4372 \h </w:instrText>
        </w:r>
        <w:r>
          <w:fldChar w:fldCharType="separate"/>
        </w:r>
        <w:r>
          <w:t>12</w:t>
        </w:r>
        <w:r>
          <w:fldChar w:fldCharType="end"/>
        </w:r>
      </w:hyperlink>
    </w:p>
    <w:p>
      <w:pPr>
        <w:pStyle w:val="TOC2"/>
        <w:tabs>
          <w:tab w:val="right" w:leader="dot" w:pos="8306"/>
        </w:tabs>
      </w:pPr>
      <w:hyperlink w:anchor="_Toc29834" w:history="1">
        <w:r>
          <w:rPr>
            <w:rFonts w:ascii="仿宋" w:eastAsia="仿宋" w:hAnsi="仿宋" w:cs="仿宋" w:hint="eastAsia"/>
            <w:lang w:eastAsia="zh-CN"/>
          </w:rPr>
          <w:t>(三)、高级管理人员</w:t>
        </w:r>
        <w:r>
          <w:tab/>
        </w:r>
        <w:r>
          <w:fldChar w:fldCharType="begin"/>
        </w:r>
        <w:r>
          <w:instrText xml:space="preserve"> PAGEREF _Toc29834 \h </w:instrText>
        </w:r>
        <w:r>
          <w:fldChar w:fldCharType="separate"/>
        </w:r>
        <w:r>
          <w:t>16</w:t>
        </w:r>
        <w:r>
          <w:fldChar w:fldCharType="end"/>
        </w:r>
      </w:hyperlink>
    </w:p>
    <w:p>
      <w:pPr>
        <w:pStyle w:val="TOC2"/>
        <w:tabs>
          <w:tab w:val="right" w:leader="dot" w:pos="8306"/>
        </w:tabs>
      </w:pPr>
      <w:hyperlink w:anchor="_Toc292" w:history="1">
        <w:r>
          <w:rPr>
            <w:rFonts w:ascii="仿宋" w:eastAsia="仿宋" w:hAnsi="仿宋" w:cs="仿宋" w:hint="eastAsia"/>
            <w:lang w:eastAsia="zh-CN"/>
          </w:rPr>
          <w:t>(四)、监事</w:t>
        </w:r>
        <w:r>
          <w:tab/>
        </w:r>
        <w:r>
          <w:fldChar w:fldCharType="begin"/>
        </w:r>
        <w:r>
          <w:instrText xml:space="preserve"> PAGEREF _Toc292 \h </w:instrText>
        </w:r>
        <w:r>
          <w:fldChar w:fldCharType="separate"/>
        </w:r>
        <w:r>
          <w:t>18</w:t>
        </w:r>
        <w:r>
          <w:fldChar w:fldCharType="end"/>
        </w:r>
      </w:hyperlink>
    </w:p>
    <w:p>
      <w:pPr>
        <w:pStyle w:val="TOC1"/>
        <w:tabs>
          <w:tab w:val="right" w:leader="dot" w:pos="8306"/>
        </w:tabs>
      </w:pPr>
      <w:hyperlink w:anchor="_Toc1110" w:history="1">
        <w:r>
          <w:rPr>
            <w:rFonts w:ascii="仿宋" w:eastAsia="仿宋" w:hAnsi="仿宋" w:cs="仿宋" w:hint="eastAsia"/>
            <w:lang w:eastAsia="zh-CN"/>
          </w:rPr>
          <w:t>三、育种和育苗项目概况</w:t>
        </w:r>
        <w:r>
          <w:tab/>
        </w:r>
        <w:r>
          <w:fldChar w:fldCharType="begin"/>
        </w:r>
        <w:r>
          <w:instrText xml:space="preserve"> PAGEREF _Toc1110 \h </w:instrText>
        </w:r>
        <w:r>
          <w:fldChar w:fldCharType="separate"/>
        </w:r>
        <w:r>
          <w:t>20</w:t>
        </w:r>
        <w:r>
          <w:fldChar w:fldCharType="end"/>
        </w:r>
      </w:hyperlink>
    </w:p>
    <w:p>
      <w:pPr>
        <w:pStyle w:val="TOC2"/>
        <w:tabs>
          <w:tab w:val="right" w:leader="dot" w:pos="8306"/>
        </w:tabs>
      </w:pPr>
      <w:hyperlink w:anchor="_Toc21999" w:history="1">
        <w:r>
          <w:rPr>
            <w:rFonts w:ascii="仿宋" w:eastAsia="仿宋" w:hAnsi="仿宋" w:cs="仿宋" w:hint="eastAsia"/>
            <w:lang w:eastAsia="zh-CN"/>
          </w:rPr>
          <w:t>(一)、投资路径</w:t>
        </w:r>
        <w:r>
          <w:tab/>
        </w:r>
        <w:r>
          <w:fldChar w:fldCharType="begin"/>
        </w:r>
        <w:r>
          <w:instrText xml:space="preserve"> PAGEREF _Toc21999 \h </w:instrText>
        </w:r>
        <w:r>
          <w:fldChar w:fldCharType="separate"/>
        </w:r>
        <w:r>
          <w:t>20</w:t>
        </w:r>
        <w:r>
          <w:fldChar w:fldCharType="end"/>
        </w:r>
      </w:hyperlink>
    </w:p>
    <w:p>
      <w:pPr>
        <w:pStyle w:val="TOC2"/>
        <w:tabs>
          <w:tab w:val="right" w:leader="dot" w:pos="8306"/>
        </w:tabs>
      </w:pPr>
      <w:hyperlink w:anchor="_Toc3330" w:history="1">
        <w:r>
          <w:rPr>
            <w:rFonts w:ascii="仿宋" w:eastAsia="仿宋" w:hAnsi="仿宋" w:cs="仿宋" w:hint="eastAsia"/>
            <w:lang w:eastAsia="zh-CN"/>
          </w:rPr>
          <w:t>(二)、育种和育苗项目提出的理由</w:t>
        </w:r>
        <w:r>
          <w:tab/>
        </w:r>
        <w:r>
          <w:fldChar w:fldCharType="begin"/>
        </w:r>
        <w:r>
          <w:instrText xml:space="preserve"> PAGEREF _Toc3330 \h </w:instrText>
        </w:r>
        <w:r>
          <w:fldChar w:fldCharType="separate"/>
        </w:r>
        <w:r>
          <w:t>20</w:t>
        </w:r>
        <w:r>
          <w:fldChar w:fldCharType="end"/>
        </w:r>
      </w:hyperlink>
    </w:p>
    <w:p>
      <w:pPr>
        <w:pStyle w:val="TOC2"/>
        <w:tabs>
          <w:tab w:val="right" w:leader="dot" w:pos="8306"/>
        </w:tabs>
      </w:pPr>
      <w:hyperlink w:anchor="_Toc27616" w:history="1">
        <w:r>
          <w:rPr>
            <w:rFonts w:ascii="仿宋" w:eastAsia="仿宋" w:hAnsi="仿宋" w:cs="仿宋" w:hint="eastAsia"/>
            <w:lang w:eastAsia="zh-CN"/>
          </w:rPr>
          <w:t>(三)、育种和育苗项目选址</w:t>
        </w:r>
        <w:r>
          <w:tab/>
        </w:r>
        <w:r>
          <w:fldChar w:fldCharType="begin"/>
        </w:r>
        <w:r>
          <w:instrText xml:space="preserve"> PAGEREF _Toc27616 \h </w:instrText>
        </w:r>
        <w:r>
          <w:fldChar w:fldCharType="separate"/>
        </w:r>
        <w:r>
          <w:t>21</w:t>
        </w:r>
        <w:r>
          <w:fldChar w:fldCharType="end"/>
        </w:r>
      </w:hyperlink>
    </w:p>
    <w:p>
      <w:pPr>
        <w:pStyle w:val="TOC2"/>
        <w:tabs>
          <w:tab w:val="right" w:leader="dot" w:pos="8306"/>
        </w:tabs>
      </w:pPr>
      <w:hyperlink w:anchor="_Toc27639" w:history="1">
        <w:r>
          <w:rPr>
            <w:rFonts w:ascii="仿宋" w:eastAsia="仿宋" w:hAnsi="仿宋" w:cs="仿宋" w:hint="eastAsia"/>
            <w:lang w:eastAsia="zh-CN"/>
          </w:rPr>
          <w:t>(四)、生产规模</w:t>
        </w:r>
        <w:r>
          <w:tab/>
        </w:r>
        <w:r>
          <w:fldChar w:fldCharType="begin"/>
        </w:r>
        <w:r>
          <w:instrText xml:space="preserve"> PAGEREF _Toc27639 \h </w:instrText>
        </w:r>
        <w:r>
          <w:fldChar w:fldCharType="separate"/>
        </w:r>
        <w:r>
          <w:t>21</w:t>
        </w:r>
        <w:r>
          <w:fldChar w:fldCharType="end"/>
        </w:r>
      </w:hyperlink>
    </w:p>
    <w:p>
      <w:pPr>
        <w:pStyle w:val="TOC2"/>
        <w:tabs>
          <w:tab w:val="right" w:leader="dot" w:pos="8306"/>
        </w:tabs>
      </w:pPr>
      <w:hyperlink w:anchor="_Toc23250" w:history="1">
        <w:r>
          <w:rPr>
            <w:rFonts w:ascii="仿宋" w:eastAsia="仿宋" w:hAnsi="仿宋" w:cs="仿宋" w:hint="eastAsia"/>
            <w:lang w:eastAsia="zh-CN"/>
          </w:rPr>
          <w:t>(五)、建设规模</w:t>
        </w:r>
        <w:r>
          <w:tab/>
        </w:r>
        <w:r>
          <w:fldChar w:fldCharType="begin"/>
        </w:r>
        <w:r>
          <w:instrText xml:space="preserve"> PAGEREF _Toc23250 \h </w:instrText>
        </w:r>
        <w:r>
          <w:fldChar w:fldCharType="separate"/>
        </w:r>
        <w:r>
          <w:t>21</w:t>
        </w:r>
        <w:r>
          <w:fldChar w:fldCharType="end"/>
        </w:r>
      </w:hyperlink>
    </w:p>
    <w:p>
      <w:pPr>
        <w:pStyle w:val="TOC2"/>
        <w:tabs>
          <w:tab w:val="right" w:leader="dot" w:pos="8306"/>
        </w:tabs>
      </w:pPr>
      <w:hyperlink w:anchor="_Toc12620" w:history="1">
        <w:r>
          <w:rPr>
            <w:rFonts w:ascii="仿宋" w:eastAsia="仿宋" w:hAnsi="仿宋" w:cs="仿宋" w:hint="eastAsia"/>
            <w:lang w:eastAsia="zh-CN"/>
          </w:rPr>
          <w:t>(六)、育种和育苗项目投资</w:t>
        </w:r>
        <w:r>
          <w:tab/>
        </w:r>
        <w:r>
          <w:fldChar w:fldCharType="begin"/>
        </w:r>
        <w:r>
          <w:instrText xml:space="preserve"> PAGEREF _Toc12620 \h </w:instrText>
        </w:r>
        <w:r>
          <w:fldChar w:fldCharType="separate"/>
        </w:r>
        <w:r>
          <w:t>21</w:t>
        </w:r>
        <w:r>
          <w:fldChar w:fldCharType="end"/>
        </w:r>
      </w:hyperlink>
    </w:p>
    <w:p>
      <w:pPr>
        <w:pStyle w:val="TOC2"/>
        <w:tabs>
          <w:tab w:val="right" w:leader="dot" w:pos="8306"/>
        </w:tabs>
      </w:pPr>
      <w:hyperlink w:anchor="_Toc13164" w:history="1">
        <w:r>
          <w:rPr>
            <w:rFonts w:ascii="仿宋" w:eastAsia="仿宋" w:hAnsi="仿宋" w:cs="仿宋" w:hint="eastAsia"/>
            <w:lang w:eastAsia="zh-CN"/>
          </w:rPr>
          <w:t>(七)、育种和育苗项目进度规划</w:t>
        </w:r>
        <w:r>
          <w:tab/>
        </w:r>
        <w:r>
          <w:fldChar w:fldCharType="begin"/>
        </w:r>
        <w:r>
          <w:instrText xml:space="preserve"> PAGEREF _Toc13164 \h </w:instrText>
        </w:r>
        <w:r>
          <w:fldChar w:fldCharType="separate"/>
        </w:r>
        <w:r>
          <w:t>22</w:t>
        </w:r>
        <w:r>
          <w:fldChar w:fldCharType="end"/>
        </w:r>
      </w:hyperlink>
    </w:p>
    <w:p>
      <w:pPr>
        <w:pStyle w:val="TOC2"/>
        <w:tabs>
          <w:tab w:val="right" w:leader="dot" w:pos="8306"/>
        </w:tabs>
      </w:pPr>
      <w:hyperlink w:anchor="_Toc4181" w:history="1">
        <w:r>
          <w:rPr>
            <w:rFonts w:ascii="仿宋" w:eastAsia="仿宋" w:hAnsi="仿宋" w:cs="仿宋" w:hint="eastAsia"/>
            <w:lang w:eastAsia="zh-CN"/>
          </w:rPr>
          <w:t>(八)、经济效益(正常经营年份)</w:t>
        </w:r>
        <w:r>
          <w:tab/>
        </w:r>
        <w:r>
          <w:fldChar w:fldCharType="begin"/>
        </w:r>
        <w:r>
          <w:instrText xml:space="preserve"> PAGEREF _Toc4181 \h </w:instrText>
        </w:r>
        <w:r>
          <w:fldChar w:fldCharType="separate"/>
        </w:r>
        <w:r>
          <w:t>22</w:t>
        </w:r>
        <w:r>
          <w:fldChar w:fldCharType="end"/>
        </w:r>
      </w:hyperlink>
    </w:p>
    <w:p>
      <w:pPr>
        <w:pStyle w:val="TOC2"/>
        <w:tabs>
          <w:tab w:val="right" w:leader="dot" w:pos="8306"/>
        </w:tabs>
      </w:pPr>
      <w:hyperlink w:anchor="_Toc13289" w:history="1">
        <w:r>
          <w:rPr>
            <w:rFonts w:ascii="仿宋" w:eastAsia="仿宋" w:hAnsi="仿宋" w:cs="仿宋" w:hint="eastAsia"/>
            <w:lang w:eastAsia="zh-CN"/>
          </w:rPr>
          <w:t>(九)、育种和育苗项目综合评价</w:t>
        </w:r>
        <w:r>
          <w:tab/>
        </w:r>
        <w:r>
          <w:fldChar w:fldCharType="begin"/>
        </w:r>
        <w:r>
          <w:instrText xml:space="preserve"> PAGEREF _Toc13289 \h </w:instrText>
        </w:r>
        <w:r>
          <w:fldChar w:fldCharType="separate"/>
        </w:r>
        <w:r>
          <w:t>23</w:t>
        </w:r>
        <w:r>
          <w:fldChar w:fldCharType="end"/>
        </w:r>
      </w:hyperlink>
    </w:p>
    <w:p>
      <w:pPr>
        <w:pStyle w:val="TOC1"/>
        <w:tabs>
          <w:tab w:val="right" w:leader="dot" w:pos="8306"/>
        </w:tabs>
      </w:pPr>
      <w:hyperlink w:anchor="_Toc11698" w:history="1">
        <w:r>
          <w:rPr>
            <w:rFonts w:ascii="仿宋" w:eastAsia="仿宋" w:hAnsi="仿宋" w:cs="仿宋" w:hint="eastAsia"/>
            <w:lang w:eastAsia="zh-CN"/>
          </w:rPr>
          <w:t>四、育种和育苗筹建公司基本信息</w:t>
        </w:r>
        <w:r>
          <w:tab/>
        </w:r>
        <w:r>
          <w:fldChar w:fldCharType="begin"/>
        </w:r>
        <w:r>
          <w:instrText xml:space="preserve"> PAGEREF _Toc11698 \h </w:instrText>
        </w:r>
        <w:r>
          <w:fldChar w:fldCharType="separate"/>
        </w:r>
        <w:r>
          <w:t>24</w:t>
        </w:r>
        <w:r>
          <w:fldChar w:fldCharType="end"/>
        </w:r>
      </w:hyperlink>
    </w:p>
    <w:p>
      <w:pPr>
        <w:pStyle w:val="TOC2"/>
        <w:tabs>
          <w:tab w:val="right" w:leader="dot" w:pos="8306"/>
        </w:tabs>
      </w:pPr>
      <w:hyperlink w:anchor="_Toc6262" w:history="1">
        <w:r>
          <w:rPr>
            <w:rFonts w:ascii="仿宋" w:eastAsia="仿宋" w:hAnsi="仿宋" w:cs="仿宋" w:hint="eastAsia"/>
            <w:lang w:eastAsia="zh-CN"/>
          </w:rPr>
          <w:t>(一)、公司名称</w:t>
        </w:r>
        <w:r>
          <w:tab/>
        </w:r>
        <w:r>
          <w:fldChar w:fldCharType="begin"/>
        </w:r>
        <w:r>
          <w:instrText xml:space="preserve"> PAGEREF _Toc6262 \h </w:instrText>
        </w:r>
        <w:r>
          <w:fldChar w:fldCharType="separate"/>
        </w:r>
        <w:r>
          <w:t>24</w:t>
        </w:r>
        <w:r>
          <w:fldChar w:fldCharType="end"/>
        </w:r>
      </w:hyperlink>
    </w:p>
    <w:p>
      <w:pPr>
        <w:pStyle w:val="TOC2"/>
        <w:tabs>
          <w:tab w:val="right" w:leader="dot" w:pos="8306"/>
        </w:tabs>
      </w:pPr>
      <w:hyperlink w:anchor="_Toc32446" w:history="1">
        <w:r>
          <w:rPr>
            <w:rFonts w:ascii="仿宋" w:eastAsia="仿宋" w:hAnsi="仿宋" w:cs="仿宋" w:hint="eastAsia"/>
            <w:lang w:eastAsia="zh-CN"/>
          </w:rPr>
          <w:t>(二)、注册资本</w:t>
        </w:r>
        <w:r>
          <w:tab/>
        </w:r>
        <w:r>
          <w:fldChar w:fldCharType="begin"/>
        </w:r>
        <w:r>
          <w:instrText xml:space="preserve"> PAGEREF _Toc32446 \h </w:instrText>
        </w:r>
        <w:r>
          <w:fldChar w:fldCharType="separate"/>
        </w:r>
        <w:r>
          <w:t>24</w:t>
        </w:r>
        <w:r>
          <w:fldChar w:fldCharType="end"/>
        </w:r>
      </w:hyperlink>
    </w:p>
    <w:p>
      <w:pPr>
        <w:pStyle w:val="TOC2"/>
        <w:tabs>
          <w:tab w:val="right" w:leader="dot" w:pos="8306"/>
        </w:tabs>
      </w:pPr>
      <w:hyperlink w:anchor="_Toc2908" w:history="1">
        <w:r>
          <w:rPr>
            <w:rFonts w:ascii="仿宋" w:eastAsia="仿宋" w:hAnsi="仿宋" w:cs="仿宋" w:hint="eastAsia"/>
            <w:lang w:eastAsia="zh-CN"/>
          </w:rPr>
          <w:t>(三)、注册地址</w:t>
        </w:r>
        <w:r>
          <w:tab/>
        </w:r>
        <w:r>
          <w:fldChar w:fldCharType="begin"/>
        </w:r>
        <w:r>
          <w:instrText xml:space="preserve"> PAGEREF _Toc2908 \h </w:instrText>
        </w:r>
        <w:r>
          <w:fldChar w:fldCharType="separate"/>
        </w:r>
        <w:r>
          <w:t>24</w:t>
        </w:r>
        <w:r>
          <w:fldChar w:fldCharType="end"/>
        </w:r>
      </w:hyperlink>
    </w:p>
    <w:p>
      <w:pPr>
        <w:pStyle w:val="TOC2"/>
        <w:tabs>
          <w:tab w:val="right" w:leader="dot" w:pos="8306"/>
        </w:tabs>
      </w:pPr>
      <w:hyperlink w:anchor="_Toc19854" w:history="1">
        <w:r>
          <w:rPr>
            <w:rFonts w:ascii="仿宋" w:eastAsia="仿宋" w:hAnsi="仿宋" w:cs="仿宋" w:hint="eastAsia"/>
            <w:lang w:eastAsia="zh-CN"/>
          </w:rPr>
          <w:t>(四)、法人代表</w:t>
        </w:r>
        <w:r>
          <w:tab/>
        </w:r>
        <w:r>
          <w:fldChar w:fldCharType="begin"/>
        </w:r>
        <w:r>
          <w:instrText xml:space="preserve"> PAGEREF _Toc19854 \h </w:instrText>
        </w:r>
        <w:r>
          <w:fldChar w:fldCharType="separate"/>
        </w:r>
        <w:r>
          <w:t>24</w:t>
        </w:r>
        <w:r>
          <w:fldChar w:fldCharType="end"/>
        </w:r>
      </w:hyperlink>
    </w:p>
    <w:p>
      <w:pPr>
        <w:pStyle w:val="TOC2"/>
        <w:tabs>
          <w:tab w:val="right" w:leader="dot" w:pos="8306"/>
        </w:tabs>
      </w:pPr>
      <w:hyperlink w:anchor="_Toc7046" w:history="1">
        <w:r>
          <w:rPr>
            <w:rFonts w:ascii="仿宋" w:eastAsia="仿宋" w:hAnsi="仿宋" w:cs="仿宋" w:hint="eastAsia"/>
            <w:lang w:eastAsia="zh-CN"/>
          </w:rPr>
          <w:t>(五)、主要经营范围</w:t>
        </w:r>
        <w:r>
          <w:tab/>
        </w:r>
        <w:r>
          <w:fldChar w:fldCharType="begin"/>
        </w:r>
        <w:r>
          <w:instrText xml:space="preserve"> PAGEREF _Toc7046 \h </w:instrText>
        </w:r>
        <w:r>
          <w:fldChar w:fldCharType="separate"/>
        </w:r>
        <w:r>
          <w:t>24</w:t>
        </w:r>
        <w:r>
          <w:fldChar w:fldCharType="end"/>
        </w:r>
      </w:hyperlink>
    </w:p>
    <w:p>
      <w:pPr>
        <w:pStyle w:val="TOC2"/>
        <w:tabs>
          <w:tab w:val="right" w:leader="dot" w:pos="8306"/>
        </w:tabs>
      </w:pPr>
      <w:hyperlink w:anchor="_Toc19941" w:history="1">
        <w:r>
          <w:rPr>
            <w:rFonts w:ascii="仿宋" w:eastAsia="仿宋" w:hAnsi="仿宋" w:cs="仿宋" w:hint="eastAsia"/>
            <w:lang w:eastAsia="zh-CN"/>
          </w:rPr>
          <w:t>(六)、主要股东</w:t>
        </w:r>
        <w:r>
          <w:tab/>
        </w:r>
        <w:r>
          <w:fldChar w:fldCharType="begin"/>
        </w:r>
        <w:r>
          <w:instrText xml:space="preserve"> PAGEREF _Toc19941 \h </w:instrText>
        </w:r>
        <w:r>
          <w:fldChar w:fldCharType="separate"/>
        </w:r>
        <w:r>
          <w:t>25</w:t>
        </w:r>
        <w:r>
          <w:fldChar w:fldCharType="end"/>
        </w:r>
      </w:hyperlink>
    </w:p>
    <w:p>
      <w:pPr>
        <w:pStyle w:val="TOC1"/>
        <w:tabs>
          <w:tab w:val="right" w:leader="dot" w:pos="8306"/>
        </w:tabs>
      </w:pPr>
      <w:hyperlink w:anchor="_Toc5155" w:history="1">
        <w:r>
          <w:rPr>
            <w:rFonts w:ascii="仿宋" w:eastAsia="仿宋" w:hAnsi="仿宋" w:cs="仿宋" w:hint="eastAsia"/>
            <w:lang w:eastAsia="zh-CN"/>
          </w:rPr>
          <w:t>五、公司成立方案</w:t>
        </w:r>
        <w:r>
          <w:tab/>
        </w:r>
        <w:r>
          <w:fldChar w:fldCharType="begin"/>
        </w:r>
        <w:r>
          <w:instrText xml:space="preserve"> PAGEREF _Toc5155 \h </w:instrText>
        </w:r>
        <w:r>
          <w:fldChar w:fldCharType="separate"/>
        </w:r>
        <w:r>
          <w:t>26</w:t>
        </w:r>
        <w:r>
          <w:fldChar w:fldCharType="end"/>
        </w:r>
      </w:hyperlink>
    </w:p>
    <w:p>
      <w:pPr>
        <w:pStyle w:val="TOC2"/>
        <w:tabs>
          <w:tab w:val="right" w:leader="dot" w:pos="8306"/>
        </w:tabs>
      </w:pPr>
      <w:hyperlink w:anchor="_Toc21189" w:history="1">
        <w:r>
          <w:rPr>
            <w:rFonts w:ascii="仿宋" w:eastAsia="仿宋" w:hAnsi="仿宋" w:cs="仿宋" w:hint="eastAsia"/>
            <w:lang w:eastAsia="zh-CN"/>
          </w:rPr>
          <w:t>(一)、公司经营宗旨</w:t>
        </w:r>
        <w:r>
          <w:tab/>
        </w:r>
        <w:r>
          <w:fldChar w:fldCharType="begin"/>
        </w:r>
        <w:r>
          <w:instrText xml:space="preserve"> PAGEREF _Toc21189 \h </w:instrText>
        </w:r>
        <w:r>
          <w:fldChar w:fldCharType="separate"/>
        </w:r>
        <w:r>
          <w:t>26</w:t>
        </w:r>
        <w:r>
          <w:fldChar w:fldCharType="end"/>
        </w:r>
      </w:hyperlink>
    </w:p>
    <w:p>
      <w:pPr>
        <w:pStyle w:val="TOC2"/>
        <w:tabs>
          <w:tab w:val="right" w:leader="dot" w:pos="8306"/>
        </w:tabs>
      </w:pPr>
      <w:hyperlink w:anchor="_Toc9849" w:history="1">
        <w:r>
          <w:rPr>
            <w:rFonts w:ascii="仿宋" w:eastAsia="仿宋" w:hAnsi="仿宋" w:cs="仿宋" w:hint="eastAsia"/>
            <w:lang w:eastAsia="zh-CN"/>
          </w:rPr>
          <w:t>(二)、公司的目标、主要职责</w:t>
        </w:r>
        <w:r>
          <w:tab/>
        </w:r>
        <w:r>
          <w:fldChar w:fldCharType="begin"/>
        </w:r>
        <w:r>
          <w:instrText xml:space="preserve"> PAGEREF _Toc9849 \h </w:instrText>
        </w:r>
        <w:r>
          <w:fldChar w:fldCharType="separate"/>
        </w:r>
        <w:r>
          <w:t>27</w:t>
        </w:r>
        <w:r>
          <w:fldChar w:fldCharType="end"/>
        </w:r>
      </w:hyperlink>
    </w:p>
    <w:p>
      <w:pPr>
        <w:pStyle w:val="TOC2"/>
        <w:tabs>
          <w:tab w:val="right" w:leader="dot" w:pos="8306"/>
        </w:tabs>
      </w:pPr>
      <w:hyperlink w:anchor="_Toc29061" w:history="1">
        <w:r>
          <w:rPr>
            <w:rFonts w:ascii="仿宋" w:eastAsia="仿宋" w:hAnsi="仿宋" w:cs="仿宋" w:hint="eastAsia"/>
            <w:lang w:eastAsia="zh-CN"/>
          </w:rPr>
          <w:t>(三)、公司组建方式</w:t>
        </w:r>
        <w:r>
          <w:tab/>
        </w:r>
        <w:r>
          <w:fldChar w:fldCharType="begin"/>
        </w:r>
        <w:r>
          <w:instrText xml:space="preserve"> PAGEREF _Toc29061 \h </w:instrText>
        </w:r>
        <w:r>
          <w:fldChar w:fldCharType="separate"/>
        </w:r>
        <w:r>
          <w:t>30</w:t>
        </w:r>
        <w:r>
          <w:fldChar w:fldCharType="end"/>
        </w:r>
      </w:hyperlink>
    </w:p>
    <w:p>
      <w:pPr>
        <w:pStyle w:val="TOC2"/>
        <w:tabs>
          <w:tab w:val="right" w:leader="dot" w:pos="8306"/>
        </w:tabs>
      </w:pPr>
      <w:hyperlink w:anchor="_Toc7964" w:history="1">
        <w:r>
          <w:rPr>
            <w:rFonts w:ascii="仿宋" w:eastAsia="仿宋" w:hAnsi="仿宋" w:cs="仿宋" w:hint="eastAsia"/>
            <w:lang w:eastAsia="zh-CN"/>
          </w:rPr>
          <w:t>(四)、公司管理体制</w:t>
        </w:r>
        <w:r>
          <w:tab/>
        </w:r>
        <w:r>
          <w:fldChar w:fldCharType="begin"/>
        </w:r>
        <w:r>
          <w:instrText xml:space="preserve"> PAGEREF _Toc7964 \h </w:instrText>
        </w:r>
        <w:r>
          <w:fldChar w:fldCharType="separate"/>
        </w:r>
        <w:r>
          <w:t>30</w:t>
        </w:r>
        <w:r>
          <w:fldChar w:fldCharType="end"/>
        </w:r>
      </w:hyperlink>
    </w:p>
    <w:p>
      <w:pPr>
        <w:pStyle w:val="TOC2"/>
        <w:tabs>
          <w:tab w:val="right" w:leader="dot" w:pos="8306"/>
        </w:tabs>
      </w:pPr>
      <w:hyperlink w:anchor="_Toc1682" w:history="1">
        <w:r>
          <w:rPr>
            <w:rFonts w:ascii="仿宋" w:eastAsia="仿宋" w:hAnsi="仿宋" w:cs="仿宋" w:hint="eastAsia"/>
            <w:lang w:eastAsia="zh-CN"/>
          </w:rPr>
          <w:t>(五)、部门职责及权限</w:t>
        </w:r>
        <w:r>
          <w:tab/>
        </w:r>
        <w:r>
          <w:fldChar w:fldCharType="begin"/>
        </w:r>
        <w:r>
          <w:instrText xml:space="preserve"> PAGEREF _Toc1682 \h </w:instrText>
        </w:r>
        <w:r>
          <w:fldChar w:fldCharType="separate"/>
        </w:r>
        <w:r>
          <w:t>31</w:t>
        </w:r>
        <w:r>
          <w:fldChar w:fldCharType="end"/>
        </w:r>
      </w:hyperlink>
    </w:p>
    <w:p>
      <w:pPr>
        <w:pStyle w:val="TOC2"/>
        <w:tabs>
          <w:tab w:val="right" w:leader="dot" w:pos="8306"/>
        </w:tabs>
      </w:pPr>
      <w:hyperlink w:anchor="_Toc27184" w:history="1">
        <w:r>
          <w:rPr>
            <w:rFonts w:ascii="仿宋" w:eastAsia="仿宋" w:hAnsi="仿宋" w:cs="仿宋" w:hint="eastAsia"/>
            <w:lang w:eastAsia="zh-CN"/>
          </w:rPr>
          <w:t>(六)、核心人员介绍</w:t>
        </w:r>
        <w:r>
          <w:tab/>
        </w:r>
        <w:r>
          <w:fldChar w:fldCharType="begin"/>
        </w:r>
        <w:r>
          <w:instrText xml:space="preserve"> PAGEREF _Toc27184 \h </w:instrText>
        </w:r>
        <w:r>
          <w:fldChar w:fldCharType="separate"/>
        </w:r>
        <w:r>
          <w:t>34</w:t>
        </w:r>
        <w:r>
          <w:fldChar w:fldCharType="end"/>
        </w:r>
      </w:hyperlink>
    </w:p>
    <w:p>
      <w:pPr>
        <w:pStyle w:val="TOC2"/>
        <w:tabs>
          <w:tab w:val="right" w:leader="dot" w:pos="8306"/>
        </w:tabs>
      </w:pPr>
      <w:hyperlink w:anchor="_Toc28999" w:history="1">
        <w:r>
          <w:rPr>
            <w:rFonts w:ascii="仿宋" w:eastAsia="仿宋" w:hAnsi="仿宋" w:cs="仿宋" w:hint="eastAsia"/>
            <w:lang w:eastAsia="zh-CN"/>
          </w:rPr>
          <w:t>(七)、财务会计制度</w:t>
        </w:r>
        <w:r>
          <w:tab/>
        </w:r>
        <w:r>
          <w:fldChar w:fldCharType="begin"/>
        </w:r>
        <w:r>
          <w:instrText xml:space="preserve"> PAGEREF _Toc28999 \h </w:instrText>
        </w:r>
        <w:r>
          <w:fldChar w:fldCharType="separate"/>
        </w:r>
        <w:r>
          <w:t>36</w:t>
        </w:r>
        <w:r>
          <w:fldChar w:fldCharType="end"/>
        </w:r>
      </w:hyperlink>
    </w:p>
    <w:p>
      <w:pPr>
        <w:pStyle w:val="TOC1"/>
        <w:tabs>
          <w:tab w:val="right" w:leader="dot" w:pos="8306"/>
        </w:tabs>
      </w:pPr>
      <w:hyperlink w:anchor="_Toc1627" w:history="1">
        <w:r>
          <w:rPr>
            <w:rFonts w:ascii="仿宋" w:eastAsia="仿宋" w:hAnsi="仿宋" w:cs="仿宋" w:hint="eastAsia"/>
            <w:lang w:eastAsia="zh-CN"/>
          </w:rPr>
          <w:t>六、建设进度分析</w:t>
        </w:r>
        <w:r>
          <w:tab/>
        </w:r>
        <w:r>
          <w:fldChar w:fldCharType="begin"/>
        </w:r>
        <w:r>
          <w:instrText xml:space="preserve"> PAGEREF _Toc1627 \h </w:instrText>
        </w:r>
        <w:r>
          <w:fldChar w:fldCharType="separate"/>
        </w:r>
        <w:r>
          <w:t>41</w:t>
        </w:r>
        <w:r>
          <w:fldChar w:fldCharType="end"/>
        </w:r>
      </w:hyperlink>
    </w:p>
    <w:p>
      <w:pPr>
        <w:pStyle w:val="TOC2"/>
        <w:tabs>
          <w:tab w:val="right" w:leader="dot" w:pos="8306"/>
        </w:tabs>
      </w:pPr>
      <w:hyperlink w:anchor="_Toc18309" w:history="1">
        <w:r>
          <w:rPr>
            <w:rFonts w:ascii="仿宋" w:eastAsia="仿宋" w:hAnsi="仿宋" w:cs="仿宋" w:hint="eastAsia"/>
            <w:lang w:eastAsia="zh-CN"/>
          </w:rPr>
          <w:t>(一)、育种和育苗项目进度安排</w:t>
        </w:r>
        <w:r>
          <w:tab/>
        </w:r>
        <w:r>
          <w:fldChar w:fldCharType="begin"/>
        </w:r>
        <w:r>
          <w:instrText xml:space="preserve"> PAGEREF _Toc18309 \h </w:instrText>
        </w:r>
        <w:r>
          <w:fldChar w:fldCharType="separate"/>
        </w:r>
        <w:r>
          <w:t>41</w:t>
        </w:r>
        <w:r>
          <w:fldChar w:fldCharType="end"/>
        </w:r>
      </w:hyperlink>
    </w:p>
    <w:p>
      <w:pPr>
        <w:pStyle w:val="TOC2"/>
        <w:tabs>
          <w:tab w:val="right" w:leader="dot" w:pos="8306"/>
        </w:tabs>
      </w:pPr>
      <w:hyperlink w:anchor="_Toc17545" w:history="1">
        <w:r>
          <w:rPr>
            <w:rFonts w:ascii="仿宋" w:eastAsia="仿宋" w:hAnsi="仿宋" w:cs="仿宋" w:hint="eastAsia"/>
            <w:lang w:eastAsia="zh-CN"/>
          </w:rPr>
          <w:t>(二)、育种和育苗项目实施保障措施</w:t>
        </w:r>
        <w:r>
          <w:tab/>
        </w:r>
        <w:r>
          <w:fldChar w:fldCharType="begin"/>
        </w:r>
        <w:r>
          <w:instrText xml:space="preserve"> PAGEREF _Toc17545 \h </w:instrText>
        </w:r>
        <w:r>
          <w:fldChar w:fldCharType="separate"/>
        </w:r>
        <w:r>
          <w:t>42</w:t>
        </w:r>
        <w:r>
          <w:fldChar w:fldCharType="end"/>
        </w:r>
      </w:hyperlink>
    </w:p>
    <w:p>
      <w:pPr>
        <w:pStyle w:val="TOC1"/>
        <w:tabs>
          <w:tab w:val="right" w:leader="dot" w:pos="8306"/>
        </w:tabs>
      </w:pPr>
      <w:hyperlink w:anchor="_Toc1766" w:history="1">
        <w:r>
          <w:rPr>
            <w:rFonts w:ascii="仿宋" w:eastAsia="仿宋" w:hAnsi="仿宋" w:cs="仿宋" w:hint="eastAsia"/>
            <w:lang w:eastAsia="zh-CN"/>
          </w:rPr>
          <w:t>七、环境保护分析</w:t>
        </w:r>
        <w:r>
          <w:tab/>
        </w:r>
        <w:r>
          <w:fldChar w:fldCharType="begin"/>
        </w:r>
        <w:r>
          <w:instrText xml:space="preserve"> PAGEREF _Toc1766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81" w:history="1">
        <w:r>
          <w:rPr>
            <w:rFonts w:ascii="仿宋" w:eastAsia="仿宋" w:hAnsi="仿宋" w:cs="仿宋" w:hint="eastAsia"/>
            <w:lang w:eastAsia="zh-CN"/>
          </w:rPr>
          <w:t>(一)、编制依据</w:t>
        </w:r>
        <w:r>
          <w:tab/>
        </w:r>
        <w:r>
          <w:fldChar w:fldCharType="begin"/>
        </w:r>
        <w:r>
          <w:instrText xml:space="preserve"> PAGEREF _Toc25281 \h </w:instrText>
        </w:r>
        <w:r>
          <w:fldChar w:fldCharType="separate"/>
        </w:r>
        <w:r>
          <w:t>44</w:t>
        </w:r>
        <w:r>
          <w:fldChar w:fldCharType="end"/>
        </w:r>
      </w:hyperlink>
    </w:p>
    <w:p>
      <w:pPr>
        <w:pStyle w:val="TOC2"/>
        <w:tabs>
          <w:tab w:val="right" w:leader="dot" w:pos="8306"/>
        </w:tabs>
      </w:pPr>
      <w:hyperlink w:anchor="_Toc14539" w:history="1">
        <w:r>
          <w:rPr>
            <w:rFonts w:ascii="仿宋" w:eastAsia="仿宋" w:hAnsi="仿宋" w:cs="仿宋" w:hint="eastAsia"/>
            <w:lang w:eastAsia="zh-CN"/>
          </w:rPr>
          <w:t>(二)、环境影响合理性分析</w:t>
        </w:r>
        <w:r>
          <w:tab/>
        </w:r>
        <w:r>
          <w:fldChar w:fldCharType="begin"/>
        </w:r>
        <w:r>
          <w:instrText xml:space="preserve"> PAGEREF _Toc14539 \h </w:instrText>
        </w:r>
        <w:r>
          <w:fldChar w:fldCharType="separate"/>
        </w:r>
        <w:r>
          <w:t>44</w:t>
        </w:r>
        <w:r>
          <w:fldChar w:fldCharType="end"/>
        </w:r>
      </w:hyperlink>
    </w:p>
    <w:p>
      <w:pPr>
        <w:pStyle w:val="TOC2"/>
        <w:tabs>
          <w:tab w:val="right" w:leader="dot" w:pos="8306"/>
        </w:tabs>
      </w:pPr>
      <w:hyperlink w:anchor="_Toc17038" w:history="1">
        <w:r>
          <w:rPr>
            <w:rFonts w:ascii="仿宋" w:eastAsia="仿宋" w:hAnsi="仿宋" w:cs="仿宋" w:hint="eastAsia"/>
            <w:lang w:eastAsia="zh-CN"/>
          </w:rPr>
          <w:t>(三)、建设期大气环境影响分析</w:t>
        </w:r>
        <w:r>
          <w:tab/>
        </w:r>
        <w:r>
          <w:fldChar w:fldCharType="begin"/>
        </w:r>
        <w:r>
          <w:instrText xml:space="preserve"> PAGEREF _Toc17038 \h </w:instrText>
        </w:r>
        <w:r>
          <w:fldChar w:fldCharType="separate"/>
        </w:r>
        <w:r>
          <w:t>45</w:t>
        </w:r>
        <w:r>
          <w:fldChar w:fldCharType="end"/>
        </w:r>
      </w:hyperlink>
    </w:p>
    <w:p>
      <w:pPr>
        <w:pStyle w:val="TOC2"/>
        <w:tabs>
          <w:tab w:val="right" w:leader="dot" w:pos="8306"/>
        </w:tabs>
      </w:pPr>
      <w:hyperlink w:anchor="_Toc26513" w:history="1">
        <w:r>
          <w:rPr>
            <w:rFonts w:ascii="仿宋" w:eastAsia="仿宋" w:hAnsi="仿宋" w:cs="仿宋" w:hint="eastAsia"/>
            <w:lang w:eastAsia="zh-CN"/>
          </w:rPr>
          <w:t>(四)、建设期水环境影响分析</w:t>
        </w:r>
        <w:r>
          <w:tab/>
        </w:r>
        <w:r>
          <w:fldChar w:fldCharType="begin"/>
        </w:r>
        <w:r>
          <w:instrText xml:space="preserve"> PAGEREF _Toc26513 \h </w:instrText>
        </w:r>
        <w:r>
          <w:fldChar w:fldCharType="separate"/>
        </w:r>
        <w:r>
          <w:t>46</w:t>
        </w:r>
        <w:r>
          <w:fldChar w:fldCharType="end"/>
        </w:r>
      </w:hyperlink>
    </w:p>
    <w:p>
      <w:pPr>
        <w:pStyle w:val="TOC2"/>
        <w:tabs>
          <w:tab w:val="right" w:leader="dot" w:pos="8306"/>
        </w:tabs>
      </w:pPr>
      <w:hyperlink w:anchor="_Toc16336" w:history="1">
        <w:r>
          <w:rPr>
            <w:rFonts w:ascii="仿宋" w:eastAsia="仿宋" w:hAnsi="仿宋" w:cs="仿宋" w:hint="eastAsia"/>
            <w:lang w:eastAsia="zh-CN"/>
          </w:rPr>
          <w:t>(五)、建设期固体废弃物环境影响分析</w:t>
        </w:r>
        <w:r>
          <w:tab/>
        </w:r>
        <w:r>
          <w:fldChar w:fldCharType="begin"/>
        </w:r>
        <w:r>
          <w:instrText xml:space="preserve"> PAGEREF _Toc16336 \h </w:instrText>
        </w:r>
        <w:r>
          <w:fldChar w:fldCharType="separate"/>
        </w:r>
        <w:r>
          <w:t>47</w:t>
        </w:r>
        <w:r>
          <w:fldChar w:fldCharType="end"/>
        </w:r>
      </w:hyperlink>
    </w:p>
    <w:p>
      <w:pPr>
        <w:pStyle w:val="TOC2"/>
        <w:tabs>
          <w:tab w:val="right" w:leader="dot" w:pos="8306"/>
        </w:tabs>
      </w:pPr>
      <w:hyperlink w:anchor="_Toc30383" w:history="1">
        <w:r>
          <w:rPr>
            <w:rFonts w:ascii="仿宋" w:eastAsia="仿宋" w:hAnsi="仿宋" w:cs="仿宋" w:hint="eastAsia"/>
            <w:lang w:eastAsia="zh-CN"/>
          </w:rPr>
          <w:t>(六)、建设期声环境影响分析</w:t>
        </w:r>
        <w:r>
          <w:tab/>
        </w:r>
        <w:r>
          <w:fldChar w:fldCharType="begin"/>
        </w:r>
        <w:r>
          <w:instrText xml:space="preserve"> PAGEREF _Toc30383 \h </w:instrText>
        </w:r>
        <w:r>
          <w:fldChar w:fldCharType="separate"/>
        </w:r>
        <w:r>
          <w:t>48</w:t>
        </w:r>
        <w:r>
          <w:fldChar w:fldCharType="end"/>
        </w:r>
      </w:hyperlink>
    </w:p>
    <w:p>
      <w:pPr>
        <w:pStyle w:val="TOC2"/>
        <w:tabs>
          <w:tab w:val="right" w:leader="dot" w:pos="8306"/>
        </w:tabs>
      </w:pPr>
      <w:hyperlink w:anchor="_Toc4845" w:history="1">
        <w:r>
          <w:rPr>
            <w:rFonts w:ascii="仿宋" w:eastAsia="仿宋" w:hAnsi="仿宋" w:cs="仿宋" w:hint="eastAsia"/>
            <w:lang w:eastAsia="zh-CN"/>
          </w:rPr>
          <w:t>(七)、营运期大气环境影响分析</w:t>
        </w:r>
        <w:r>
          <w:tab/>
        </w:r>
        <w:r>
          <w:fldChar w:fldCharType="begin"/>
        </w:r>
        <w:r>
          <w:instrText xml:space="preserve"> PAGEREF _Toc4845 \h </w:instrText>
        </w:r>
        <w:r>
          <w:fldChar w:fldCharType="separate"/>
        </w:r>
        <w:r>
          <w:t>50</w:t>
        </w:r>
        <w:r>
          <w:fldChar w:fldCharType="end"/>
        </w:r>
      </w:hyperlink>
    </w:p>
    <w:p>
      <w:pPr>
        <w:pStyle w:val="TOC2"/>
        <w:tabs>
          <w:tab w:val="right" w:leader="dot" w:pos="8306"/>
        </w:tabs>
      </w:pPr>
      <w:hyperlink w:anchor="_Toc15505" w:history="1">
        <w:r>
          <w:rPr>
            <w:rFonts w:ascii="仿宋" w:eastAsia="仿宋" w:hAnsi="仿宋" w:cs="仿宋" w:hint="eastAsia"/>
            <w:lang w:eastAsia="zh-CN"/>
          </w:rPr>
          <w:t>(八)、营运期水环境影响分析</w:t>
        </w:r>
        <w:r>
          <w:tab/>
        </w:r>
        <w:r>
          <w:fldChar w:fldCharType="begin"/>
        </w:r>
        <w:r>
          <w:instrText xml:space="preserve"> PAGEREF _Toc15505 \h </w:instrText>
        </w:r>
        <w:r>
          <w:fldChar w:fldCharType="separate"/>
        </w:r>
        <w:r>
          <w:t>51</w:t>
        </w:r>
        <w:r>
          <w:fldChar w:fldCharType="end"/>
        </w:r>
      </w:hyperlink>
    </w:p>
    <w:p>
      <w:pPr>
        <w:pStyle w:val="TOC2"/>
        <w:tabs>
          <w:tab w:val="right" w:leader="dot" w:pos="8306"/>
        </w:tabs>
      </w:pPr>
      <w:hyperlink w:anchor="_Toc16829" w:history="1">
        <w:r>
          <w:rPr>
            <w:rFonts w:ascii="仿宋" w:eastAsia="仿宋" w:hAnsi="仿宋" w:cs="仿宋" w:hint="eastAsia"/>
            <w:lang w:eastAsia="zh-CN"/>
          </w:rPr>
          <w:t>(九)、营运期固体废弃物环境影响分析</w:t>
        </w:r>
        <w:r>
          <w:tab/>
        </w:r>
        <w:r>
          <w:fldChar w:fldCharType="begin"/>
        </w:r>
        <w:r>
          <w:instrText xml:space="preserve"> PAGEREF _Toc16829 \h </w:instrText>
        </w:r>
        <w:r>
          <w:fldChar w:fldCharType="separate"/>
        </w:r>
        <w:r>
          <w:t>52</w:t>
        </w:r>
        <w:r>
          <w:fldChar w:fldCharType="end"/>
        </w:r>
      </w:hyperlink>
    </w:p>
    <w:p>
      <w:pPr>
        <w:pStyle w:val="TOC2"/>
        <w:tabs>
          <w:tab w:val="right" w:leader="dot" w:pos="8306"/>
        </w:tabs>
      </w:pPr>
      <w:hyperlink w:anchor="_Toc29793" w:history="1">
        <w:r>
          <w:rPr>
            <w:rFonts w:ascii="仿宋" w:eastAsia="仿宋" w:hAnsi="仿宋" w:cs="仿宋" w:hint="eastAsia"/>
            <w:lang w:eastAsia="zh-CN"/>
          </w:rPr>
          <w:t>(十)、营运期声环境影响分析</w:t>
        </w:r>
        <w:r>
          <w:tab/>
        </w:r>
        <w:r>
          <w:fldChar w:fldCharType="begin"/>
        </w:r>
        <w:r>
          <w:instrText xml:space="preserve"> PAGEREF _Toc29793 \h </w:instrText>
        </w:r>
        <w:r>
          <w:fldChar w:fldCharType="separate"/>
        </w:r>
        <w:r>
          <w:t>53</w:t>
        </w:r>
        <w:r>
          <w:fldChar w:fldCharType="end"/>
        </w:r>
      </w:hyperlink>
    </w:p>
    <w:p>
      <w:pPr>
        <w:pStyle w:val="TOC2"/>
        <w:tabs>
          <w:tab w:val="right" w:leader="dot" w:pos="8306"/>
        </w:tabs>
      </w:pPr>
      <w:hyperlink w:anchor="_Toc31913" w:history="1">
        <w:r>
          <w:rPr>
            <w:rFonts w:ascii="仿宋" w:eastAsia="仿宋" w:hAnsi="仿宋" w:cs="仿宋" w:hint="eastAsia"/>
            <w:lang w:eastAsia="zh-CN"/>
          </w:rPr>
          <w:t>(十一)、清洁生产</w:t>
        </w:r>
        <w:r>
          <w:tab/>
        </w:r>
        <w:r>
          <w:fldChar w:fldCharType="begin"/>
        </w:r>
        <w:r>
          <w:instrText xml:space="preserve"> PAGEREF _Toc31913 \h </w:instrText>
        </w:r>
        <w:r>
          <w:fldChar w:fldCharType="separate"/>
        </w:r>
        <w:r>
          <w:t>54</w:t>
        </w:r>
        <w:r>
          <w:fldChar w:fldCharType="end"/>
        </w:r>
      </w:hyperlink>
    </w:p>
    <w:p>
      <w:pPr>
        <w:pStyle w:val="TOC2"/>
        <w:tabs>
          <w:tab w:val="right" w:leader="dot" w:pos="8306"/>
        </w:tabs>
      </w:pPr>
      <w:hyperlink w:anchor="_Toc3883" w:history="1">
        <w:r>
          <w:rPr>
            <w:rFonts w:ascii="仿宋" w:eastAsia="仿宋" w:hAnsi="仿宋" w:cs="仿宋" w:hint="eastAsia"/>
            <w:lang w:eastAsia="zh-CN"/>
          </w:rPr>
          <w:t>(十二)、环境管理分析</w:t>
        </w:r>
        <w:r>
          <w:tab/>
        </w:r>
        <w:r>
          <w:fldChar w:fldCharType="begin"/>
        </w:r>
        <w:r>
          <w:instrText xml:space="preserve"> PAGEREF _Toc3883 \h </w:instrText>
        </w:r>
        <w:r>
          <w:fldChar w:fldCharType="separate"/>
        </w:r>
        <w:r>
          <w:t>55</w:t>
        </w:r>
        <w:r>
          <w:fldChar w:fldCharType="end"/>
        </w:r>
      </w:hyperlink>
    </w:p>
    <w:p>
      <w:pPr>
        <w:pStyle w:val="TOC2"/>
        <w:tabs>
          <w:tab w:val="right" w:leader="dot" w:pos="8306"/>
        </w:tabs>
      </w:pPr>
      <w:hyperlink w:anchor="_Toc29127" w:history="1">
        <w:r>
          <w:rPr>
            <w:rFonts w:ascii="仿宋" w:eastAsia="仿宋" w:hAnsi="仿宋" w:cs="仿宋" w:hint="eastAsia"/>
            <w:lang w:eastAsia="zh-CN"/>
          </w:rPr>
          <w:t>(十三)、结论及建议</w:t>
        </w:r>
        <w:r>
          <w:tab/>
        </w:r>
        <w:r>
          <w:fldChar w:fldCharType="begin"/>
        </w:r>
        <w:r>
          <w:instrText xml:space="preserve"> PAGEREF _Toc29127 \h </w:instrText>
        </w:r>
        <w:r>
          <w:fldChar w:fldCharType="separate"/>
        </w:r>
        <w:r>
          <w:t>57</w:t>
        </w:r>
        <w:r>
          <w:fldChar w:fldCharType="end"/>
        </w:r>
      </w:hyperlink>
    </w:p>
    <w:p>
      <w:pPr>
        <w:pStyle w:val="TOC1"/>
        <w:tabs>
          <w:tab w:val="right" w:leader="dot" w:pos="8306"/>
        </w:tabs>
      </w:pPr>
      <w:hyperlink w:anchor="_Toc26358" w:history="1">
        <w:r>
          <w:rPr>
            <w:rFonts w:ascii="仿宋" w:eastAsia="仿宋" w:hAnsi="仿宋" w:cs="仿宋" w:hint="eastAsia"/>
            <w:lang w:eastAsia="zh-CN"/>
          </w:rPr>
          <w:t>八、目标客户和受众分析</w:t>
        </w:r>
        <w:r>
          <w:tab/>
        </w:r>
        <w:r>
          <w:fldChar w:fldCharType="begin"/>
        </w:r>
        <w:r>
          <w:instrText xml:space="preserve"> PAGEREF _Toc26358 \h </w:instrText>
        </w:r>
        <w:r>
          <w:fldChar w:fldCharType="separate"/>
        </w:r>
        <w:r>
          <w:t>58</w:t>
        </w:r>
        <w:r>
          <w:fldChar w:fldCharType="end"/>
        </w:r>
      </w:hyperlink>
    </w:p>
    <w:p>
      <w:pPr>
        <w:pStyle w:val="TOC2"/>
        <w:tabs>
          <w:tab w:val="right" w:leader="dot" w:pos="8306"/>
        </w:tabs>
      </w:pPr>
      <w:hyperlink w:anchor="_Toc11790" w:history="1">
        <w:r>
          <w:rPr>
            <w:rFonts w:ascii="仿宋" w:eastAsia="仿宋" w:hAnsi="仿宋" w:cs="仿宋" w:hint="eastAsia"/>
            <w:lang w:eastAsia="zh-CN"/>
          </w:rPr>
          <w:t>(一)、客户群体描述</w:t>
        </w:r>
        <w:r>
          <w:tab/>
        </w:r>
        <w:r>
          <w:fldChar w:fldCharType="begin"/>
        </w:r>
        <w:r>
          <w:instrText xml:space="preserve"> PAGEREF _Toc11790 \h </w:instrText>
        </w:r>
        <w:r>
          <w:fldChar w:fldCharType="separate"/>
        </w:r>
        <w:r>
          <w:t>58</w:t>
        </w:r>
        <w:r>
          <w:fldChar w:fldCharType="end"/>
        </w:r>
      </w:hyperlink>
    </w:p>
    <w:p>
      <w:pPr>
        <w:pStyle w:val="TOC2"/>
        <w:tabs>
          <w:tab w:val="right" w:leader="dot" w:pos="8306"/>
        </w:tabs>
      </w:pPr>
      <w:hyperlink w:anchor="_Toc11208" w:history="1">
        <w:r>
          <w:rPr>
            <w:rFonts w:ascii="仿宋" w:eastAsia="仿宋" w:hAnsi="仿宋" w:cs="仿宋" w:hint="eastAsia"/>
            <w:lang w:eastAsia="zh-CN"/>
          </w:rPr>
          <w:t>(二)、客户需求和期望</w:t>
        </w:r>
        <w:r>
          <w:tab/>
        </w:r>
        <w:r>
          <w:fldChar w:fldCharType="begin"/>
        </w:r>
        <w:r>
          <w:instrText xml:space="preserve"> PAGEREF _Toc11208 \h </w:instrText>
        </w:r>
        <w:r>
          <w:fldChar w:fldCharType="separate"/>
        </w:r>
        <w:r>
          <w:t>59</w:t>
        </w:r>
        <w:r>
          <w:fldChar w:fldCharType="end"/>
        </w:r>
      </w:hyperlink>
    </w:p>
    <w:p>
      <w:pPr>
        <w:pStyle w:val="TOC2"/>
        <w:tabs>
          <w:tab w:val="right" w:leader="dot" w:pos="8306"/>
        </w:tabs>
      </w:pPr>
      <w:hyperlink w:anchor="_Toc9416" w:history="1">
        <w:r>
          <w:rPr>
            <w:rFonts w:ascii="仿宋" w:eastAsia="仿宋" w:hAnsi="仿宋" w:cs="仿宋" w:hint="eastAsia"/>
            <w:lang w:eastAsia="zh-CN"/>
          </w:rPr>
          <w:t>(三)、客户获取策略</w:t>
        </w:r>
        <w:r>
          <w:tab/>
        </w:r>
        <w:r>
          <w:fldChar w:fldCharType="begin"/>
        </w:r>
        <w:r>
          <w:instrText xml:space="preserve"> PAGEREF _Toc9416 \h </w:instrText>
        </w:r>
        <w:r>
          <w:fldChar w:fldCharType="separate"/>
        </w:r>
        <w:r>
          <w:t>61</w:t>
        </w:r>
        <w:r>
          <w:fldChar w:fldCharType="end"/>
        </w:r>
      </w:hyperlink>
    </w:p>
    <w:p>
      <w:pPr>
        <w:pStyle w:val="TOC2"/>
        <w:tabs>
          <w:tab w:val="right" w:leader="dot" w:pos="8306"/>
        </w:tabs>
      </w:pPr>
      <w:hyperlink w:anchor="_Toc25009" w:history="1">
        <w:r>
          <w:rPr>
            <w:rFonts w:ascii="仿宋" w:eastAsia="仿宋" w:hAnsi="仿宋" w:cs="仿宋" w:hint="eastAsia"/>
            <w:lang w:eastAsia="zh-CN"/>
          </w:rPr>
          <w:t>(四)、客户关系管理</w:t>
        </w:r>
        <w:r>
          <w:tab/>
        </w:r>
        <w:r>
          <w:fldChar w:fldCharType="begin"/>
        </w:r>
        <w:r>
          <w:instrText xml:space="preserve"> PAGEREF _Toc25009 \h </w:instrText>
        </w:r>
        <w:r>
          <w:fldChar w:fldCharType="separate"/>
        </w:r>
        <w:r>
          <w:t>63</w:t>
        </w:r>
        <w:r>
          <w:fldChar w:fldCharType="end"/>
        </w:r>
      </w:hyperlink>
    </w:p>
    <w:p>
      <w:pPr>
        <w:pStyle w:val="TOC1"/>
        <w:tabs>
          <w:tab w:val="right" w:leader="dot" w:pos="8306"/>
        </w:tabs>
      </w:pPr>
      <w:hyperlink w:anchor="_Toc30698" w:history="1">
        <w:r>
          <w:rPr>
            <w:rFonts w:ascii="仿宋" w:eastAsia="仿宋" w:hAnsi="仿宋" w:cs="仿宋" w:hint="eastAsia"/>
            <w:lang w:eastAsia="zh-CN"/>
          </w:rPr>
          <w:t>九、投资方案分析</w:t>
        </w:r>
        <w:r>
          <w:tab/>
        </w:r>
        <w:r>
          <w:fldChar w:fldCharType="begin"/>
        </w:r>
        <w:r>
          <w:instrText xml:space="preserve"> PAGEREF _Toc30698 \h </w:instrText>
        </w:r>
        <w:r>
          <w:fldChar w:fldCharType="separate"/>
        </w:r>
        <w:r>
          <w:t>64</w:t>
        </w:r>
        <w:r>
          <w:fldChar w:fldCharType="end"/>
        </w:r>
      </w:hyperlink>
    </w:p>
    <w:p>
      <w:pPr>
        <w:pStyle w:val="TOC2"/>
        <w:tabs>
          <w:tab w:val="right" w:leader="dot" w:pos="8306"/>
        </w:tabs>
      </w:pPr>
      <w:hyperlink w:anchor="_Toc16467" w:history="1">
        <w:r>
          <w:rPr>
            <w:rFonts w:ascii="仿宋" w:eastAsia="仿宋" w:hAnsi="仿宋" w:cs="仿宋" w:hint="eastAsia"/>
            <w:lang w:eastAsia="zh-CN"/>
          </w:rPr>
          <w:t>(一)、编制说明</w:t>
        </w:r>
        <w:r>
          <w:tab/>
        </w:r>
        <w:r>
          <w:fldChar w:fldCharType="begin"/>
        </w:r>
        <w:r>
          <w:instrText xml:space="preserve"> PAGEREF _Toc16467 \h </w:instrText>
        </w:r>
        <w:r>
          <w:fldChar w:fldCharType="separate"/>
        </w:r>
        <w:r>
          <w:t>64</w:t>
        </w:r>
        <w:r>
          <w:fldChar w:fldCharType="end"/>
        </w:r>
      </w:hyperlink>
    </w:p>
    <w:p>
      <w:pPr>
        <w:pStyle w:val="TOC2"/>
        <w:tabs>
          <w:tab w:val="right" w:leader="dot" w:pos="8306"/>
        </w:tabs>
      </w:pPr>
      <w:hyperlink w:anchor="_Toc12298" w:history="1">
        <w:r>
          <w:rPr>
            <w:rFonts w:ascii="仿宋" w:eastAsia="仿宋" w:hAnsi="仿宋" w:cs="仿宋" w:hint="eastAsia"/>
            <w:lang w:eastAsia="zh-CN"/>
          </w:rPr>
          <w:t>(二)、建设投资</w:t>
        </w:r>
        <w:r>
          <w:tab/>
        </w:r>
        <w:r>
          <w:fldChar w:fldCharType="begin"/>
        </w:r>
        <w:r>
          <w:instrText xml:space="preserve"> PAGEREF _Toc12298 \h </w:instrText>
        </w:r>
        <w:r>
          <w:fldChar w:fldCharType="separate"/>
        </w:r>
        <w:r>
          <w:t>65</w:t>
        </w:r>
        <w:r>
          <w:fldChar w:fldCharType="end"/>
        </w:r>
      </w:hyperlink>
    </w:p>
    <w:p>
      <w:pPr>
        <w:pStyle w:val="TOC2"/>
        <w:tabs>
          <w:tab w:val="right" w:leader="dot" w:pos="8306"/>
        </w:tabs>
      </w:pPr>
      <w:hyperlink w:anchor="_Toc1921" w:history="1">
        <w:r>
          <w:rPr>
            <w:rFonts w:ascii="仿宋" w:eastAsia="仿宋" w:hAnsi="仿宋" w:cs="仿宋" w:hint="eastAsia"/>
            <w:lang w:eastAsia="zh-CN"/>
          </w:rPr>
          <w:t>(三)、建设期利息</w:t>
        </w:r>
        <w:r>
          <w:tab/>
        </w:r>
        <w:r>
          <w:fldChar w:fldCharType="begin"/>
        </w:r>
        <w:r>
          <w:instrText xml:space="preserve"> PAGEREF _Toc1921 \h </w:instrText>
        </w:r>
        <w:r>
          <w:fldChar w:fldCharType="separate"/>
        </w:r>
        <w:r>
          <w:t>65</w:t>
        </w:r>
        <w:r>
          <w:fldChar w:fldCharType="end"/>
        </w:r>
      </w:hyperlink>
    </w:p>
    <w:p>
      <w:pPr>
        <w:pStyle w:val="TOC2"/>
        <w:tabs>
          <w:tab w:val="right" w:leader="dot" w:pos="8306"/>
        </w:tabs>
      </w:pPr>
      <w:hyperlink w:anchor="_Toc18682" w:history="1">
        <w:r>
          <w:rPr>
            <w:rFonts w:ascii="仿宋" w:eastAsia="仿宋" w:hAnsi="仿宋" w:cs="仿宋" w:hint="eastAsia"/>
            <w:lang w:eastAsia="zh-CN"/>
          </w:rPr>
          <w:t>(四)、流动资金</w:t>
        </w:r>
        <w:r>
          <w:tab/>
        </w:r>
        <w:r>
          <w:fldChar w:fldCharType="begin"/>
        </w:r>
        <w:r>
          <w:instrText xml:space="preserve"> PAGEREF _Toc18682 \h </w:instrText>
        </w:r>
        <w:r>
          <w:fldChar w:fldCharType="separate"/>
        </w:r>
        <w:r>
          <w:t>66</w:t>
        </w:r>
        <w:r>
          <w:fldChar w:fldCharType="end"/>
        </w:r>
      </w:hyperlink>
    </w:p>
    <w:p>
      <w:pPr>
        <w:pStyle w:val="TOC2"/>
        <w:tabs>
          <w:tab w:val="right" w:leader="dot" w:pos="8306"/>
        </w:tabs>
      </w:pPr>
      <w:hyperlink w:anchor="_Toc14819" w:history="1">
        <w:r>
          <w:rPr>
            <w:rFonts w:ascii="仿宋" w:eastAsia="仿宋" w:hAnsi="仿宋" w:cs="仿宋" w:hint="eastAsia"/>
            <w:lang w:eastAsia="zh-CN"/>
          </w:rPr>
          <w:t>(五)、育种和育苗项目总投资</w:t>
        </w:r>
        <w:r>
          <w:tab/>
        </w:r>
        <w:r>
          <w:fldChar w:fldCharType="begin"/>
        </w:r>
        <w:r>
          <w:instrText xml:space="preserve"> PAGEREF _Toc14819 \h </w:instrText>
        </w:r>
        <w:r>
          <w:fldChar w:fldCharType="separate"/>
        </w:r>
        <w:r>
          <w:t>66</w:t>
        </w:r>
        <w:r>
          <w:fldChar w:fldCharType="end"/>
        </w:r>
      </w:hyperlink>
    </w:p>
    <w:p>
      <w:pPr>
        <w:pStyle w:val="TOC2"/>
        <w:tabs>
          <w:tab w:val="right" w:leader="dot" w:pos="8306"/>
        </w:tabs>
      </w:pPr>
      <w:hyperlink w:anchor="_Toc24667" w:history="1">
        <w:r>
          <w:rPr>
            <w:rFonts w:ascii="仿宋" w:eastAsia="仿宋" w:hAnsi="仿宋" w:cs="仿宋" w:hint="eastAsia"/>
            <w:lang w:eastAsia="zh-CN"/>
          </w:rPr>
          <w:t>(六)、资金筹措与投资计划</w:t>
        </w:r>
        <w:r>
          <w:tab/>
        </w:r>
        <w:r>
          <w:fldChar w:fldCharType="begin"/>
        </w:r>
        <w:r>
          <w:instrText xml:space="preserve"> PAGEREF _Toc24667 \h </w:instrText>
        </w:r>
        <w:r>
          <w:fldChar w:fldCharType="separate"/>
        </w:r>
        <w:r>
          <w:t>66</w:t>
        </w:r>
        <w:r>
          <w:fldChar w:fldCharType="end"/>
        </w:r>
      </w:hyperlink>
    </w:p>
    <w:p>
      <w:pPr>
        <w:pStyle w:val="TOC1"/>
        <w:tabs>
          <w:tab w:val="right" w:leader="dot" w:pos="8306"/>
        </w:tabs>
      </w:pPr>
      <w:hyperlink w:anchor="_Toc30154" w:history="1">
        <w:r>
          <w:rPr>
            <w:rFonts w:ascii="仿宋" w:eastAsia="仿宋" w:hAnsi="仿宋" w:cs="仿宋" w:hint="eastAsia"/>
            <w:lang w:eastAsia="zh-CN"/>
          </w:rPr>
          <w:t>十、育种和育苗项目经济效益</w:t>
        </w:r>
        <w:r>
          <w:tab/>
        </w:r>
        <w:r>
          <w:fldChar w:fldCharType="begin"/>
        </w:r>
        <w:r>
          <w:instrText xml:space="preserve"> PAGEREF _Toc30154 \h </w:instrText>
        </w:r>
        <w:r>
          <w:fldChar w:fldCharType="separate"/>
        </w:r>
        <w:r>
          <w:t>67</w:t>
        </w:r>
        <w:r>
          <w:fldChar w:fldCharType="end"/>
        </w:r>
      </w:hyperlink>
    </w:p>
    <w:p>
      <w:pPr>
        <w:pStyle w:val="TOC2"/>
        <w:tabs>
          <w:tab w:val="right" w:leader="dot" w:pos="8306"/>
        </w:tabs>
      </w:pPr>
      <w:hyperlink w:anchor="_Toc32163" w:history="1">
        <w:r>
          <w:rPr>
            <w:rFonts w:ascii="仿宋" w:eastAsia="仿宋" w:hAnsi="仿宋" w:cs="仿宋" w:hint="eastAsia"/>
            <w:lang w:eastAsia="zh-CN"/>
          </w:rPr>
          <w:t>(一)、基本假设及基础参数选取</w:t>
        </w:r>
        <w:r>
          <w:tab/>
        </w:r>
        <w:r>
          <w:fldChar w:fldCharType="begin"/>
        </w:r>
        <w:r>
          <w:instrText xml:space="preserve"> PAGEREF _Toc32163 \h </w:instrText>
        </w:r>
        <w:r>
          <w:fldChar w:fldCharType="separate"/>
        </w:r>
        <w:r>
          <w:t>67</w:t>
        </w:r>
        <w:r>
          <w:fldChar w:fldCharType="end"/>
        </w:r>
      </w:hyperlink>
    </w:p>
    <w:p>
      <w:pPr>
        <w:pStyle w:val="TOC2"/>
        <w:tabs>
          <w:tab w:val="right" w:leader="dot" w:pos="8306"/>
        </w:tabs>
      </w:pPr>
      <w:hyperlink w:anchor="_Toc9626" w:history="1">
        <w:r>
          <w:rPr>
            <w:rFonts w:ascii="仿宋" w:eastAsia="仿宋" w:hAnsi="仿宋" w:cs="仿宋" w:hint="eastAsia"/>
            <w:lang w:eastAsia="zh-CN"/>
          </w:rPr>
          <w:t>(二)、经济评价财务测算</w:t>
        </w:r>
        <w:r>
          <w:tab/>
        </w:r>
        <w:r>
          <w:fldChar w:fldCharType="begin"/>
        </w:r>
        <w:r>
          <w:instrText xml:space="preserve"> PAGEREF _Toc9626 \h </w:instrText>
        </w:r>
        <w:r>
          <w:fldChar w:fldCharType="separate"/>
        </w:r>
        <w:r>
          <w:t>67</w:t>
        </w:r>
        <w:r>
          <w:fldChar w:fldCharType="end"/>
        </w:r>
      </w:hyperlink>
    </w:p>
    <w:p>
      <w:pPr>
        <w:pStyle w:val="TOC2"/>
        <w:tabs>
          <w:tab w:val="right" w:leader="dot" w:pos="8306"/>
        </w:tabs>
      </w:pPr>
      <w:hyperlink w:anchor="_Toc26468" w:history="1">
        <w:r>
          <w:rPr>
            <w:rFonts w:ascii="仿宋" w:eastAsia="仿宋" w:hAnsi="仿宋" w:cs="仿宋" w:hint="eastAsia"/>
            <w:lang w:eastAsia="zh-CN"/>
          </w:rPr>
          <w:t>(三)、育种和育苗项目盈利能力分析</w:t>
        </w:r>
        <w:r>
          <w:tab/>
        </w:r>
        <w:r>
          <w:fldChar w:fldCharType="begin"/>
        </w:r>
        <w:r>
          <w:instrText xml:space="preserve"> PAGEREF _Toc26468 \h </w:instrText>
        </w:r>
        <w:r>
          <w:fldChar w:fldCharType="separate"/>
        </w:r>
        <w:r>
          <w:t>68</w:t>
        </w:r>
        <w:r>
          <w:fldChar w:fldCharType="end"/>
        </w:r>
      </w:hyperlink>
    </w:p>
    <w:p>
      <w:pPr>
        <w:pStyle w:val="TOC2"/>
        <w:tabs>
          <w:tab w:val="right" w:leader="dot" w:pos="8306"/>
        </w:tabs>
      </w:pPr>
      <w:hyperlink w:anchor="_Toc19560" w:history="1">
        <w:r>
          <w:rPr>
            <w:rFonts w:ascii="仿宋" w:eastAsia="仿宋" w:hAnsi="仿宋" w:cs="仿宋" w:hint="eastAsia"/>
            <w:lang w:eastAsia="zh-CN"/>
          </w:rPr>
          <w:t>(四)、财务生存能力分析</w:t>
        </w:r>
        <w:r>
          <w:tab/>
        </w:r>
        <w:r>
          <w:fldChar w:fldCharType="begin"/>
        </w:r>
        <w:r>
          <w:instrText xml:space="preserve"> PAGEREF _Toc19560 \h </w:instrText>
        </w:r>
        <w:r>
          <w:fldChar w:fldCharType="separate"/>
        </w:r>
        <w:r>
          <w:t>70</w:t>
        </w:r>
        <w:r>
          <w:fldChar w:fldCharType="end"/>
        </w:r>
      </w:hyperlink>
    </w:p>
    <w:p>
      <w:pPr>
        <w:pStyle w:val="TOC2"/>
        <w:tabs>
          <w:tab w:val="right" w:leader="dot" w:pos="8306"/>
        </w:tabs>
      </w:pPr>
      <w:hyperlink w:anchor="_Toc22498" w:history="1">
        <w:r>
          <w:rPr>
            <w:rFonts w:ascii="仿宋" w:eastAsia="仿宋" w:hAnsi="仿宋" w:cs="仿宋" w:hint="eastAsia"/>
            <w:lang w:eastAsia="zh-CN"/>
          </w:rPr>
          <w:t>(五)、偿债能力分析</w:t>
        </w:r>
        <w:r>
          <w:tab/>
        </w:r>
        <w:r>
          <w:fldChar w:fldCharType="begin"/>
        </w:r>
        <w:r>
          <w:instrText xml:space="preserve"> PAGEREF _Toc22498 \h </w:instrText>
        </w:r>
        <w:r>
          <w:fldChar w:fldCharType="separate"/>
        </w:r>
        <w:r>
          <w:t>70</w:t>
        </w:r>
        <w:r>
          <w:fldChar w:fldCharType="end"/>
        </w:r>
      </w:hyperlink>
    </w:p>
    <w:p>
      <w:pPr>
        <w:pStyle w:val="TOC2"/>
        <w:tabs>
          <w:tab w:val="right" w:leader="dot" w:pos="8306"/>
        </w:tabs>
      </w:pPr>
      <w:hyperlink w:anchor="_Toc6349" w:history="1">
        <w:r>
          <w:rPr>
            <w:rFonts w:ascii="仿宋" w:eastAsia="仿宋" w:hAnsi="仿宋" w:cs="仿宋" w:hint="eastAsia"/>
            <w:lang w:eastAsia="zh-CN"/>
          </w:rPr>
          <w:t>(六)、经济评价结论</w:t>
        </w:r>
        <w:r>
          <w:tab/>
        </w:r>
        <w:r>
          <w:fldChar w:fldCharType="begin"/>
        </w:r>
        <w:r>
          <w:instrText xml:space="preserve"> PAGEREF _Toc6349 \h </w:instrText>
        </w:r>
        <w:r>
          <w:fldChar w:fldCharType="separate"/>
        </w:r>
        <w:r>
          <w:t>71</w:t>
        </w:r>
        <w:r>
          <w:fldChar w:fldCharType="end"/>
        </w:r>
      </w:hyperlink>
    </w:p>
    <w:p>
      <w:pPr>
        <w:pStyle w:val="TOC1"/>
        <w:tabs>
          <w:tab w:val="right" w:leader="dot" w:pos="8306"/>
        </w:tabs>
      </w:pPr>
      <w:hyperlink w:anchor="_Toc13110" w:history="1">
        <w:r>
          <w:rPr>
            <w:rFonts w:ascii="仿宋" w:eastAsia="仿宋" w:hAnsi="仿宋" w:cs="仿宋" w:hint="eastAsia"/>
            <w:lang w:eastAsia="zh-CN"/>
          </w:rPr>
          <w:t>十一、市场营销策略</w:t>
        </w:r>
        <w:r>
          <w:tab/>
        </w:r>
        <w:r>
          <w:fldChar w:fldCharType="begin"/>
        </w:r>
        <w:r>
          <w:instrText xml:space="preserve"> PAGEREF _Toc13110 \h </w:instrText>
        </w:r>
        <w:r>
          <w:fldChar w:fldCharType="separate"/>
        </w:r>
        <w:r>
          <w:t>72</w:t>
        </w:r>
        <w:r>
          <w:fldChar w:fldCharType="end"/>
        </w:r>
      </w:hyperlink>
    </w:p>
    <w:p>
      <w:pPr>
        <w:pStyle w:val="TOC2"/>
        <w:tabs>
          <w:tab w:val="right" w:leader="dot" w:pos="8306"/>
        </w:tabs>
      </w:pPr>
      <w:hyperlink w:anchor="_Toc30450" w:history="1">
        <w:r>
          <w:rPr>
            <w:rFonts w:ascii="仿宋" w:eastAsia="仿宋" w:hAnsi="仿宋" w:cs="仿宋" w:hint="eastAsia"/>
            <w:lang w:eastAsia="zh-CN"/>
          </w:rPr>
          <w:t>(一)、市场定位和目标市场</w:t>
        </w:r>
        <w:r>
          <w:tab/>
        </w:r>
        <w:r>
          <w:fldChar w:fldCharType="begin"/>
        </w:r>
        <w:r>
          <w:instrText xml:space="preserve"> PAGEREF _Toc30450 \h </w:instrText>
        </w:r>
        <w:r>
          <w:fldChar w:fldCharType="separate"/>
        </w:r>
        <w:r>
          <w:t>72</w:t>
        </w:r>
        <w:r>
          <w:fldChar w:fldCharType="end"/>
        </w:r>
      </w:hyperlink>
    </w:p>
    <w:p>
      <w:pPr>
        <w:pStyle w:val="TOC2"/>
        <w:tabs>
          <w:tab w:val="right" w:leader="dot" w:pos="8306"/>
        </w:tabs>
      </w:pPr>
      <w:hyperlink w:anchor="_Toc13190" w:history="1">
        <w:r>
          <w:rPr>
            <w:rFonts w:ascii="仿宋" w:eastAsia="仿宋" w:hAnsi="仿宋" w:cs="仿宋" w:hint="eastAsia"/>
            <w:lang w:eastAsia="zh-CN"/>
          </w:rPr>
          <w:t>(二)、定价策略</w:t>
        </w:r>
        <w:r>
          <w:tab/>
        </w:r>
        <w:r>
          <w:fldChar w:fldCharType="begin"/>
        </w:r>
        <w:r>
          <w:instrText xml:space="preserve"> PAGEREF _Toc13190 \h </w:instrText>
        </w:r>
        <w:r>
          <w:fldChar w:fldCharType="separate"/>
        </w:r>
        <w:r>
          <w:t>73</w:t>
        </w:r>
        <w:r>
          <w:fldChar w:fldCharType="end"/>
        </w:r>
      </w:hyperlink>
    </w:p>
    <w:p>
      <w:pPr>
        <w:pStyle w:val="TOC2"/>
        <w:tabs>
          <w:tab w:val="right" w:leader="dot" w:pos="8306"/>
        </w:tabs>
      </w:pPr>
      <w:hyperlink w:anchor="_Toc25700" w:history="1">
        <w:r>
          <w:rPr>
            <w:rFonts w:ascii="仿宋" w:eastAsia="仿宋" w:hAnsi="仿宋" w:cs="仿宋" w:hint="eastAsia"/>
            <w:lang w:eastAsia="zh-CN"/>
          </w:rPr>
          <w:t>(三)、销售和推广策略</w:t>
        </w:r>
        <w:r>
          <w:tab/>
        </w:r>
        <w:r>
          <w:fldChar w:fldCharType="begin"/>
        </w:r>
        <w:r>
          <w:instrText xml:space="preserve"> PAGEREF _Toc25700 \h </w:instrText>
        </w:r>
        <w:r>
          <w:fldChar w:fldCharType="separate"/>
        </w:r>
        <w:r>
          <w:t>75</w:t>
        </w:r>
        <w:r>
          <w:fldChar w:fldCharType="end"/>
        </w:r>
      </w:hyperlink>
    </w:p>
    <w:p>
      <w:pPr>
        <w:pStyle w:val="TOC2"/>
        <w:tabs>
          <w:tab w:val="right" w:leader="dot" w:pos="8306"/>
        </w:tabs>
      </w:pPr>
      <w:hyperlink w:anchor="_Toc25638" w:history="1">
        <w:r>
          <w:rPr>
            <w:rFonts w:ascii="仿宋" w:eastAsia="仿宋" w:hAnsi="仿宋" w:cs="仿宋" w:hint="eastAsia"/>
            <w:lang w:eastAsia="zh-CN"/>
          </w:rPr>
          <w:t>(四)、销售渠道和分销策略</w:t>
        </w:r>
        <w:r>
          <w:tab/>
        </w:r>
        <w:r>
          <w:fldChar w:fldCharType="begin"/>
        </w:r>
        <w:r>
          <w:instrText xml:space="preserve"> PAGEREF _Toc25638 \h </w:instrText>
        </w:r>
        <w:r>
          <w:fldChar w:fldCharType="separate"/>
        </w:r>
        <w:r>
          <w:t>76</w:t>
        </w:r>
        <w:r>
          <w:fldChar w:fldCharType="end"/>
        </w:r>
      </w:hyperlink>
    </w:p>
    <w:p>
      <w:pPr>
        <w:pStyle w:val="TOC1"/>
        <w:tabs>
          <w:tab w:val="right" w:leader="dot" w:pos="8306"/>
        </w:tabs>
      </w:pPr>
      <w:hyperlink w:anchor="_Toc6971" w:history="1">
        <w:r>
          <w:rPr>
            <w:rFonts w:ascii="仿宋" w:eastAsia="仿宋" w:hAnsi="仿宋" w:cs="仿宋" w:hint="eastAsia"/>
            <w:lang w:eastAsia="zh-CN"/>
          </w:rPr>
          <w:t>十二、法律和合规事项</w:t>
        </w:r>
        <w:r>
          <w:tab/>
        </w:r>
        <w:r>
          <w:fldChar w:fldCharType="begin"/>
        </w:r>
        <w:r>
          <w:instrText xml:space="preserve"> PAGEREF _Toc6971 \h </w:instrText>
        </w:r>
        <w:r>
          <w:fldChar w:fldCharType="separate"/>
        </w:r>
        <w:r>
          <w:t>77</w:t>
        </w:r>
        <w:r>
          <w:fldChar w:fldCharType="end"/>
        </w:r>
      </w:hyperlink>
    </w:p>
    <w:p>
      <w:pPr>
        <w:pStyle w:val="TOC2"/>
        <w:tabs>
          <w:tab w:val="right" w:leader="dot" w:pos="8306"/>
        </w:tabs>
      </w:pPr>
      <w:hyperlink w:anchor="_Toc19101" w:history="1">
        <w:r>
          <w:rPr>
            <w:rFonts w:ascii="仿宋" w:eastAsia="仿宋" w:hAnsi="仿宋" w:cs="仿宋" w:hint="eastAsia"/>
            <w:lang w:eastAsia="zh-CN"/>
          </w:rPr>
          <w:t>(一)、公司注册和法律地位</w:t>
        </w:r>
        <w:r>
          <w:tab/>
        </w:r>
        <w:r>
          <w:fldChar w:fldCharType="begin"/>
        </w:r>
        <w:r>
          <w:instrText xml:space="preserve"> PAGEREF _Toc19101 \h </w:instrText>
        </w:r>
        <w:r>
          <w:fldChar w:fldCharType="separate"/>
        </w:r>
        <w:r>
          <w:t>77</w:t>
        </w:r>
        <w:r>
          <w:fldChar w:fldCharType="end"/>
        </w:r>
      </w:hyperlink>
    </w:p>
    <w:p>
      <w:pPr>
        <w:pStyle w:val="TOC2"/>
        <w:tabs>
          <w:tab w:val="right" w:leader="dot" w:pos="8306"/>
        </w:tabs>
      </w:pPr>
      <w:hyperlink w:anchor="_Toc6020" w:history="1">
        <w:r>
          <w:rPr>
            <w:rFonts w:ascii="仿宋" w:eastAsia="仿宋" w:hAnsi="仿宋" w:cs="仿宋" w:hint="eastAsia"/>
            <w:lang w:eastAsia="zh-CN"/>
          </w:rPr>
          <w:t>(二)、专业许可与许可证</w:t>
        </w:r>
        <w:r>
          <w:tab/>
        </w:r>
        <w:r>
          <w:fldChar w:fldCharType="begin"/>
        </w:r>
        <w:r>
          <w:instrText xml:space="preserve"> PAGEREF _Toc6020 \h </w:instrText>
        </w:r>
        <w:r>
          <w:fldChar w:fldCharType="separate"/>
        </w:r>
        <w:r>
          <w:t>78</w:t>
        </w:r>
        <w:r>
          <w:fldChar w:fldCharType="end"/>
        </w:r>
      </w:hyperlink>
    </w:p>
    <w:p>
      <w:pPr>
        <w:pStyle w:val="TOC2"/>
        <w:tabs>
          <w:tab w:val="right" w:leader="dot" w:pos="8306"/>
        </w:tabs>
      </w:pPr>
      <w:hyperlink w:anchor="_Toc21723" w:history="1">
        <w:r>
          <w:rPr>
            <w:rFonts w:ascii="仿宋" w:eastAsia="仿宋" w:hAnsi="仿宋" w:cs="仿宋" w:hint="eastAsia"/>
            <w:lang w:eastAsia="zh-CN"/>
          </w:rPr>
          <w:t>(三)、知识产权</w:t>
        </w:r>
        <w:r>
          <w:tab/>
        </w:r>
        <w:r>
          <w:fldChar w:fldCharType="begin"/>
        </w:r>
        <w:r>
          <w:instrText xml:space="preserve"> PAGEREF _Toc21723 \h </w:instrText>
        </w:r>
        <w:r>
          <w:fldChar w:fldCharType="separate"/>
        </w:r>
        <w:r>
          <w:t>78</w:t>
        </w:r>
        <w:r>
          <w:fldChar w:fldCharType="end"/>
        </w:r>
      </w:hyperlink>
    </w:p>
    <w:p>
      <w:pPr>
        <w:pStyle w:val="TOC2"/>
        <w:tabs>
          <w:tab w:val="right" w:leader="dot" w:pos="8306"/>
        </w:tabs>
      </w:pPr>
      <w:hyperlink w:anchor="_Toc20767" w:history="1">
        <w:r>
          <w:rPr>
            <w:rFonts w:ascii="仿宋" w:eastAsia="仿宋" w:hAnsi="仿宋" w:cs="仿宋" w:hint="eastAsia"/>
            <w:lang w:eastAsia="zh-CN"/>
          </w:rPr>
          <w:t>(四)、合同与法律义务</w:t>
        </w:r>
        <w:r>
          <w:tab/>
        </w:r>
        <w:r>
          <w:fldChar w:fldCharType="begin"/>
        </w:r>
        <w:r>
          <w:instrText xml:space="preserve"> PAGEREF _Toc20767 \h </w:instrText>
        </w:r>
        <w:r>
          <w:fldChar w:fldCharType="separate"/>
        </w:r>
        <w:r>
          <w:t>78</w:t>
        </w:r>
        <w:r>
          <w:fldChar w:fldCharType="end"/>
        </w:r>
      </w:hyperlink>
    </w:p>
    <w:p>
      <w:pPr>
        <w:pStyle w:val="TOC1"/>
        <w:tabs>
          <w:tab w:val="right" w:leader="dot" w:pos="8306"/>
        </w:tabs>
      </w:pPr>
      <w:hyperlink w:anchor="_Toc7724" w:history="1">
        <w:r>
          <w:rPr>
            <w:rFonts w:ascii="仿宋" w:eastAsia="仿宋" w:hAnsi="仿宋" w:cs="仿宋" w:hint="eastAsia"/>
            <w:lang w:eastAsia="zh-CN"/>
          </w:rPr>
          <w:t>十三、风险分析</w:t>
        </w:r>
        <w:r>
          <w:tab/>
        </w:r>
        <w:r>
          <w:fldChar w:fldCharType="begin"/>
        </w:r>
        <w:r>
          <w:instrText xml:space="preserve"> PAGEREF _Toc7724 \h </w:instrText>
        </w:r>
        <w:r>
          <w:fldChar w:fldCharType="separate"/>
        </w:r>
        <w:r>
          <w:t>79</w:t>
        </w:r>
        <w:r>
          <w:fldChar w:fldCharType="end"/>
        </w:r>
      </w:hyperlink>
    </w:p>
    <w:p>
      <w:pPr>
        <w:pStyle w:val="TOC2"/>
        <w:tabs>
          <w:tab w:val="right" w:leader="dot" w:pos="8306"/>
        </w:tabs>
      </w:pPr>
      <w:hyperlink w:anchor="_Toc5484" w:history="1">
        <w:r>
          <w:rPr>
            <w:rFonts w:ascii="仿宋" w:eastAsia="仿宋" w:hAnsi="仿宋" w:cs="仿宋" w:hint="eastAsia"/>
            <w:lang w:eastAsia="zh-CN"/>
          </w:rPr>
          <w:t>(一)、内部风险</w:t>
        </w:r>
        <w:r>
          <w:tab/>
        </w:r>
        <w:r>
          <w:fldChar w:fldCharType="begin"/>
        </w:r>
        <w:r>
          <w:instrText xml:space="preserve"> PAGEREF _Toc5484 \h </w:instrText>
        </w:r>
        <w:r>
          <w:fldChar w:fldCharType="separate"/>
        </w:r>
        <w:r>
          <w:t>79</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6789" w:history="1">
        <w:r>
          <w:rPr>
            <w:rFonts w:ascii="仿宋" w:eastAsia="仿宋" w:hAnsi="仿宋" w:cs="仿宋" w:hint="eastAsia"/>
            <w:lang w:eastAsia="zh-CN"/>
          </w:rPr>
          <w:t>(二)、外部风险</w:t>
        </w:r>
        <w:r>
          <w:tab/>
        </w:r>
        <w:r>
          <w:fldChar w:fldCharType="begin"/>
        </w:r>
        <w:r>
          <w:instrText xml:space="preserve"> PAGEREF _Toc26789 \h </w:instrText>
        </w:r>
        <w:r>
          <w:fldChar w:fldCharType="separate"/>
        </w:r>
        <w:r>
          <w:t>79</w:t>
        </w:r>
        <w:r>
          <w:fldChar w:fldCharType="end"/>
        </w:r>
      </w:hyperlink>
    </w:p>
    <w:p>
      <w:pPr>
        <w:pStyle w:val="TOC2"/>
        <w:tabs>
          <w:tab w:val="right" w:leader="dot" w:pos="8306"/>
        </w:tabs>
      </w:pPr>
      <w:hyperlink w:anchor="_Toc1916" w:history="1">
        <w:r>
          <w:rPr>
            <w:rFonts w:ascii="仿宋" w:eastAsia="仿宋" w:hAnsi="仿宋" w:cs="仿宋" w:hint="eastAsia"/>
            <w:lang w:eastAsia="zh-CN"/>
          </w:rPr>
          <w:t>(三)、风险管理策略</w:t>
        </w:r>
        <w:r>
          <w:tab/>
        </w:r>
        <w:r>
          <w:fldChar w:fldCharType="begin"/>
        </w:r>
        <w:r>
          <w:instrText xml:space="preserve"> PAGEREF _Toc1916 \h </w:instrText>
        </w:r>
        <w:r>
          <w:fldChar w:fldCharType="separate"/>
        </w:r>
        <w:r>
          <w:t>80</w:t>
        </w:r>
        <w:r>
          <w:fldChar w:fldCharType="end"/>
        </w:r>
      </w:hyperlink>
    </w:p>
    <w:p>
      <w:pPr>
        <w:pStyle w:val="TOC1"/>
        <w:tabs>
          <w:tab w:val="right" w:leader="dot" w:pos="8306"/>
        </w:tabs>
      </w:pPr>
      <w:hyperlink w:anchor="_Toc22307" w:history="1">
        <w:r>
          <w:rPr>
            <w:rFonts w:ascii="仿宋" w:eastAsia="仿宋" w:hAnsi="仿宋" w:cs="仿宋" w:hint="eastAsia"/>
            <w:lang w:eastAsia="zh-CN"/>
          </w:rPr>
          <w:t>十四、育种和育苗项目总结分析</w:t>
        </w:r>
        <w:r>
          <w:tab/>
        </w:r>
        <w:r>
          <w:fldChar w:fldCharType="begin"/>
        </w:r>
        <w:r>
          <w:instrText xml:space="preserve"> PAGEREF _Toc22307 \h </w:instrText>
        </w:r>
        <w:r>
          <w:fldChar w:fldCharType="separate"/>
        </w:r>
        <w:r>
          <w:t>80</w:t>
        </w:r>
        <w:r>
          <w:fldChar w:fldCharType="end"/>
        </w:r>
      </w:hyperlink>
    </w:p>
    <w:p>
      <w:pPr>
        <w:pStyle w:val="TOC1"/>
        <w:tabs>
          <w:tab w:val="right" w:leader="dot" w:pos="8306"/>
        </w:tabs>
      </w:pPr>
      <w:hyperlink w:anchor="_Toc17053" w:history="1">
        <w:r>
          <w:rPr>
            <w:rFonts w:ascii="仿宋" w:eastAsia="仿宋" w:hAnsi="仿宋" w:cs="仿宋" w:hint="eastAsia"/>
            <w:lang w:eastAsia="zh-CN"/>
          </w:rPr>
          <w:t>十五、社会和环境责任</w:t>
        </w:r>
        <w:r>
          <w:tab/>
        </w:r>
        <w:r>
          <w:fldChar w:fldCharType="begin"/>
        </w:r>
        <w:r>
          <w:instrText xml:space="preserve"> PAGEREF _Toc17053 \h </w:instrText>
        </w:r>
        <w:r>
          <w:fldChar w:fldCharType="separate"/>
        </w:r>
        <w:r>
          <w:t>82</w:t>
        </w:r>
        <w:r>
          <w:fldChar w:fldCharType="end"/>
        </w:r>
      </w:hyperlink>
    </w:p>
    <w:p>
      <w:pPr>
        <w:pStyle w:val="TOC2"/>
        <w:tabs>
          <w:tab w:val="right" w:leader="dot" w:pos="8306"/>
        </w:tabs>
      </w:pPr>
      <w:hyperlink w:anchor="_Toc5136" w:history="1">
        <w:r>
          <w:rPr>
            <w:rFonts w:ascii="仿宋" w:eastAsia="仿宋" w:hAnsi="仿宋" w:cs="仿宋" w:hint="eastAsia"/>
            <w:lang w:eastAsia="zh-CN"/>
          </w:rPr>
          <w:t>(一)、社会责任育种和育苗项目</w:t>
        </w:r>
        <w:r>
          <w:tab/>
        </w:r>
        <w:r>
          <w:fldChar w:fldCharType="begin"/>
        </w:r>
        <w:r>
          <w:instrText xml:space="preserve"> PAGEREF _Toc5136 \h </w:instrText>
        </w:r>
        <w:r>
          <w:fldChar w:fldCharType="separate"/>
        </w:r>
        <w:r>
          <w:t>82</w:t>
        </w:r>
        <w:r>
          <w:fldChar w:fldCharType="end"/>
        </w:r>
      </w:hyperlink>
    </w:p>
    <w:p>
      <w:pPr>
        <w:pStyle w:val="TOC2"/>
        <w:tabs>
          <w:tab w:val="right" w:leader="dot" w:pos="8306"/>
        </w:tabs>
      </w:pPr>
      <w:hyperlink w:anchor="_Toc14974" w:history="1">
        <w:r>
          <w:rPr>
            <w:rFonts w:ascii="仿宋" w:eastAsia="仿宋" w:hAnsi="仿宋" w:cs="仿宋" w:hint="eastAsia"/>
            <w:lang w:eastAsia="zh-CN"/>
          </w:rPr>
          <w:t>(二)、环境保护举措</w:t>
        </w:r>
        <w:r>
          <w:tab/>
        </w:r>
        <w:r>
          <w:fldChar w:fldCharType="begin"/>
        </w:r>
        <w:r>
          <w:instrText xml:space="preserve"> PAGEREF _Toc14974 \h </w:instrText>
        </w:r>
        <w:r>
          <w:fldChar w:fldCharType="separate"/>
        </w:r>
        <w:r>
          <w:t>82</w:t>
        </w:r>
        <w:r>
          <w:fldChar w:fldCharType="end"/>
        </w:r>
      </w:hyperlink>
    </w:p>
    <w:p>
      <w:pPr>
        <w:pStyle w:val="TOC2"/>
        <w:tabs>
          <w:tab w:val="right" w:leader="dot" w:pos="8306"/>
        </w:tabs>
      </w:pPr>
      <w:hyperlink w:anchor="_Toc13199" w:history="1">
        <w:r>
          <w:rPr>
            <w:rFonts w:ascii="仿宋" w:eastAsia="仿宋" w:hAnsi="仿宋" w:cs="仿宋" w:hint="eastAsia"/>
            <w:lang w:eastAsia="zh-CN"/>
          </w:rPr>
          <w:t>(三)、可持续发展倡议</w:t>
        </w:r>
        <w:r>
          <w:tab/>
        </w:r>
        <w:r>
          <w:fldChar w:fldCharType="begin"/>
        </w:r>
        <w:r>
          <w:instrText xml:space="preserve"> PAGEREF _Toc13199 \h </w:instrText>
        </w:r>
        <w:r>
          <w:fldChar w:fldCharType="separate"/>
        </w:r>
        <w:r>
          <w:t>83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7275"/>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13501"/>
      <w:r>
        <w:rPr>
          <w:rFonts w:ascii="仿宋" w:eastAsia="仿宋" w:hAnsi="仿宋" w:cs="仿宋" w:hint="eastAsia"/>
          <w:lang w:eastAsia="zh-CN"/>
        </w:rPr>
        <w:t>(一)、育种和育苗项目选址原则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育种和育苗项目选址是决定工业育种和育苗项目成败的关键因素之一。根据现行政策，育种和育苗项目选址必须符合一系列要求，以确保城乡建设、环境保护和资源利用的协调。以下是一些关于育种和育苗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育种和育苗项目选址必须与当地城乡建设总体规划相一致。它应该符合工业育种和育苗项目占地使用规划的要求，并与大气污染防治、水资源和自然生态保护政策相协调。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育种和育苗项目选址应避开自然保护区、风景名胜区、生活饮用水源地和其他特别需要保护的敏感性目标。这有助于维护自然环境的完整性和生态系统的稳定。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https://d.book118.com/208111001011006027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0811100101100602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2024-01-15T19:53:00Z</dcterms:created>
  <dcterms:modified xsi:type="dcterms:W3CDTF">2024-01-15T19:53:48Z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C21966B7A25444878AA6AFBFDA357D12_11</vt:lpwstr>
  </property>
  <property fmtid="{D5CDD505-2E9C-101B-9397-08002B2CF9AE}" pid="3" name="KSOProductBuildVer">
    <vt:lpwstr>2052-12.1.0.16120</vt:lpwstr>
  </property>
</Properties>
</file>