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自来水项目建设总纲及方案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26" w:history="1">
        <w:r>
          <w:rPr>
            <w:rFonts w:ascii="仿宋" w:eastAsia="仿宋" w:hAnsi="仿宋" w:cs="仿宋" w:hint="eastAsia"/>
            <w:lang w:eastAsia="zh-CN"/>
          </w:rPr>
          <w:t>概论</w:t>
        </w:r>
        <w:r>
          <w:tab/>
        </w:r>
        <w:r>
          <w:fldChar w:fldCharType="begin"/>
        </w:r>
        <w:r>
          <w:instrText xml:space="preserve"> PAGEREF _Toc24026 \h </w:instrText>
        </w:r>
        <w:r>
          <w:fldChar w:fldCharType="separate"/>
        </w:r>
        <w:r>
          <w:t>3</w:t>
        </w:r>
        <w:r>
          <w:fldChar w:fldCharType="end"/>
        </w:r>
      </w:hyperlink>
    </w:p>
    <w:p>
      <w:pPr>
        <w:pStyle w:val="TOC1"/>
        <w:tabs>
          <w:tab w:val="right" w:leader="dot" w:pos="8306"/>
        </w:tabs>
      </w:pPr>
      <w:hyperlink w:anchor="_Toc5421" w:history="1">
        <w:r>
          <w:rPr>
            <w:rFonts w:ascii="仿宋" w:eastAsia="仿宋" w:hAnsi="仿宋" w:cs="仿宋" w:hint="eastAsia"/>
            <w:lang w:eastAsia="zh-CN"/>
          </w:rPr>
          <w:t>一、项目选址研究</w:t>
        </w:r>
        <w:r>
          <w:tab/>
        </w:r>
        <w:r>
          <w:fldChar w:fldCharType="begin"/>
        </w:r>
        <w:r>
          <w:instrText xml:space="preserve"> PAGEREF _Toc5421 \h </w:instrText>
        </w:r>
        <w:r>
          <w:fldChar w:fldCharType="separate"/>
        </w:r>
        <w:r>
          <w:t>3</w:t>
        </w:r>
        <w:r>
          <w:fldChar w:fldCharType="end"/>
        </w:r>
      </w:hyperlink>
    </w:p>
    <w:p>
      <w:pPr>
        <w:pStyle w:val="TOC2"/>
        <w:tabs>
          <w:tab w:val="right" w:leader="dot" w:pos="8306"/>
        </w:tabs>
      </w:pPr>
      <w:hyperlink w:anchor="_Toc1755" w:history="1">
        <w:r>
          <w:rPr>
            <w:rFonts w:ascii="仿宋" w:eastAsia="仿宋" w:hAnsi="仿宋" w:cs="仿宋" w:hint="eastAsia"/>
            <w:lang w:eastAsia="zh-CN"/>
          </w:rPr>
          <w:t>(一)、项目选址原则</w:t>
        </w:r>
        <w:r>
          <w:tab/>
        </w:r>
        <w:r>
          <w:fldChar w:fldCharType="begin"/>
        </w:r>
        <w:r>
          <w:instrText xml:space="preserve"> PAGEREF _Toc1755 \h </w:instrText>
        </w:r>
        <w:r>
          <w:fldChar w:fldCharType="separate"/>
        </w:r>
        <w:r>
          <w:t>3</w:t>
        </w:r>
        <w:r>
          <w:fldChar w:fldCharType="end"/>
        </w:r>
      </w:hyperlink>
    </w:p>
    <w:p>
      <w:pPr>
        <w:pStyle w:val="TOC2"/>
        <w:tabs>
          <w:tab w:val="right" w:leader="dot" w:pos="8306"/>
        </w:tabs>
      </w:pPr>
      <w:hyperlink w:anchor="_Toc18127" w:history="1">
        <w:r>
          <w:rPr>
            <w:rFonts w:ascii="仿宋" w:eastAsia="仿宋" w:hAnsi="仿宋" w:cs="仿宋" w:hint="eastAsia"/>
            <w:lang w:eastAsia="zh-CN"/>
          </w:rPr>
          <w:t>(二)、项目选址</w:t>
        </w:r>
        <w:r>
          <w:tab/>
        </w:r>
        <w:r>
          <w:fldChar w:fldCharType="begin"/>
        </w:r>
        <w:r>
          <w:instrText xml:space="preserve"> PAGEREF _Toc18127 \h </w:instrText>
        </w:r>
        <w:r>
          <w:fldChar w:fldCharType="separate"/>
        </w:r>
        <w:r>
          <w:t>6</w:t>
        </w:r>
        <w:r>
          <w:fldChar w:fldCharType="end"/>
        </w:r>
      </w:hyperlink>
    </w:p>
    <w:p>
      <w:pPr>
        <w:pStyle w:val="TOC2"/>
        <w:tabs>
          <w:tab w:val="right" w:leader="dot" w:pos="8306"/>
        </w:tabs>
      </w:pPr>
      <w:hyperlink w:anchor="_Toc29738" w:history="1">
        <w:r>
          <w:rPr>
            <w:rFonts w:ascii="仿宋" w:eastAsia="仿宋" w:hAnsi="仿宋" w:cs="仿宋" w:hint="eastAsia"/>
            <w:lang w:eastAsia="zh-CN"/>
          </w:rPr>
          <w:t>(三)、建设条件分析</w:t>
        </w:r>
        <w:r>
          <w:tab/>
        </w:r>
        <w:r>
          <w:fldChar w:fldCharType="begin"/>
        </w:r>
        <w:r>
          <w:instrText xml:space="preserve"> PAGEREF _Toc29738 \h </w:instrText>
        </w:r>
        <w:r>
          <w:fldChar w:fldCharType="separate"/>
        </w:r>
        <w:r>
          <w:t>8</w:t>
        </w:r>
        <w:r>
          <w:fldChar w:fldCharType="end"/>
        </w:r>
      </w:hyperlink>
    </w:p>
    <w:p>
      <w:pPr>
        <w:pStyle w:val="TOC2"/>
        <w:tabs>
          <w:tab w:val="right" w:leader="dot" w:pos="8306"/>
        </w:tabs>
      </w:pPr>
      <w:hyperlink w:anchor="_Toc24545" w:history="1">
        <w:r>
          <w:rPr>
            <w:rFonts w:ascii="仿宋" w:eastAsia="仿宋" w:hAnsi="仿宋" w:cs="仿宋" w:hint="eastAsia"/>
            <w:lang w:eastAsia="zh-CN"/>
          </w:rPr>
          <w:t>(四)、用地控制指标</w:t>
        </w:r>
        <w:r>
          <w:tab/>
        </w:r>
        <w:r>
          <w:fldChar w:fldCharType="begin"/>
        </w:r>
        <w:r>
          <w:instrText xml:space="preserve"> PAGEREF _Toc24545 \h </w:instrText>
        </w:r>
        <w:r>
          <w:fldChar w:fldCharType="separate"/>
        </w:r>
        <w:r>
          <w:t>10</w:t>
        </w:r>
        <w:r>
          <w:fldChar w:fldCharType="end"/>
        </w:r>
      </w:hyperlink>
    </w:p>
    <w:p>
      <w:pPr>
        <w:pStyle w:val="TOC2"/>
        <w:tabs>
          <w:tab w:val="right" w:leader="dot" w:pos="8306"/>
        </w:tabs>
      </w:pPr>
      <w:hyperlink w:anchor="_Toc20246" w:history="1">
        <w:r>
          <w:rPr>
            <w:rFonts w:ascii="仿宋" w:eastAsia="仿宋" w:hAnsi="仿宋" w:cs="仿宋" w:hint="eastAsia"/>
            <w:lang w:eastAsia="zh-CN"/>
          </w:rPr>
          <w:t>(五)、地总体要求</w:t>
        </w:r>
        <w:r>
          <w:tab/>
        </w:r>
        <w:r>
          <w:fldChar w:fldCharType="begin"/>
        </w:r>
        <w:r>
          <w:instrText xml:space="preserve"> PAGEREF _Toc20246 \h </w:instrText>
        </w:r>
        <w:r>
          <w:fldChar w:fldCharType="separate"/>
        </w:r>
        <w:r>
          <w:t>11</w:t>
        </w:r>
        <w:r>
          <w:fldChar w:fldCharType="end"/>
        </w:r>
      </w:hyperlink>
    </w:p>
    <w:p>
      <w:pPr>
        <w:pStyle w:val="TOC2"/>
        <w:tabs>
          <w:tab w:val="right" w:leader="dot" w:pos="8306"/>
        </w:tabs>
      </w:pPr>
      <w:hyperlink w:anchor="_Toc346" w:history="1">
        <w:r>
          <w:rPr>
            <w:rFonts w:ascii="仿宋" w:eastAsia="仿宋" w:hAnsi="仿宋" w:cs="仿宋" w:hint="eastAsia"/>
            <w:lang w:eastAsia="zh-CN"/>
          </w:rPr>
          <w:t>(六)、节约用地措施</w:t>
        </w:r>
        <w:r>
          <w:tab/>
        </w:r>
        <w:r>
          <w:fldChar w:fldCharType="begin"/>
        </w:r>
        <w:r>
          <w:instrText xml:space="preserve"> PAGEREF _Toc346 \h </w:instrText>
        </w:r>
        <w:r>
          <w:fldChar w:fldCharType="separate"/>
        </w:r>
        <w:r>
          <w:t>12</w:t>
        </w:r>
        <w:r>
          <w:fldChar w:fldCharType="end"/>
        </w:r>
      </w:hyperlink>
    </w:p>
    <w:p>
      <w:pPr>
        <w:pStyle w:val="TOC2"/>
        <w:tabs>
          <w:tab w:val="right" w:leader="dot" w:pos="8306"/>
        </w:tabs>
      </w:pPr>
      <w:hyperlink w:anchor="_Toc26128" w:history="1">
        <w:r>
          <w:rPr>
            <w:rFonts w:ascii="仿宋" w:eastAsia="仿宋" w:hAnsi="仿宋" w:cs="仿宋" w:hint="eastAsia"/>
            <w:lang w:eastAsia="zh-CN"/>
          </w:rPr>
          <w:t>(七)、选址综合评价</w:t>
        </w:r>
        <w:r>
          <w:tab/>
        </w:r>
        <w:r>
          <w:fldChar w:fldCharType="begin"/>
        </w:r>
        <w:r>
          <w:instrText xml:space="preserve"> PAGEREF _Toc26128 \h </w:instrText>
        </w:r>
        <w:r>
          <w:fldChar w:fldCharType="separate"/>
        </w:r>
        <w:r>
          <w:t>14</w:t>
        </w:r>
        <w:r>
          <w:fldChar w:fldCharType="end"/>
        </w:r>
      </w:hyperlink>
    </w:p>
    <w:p>
      <w:pPr>
        <w:pStyle w:val="TOC1"/>
        <w:tabs>
          <w:tab w:val="right" w:leader="dot" w:pos="8306"/>
        </w:tabs>
      </w:pPr>
      <w:hyperlink w:anchor="_Toc5085" w:history="1">
        <w:r>
          <w:rPr>
            <w:rFonts w:ascii="仿宋" w:eastAsia="仿宋" w:hAnsi="仿宋" w:cs="仿宋" w:hint="eastAsia"/>
            <w:lang w:eastAsia="zh-CN"/>
          </w:rPr>
          <w:t>二、发展规划、产业政策和行业准入分析</w:t>
        </w:r>
        <w:r>
          <w:tab/>
        </w:r>
        <w:r>
          <w:fldChar w:fldCharType="begin"/>
        </w:r>
        <w:r>
          <w:instrText xml:space="preserve"> PAGEREF _Toc5085 \h </w:instrText>
        </w:r>
        <w:r>
          <w:fldChar w:fldCharType="separate"/>
        </w:r>
        <w:r>
          <w:t>15</w:t>
        </w:r>
        <w:r>
          <w:fldChar w:fldCharType="end"/>
        </w:r>
      </w:hyperlink>
    </w:p>
    <w:p>
      <w:pPr>
        <w:pStyle w:val="TOC2"/>
        <w:tabs>
          <w:tab w:val="right" w:leader="dot" w:pos="8306"/>
        </w:tabs>
      </w:pPr>
      <w:hyperlink w:anchor="_Toc19293" w:history="1">
        <w:r>
          <w:rPr>
            <w:rFonts w:ascii="仿宋" w:eastAsia="仿宋" w:hAnsi="仿宋" w:cs="仿宋" w:hint="eastAsia"/>
            <w:lang w:eastAsia="zh-CN"/>
          </w:rPr>
          <w:t>(一)、发展规划分析</w:t>
        </w:r>
        <w:r>
          <w:tab/>
        </w:r>
        <w:r>
          <w:fldChar w:fldCharType="begin"/>
        </w:r>
        <w:r>
          <w:instrText xml:space="preserve"> PAGEREF _Toc19293 \h </w:instrText>
        </w:r>
        <w:r>
          <w:fldChar w:fldCharType="separate"/>
        </w:r>
        <w:r>
          <w:t>15</w:t>
        </w:r>
        <w:r>
          <w:fldChar w:fldCharType="end"/>
        </w:r>
      </w:hyperlink>
    </w:p>
    <w:p>
      <w:pPr>
        <w:pStyle w:val="TOC2"/>
        <w:tabs>
          <w:tab w:val="right" w:leader="dot" w:pos="8306"/>
        </w:tabs>
      </w:pPr>
      <w:hyperlink w:anchor="_Toc9238" w:history="1">
        <w:r>
          <w:rPr>
            <w:rFonts w:ascii="仿宋" w:eastAsia="仿宋" w:hAnsi="仿宋" w:cs="仿宋" w:hint="eastAsia"/>
            <w:lang w:eastAsia="zh-CN"/>
          </w:rPr>
          <w:t>(二)、产业政策分析</w:t>
        </w:r>
        <w:r>
          <w:tab/>
        </w:r>
        <w:r>
          <w:fldChar w:fldCharType="begin"/>
        </w:r>
        <w:r>
          <w:instrText xml:space="preserve"> PAGEREF _Toc9238 \h </w:instrText>
        </w:r>
        <w:r>
          <w:fldChar w:fldCharType="separate"/>
        </w:r>
        <w:r>
          <w:t>16</w:t>
        </w:r>
        <w:r>
          <w:fldChar w:fldCharType="end"/>
        </w:r>
      </w:hyperlink>
    </w:p>
    <w:p>
      <w:pPr>
        <w:pStyle w:val="TOC2"/>
        <w:tabs>
          <w:tab w:val="right" w:leader="dot" w:pos="8306"/>
        </w:tabs>
      </w:pPr>
      <w:hyperlink w:anchor="_Toc5745" w:history="1">
        <w:r>
          <w:rPr>
            <w:rFonts w:ascii="仿宋" w:eastAsia="仿宋" w:hAnsi="仿宋" w:cs="仿宋" w:hint="eastAsia"/>
            <w:lang w:eastAsia="zh-CN"/>
          </w:rPr>
          <w:t>(三)、行业准入分析</w:t>
        </w:r>
        <w:r>
          <w:tab/>
        </w:r>
        <w:r>
          <w:fldChar w:fldCharType="begin"/>
        </w:r>
        <w:r>
          <w:instrText xml:space="preserve"> PAGEREF _Toc5745 \h </w:instrText>
        </w:r>
        <w:r>
          <w:fldChar w:fldCharType="separate"/>
        </w:r>
        <w:r>
          <w:t>18</w:t>
        </w:r>
        <w:r>
          <w:fldChar w:fldCharType="end"/>
        </w:r>
      </w:hyperlink>
    </w:p>
    <w:p>
      <w:pPr>
        <w:pStyle w:val="TOC1"/>
        <w:tabs>
          <w:tab w:val="right" w:leader="dot" w:pos="8306"/>
        </w:tabs>
      </w:pPr>
      <w:hyperlink w:anchor="_Toc6974" w:history="1">
        <w:r>
          <w:rPr>
            <w:rFonts w:ascii="仿宋" w:eastAsia="仿宋" w:hAnsi="仿宋" w:cs="仿宋" w:hint="eastAsia"/>
            <w:lang w:eastAsia="zh-CN"/>
          </w:rPr>
          <w:t>三、项目监理与质量保证</w:t>
        </w:r>
        <w:r>
          <w:tab/>
        </w:r>
        <w:r>
          <w:fldChar w:fldCharType="begin"/>
        </w:r>
        <w:r>
          <w:instrText xml:space="preserve"> PAGEREF _Toc6974 \h </w:instrText>
        </w:r>
        <w:r>
          <w:fldChar w:fldCharType="separate"/>
        </w:r>
        <w:r>
          <w:t>19</w:t>
        </w:r>
        <w:r>
          <w:fldChar w:fldCharType="end"/>
        </w:r>
      </w:hyperlink>
    </w:p>
    <w:p>
      <w:pPr>
        <w:pStyle w:val="TOC2"/>
        <w:tabs>
          <w:tab w:val="right" w:leader="dot" w:pos="8306"/>
        </w:tabs>
      </w:pPr>
      <w:hyperlink w:anchor="_Toc17640" w:history="1">
        <w:r>
          <w:rPr>
            <w:rFonts w:ascii="仿宋" w:eastAsia="仿宋" w:hAnsi="仿宋" w:cs="仿宋" w:hint="eastAsia"/>
            <w:lang w:eastAsia="zh-CN"/>
          </w:rPr>
          <w:t>(一)、监理体系构建</w:t>
        </w:r>
        <w:r>
          <w:tab/>
        </w:r>
        <w:r>
          <w:fldChar w:fldCharType="begin"/>
        </w:r>
        <w:r>
          <w:instrText xml:space="preserve"> PAGEREF _Toc17640 \h </w:instrText>
        </w:r>
        <w:r>
          <w:fldChar w:fldCharType="separate"/>
        </w:r>
        <w:r>
          <w:t>19</w:t>
        </w:r>
        <w:r>
          <w:fldChar w:fldCharType="end"/>
        </w:r>
      </w:hyperlink>
    </w:p>
    <w:p>
      <w:pPr>
        <w:pStyle w:val="TOC2"/>
        <w:tabs>
          <w:tab w:val="right" w:leader="dot" w:pos="8306"/>
        </w:tabs>
      </w:pPr>
      <w:hyperlink w:anchor="_Toc31907" w:history="1">
        <w:r>
          <w:rPr>
            <w:rFonts w:ascii="仿宋" w:eastAsia="仿宋" w:hAnsi="仿宋" w:cs="仿宋" w:hint="eastAsia"/>
            <w:lang w:eastAsia="zh-CN"/>
          </w:rPr>
          <w:t>(二)、质量保证体系实施</w:t>
        </w:r>
        <w:r>
          <w:tab/>
        </w:r>
        <w:r>
          <w:fldChar w:fldCharType="begin"/>
        </w:r>
        <w:r>
          <w:instrText xml:space="preserve"> PAGEREF _Toc31907 \h </w:instrText>
        </w:r>
        <w:r>
          <w:fldChar w:fldCharType="separate"/>
        </w:r>
        <w:r>
          <w:t>20</w:t>
        </w:r>
        <w:r>
          <w:fldChar w:fldCharType="end"/>
        </w:r>
      </w:hyperlink>
    </w:p>
    <w:p>
      <w:pPr>
        <w:pStyle w:val="TOC2"/>
        <w:tabs>
          <w:tab w:val="right" w:leader="dot" w:pos="8306"/>
        </w:tabs>
      </w:pPr>
      <w:hyperlink w:anchor="_Toc24697" w:history="1">
        <w:r>
          <w:rPr>
            <w:rFonts w:ascii="仿宋" w:eastAsia="仿宋" w:hAnsi="仿宋" w:cs="仿宋" w:hint="eastAsia"/>
            <w:lang w:eastAsia="zh-CN"/>
          </w:rPr>
          <w:t>(三)、监理与质量控制流程</w:t>
        </w:r>
        <w:r>
          <w:tab/>
        </w:r>
        <w:r>
          <w:fldChar w:fldCharType="begin"/>
        </w:r>
        <w:r>
          <w:instrText xml:space="preserve"> PAGEREF _Toc24697 \h </w:instrText>
        </w:r>
        <w:r>
          <w:fldChar w:fldCharType="separate"/>
        </w:r>
        <w:r>
          <w:t>21</w:t>
        </w:r>
        <w:r>
          <w:fldChar w:fldCharType="end"/>
        </w:r>
      </w:hyperlink>
    </w:p>
    <w:p>
      <w:pPr>
        <w:pStyle w:val="TOC1"/>
        <w:tabs>
          <w:tab w:val="right" w:leader="dot" w:pos="8306"/>
        </w:tabs>
      </w:pPr>
      <w:hyperlink w:anchor="_Toc22613" w:history="1">
        <w:r>
          <w:rPr>
            <w:rFonts w:ascii="仿宋" w:eastAsia="仿宋" w:hAnsi="仿宋" w:cs="仿宋" w:hint="eastAsia"/>
            <w:lang w:eastAsia="zh-CN"/>
          </w:rPr>
          <w:t>四、自来水项目概论</w:t>
        </w:r>
        <w:r>
          <w:tab/>
        </w:r>
        <w:r>
          <w:fldChar w:fldCharType="begin"/>
        </w:r>
        <w:r>
          <w:instrText xml:space="preserve"> PAGEREF _Toc22613 \h </w:instrText>
        </w:r>
        <w:r>
          <w:fldChar w:fldCharType="separate"/>
        </w:r>
        <w:r>
          <w:t>21</w:t>
        </w:r>
        <w:r>
          <w:fldChar w:fldCharType="end"/>
        </w:r>
      </w:hyperlink>
    </w:p>
    <w:p>
      <w:pPr>
        <w:pStyle w:val="TOC2"/>
        <w:tabs>
          <w:tab w:val="right" w:leader="dot" w:pos="8306"/>
        </w:tabs>
      </w:pPr>
      <w:hyperlink w:anchor="_Toc31065" w:history="1">
        <w:r>
          <w:rPr>
            <w:rFonts w:ascii="仿宋" w:eastAsia="仿宋" w:hAnsi="仿宋" w:cs="仿宋" w:hint="eastAsia"/>
            <w:lang w:eastAsia="zh-CN"/>
          </w:rPr>
          <w:t>(一)、项目申报单位概况</w:t>
        </w:r>
        <w:r>
          <w:tab/>
        </w:r>
        <w:r>
          <w:fldChar w:fldCharType="begin"/>
        </w:r>
        <w:r>
          <w:instrText xml:space="preserve"> PAGEREF _Toc31065 \h </w:instrText>
        </w:r>
        <w:r>
          <w:fldChar w:fldCharType="separate"/>
        </w:r>
        <w:r>
          <w:t>21</w:t>
        </w:r>
        <w:r>
          <w:fldChar w:fldCharType="end"/>
        </w:r>
      </w:hyperlink>
    </w:p>
    <w:p>
      <w:pPr>
        <w:pStyle w:val="TOC2"/>
        <w:tabs>
          <w:tab w:val="right" w:leader="dot" w:pos="8306"/>
        </w:tabs>
      </w:pPr>
      <w:hyperlink w:anchor="_Toc25714" w:history="1">
        <w:r>
          <w:rPr>
            <w:rFonts w:ascii="仿宋" w:eastAsia="仿宋" w:hAnsi="仿宋" w:cs="仿宋" w:hint="eastAsia"/>
            <w:lang w:eastAsia="zh-CN"/>
          </w:rPr>
          <w:t>(二)、项目概况</w:t>
        </w:r>
        <w:r>
          <w:tab/>
        </w:r>
        <w:r>
          <w:fldChar w:fldCharType="begin"/>
        </w:r>
        <w:r>
          <w:instrText xml:space="preserve"> PAGEREF _Toc25714 \h </w:instrText>
        </w:r>
        <w:r>
          <w:fldChar w:fldCharType="separate"/>
        </w:r>
        <w:r>
          <w:t>22</w:t>
        </w:r>
        <w:r>
          <w:fldChar w:fldCharType="end"/>
        </w:r>
      </w:hyperlink>
    </w:p>
    <w:p>
      <w:pPr>
        <w:pStyle w:val="TOC1"/>
        <w:tabs>
          <w:tab w:val="right" w:leader="dot" w:pos="8306"/>
        </w:tabs>
      </w:pPr>
      <w:hyperlink w:anchor="_Toc16618" w:history="1">
        <w:r>
          <w:rPr>
            <w:rFonts w:ascii="仿宋" w:eastAsia="仿宋" w:hAnsi="仿宋" w:cs="仿宋" w:hint="eastAsia"/>
            <w:lang w:eastAsia="zh-CN"/>
          </w:rPr>
          <w:t>五、环境和生态影响分析</w:t>
        </w:r>
        <w:r>
          <w:tab/>
        </w:r>
        <w:r>
          <w:fldChar w:fldCharType="begin"/>
        </w:r>
        <w:r>
          <w:instrText xml:space="preserve"> PAGEREF _Toc16618 \h </w:instrText>
        </w:r>
        <w:r>
          <w:fldChar w:fldCharType="separate"/>
        </w:r>
        <w:r>
          <w:t>25</w:t>
        </w:r>
        <w:r>
          <w:fldChar w:fldCharType="end"/>
        </w:r>
      </w:hyperlink>
    </w:p>
    <w:p>
      <w:pPr>
        <w:pStyle w:val="TOC2"/>
        <w:tabs>
          <w:tab w:val="right" w:leader="dot" w:pos="8306"/>
        </w:tabs>
      </w:pPr>
      <w:hyperlink w:anchor="_Toc31144" w:history="1">
        <w:r>
          <w:rPr>
            <w:rFonts w:ascii="仿宋" w:eastAsia="仿宋" w:hAnsi="仿宋" w:cs="仿宋" w:hint="eastAsia"/>
            <w:lang w:eastAsia="zh-CN"/>
          </w:rPr>
          <w:t>(一)、环境和生态现状</w:t>
        </w:r>
        <w:r>
          <w:tab/>
        </w:r>
        <w:r>
          <w:fldChar w:fldCharType="begin"/>
        </w:r>
        <w:r>
          <w:instrText xml:space="preserve"> PAGEREF _Toc31144 \h </w:instrText>
        </w:r>
        <w:r>
          <w:fldChar w:fldCharType="separate"/>
        </w:r>
        <w:r>
          <w:t>25</w:t>
        </w:r>
        <w:r>
          <w:fldChar w:fldCharType="end"/>
        </w:r>
      </w:hyperlink>
    </w:p>
    <w:p>
      <w:pPr>
        <w:pStyle w:val="TOC2"/>
        <w:tabs>
          <w:tab w:val="right" w:leader="dot" w:pos="8306"/>
        </w:tabs>
      </w:pPr>
      <w:hyperlink w:anchor="_Toc11946" w:history="1">
        <w:r>
          <w:rPr>
            <w:rFonts w:ascii="仿宋" w:eastAsia="仿宋" w:hAnsi="仿宋" w:cs="仿宋" w:hint="eastAsia"/>
            <w:lang w:eastAsia="zh-CN"/>
          </w:rPr>
          <w:t>(二)、生态环境影响分析</w:t>
        </w:r>
        <w:r>
          <w:tab/>
        </w:r>
        <w:r>
          <w:fldChar w:fldCharType="begin"/>
        </w:r>
        <w:r>
          <w:instrText xml:space="preserve"> PAGEREF _Toc11946 \h </w:instrText>
        </w:r>
        <w:r>
          <w:fldChar w:fldCharType="separate"/>
        </w:r>
        <w:r>
          <w:t>27</w:t>
        </w:r>
        <w:r>
          <w:fldChar w:fldCharType="end"/>
        </w:r>
      </w:hyperlink>
    </w:p>
    <w:p>
      <w:pPr>
        <w:pStyle w:val="TOC2"/>
        <w:tabs>
          <w:tab w:val="right" w:leader="dot" w:pos="8306"/>
        </w:tabs>
      </w:pPr>
      <w:hyperlink w:anchor="_Toc21730" w:history="1">
        <w:r>
          <w:rPr>
            <w:rFonts w:ascii="仿宋" w:eastAsia="仿宋" w:hAnsi="仿宋" w:cs="仿宋" w:hint="eastAsia"/>
            <w:lang w:eastAsia="zh-CN"/>
          </w:rPr>
          <w:t>(三)、生态环境保护措施</w:t>
        </w:r>
        <w:r>
          <w:tab/>
        </w:r>
        <w:r>
          <w:fldChar w:fldCharType="begin"/>
        </w:r>
        <w:r>
          <w:instrText xml:space="preserve"> PAGEREF _Toc21730 \h </w:instrText>
        </w:r>
        <w:r>
          <w:fldChar w:fldCharType="separate"/>
        </w:r>
        <w:r>
          <w:t>28</w:t>
        </w:r>
        <w:r>
          <w:fldChar w:fldCharType="end"/>
        </w:r>
      </w:hyperlink>
    </w:p>
    <w:p>
      <w:pPr>
        <w:pStyle w:val="TOC2"/>
        <w:tabs>
          <w:tab w:val="right" w:leader="dot" w:pos="8306"/>
        </w:tabs>
      </w:pPr>
      <w:hyperlink w:anchor="_Toc10676" w:history="1">
        <w:r>
          <w:rPr>
            <w:rFonts w:ascii="仿宋" w:eastAsia="仿宋" w:hAnsi="仿宋" w:cs="仿宋" w:hint="eastAsia"/>
            <w:lang w:eastAsia="zh-CN"/>
          </w:rPr>
          <w:t>(四)、地质灾害影响分析</w:t>
        </w:r>
        <w:r>
          <w:tab/>
        </w:r>
        <w:r>
          <w:fldChar w:fldCharType="begin"/>
        </w:r>
        <w:r>
          <w:instrText xml:space="preserve"> PAGEREF _Toc10676 \h </w:instrText>
        </w:r>
        <w:r>
          <w:fldChar w:fldCharType="separate"/>
        </w:r>
        <w:r>
          <w:t>30</w:t>
        </w:r>
        <w:r>
          <w:fldChar w:fldCharType="end"/>
        </w:r>
      </w:hyperlink>
    </w:p>
    <w:p>
      <w:pPr>
        <w:pStyle w:val="TOC2"/>
        <w:tabs>
          <w:tab w:val="right" w:leader="dot" w:pos="8306"/>
        </w:tabs>
      </w:pPr>
      <w:hyperlink w:anchor="_Toc20282" w:history="1">
        <w:r>
          <w:rPr>
            <w:rFonts w:ascii="仿宋" w:eastAsia="仿宋" w:hAnsi="仿宋" w:cs="仿宋" w:hint="eastAsia"/>
            <w:lang w:eastAsia="zh-CN"/>
          </w:rPr>
          <w:t>(五)、特殊环境影响</w:t>
        </w:r>
        <w:r>
          <w:tab/>
        </w:r>
        <w:r>
          <w:fldChar w:fldCharType="begin"/>
        </w:r>
        <w:r>
          <w:instrText xml:space="preserve"> PAGEREF _Toc20282 \h </w:instrText>
        </w:r>
        <w:r>
          <w:fldChar w:fldCharType="separate"/>
        </w:r>
        <w:r>
          <w:t>31</w:t>
        </w:r>
        <w:r>
          <w:fldChar w:fldCharType="end"/>
        </w:r>
      </w:hyperlink>
    </w:p>
    <w:p>
      <w:pPr>
        <w:pStyle w:val="TOC1"/>
        <w:tabs>
          <w:tab w:val="right" w:leader="dot" w:pos="8306"/>
        </w:tabs>
      </w:pPr>
      <w:hyperlink w:anchor="_Toc17251" w:history="1">
        <w:r>
          <w:rPr>
            <w:rFonts w:ascii="仿宋" w:eastAsia="仿宋" w:hAnsi="仿宋" w:cs="仿宋" w:hint="eastAsia"/>
            <w:lang w:eastAsia="zh-CN"/>
          </w:rPr>
          <w:t>六、财务管理与成本控制</w:t>
        </w:r>
        <w:r>
          <w:tab/>
        </w:r>
        <w:r>
          <w:fldChar w:fldCharType="begin"/>
        </w:r>
        <w:r>
          <w:instrText xml:space="preserve"> PAGEREF _Toc17251 \h </w:instrText>
        </w:r>
        <w:r>
          <w:fldChar w:fldCharType="separate"/>
        </w:r>
        <w:r>
          <w:t>32</w:t>
        </w:r>
        <w:r>
          <w:fldChar w:fldCharType="end"/>
        </w:r>
      </w:hyperlink>
    </w:p>
    <w:p>
      <w:pPr>
        <w:pStyle w:val="TOC2"/>
        <w:tabs>
          <w:tab w:val="right" w:leader="dot" w:pos="8306"/>
        </w:tabs>
      </w:pPr>
      <w:hyperlink w:anchor="_Toc1705" w:history="1">
        <w:r>
          <w:rPr>
            <w:rFonts w:ascii="仿宋" w:eastAsia="仿宋" w:hAnsi="仿宋" w:cs="仿宋" w:hint="eastAsia"/>
            <w:lang w:eastAsia="zh-CN"/>
          </w:rPr>
          <w:t>(一)、财务管理体系建设</w:t>
        </w:r>
        <w:r>
          <w:tab/>
        </w:r>
        <w:r>
          <w:fldChar w:fldCharType="begin"/>
        </w:r>
        <w:r>
          <w:instrText xml:space="preserve"> PAGEREF _Toc1705 \h </w:instrText>
        </w:r>
        <w:r>
          <w:fldChar w:fldCharType="separate"/>
        </w:r>
        <w:r>
          <w:t>32</w:t>
        </w:r>
        <w:r>
          <w:fldChar w:fldCharType="end"/>
        </w:r>
      </w:hyperlink>
    </w:p>
    <w:p>
      <w:pPr>
        <w:pStyle w:val="TOC2"/>
        <w:tabs>
          <w:tab w:val="right" w:leader="dot" w:pos="8306"/>
        </w:tabs>
      </w:pPr>
      <w:hyperlink w:anchor="_Toc13255" w:history="1">
        <w:r>
          <w:rPr>
            <w:rFonts w:ascii="仿宋" w:eastAsia="仿宋" w:hAnsi="仿宋" w:cs="仿宋" w:hint="eastAsia"/>
            <w:lang w:eastAsia="zh-CN"/>
          </w:rPr>
          <w:t>(二)、成本控制措施</w:t>
        </w:r>
        <w:r>
          <w:tab/>
        </w:r>
        <w:r>
          <w:fldChar w:fldCharType="begin"/>
        </w:r>
        <w:r>
          <w:instrText xml:space="preserve"> PAGEREF _Toc13255 \h </w:instrText>
        </w:r>
        <w:r>
          <w:fldChar w:fldCharType="separate"/>
        </w:r>
        <w:r>
          <w:t>33</w:t>
        </w:r>
        <w:r>
          <w:fldChar w:fldCharType="end"/>
        </w:r>
      </w:hyperlink>
    </w:p>
    <w:p>
      <w:pPr>
        <w:pStyle w:val="TOC1"/>
        <w:tabs>
          <w:tab w:val="right" w:leader="dot" w:pos="8306"/>
        </w:tabs>
      </w:pPr>
      <w:hyperlink w:anchor="_Toc1293" w:history="1">
        <w:r>
          <w:rPr>
            <w:rFonts w:ascii="仿宋" w:eastAsia="仿宋" w:hAnsi="仿宋" w:cs="仿宋" w:hint="eastAsia"/>
            <w:lang w:eastAsia="zh-CN"/>
          </w:rPr>
          <w:t>七、环境保护与绿色发展</w:t>
        </w:r>
        <w:r>
          <w:tab/>
        </w:r>
        <w:r>
          <w:fldChar w:fldCharType="begin"/>
        </w:r>
        <w:r>
          <w:instrText xml:space="preserve"> PAGEREF _Toc1293 \h </w:instrText>
        </w:r>
        <w:r>
          <w:fldChar w:fldCharType="separate"/>
        </w:r>
        <w:r>
          <w:t>35</w:t>
        </w:r>
        <w:r>
          <w:fldChar w:fldCharType="end"/>
        </w:r>
      </w:hyperlink>
    </w:p>
    <w:p>
      <w:pPr>
        <w:pStyle w:val="TOC2"/>
        <w:tabs>
          <w:tab w:val="right" w:leader="dot" w:pos="8306"/>
        </w:tabs>
      </w:pPr>
      <w:hyperlink w:anchor="_Toc3856" w:history="1">
        <w:r>
          <w:rPr>
            <w:rFonts w:ascii="仿宋" w:eastAsia="仿宋" w:hAnsi="仿宋" w:cs="仿宋" w:hint="eastAsia"/>
            <w:lang w:eastAsia="zh-CN"/>
          </w:rPr>
          <w:t>(一)、环境保护措施</w:t>
        </w:r>
        <w:r>
          <w:tab/>
        </w:r>
        <w:r>
          <w:fldChar w:fldCharType="begin"/>
        </w:r>
        <w:r>
          <w:instrText xml:space="preserve"> PAGEREF _Toc3856 \h </w:instrText>
        </w:r>
        <w:r>
          <w:fldChar w:fldCharType="separate"/>
        </w:r>
        <w:r>
          <w:t>35</w:t>
        </w:r>
        <w:r>
          <w:fldChar w:fldCharType="end"/>
        </w:r>
      </w:hyperlink>
    </w:p>
    <w:p>
      <w:pPr>
        <w:pStyle w:val="TOC2"/>
        <w:tabs>
          <w:tab w:val="right" w:leader="dot" w:pos="8306"/>
        </w:tabs>
      </w:pPr>
      <w:hyperlink w:anchor="_Toc8310" w:history="1">
        <w:r>
          <w:rPr>
            <w:rFonts w:ascii="仿宋" w:eastAsia="仿宋" w:hAnsi="仿宋" w:cs="仿宋" w:hint="eastAsia"/>
            <w:lang w:eastAsia="zh-CN"/>
          </w:rPr>
          <w:t>(二)、绿色发展与可持续发展策略</w:t>
        </w:r>
        <w:r>
          <w:tab/>
        </w:r>
        <w:r>
          <w:fldChar w:fldCharType="begin"/>
        </w:r>
        <w:r>
          <w:instrText xml:space="preserve"> PAGEREF _Toc8310 \h </w:instrText>
        </w:r>
        <w:r>
          <w:fldChar w:fldCharType="separate"/>
        </w:r>
        <w:r>
          <w:t>36</w:t>
        </w:r>
        <w:r>
          <w:fldChar w:fldCharType="end"/>
        </w:r>
      </w:hyperlink>
    </w:p>
    <w:p>
      <w:pPr>
        <w:pStyle w:val="TOC1"/>
        <w:tabs>
          <w:tab w:val="right" w:leader="dot" w:pos="8306"/>
        </w:tabs>
      </w:pPr>
      <w:hyperlink w:anchor="_Toc8997" w:history="1">
        <w:r>
          <w:rPr>
            <w:rFonts w:ascii="仿宋" w:eastAsia="仿宋" w:hAnsi="仿宋" w:cs="仿宋" w:hint="eastAsia"/>
            <w:lang w:eastAsia="zh-CN"/>
          </w:rPr>
          <w:t>八、项目质量与标准</w:t>
        </w:r>
        <w:r>
          <w:tab/>
        </w:r>
        <w:r>
          <w:fldChar w:fldCharType="begin"/>
        </w:r>
        <w:r>
          <w:instrText xml:space="preserve"> PAGEREF _Toc8997 \h </w:instrText>
        </w:r>
        <w:r>
          <w:fldChar w:fldCharType="separate"/>
        </w:r>
        <w:r>
          <w:t>38</w:t>
        </w:r>
        <w:r>
          <w:fldChar w:fldCharType="end"/>
        </w:r>
      </w:hyperlink>
    </w:p>
    <w:p>
      <w:pPr>
        <w:pStyle w:val="TOC2"/>
        <w:tabs>
          <w:tab w:val="right" w:leader="dot" w:pos="8306"/>
        </w:tabs>
      </w:pPr>
      <w:hyperlink w:anchor="_Toc26340" w:history="1">
        <w:r>
          <w:rPr>
            <w:rFonts w:ascii="仿宋" w:eastAsia="仿宋" w:hAnsi="仿宋" w:cs="仿宋" w:hint="eastAsia"/>
            <w:lang w:eastAsia="zh-CN"/>
          </w:rPr>
          <w:t>(一)、质量保障体系</w:t>
        </w:r>
        <w:r>
          <w:tab/>
        </w:r>
        <w:r>
          <w:fldChar w:fldCharType="begin"/>
        </w:r>
        <w:r>
          <w:instrText xml:space="preserve"> PAGEREF _Toc26340 \h </w:instrText>
        </w:r>
        <w:r>
          <w:fldChar w:fldCharType="separate"/>
        </w:r>
        <w:r>
          <w:t>38</w:t>
        </w:r>
        <w:r>
          <w:fldChar w:fldCharType="end"/>
        </w:r>
      </w:hyperlink>
    </w:p>
    <w:p>
      <w:pPr>
        <w:pStyle w:val="TOC2"/>
        <w:tabs>
          <w:tab w:val="right" w:leader="dot" w:pos="8306"/>
        </w:tabs>
      </w:pPr>
      <w:hyperlink w:anchor="_Toc9970" w:history="1">
        <w:r>
          <w:rPr>
            <w:rFonts w:ascii="仿宋" w:eastAsia="仿宋" w:hAnsi="仿宋" w:cs="仿宋" w:hint="eastAsia"/>
            <w:lang w:eastAsia="zh-CN"/>
          </w:rPr>
          <w:t>(二)、标准化作业流程</w:t>
        </w:r>
        <w:r>
          <w:tab/>
        </w:r>
        <w:r>
          <w:fldChar w:fldCharType="begin"/>
        </w:r>
        <w:r>
          <w:instrText xml:space="preserve"> PAGEREF _Toc9970 \h </w:instrText>
        </w:r>
        <w:r>
          <w:fldChar w:fldCharType="separate"/>
        </w:r>
        <w:r>
          <w:t>39</w:t>
        </w:r>
        <w:r>
          <w:fldChar w:fldCharType="end"/>
        </w:r>
      </w:hyperlink>
    </w:p>
    <w:p>
      <w:pPr>
        <w:pStyle w:val="TOC2"/>
        <w:tabs>
          <w:tab w:val="right" w:leader="dot" w:pos="8306"/>
        </w:tabs>
      </w:pPr>
      <w:hyperlink w:anchor="_Toc14549" w:history="1">
        <w:r>
          <w:rPr>
            <w:rFonts w:ascii="仿宋" w:eastAsia="仿宋" w:hAnsi="仿宋" w:cs="仿宋" w:hint="eastAsia"/>
            <w:lang w:eastAsia="zh-CN"/>
          </w:rPr>
          <w:t>(三)、质量监控与评估</w:t>
        </w:r>
        <w:r>
          <w:tab/>
        </w:r>
        <w:r>
          <w:fldChar w:fldCharType="begin"/>
        </w:r>
        <w:r>
          <w:instrText xml:space="preserve"> PAGEREF _Toc14549 \h </w:instrText>
        </w:r>
        <w:r>
          <w:fldChar w:fldCharType="separate"/>
        </w:r>
        <w:r>
          <w:t>41</w:t>
        </w:r>
        <w:r>
          <w:fldChar w:fldCharType="end"/>
        </w:r>
      </w:hyperlink>
    </w:p>
    <w:p>
      <w:pPr>
        <w:pStyle w:val="TOC2"/>
        <w:tabs>
          <w:tab w:val="right" w:leader="dot" w:pos="8306"/>
        </w:tabs>
      </w:pPr>
      <w:hyperlink w:anchor="_Toc28987" w:history="1">
        <w:r>
          <w:rPr>
            <w:rFonts w:ascii="仿宋" w:eastAsia="仿宋" w:hAnsi="仿宋" w:cs="仿宋" w:hint="eastAsia"/>
            <w:lang w:eastAsia="zh-CN"/>
          </w:rPr>
          <w:t>(四)、质量改进计划</w:t>
        </w:r>
        <w:r>
          <w:tab/>
        </w:r>
        <w:r>
          <w:fldChar w:fldCharType="begin"/>
        </w:r>
        <w:r>
          <w:instrText xml:space="preserve"> PAGEREF _Toc28987 \h </w:instrText>
        </w:r>
        <w:r>
          <w:fldChar w:fldCharType="separate"/>
        </w:r>
        <w:r>
          <w:t>42</w:t>
        </w:r>
        <w:r>
          <w:fldChar w:fldCharType="end"/>
        </w:r>
      </w:hyperlink>
    </w:p>
    <w:p>
      <w:pPr>
        <w:pStyle w:val="TOC1"/>
        <w:tabs>
          <w:tab w:val="right" w:leader="dot" w:pos="8306"/>
        </w:tabs>
      </w:pPr>
      <w:hyperlink w:anchor="_Toc4429" w:history="1">
        <w:r>
          <w:rPr>
            <w:rFonts w:ascii="仿宋" w:eastAsia="仿宋" w:hAnsi="仿宋" w:cs="仿宋" w:hint="eastAsia"/>
            <w:lang w:eastAsia="zh-CN"/>
          </w:rPr>
          <w:t>九、安全与应急管理</w:t>
        </w:r>
        <w:r>
          <w:tab/>
        </w:r>
        <w:r>
          <w:fldChar w:fldCharType="begin"/>
        </w:r>
        <w:r>
          <w:instrText xml:space="preserve"> PAGEREF _Toc4429 \h </w:instrText>
        </w:r>
        <w:r>
          <w:fldChar w:fldCharType="separate"/>
        </w:r>
        <w:r>
          <w:t>43</w:t>
        </w:r>
        <w:r>
          <w:fldChar w:fldCharType="end"/>
        </w:r>
      </w:hyperlink>
    </w:p>
    <w:p>
      <w:pPr>
        <w:pStyle w:val="TOC2"/>
        <w:tabs>
          <w:tab w:val="right" w:leader="dot" w:pos="8306"/>
        </w:tabs>
      </w:pPr>
      <w:hyperlink w:anchor="_Toc23285" w:history="1">
        <w:r>
          <w:rPr>
            <w:rFonts w:ascii="仿宋" w:eastAsia="仿宋" w:hAnsi="仿宋" w:cs="仿宋" w:hint="eastAsia"/>
            <w:lang w:eastAsia="zh-CN"/>
          </w:rPr>
          <w:t>(一)、安全生产管理</w:t>
        </w:r>
        <w:r>
          <w:tab/>
        </w:r>
        <w:r>
          <w:fldChar w:fldCharType="begin"/>
        </w:r>
        <w:r>
          <w:instrText xml:space="preserve"> PAGEREF _Toc23285 \h </w:instrText>
        </w:r>
        <w:r>
          <w:fldChar w:fldCharType="separate"/>
        </w:r>
        <w:r>
          <w:t>43</w:t>
        </w:r>
        <w:r>
          <w:fldChar w:fldCharType="end"/>
        </w:r>
      </w:hyperlink>
    </w:p>
    <w:p>
      <w:pPr>
        <w:pStyle w:val="TOC2"/>
        <w:tabs>
          <w:tab w:val="right" w:leader="dot" w:pos="8306"/>
        </w:tabs>
      </w:pPr>
      <w:hyperlink w:anchor="_Toc12114" w:history="1">
        <w:r>
          <w:rPr>
            <w:rFonts w:ascii="仿宋" w:eastAsia="仿宋" w:hAnsi="仿宋" w:cs="仿宋" w:hint="eastAsia"/>
            <w:lang w:eastAsia="zh-CN"/>
          </w:rPr>
          <w:t>(二)、应急预案与响应</w:t>
        </w:r>
        <w:r>
          <w:tab/>
        </w:r>
        <w:r>
          <w:fldChar w:fldCharType="begin"/>
        </w:r>
        <w:r>
          <w:instrText xml:space="preserve"> PAGEREF _Toc12114 \h </w:instrText>
        </w:r>
        <w:r>
          <w:fldChar w:fldCharType="separate"/>
        </w:r>
        <w:r>
          <w:t>45</w:t>
        </w:r>
        <w:r>
          <w:fldChar w:fldCharType="end"/>
        </w:r>
      </w:hyperlink>
    </w:p>
    <w:p>
      <w:pPr>
        <w:pStyle w:val="TOC1"/>
        <w:tabs>
          <w:tab w:val="right" w:leader="dot" w:pos="8306"/>
        </w:tabs>
      </w:pPr>
      <w:hyperlink w:anchor="_Toc20849" w:history="1">
        <w:r>
          <w:rPr>
            <w:rFonts w:ascii="仿宋" w:eastAsia="仿宋" w:hAnsi="仿宋" w:cs="仿宋" w:hint="eastAsia"/>
            <w:lang w:eastAsia="zh-CN"/>
          </w:rPr>
          <w:t>十、经济效益与社会效益优化</w:t>
        </w:r>
        <w:r>
          <w:tab/>
        </w:r>
        <w:r>
          <w:fldChar w:fldCharType="begin"/>
        </w:r>
        <w:r>
          <w:instrText xml:space="preserve"> PAGEREF _Toc20849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79" w:history="1">
        <w:r>
          <w:rPr>
            <w:rFonts w:ascii="仿宋" w:eastAsia="仿宋" w:hAnsi="仿宋" w:cs="仿宋" w:hint="eastAsia"/>
            <w:lang w:eastAsia="zh-CN"/>
          </w:rPr>
          <w:t>(一)、经济效益提升策略</w:t>
        </w:r>
        <w:r>
          <w:tab/>
        </w:r>
        <w:r>
          <w:fldChar w:fldCharType="begin"/>
        </w:r>
        <w:r>
          <w:instrText xml:space="preserve"> PAGEREF _Toc13279 \h </w:instrText>
        </w:r>
        <w:r>
          <w:fldChar w:fldCharType="separate"/>
        </w:r>
        <w:r>
          <w:t>46</w:t>
        </w:r>
        <w:r>
          <w:fldChar w:fldCharType="end"/>
        </w:r>
      </w:hyperlink>
    </w:p>
    <w:p>
      <w:pPr>
        <w:pStyle w:val="TOC2"/>
        <w:tabs>
          <w:tab w:val="right" w:leader="dot" w:pos="8306"/>
        </w:tabs>
      </w:pPr>
      <w:hyperlink w:anchor="_Toc32482" w:history="1">
        <w:r>
          <w:rPr>
            <w:rFonts w:ascii="仿宋" w:eastAsia="仿宋" w:hAnsi="仿宋" w:cs="仿宋" w:hint="eastAsia"/>
            <w:lang w:eastAsia="zh-CN"/>
          </w:rPr>
          <w:t>(二)、社会效益增强方案</w:t>
        </w:r>
        <w:r>
          <w:tab/>
        </w:r>
        <w:r>
          <w:fldChar w:fldCharType="begin"/>
        </w:r>
        <w:r>
          <w:instrText xml:space="preserve"> PAGEREF _Toc32482 \h </w:instrText>
        </w:r>
        <w:r>
          <w:fldChar w:fldCharType="separate"/>
        </w:r>
        <w:r>
          <w:t>48</w:t>
        </w:r>
        <w:r>
          <w:fldChar w:fldCharType="end"/>
        </w:r>
      </w:hyperlink>
    </w:p>
    <w:p>
      <w:pPr>
        <w:pStyle w:val="TOC1"/>
        <w:tabs>
          <w:tab w:val="right" w:leader="dot" w:pos="8306"/>
        </w:tabs>
      </w:pPr>
      <w:hyperlink w:anchor="_Toc8417" w:history="1">
        <w:r>
          <w:rPr>
            <w:rFonts w:ascii="仿宋" w:eastAsia="仿宋" w:hAnsi="仿宋" w:cs="仿宋" w:hint="eastAsia"/>
            <w:lang w:eastAsia="zh-CN"/>
          </w:rPr>
          <w:t>十一、客户关系管理与市场拓展</w:t>
        </w:r>
        <w:r>
          <w:tab/>
        </w:r>
        <w:r>
          <w:fldChar w:fldCharType="begin"/>
        </w:r>
        <w:r>
          <w:instrText xml:space="preserve"> PAGEREF _Toc8417 \h </w:instrText>
        </w:r>
        <w:r>
          <w:fldChar w:fldCharType="separate"/>
        </w:r>
        <w:r>
          <w:t>48</w:t>
        </w:r>
        <w:r>
          <w:fldChar w:fldCharType="end"/>
        </w:r>
      </w:hyperlink>
    </w:p>
    <w:p>
      <w:pPr>
        <w:pStyle w:val="TOC2"/>
        <w:tabs>
          <w:tab w:val="right" w:leader="dot" w:pos="8306"/>
        </w:tabs>
      </w:pPr>
      <w:hyperlink w:anchor="_Toc25600" w:history="1">
        <w:r>
          <w:rPr>
            <w:rFonts w:ascii="仿宋" w:eastAsia="仿宋" w:hAnsi="仿宋" w:cs="仿宋" w:hint="eastAsia"/>
            <w:lang w:eastAsia="zh-CN"/>
          </w:rPr>
          <w:t>(一)、客户关系管理策略</w:t>
        </w:r>
        <w:r>
          <w:tab/>
        </w:r>
        <w:r>
          <w:fldChar w:fldCharType="begin"/>
        </w:r>
        <w:r>
          <w:instrText xml:space="preserve"> PAGEREF _Toc25600 \h </w:instrText>
        </w:r>
        <w:r>
          <w:fldChar w:fldCharType="separate"/>
        </w:r>
        <w:r>
          <w:t>48</w:t>
        </w:r>
        <w:r>
          <w:fldChar w:fldCharType="end"/>
        </w:r>
      </w:hyperlink>
    </w:p>
    <w:p>
      <w:pPr>
        <w:pStyle w:val="TOC2"/>
        <w:tabs>
          <w:tab w:val="right" w:leader="dot" w:pos="8306"/>
        </w:tabs>
      </w:pPr>
      <w:hyperlink w:anchor="_Toc18625" w:history="1">
        <w:r>
          <w:rPr>
            <w:rFonts w:ascii="仿宋" w:eastAsia="仿宋" w:hAnsi="仿宋" w:cs="仿宋" w:hint="eastAsia"/>
            <w:lang w:eastAsia="zh-CN"/>
          </w:rPr>
          <w:t>(二)、市场拓展方案</w:t>
        </w:r>
        <w:r>
          <w:tab/>
        </w:r>
        <w:r>
          <w:fldChar w:fldCharType="begin"/>
        </w:r>
        <w:r>
          <w:instrText xml:space="preserve"> PAGEREF _Toc18625 \h </w:instrText>
        </w:r>
        <w:r>
          <w:fldChar w:fldCharType="separate"/>
        </w:r>
        <w:r>
          <w:t>50</w:t>
        </w:r>
        <w:r>
          <w:fldChar w:fldCharType="end"/>
        </w:r>
      </w:hyperlink>
    </w:p>
    <w:p>
      <w:pPr>
        <w:pStyle w:val="TOC1"/>
        <w:tabs>
          <w:tab w:val="right" w:leader="dot" w:pos="8306"/>
        </w:tabs>
      </w:pPr>
      <w:hyperlink w:anchor="_Toc21462" w:history="1">
        <w:r>
          <w:rPr>
            <w:rFonts w:ascii="仿宋" w:eastAsia="仿宋" w:hAnsi="仿宋" w:cs="仿宋" w:hint="eastAsia"/>
            <w:lang w:eastAsia="zh-CN"/>
          </w:rPr>
          <w:t>十二、土地利用与规划方案</w:t>
        </w:r>
        <w:r>
          <w:tab/>
        </w:r>
        <w:r>
          <w:fldChar w:fldCharType="begin"/>
        </w:r>
        <w:r>
          <w:instrText xml:space="preserve"> PAGEREF _Toc21462 \h </w:instrText>
        </w:r>
        <w:r>
          <w:fldChar w:fldCharType="separate"/>
        </w:r>
        <w:r>
          <w:t>51</w:t>
        </w:r>
        <w:r>
          <w:fldChar w:fldCharType="end"/>
        </w:r>
      </w:hyperlink>
    </w:p>
    <w:p>
      <w:pPr>
        <w:pStyle w:val="TOC2"/>
        <w:tabs>
          <w:tab w:val="right" w:leader="dot" w:pos="8306"/>
        </w:tabs>
      </w:pPr>
      <w:hyperlink w:anchor="_Toc31613" w:history="1">
        <w:r>
          <w:rPr>
            <w:rFonts w:ascii="仿宋" w:eastAsia="仿宋" w:hAnsi="仿宋" w:cs="仿宋" w:hint="eastAsia"/>
            <w:lang w:eastAsia="zh-CN"/>
          </w:rPr>
          <w:t>(一)、项目用地情况分析</w:t>
        </w:r>
        <w:r>
          <w:tab/>
        </w:r>
        <w:r>
          <w:fldChar w:fldCharType="begin"/>
        </w:r>
        <w:r>
          <w:instrText xml:space="preserve"> PAGEREF _Toc31613 \h </w:instrText>
        </w:r>
        <w:r>
          <w:fldChar w:fldCharType="separate"/>
        </w:r>
        <w:r>
          <w:t>51</w:t>
        </w:r>
        <w:r>
          <w:fldChar w:fldCharType="end"/>
        </w:r>
      </w:hyperlink>
    </w:p>
    <w:p>
      <w:pPr>
        <w:pStyle w:val="TOC2"/>
        <w:tabs>
          <w:tab w:val="right" w:leader="dot" w:pos="8306"/>
        </w:tabs>
      </w:pPr>
      <w:hyperlink w:anchor="_Toc2819" w:history="1">
        <w:r>
          <w:rPr>
            <w:rFonts w:ascii="仿宋" w:eastAsia="仿宋" w:hAnsi="仿宋" w:cs="仿宋" w:hint="eastAsia"/>
            <w:lang w:eastAsia="zh-CN"/>
          </w:rPr>
          <w:t>(二)、土地利用规划方案</w:t>
        </w:r>
        <w:r>
          <w:tab/>
        </w:r>
        <w:r>
          <w:fldChar w:fldCharType="begin"/>
        </w:r>
        <w:r>
          <w:instrText xml:space="preserve"> PAGEREF _Toc2819 \h </w:instrText>
        </w:r>
        <w:r>
          <w:fldChar w:fldCharType="separate"/>
        </w:r>
        <w:r>
          <w:t>52</w:t>
        </w:r>
        <w:r>
          <w:fldChar w:fldCharType="end"/>
        </w:r>
      </w:hyperlink>
    </w:p>
    <w:p>
      <w:pPr>
        <w:pStyle w:val="TOC1"/>
        <w:tabs>
          <w:tab w:val="right" w:leader="dot" w:pos="8306"/>
        </w:tabs>
      </w:pPr>
      <w:hyperlink w:anchor="_Toc25964" w:history="1">
        <w:r>
          <w:rPr>
            <w:rFonts w:ascii="仿宋" w:eastAsia="仿宋" w:hAnsi="仿宋" w:cs="仿宋" w:hint="eastAsia"/>
            <w:lang w:eastAsia="zh-CN"/>
          </w:rPr>
          <w:t>十三、人力资源管理与开发</w:t>
        </w:r>
        <w:r>
          <w:tab/>
        </w:r>
        <w:r>
          <w:fldChar w:fldCharType="begin"/>
        </w:r>
        <w:r>
          <w:instrText xml:space="preserve"> PAGEREF _Toc25964 \h </w:instrText>
        </w:r>
        <w:r>
          <w:fldChar w:fldCharType="separate"/>
        </w:r>
        <w:r>
          <w:t>53</w:t>
        </w:r>
        <w:r>
          <w:fldChar w:fldCharType="end"/>
        </w:r>
      </w:hyperlink>
    </w:p>
    <w:p>
      <w:pPr>
        <w:pStyle w:val="TOC2"/>
        <w:tabs>
          <w:tab w:val="right" w:leader="dot" w:pos="8306"/>
        </w:tabs>
      </w:pPr>
      <w:hyperlink w:anchor="_Toc9715" w:history="1">
        <w:r>
          <w:rPr>
            <w:rFonts w:ascii="仿宋" w:eastAsia="仿宋" w:hAnsi="仿宋" w:cs="仿宋" w:hint="eastAsia"/>
            <w:lang w:eastAsia="zh-CN"/>
          </w:rPr>
          <w:t>(一)、人力资源规划</w:t>
        </w:r>
        <w:r>
          <w:tab/>
        </w:r>
        <w:r>
          <w:fldChar w:fldCharType="begin"/>
        </w:r>
        <w:r>
          <w:instrText xml:space="preserve"> PAGEREF _Toc9715 \h </w:instrText>
        </w:r>
        <w:r>
          <w:fldChar w:fldCharType="separate"/>
        </w:r>
        <w:r>
          <w:t>53</w:t>
        </w:r>
        <w:r>
          <w:fldChar w:fldCharType="end"/>
        </w:r>
      </w:hyperlink>
    </w:p>
    <w:p>
      <w:pPr>
        <w:pStyle w:val="TOC2"/>
        <w:tabs>
          <w:tab w:val="right" w:leader="dot" w:pos="8306"/>
        </w:tabs>
      </w:pPr>
      <w:hyperlink w:anchor="_Toc29968" w:history="1">
        <w:r>
          <w:rPr>
            <w:rFonts w:ascii="仿宋" w:eastAsia="仿宋" w:hAnsi="仿宋" w:cs="仿宋" w:hint="eastAsia"/>
            <w:lang w:eastAsia="zh-CN"/>
          </w:rPr>
          <w:t>(二)、人力资源开发与培训</w:t>
        </w:r>
        <w:r>
          <w:tab/>
        </w:r>
        <w:r>
          <w:fldChar w:fldCharType="begin"/>
        </w:r>
        <w:r>
          <w:instrText xml:space="preserve"> PAGEREF _Toc29968 \h </w:instrText>
        </w:r>
        <w:r>
          <w:fldChar w:fldCharType="separate"/>
        </w:r>
        <w:r>
          <w:t>55</w:t>
        </w:r>
        <w:r>
          <w:fldChar w:fldCharType="end"/>
        </w:r>
      </w:hyperlink>
    </w:p>
    <w:p>
      <w:pPr>
        <w:pStyle w:val="TOC1"/>
        <w:tabs>
          <w:tab w:val="right" w:leader="dot" w:pos="8306"/>
        </w:tabs>
      </w:pPr>
      <w:hyperlink w:anchor="_Toc5586" w:history="1">
        <w:r>
          <w:rPr>
            <w:rFonts w:ascii="仿宋" w:eastAsia="仿宋" w:hAnsi="仿宋" w:cs="仿宋" w:hint="eastAsia"/>
            <w:lang w:eastAsia="zh-CN"/>
          </w:rPr>
          <w:t>十四、创新驱动与持续发展</w:t>
        </w:r>
        <w:r>
          <w:tab/>
        </w:r>
        <w:r>
          <w:fldChar w:fldCharType="begin"/>
        </w:r>
        <w:r>
          <w:instrText xml:space="preserve"> PAGEREF _Toc5586 \h </w:instrText>
        </w:r>
        <w:r>
          <w:fldChar w:fldCharType="separate"/>
        </w:r>
        <w:r>
          <w:t>57</w:t>
        </w:r>
        <w:r>
          <w:fldChar w:fldCharType="end"/>
        </w:r>
      </w:hyperlink>
    </w:p>
    <w:p>
      <w:pPr>
        <w:pStyle w:val="TOC2"/>
        <w:tabs>
          <w:tab w:val="right" w:leader="dot" w:pos="8306"/>
        </w:tabs>
      </w:pPr>
      <w:hyperlink w:anchor="_Toc2225" w:history="1">
        <w:r>
          <w:rPr>
            <w:rFonts w:ascii="仿宋" w:eastAsia="仿宋" w:hAnsi="仿宋" w:cs="仿宋" w:hint="eastAsia"/>
            <w:lang w:eastAsia="zh-CN"/>
          </w:rPr>
          <w:t>(一)、创新驱动战略实施</w:t>
        </w:r>
        <w:r>
          <w:tab/>
        </w:r>
        <w:r>
          <w:fldChar w:fldCharType="begin"/>
        </w:r>
        <w:r>
          <w:instrText xml:space="preserve"> PAGEREF _Toc2225 \h </w:instrText>
        </w:r>
        <w:r>
          <w:fldChar w:fldCharType="separate"/>
        </w:r>
        <w:r>
          <w:t>57</w:t>
        </w:r>
        <w:r>
          <w:fldChar w:fldCharType="end"/>
        </w:r>
      </w:hyperlink>
    </w:p>
    <w:p>
      <w:pPr>
        <w:pStyle w:val="TOC2"/>
        <w:tabs>
          <w:tab w:val="right" w:leader="dot" w:pos="8306"/>
        </w:tabs>
      </w:pPr>
      <w:hyperlink w:anchor="_Toc29269" w:history="1">
        <w:r>
          <w:rPr>
            <w:rFonts w:ascii="仿宋" w:eastAsia="仿宋" w:hAnsi="仿宋" w:cs="仿宋" w:hint="eastAsia"/>
            <w:lang w:eastAsia="zh-CN"/>
          </w:rPr>
          <w:t>(二)、持续发展路径探索</w:t>
        </w:r>
        <w:r>
          <w:tab/>
        </w:r>
        <w:r>
          <w:fldChar w:fldCharType="begin"/>
        </w:r>
        <w:r>
          <w:instrText xml:space="preserve"> PAGEREF _Toc29269 \h </w:instrText>
        </w:r>
        <w:r>
          <w:fldChar w:fldCharType="separate"/>
        </w:r>
        <w:r>
          <w:t>59</w:t>
        </w:r>
        <w:r>
          <w:fldChar w:fldCharType="end"/>
        </w:r>
      </w:hyperlink>
    </w:p>
    <w:p>
      <w:pPr>
        <w:pStyle w:val="TOC1"/>
        <w:tabs>
          <w:tab w:val="right" w:leader="dot" w:pos="8306"/>
        </w:tabs>
      </w:pPr>
      <w:hyperlink w:anchor="_Toc27027" w:history="1">
        <w:r>
          <w:rPr>
            <w:rFonts w:ascii="仿宋" w:eastAsia="仿宋" w:hAnsi="仿宋" w:cs="仿宋" w:hint="eastAsia"/>
            <w:lang w:eastAsia="zh-CN"/>
          </w:rPr>
          <w:t>十五、设施与设备管理</w:t>
        </w:r>
        <w:r>
          <w:tab/>
        </w:r>
        <w:r>
          <w:fldChar w:fldCharType="begin"/>
        </w:r>
        <w:r>
          <w:instrText xml:space="preserve"> PAGEREF _Toc27027 \h </w:instrText>
        </w:r>
        <w:r>
          <w:fldChar w:fldCharType="separate"/>
        </w:r>
        <w:r>
          <w:t>63</w:t>
        </w:r>
        <w:r>
          <w:fldChar w:fldCharType="end"/>
        </w:r>
      </w:hyperlink>
    </w:p>
    <w:p>
      <w:pPr>
        <w:pStyle w:val="TOC2"/>
        <w:tabs>
          <w:tab w:val="right" w:leader="dot" w:pos="8306"/>
        </w:tabs>
      </w:pPr>
      <w:hyperlink w:anchor="_Toc13963" w:history="1">
        <w:r>
          <w:rPr>
            <w:rFonts w:ascii="仿宋" w:eastAsia="仿宋" w:hAnsi="仿宋" w:cs="仿宋" w:hint="eastAsia"/>
            <w:lang w:eastAsia="zh-CN"/>
          </w:rPr>
          <w:t>(一)、设施规划与配置</w:t>
        </w:r>
        <w:r>
          <w:tab/>
        </w:r>
        <w:r>
          <w:fldChar w:fldCharType="begin"/>
        </w:r>
        <w:r>
          <w:instrText xml:space="preserve"> PAGEREF _Toc13963 \h </w:instrText>
        </w:r>
        <w:r>
          <w:fldChar w:fldCharType="separate"/>
        </w:r>
        <w:r>
          <w:t>63</w:t>
        </w:r>
        <w:r>
          <w:fldChar w:fldCharType="end"/>
        </w:r>
      </w:hyperlink>
    </w:p>
    <w:p>
      <w:pPr>
        <w:pStyle w:val="TOC2"/>
        <w:tabs>
          <w:tab w:val="right" w:leader="dot" w:pos="8306"/>
        </w:tabs>
      </w:pPr>
      <w:hyperlink w:anchor="_Toc2557" w:history="1">
        <w:r>
          <w:rPr>
            <w:rFonts w:ascii="仿宋" w:eastAsia="仿宋" w:hAnsi="仿宋" w:cs="仿宋" w:hint="eastAsia"/>
            <w:lang w:eastAsia="zh-CN"/>
          </w:rPr>
          <w:t>(二)、设备采购与维护管理</w:t>
        </w:r>
        <w:r>
          <w:tab/>
        </w:r>
        <w:r>
          <w:fldChar w:fldCharType="begin"/>
        </w:r>
        <w:r>
          <w:instrText xml:space="preserve"> PAGEREF _Toc2557 \h </w:instrText>
        </w:r>
        <w:r>
          <w:fldChar w:fldCharType="separate"/>
        </w:r>
        <w:r>
          <w:t>63</w:t>
        </w:r>
        <w:r>
          <w:fldChar w:fldCharType="end"/>
        </w:r>
      </w:hyperlink>
    </w:p>
    <w:p>
      <w:pPr>
        <w:pStyle w:val="TOC2"/>
        <w:tabs>
          <w:tab w:val="right" w:leader="dot" w:pos="8306"/>
        </w:tabs>
      </w:pPr>
      <w:hyperlink w:anchor="_Toc10567" w:history="1">
        <w:r>
          <w:rPr>
            <w:rFonts w:ascii="仿宋" w:eastAsia="仿宋" w:hAnsi="仿宋" w:cs="仿宋" w:hint="eastAsia"/>
            <w:lang w:eastAsia="zh-CN"/>
          </w:rPr>
          <w:t>(三)、设施设备升级策略</w:t>
        </w:r>
        <w:r>
          <w:tab/>
        </w:r>
        <w:r>
          <w:fldChar w:fldCharType="begin"/>
        </w:r>
        <w:r>
          <w:instrText xml:space="preserve"> PAGEREF _Toc10567 \h </w:instrText>
        </w:r>
        <w:r>
          <w:fldChar w:fldCharType="separate"/>
        </w:r>
        <w:r>
          <w:t>64</w:t>
        </w:r>
        <w:r>
          <w:fldChar w:fldCharType="end"/>
        </w:r>
      </w:hyperlink>
    </w:p>
    <w:p>
      <w:pPr>
        <w:pStyle w:val="TOC1"/>
        <w:tabs>
          <w:tab w:val="right" w:leader="dot" w:pos="8306"/>
        </w:tabs>
      </w:pPr>
      <w:hyperlink w:anchor="_Toc25718" w:history="1">
        <w:r>
          <w:rPr>
            <w:rFonts w:ascii="仿宋" w:eastAsia="仿宋" w:hAnsi="仿宋" w:cs="仿宋" w:hint="eastAsia"/>
            <w:lang w:eastAsia="zh-CN"/>
          </w:rPr>
          <w:t>十六、质量管理与控制</w:t>
        </w:r>
        <w:r>
          <w:tab/>
        </w:r>
        <w:r>
          <w:fldChar w:fldCharType="begin"/>
        </w:r>
        <w:r>
          <w:instrText xml:space="preserve"> PAGEREF _Toc25718 \h </w:instrText>
        </w:r>
        <w:r>
          <w:fldChar w:fldCharType="separate"/>
        </w:r>
        <w:r>
          <w:t>65</w:t>
        </w:r>
        <w:r>
          <w:fldChar w:fldCharType="end"/>
        </w:r>
      </w:hyperlink>
    </w:p>
    <w:p>
      <w:pPr>
        <w:pStyle w:val="TOC2"/>
        <w:tabs>
          <w:tab w:val="right" w:leader="dot" w:pos="8306"/>
        </w:tabs>
      </w:pPr>
      <w:hyperlink w:anchor="_Toc30193" w:history="1">
        <w:r>
          <w:rPr>
            <w:rFonts w:ascii="仿宋" w:eastAsia="仿宋" w:hAnsi="仿宋" w:cs="仿宋" w:hint="eastAsia"/>
            <w:lang w:eastAsia="zh-CN"/>
          </w:rPr>
          <w:t>(一)、质量管理体系建设</w:t>
        </w:r>
        <w:r>
          <w:tab/>
        </w:r>
        <w:r>
          <w:fldChar w:fldCharType="begin"/>
        </w:r>
        <w:r>
          <w:instrText xml:space="preserve"> PAGEREF _Toc30193 \h </w:instrText>
        </w:r>
        <w:r>
          <w:fldChar w:fldCharType="separate"/>
        </w:r>
        <w:r>
          <w:t>65</w:t>
        </w:r>
        <w:r>
          <w:fldChar w:fldCharType="end"/>
        </w:r>
      </w:hyperlink>
    </w:p>
    <w:p>
      <w:pPr>
        <w:pStyle w:val="TOC2"/>
        <w:tabs>
          <w:tab w:val="right" w:leader="dot" w:pos="8306"/>
        </w:tabs>
      </w:pPr>
      <w:hyperlink w:anchor="_Toc3548" w:history="1">
        <w:r>
          <w:rPr>
            <w:rFonts w:ascii="仿宋" w:eastAsia="仿宋" w:hAnsi="仿宋" w:cs="仿宋" w:hint="eastAsia"/>
            <w:lang w:eastAsia="zh-CN"/>
          </w:rPr>
          <w:t>(二)、质量控制措施</w:t>
        </w:r>
        <w:r>
          <w:tab/>
        </w:r>
        <w:r>
          <w:fldChar w:fldCharType="begin"/>
        </w:r>
        <w:r>
          <w:instrText xml:space="preserve"> PAGEREF _Toc3548 \h </w:instrText>
        </w:r>
        <w:r>
          <w:fldChar w:fldCharType="separate"/>
        </w:r>
        <w:r>
          <w:t>66</w:t>
        </w:r>
        <w:r>
          <w:fldChar w:fldCharType="end"/>
        </w:r>
      </w:hyperlink>
    </w:p>
    <w:p>
      <w:pPr>
        <w:pStyle w:val="TOC1"/>
        <w:tabs>
          <w:tab w:val="right" w:leader="dot" w:pos="8306"/>
        </w:tabs>
      </w:pPr>
      <w:hyperlink w:anchor="_Toc24759" w:history="1">
        <w:r>
          <w:rPr>
            <w:rFonts w:ascii="仿宋" w:eastAsia="仿宋" w:hAnsi="仿宋" w:cs="仿宋" w:hint="eastAsia"/>
            <w:lang w:eastAsia="zh-CN"/>
          </w:rPr>
          <w:t>十七、产业协同与集群发展</w:t>
        </w:r>
        <w:r>
          <w:tab/>
        </w:r>
        <w:r>
          <w:fldChar w:fldCharType="begin"/>
        </w:r>
        <w:r>
          <w:instrText xml:space="preserve"> PAGEREF _Toc24759 \h </w:instrText>
        </w:r>
        <w:r>
          <w:fldChar w:fldCharType="separate"/>
        </w:r>
        <w:r>
          <w:t>67</w:t>
        </w:r>
        <w:r>
          <w:fldChar w:fldCharType="end"/>
        </w:r>
      </w:hyperlink>
    </w:p>
    <w:p>
      <w:pPr>
        <w:pStyle w:val="TOC2"/>
        <w:tabs>
          <w:tab w:val="right" w:leader="dot" w:pos="8306"/>
        </w:tabs>
      </w:pPr>
      <w:hyperlink w:anchor="_Toc22850" w:history="1">
        <w:r>
          <w:rPr>
            <w:rFonts w:ascii="仿宋" w:eastAsia="仿宋" w:hAnsi="仿宋" w:cs="仿宋" w:hint="eastAsia"/>
            <w:lang w:eastAsia="zh-CN"/>
          </w:rPr>
          <w:t>(一)、产业协同机制建设</w:t>
        </w:r>
        <w:r>
          <w:tab/>
        </w:r>
        <w:r>
          <w:fldChar w:fldCharType="begin"/>
        </w:r>
        <w:r>
          <w:instrText xml:space="preserve"> PAGEREF _Toc22850 \h </w:instrText>
        </w:r>
        <w:r>
          <w:fldChar w:fldCharType="separate"/>
        </w:r>
        <w:r>
          <w:t>67</w:t>
        </w:r>
        <w:r>
          <w:fldChar w:fldCharType="end"/>
        </w:r>
      </w:hyperlink>
    </w:p>
    <w:p>
      <w:pPr>
        <w:pStyle w:val="TOC2"/>
        <w:tabs>
          <w:tab w:val="right" w:leader="dot" w:pos="8306"/>
        </w:tabs>
      </w:pPr>
      <w:hyperlink w:anchor="_Toc6522" w:history="1">
        <w:r>
          <w:rPr>
            <w:rFonts w:ascii="仿宋" w:eastAsia="仿宋" w:hAnsi="仿宋" w:cs="仿宋" w:hint="eastAsia"/>
            <w:lang w:eastAsia="zh-CN"/>
          </w:rPr>
          <w:t>(二)、产业集群培育与发展</w:t>
        </w:r>
        <w:r>
          <w:tab/>
        </w:r>
        <w:r>
          <w:fldChar w:fldCharType="begin"/>
        </w:r>
        <w:r>
          <w:instrText xml:space="preserve"> PAGEREF _Toc6522 \h </w:instrText>
        </w:r>
        <w:r>
          <w:fldChar w:fldCharType="separate"/>
        </w:r>
        <w:r>
          <w:t>69</w:t>
        </w:r>
        <w:r>
          <w:fldChar w:fldCharType="end"/>
        </w:r>
      </w:hyperlink>
    </w:p>
    <w:p>
      <w:pPr>
        <w:pStyle w:val="TOC1"/>
        <w:tabs>
          <w:tab w:val="right" w:leader="dot" w:pos="8306"/>
        </w:tabs>
      </w:pPr>
      <w:hyperlink w:anchor="_Toc9148" w:history="1">
        <w:r>
          <w:rPr>
            <w:rFonts w:ascii="仿宋" w:eastAsia="仿宋" w:hAnsi="仿宋" w:cs="仿宋" w:hint="eastAsia"/>
            <w:lang w:eastAsia="zh-CN"/>
          </w:rPr>
          <w:t>十八、成果转化与推广应用</w:t>
        </w:r>
        <w:r>
          <w:tab/>
        </w:r>
        <w:r>
          <w:fldChar w:fldCharType="begin"/>
        </w:r>
        <w:r>
          <w:instrText xml:space="preserve"> PAGEREF _Toc9148 \h </w:instrText>
        </w:r>
        <w:r>
          <w:fldChar w:fldCharType="separate"/>
        </w:r>
        <w:r>
          <w:t>69</w:t>
        </w:r>
        <w:r>
          <w:fldChar w:fldCharType="end"/>
        </w:r>
      </w:hyperlink>
    </w:p>
    <w:p>
      <w:pPr>
        <w:pStyle w:val="TOC2"/>
        <w:tabs>
          <w:tab w:val="right" w:leader="dot" w:pos="8306"/>
        </w:tabs>
      </w:pPr>
      <w:hyperlink w:anchor="_Toc2792" w:history="1">
        <w:r>
          <w:rPr>
            <w:rFonts w:ascii="仿宋" w:eastAsia="仿宋" w:hAnsi="仿宋" w:cs="仿宋" w:hint="eastAsia"/>
            <w:lang w:eastAsia="zh-CN"/>
          </w:rPr>
          <w:t>(一)、成果转化策略制定</w:t>
        </w:r>
        <w:r>
          <w:tab/>
        </w:r>
        <w:r>
          <w:fldChar w:fldCharType="begin"/>
        </w:r>
        <w:r>
          <w:instrText xml:space="preserve"> PAGEREF _Toc2792 \h </w:instrText>
        </w:r>
        <w:r>
          <w:fldChar w:fldCharType="separate"/>
        </w:r>
        <w:r>
          <w:t>69</w:t>
        </w:r>
        <w:r>
          <w:fldChar w:fldCharType="end"/>
        </w:r>
      </w:hyperlink>
    </w:p>
    <w:p>
      <w:pPr>
        <w:pStyle w:val="TOC2"/>
        <w:tabs>
          <w:tab w:val="right" w:leader="dot" w:pos="8306"/>
        </w:tabs>
      </w:pPr>
      <w:hyperlink w:anchor="_Toc20349" w:history="1">
        <w:r>
          <w:rPr>
            <w:rFonts w:ascii="仿宋" w:eastAsia="仿宋" w:hAnsi="仿宋" w:cs="仿宋" w:hint="eastAsia"/>
            <w:lang w:eastAsia="zh-CN"/>
          </w:rPr>
          <w:t>(二)、成果推广应用方案</w:t>
        </w:r>
        <w:r>
          <w:tab/>
        </w:r>
        <w:r>
          <w:fldChar w:fldCharType="begin"/>
        </w:r>
        <w:r>
          <w:instrText xml:space="preserve"> PAGEREF _Toc20349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12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73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54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自来水项目与土地用途规划：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自来水项目的容积率和建筑密度：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用地控制指标通常规定了容积率和建筑密度的要求。对于自来水项目来说，这将影响建筑物的规模和高度。必须确保项目的设计符合容积率和建筑密度的限制，以遵守用地控制法规。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自来水项目的建筑线限制：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用地控制指标还可能规定了建筑物与街道或相邻土地的距离，这被称为建筑线限制。自来水项目必须遵守这些规定，以确保建筑的位置符合法规。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自来水项目的环境影响和可持续性：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用地控制指标可能包括环境保护要求，例如绿地比例和污染防控措施。对于自来水项目，这意味着必须考虑如何保护当地生态系统、水资源和空气质量，以确保项目的可持续性。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在整个项目规划和实施过程中，与用地控制指标的合作和遵守是至关重要的。这有助于确保自来水项目是一个合法、可持续且与城市规划一致的发展项目。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24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每个城市都有自己的规划目标和愿景，包括住宅区、商业区和工业区的平衡发展。自来水项目需要与城市规划目标保持一致，以确保项目不会破坏城市的整体规划。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https://d.book118.com/208112072106006036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A16537"/>
    <w:rsid w:val="57A165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112072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2024-02-02T05:35:00Z</dcterms:created>
  <dcterms:modified xsi:type="dcterms:W3CDTF">2024-02-02T05:35:30Z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2B439CBC20764ED488C78CE2C7C429AA_11</vt:lpwstr>
  </property>
  <property fmtid="{D5CDD505-2E9C-101B-9397-08002B2CF9AE}" pid="3" name="KSOProductBuildVer">
    <vt:lpwstr>2052-12.1.0.16250</vt:lpwstr>
  </property>
</Properties>
</file>