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563" w:rsidRPr="00727563" w:rsidP="00727563">
      <w:pPr>
        <w:jc w:val="center"/>
        <w:rPr>
          <w:rFonts w:ascii="微软雅黑" w:eastAsia="微软雅黑" w:hAnsi="微软雅黑"/>
          <w:b/>
          <w:bCs/>
          <w:sz w:val="28"/>
        </w:rPr>
      </w:pPr>
      <w:r w:rsidRPr="00727563">
        <w:rPr>
          <w:rFonts w:ascii="微软雅黑" w:eastAsia="微软雅黑" w:hAnsi="微软雅黑" w:hint="eastAsia"/>
          <w:b/>
          <w:bCs/>
          <w:sz w:val="28"/>
        </w:rPr>
        <w:t>甘肃省靖远第四中</w:t>
      </w:r>
      <w:r w:rsidRPr="00727563">
        <w:rPr>
          <w:rFonts w:ascii="微软雅黑" w:eastAsia="微软雅黑" w:hAnsi="微软雅黑"/>
          <w:b/>
          <w:bCs/>
          <w:sz w:val="28"/>
        </w:rPr>
        <w:t>2024学年语文高三上期末经典试题</w:t>
      </w:r>
    </w:p>
    <w:p w:rsidR="00E07C83" w:rsidRPr="00E07C83" w:rsidP="006038A4">
      <w:pPr>
        <w:jc w:val="left"/>
        <w:rPr>
          <w:rFonts w:ascii="宋体" w:hAnsi="宋体"/>
          <w:b/>
          <w:bCs/>
        </w:rPr>
      </w:pPr>
      <w:r w:rsidRPr="00E07C83">
        <w:rPr>
          <w:rFonts w:ascii="宋体" w:hAnsi="宋体" w:hint="eastAsia"/>
          <w:b/>
          <w:bCs/>
        </w:rPr>
        <w:t>注意事项</w:t>
      </w:r>
    </w:p>
    <w:p w:rsidR="00E07C83" w:rsidRPr="00E07C83" w:rsidP="006038A4">
      <w:pPr>
        <w:jc w:val="left"/>
        <w:rPr>
          <w:rFonts w:ascii="宋体" w:hAnsi="宋体" w:hint="eastAsia"/>
          <w:b/>
          <w:bCs/>
        </w:rPr>
      </w:pPr>
      <w:r w:rsidRPr="00E07C83">
        <w:rPr>
          <w:rFonts w:ascii="宋体" w:hAnsi="宋体" w:hint="eastAsia"/>
          <w:b/>
          <w:bCs/>
        </w:rPr>
        <w:t>1．考试结束后，请将本试卷和答题卡一并交回．</w:t>
      </w:r>
    </w:p>
    <w:p w:rsidR="00E07C83" w:rsidRPr="00E07C83" w:rsidP="006038A4">
      <w:pPr>
        <w:jc w:val="left"/>
        <w:rPr>
          <w:rFonts w:ascii="宋体" w:hAnsi="宋体" w:hint="eastAsia"/>
          <w:b/>
          <w:bCs/>
        </w:rPr>
      </w:pPr>
      <w:r w:rsidRPr="00E07C83">
        <w:rPr>
          <w:rFonts w:ascii="宋体" w:hAnsi="宋体" w:hint="eastAsia"/>
          <w:b/>
          <w:bCs/>
        </w:rPr>
        <w:t>2．答题前，请务必将自己的姓名、准考证号用0．5毫米黑色墨水的签字笔填写在试卷及答题卡的规定位置．</w:t>
      </w:r>
    </w:p>
    <w:p w:rsidR="00E07C83" w:rsidRPr="00E07C83" w:rsidP="006038A4">
      <w:pPr>
        <w:jc w:val="left"/>
        <w:rPr>
          <w:rFonts w:ascii="宋体" w:hAnsi="宋体" w:hint="eastAsia"/>
          <w:b/>
          <w:bCs/>
        </w:rPr>
      </w:pPr>
      <w:r w:rsidRPr="00E07C83">
        <w:rPr>
          <w:rFonts w:ascii="宋体" w:hAnsi="宋体" w:hint="eastAsia"/>
          <w:b/>
          <w:bCs/>
        </w:rPr>
        <w:t>3．请认真核对监考员在答题卡上所粘贴的条形码上的姓名、准考证号与本人是否相符．</w:t>
      </w:r>
    </w:p>
    <w:p w:rsidR="00E07C83" w:rsidRPr="00E07C83" w:rsidP="006038A4">
      <w:pPr>
        <w:jc w:val="left"/>
        <w:rPr>
          <w:rFonts w:ascii="宋体" w:hAnsi="宋体" w:hint="eastAsia"/>
          <w:b/>
          <w:bCs/>
        </w:rPr>
      </w:pPr>
      <w:r w:rsidRPr="00E07C83">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E07C83" w:rsidRPr="00E07C83" w:rsidP="006038A4">
      <w:pPr>
        <w:jc w:val="left"/>
        <w:rPr>
          <w:rFonts w:ascii="宋体" w:hAnsi="宋体"/>
          <w:b/>
          <w:bCs/>
        </w:rPr>
      </w:pPr>
      <w:r w:rsidRPr="00E07C83">
        <w:rPr>
          <w:rFonts w:ascii="宋体" w:hAnsi="宋体" w:hint="eastAsia"/>
          <w:b/>
          <w:bCs/>
        </w:rPr>
        <w:t>5．如需作图，须用2B铅笔绘、写清楚，线条、符号等须加黑、加粗．</w:t>
      </w:r>
    </w:p>
    <w:p w:rsidR="00E07C83" w:rsidRPr="00E07C83" w:rsidP="00E07C83">
      <w:pPr>
        <w:jc w:val="center"/>
        <w:rPr>
          <w:rFonts w:ascii="宋体" w:hAnsi="宋体"/>
          <w:b/>
        </w:rPr>
      </w:pPr>
    </w:p>
    <w:p w:rsidR="00E07C83" w:rsidRPr="00E07C83" w:rsidP="00E07C83">
      <w:pPr>
        <w:jc w:val="left"/>
        <w:rPr>
          <w:rFonts w:ascii="宋体" w:hAnsi="宋体"/>
          <w:b/>
        </w:rPr>
      </w:pPr>
    </w:p>
    <w:p w:rsidR="00E07C83" w:rsidRPr="00E07C83" w:rsidP="006038A4">
      <w:pPr>
        <w:spacing w:line="360" w:lineRule="auto"/>
        <w:jc w:val="left"/>
        <w:textAlignment w:val="center"/>
        <w:rPr>
          <w:rFonts w:ascii="宋体" w:hAnsi="宋体" w:cs="宋体"/>
          <w:b/>
        </w:rPr>
      </w:pPr>
      <w:r w:rsidRPr="00E07C83">
        <w:rPr>
          <w:rFonts w:ascii="宋体" w:hAnsi="宋体"/>
          <w:b/>
        </w:rPr>
        <w:t>1．</w:t>
      </w:r>
      <w:r w:rsidRPr="00E07C83">
        <w:rPr>
          <w:rFonts w:ascii="宋体" w:hAnsi="宋体" w:cs="宋体"/>
          <w:b/>
        </w:rPr>
        <w:t>阅读下面的文字，完成下列小题。</w:t>
      </w:r>
    </w:p>
    <w:p w:rsidR="00E07C83" w:rsidRPr="00E07C83" w:rsidP="006038A4">
      <w:pPr>
        <w:spacing w:line="360" w:lineRule="auto"/>
        <w:ind w:left="150"/>
        <w:jc w:val="left"/>
        <w:textAlignment w:val="center"/>
        <w:rPr>
          <w:rFonts w:ascii="楷体" w:eastAsia="楷体" w:hAnsi="楷体" w:cs="楷体"/>
          <w:b/>
        </w:rPr>
      </w:pPr>
      <w:r w:rsidRPr="00E07C83">
        <w:rPr>
          <w:rFonts w:ascii="楷体" w:eastAsia="楷体" w:hAnsi="楷体" w:cs="楷体"/>
          <w:b/>
        </w:rPr>
        <w:t>材料一：</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中国政府控制着中国三大移动运营商，并一直在指导它们在北京、上海等城市部署大规模 5G 测试网络。投资分析师克里斯莱恩表示：“中国运营商将自己的工作视为执行政府政策，而大多数全球电信公司试图平衡竞争因素，因此自然会放慢投资步伐。” 中国政府还承诺向中国运营商提供大量 5G 频谱。与美国和许多其它国家的运营商相比，这种安排要宽松得多，在这些国家，运营商向监管机构支付数十亿美元，以获得使用频谱碎片的权利。</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为中国移动运营商建设基础设施的中国塔公司表示，在政府分配频谱后的 3 年内，该公司将有望实现 5G 覆盖中国。在美国，这一进程可能会慢得多，因为需要建设更多基础设施。</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诺基亚全球 5G 技术开发主管迈克墨菲表示，中国运营商将主要使用与 3G 和 4G类似的频段，这将使它们能够重用一些现有的基站。但在美国，美国电话电报公司和威瑞森计划使用一种高频频段，这种频段的信号传输距离较短，所需的基站数量是 4G 的 3 至 4倍。运营商需要与每个城市就安装这些站点的合同进行谈判，一些城市已经发出了抵制的信号。</w:t>
      </w:r>
    </w:p>
    <w:p w:rsidR="00E07C83" w:rsidRPr="00E07C83" w:rsidP="006038A4">
      <w:pPr>
        <w:spacing w:line="360" w:lineRule="auto"/>
        <w:ind w:left="150"/>
        <w:jc w:val="left"/>
        <w:textAlignment w:val="center"/>
        <w:rPr>
          <w:rFonts w:ascii="楷体" w:eastAsia="楷体" w:hAnsi="楷体" w:cs="楷体"/>
          <w:b/>
        </w:rPr>
      </w:pPr>
      <w:r w:rsidRPr="00E07C83">
        <w:rPr>
          <w:rFonts w:ascii="楷体" w:eastAsia="楷体" w:hAnsi="楷体" w:cs="楷体"/>
          <w:b/>
        </w:rPr>
        <w:t>（摘编自《中国为何在 5G 领域遥遥领先》）</w:t>
      </w:r>
    </w:p>
    <w:p w:rsidR="00E07C83" w:rsidRPr="00E07C83" w:rsidP="006038A4">
      <w:pPr>
        <w:spacing w:line="360" w:lineRule="auto"/>
        <w:ind w:left="150"/>
        <w:jc w:val="left"/>
        <w:textAlignment w:val="center"/>
        <w:rPr>
          <w:rFonts w:ascii="楷体" w:eastAsia="楷体" w:hAnsi="楷体" w:cs="楷体"/>
          <w:b/>
        </w:rPr>
      </w:pPr>
      <w:r w:rsidRPr="00E07C83">
        <w:rPr>
          <w:rFonts w:ascii="楷体" w:eastAsia="楷体" w:hAnsi="楷体" w:cs="楷体"/>
          <w:b/>
        </w:rPr>
        <w:t>材料二：</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5G 的“领跑”优势，来之不易，凝聚着中国企业坚持科技创新所付出的艰辛和汗水。以中兴通讯为例，2013 年至 2017 年，中兴通讯研发投入达 23.18 亿元人民币，占营业收入比例约 12</w:t>
      </w: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5.25pt;height:7.5pt;visibility:visible" filled="f" stroked="f">
            <v:imagedata r:id="rId5" o:title="figure"/>
          </v:shape>
        </w:pict>
      </w:r>
      <w:r w:rsidRPr="00E07C83">
        <w:rPr>
          <w:rFonts w:ascii="楷体" w:eastAsia="楷体" w:hAnsi="楷体" w:cs="楷体"/>
          <w:b/>
        </w:rPr>
        <w:t>。2018 年 1-9 月，研发投入为 85.26 亿元人民币，占营业收入比例为 14.5</w:t>
      </w:r>
      <w:r>
        <w:rPr>
          <w:b/>
          <w:noProof/>
        </w:rPr>
        <w:pict>
          <v:shape id="_x0000_i1026" type="#_x0000_t75" alt="figure" style="width:5.25pt;height:7.5pt;visibility:visible" filled="f" stroked="f">
            <v:imagedata r:id="rId5" o:title="figure"/>
          </v:shape>
        </w:pict>
      </w:r>
      <w:r w:rsidRPr="00E07C83">
        <w:rPr>
          <w:rFonts w:ascii="楷体" w:eastAsia="楷体" w:hAnsi="楷体" w:cs="楷体"/>
          <w:b/>
        </w:rPr>
        <w:t>。</w:t>
      </w:r>
    </w:p>
    <w:p w:rsidR="00E07C83" w:rsidRPr="00E07C83" w:rsidP="006038A4">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E07C83">
        <w:rPr>
          <w:rFonts w:ascii="楷体" w:eastAsia="楷体" w:hAnsi="楷体" w:cs="楷体"/>
          <w:b/>
        </w:rPr>
        <w:t>专利数字更为直观。截至</w:t>
      </w:r>
      <w:r w:rsidRPr="00E07C83">
        <w:rPr>
          <w:rFonts w:ascii="楷体" w:eastAsia="楷体" w:hAnsi="楷体" w:cs="楷体"/>
          <w:b/>
        </w:rPr>
        <w:t xml:space="preserve"> 2018</w:t>
      </w:r>
      <w:r w:rsidRPr="00E07C83">
        <w:rPr>
          <w:rFonts w:ascii="楷体" w:eastAsia="楷体" w:hAnsi="楷体" w:cs="楷体"/>
          <w:b/>
        </w:rPr>
        <w:t xml:space="preserve"> 年</w:t>
      </w:r>
      <w:r w:rsidRPr="00E07C83">
        <w:rPr>
          <w:rFonts w:ascii="楷体" w:eastAsia="楷体" w:hAnsi="楷体" w:cs="楷体"/>
          <w:b/>
        </w:rPr>
        <w:t xml:space="preserve"> 6</w:t>
      </w:r>
      <w:r w:rsidRPr="00E07C83">
        <w:rPr>
          <w:rFonts w:ascii="楷体" w:eastAsia="楷体" w:hAnsi="楷体" w:cs="楷体"/>
          <w:b/>
        </w:rPr>
        <w:t xml:space="preserve"> 月</w:t>
      </w:r>
      <w:r w:rsidRPr="00E07C83">
        <w:rPr>
          <w:rFonts w:ascii="楷体" w:eastAsia="楷体" w:hAnsi="楷体" w:cs="楷体"/>
          <w:b/>
        </w:rPr>
        <w:t xml:space="preserve"> 30</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 xml:space="preserve"> 日，中兴通讯专利累计超过7.3万件，全球授权专利累计超过</w:t>
      </w:r>
      <w:r w:rsidRPr="00E07C83">
        <w:rPr>
          <w:rFonts w:ascii="楷体" w:eastAsia="楷体" w:hAnsi="楷体" w:cs="楷体"/>
          <w:b/>
        </w:rPr>
        <w:t xml:space="preserve"> 3.5</w:t>
      </w:r>
      <w:r w:rsidRPr="00E07C83">
        <w:rPr>
          <w:rFonts w:ascii="楷体" w:eastAsia="楷体" w:hAnsi="楷体" w:cs="楷体"/>
          <w:b/>
        </w:rPr>
        <w:t xml:space="preserve"> 万件，其中</w:t>
      </w:r>
      <w:r w:rsidRPr="00E07C83">
        <w:rPr>
          <w:rFonts w:ascii="楷体" w:eastAsia="楷体" w:hAnsi="楷体" w:cs="楷体"/>
          <w:b/>
        </w:rPr>
        <w:t xml:space="preserve"> 5G</w:t>
      </w:r>
      <w:r w:rsidRPr="00E07C83">
        <w:rPr>
          <w:rFonts w:ascii="楷体" w:eastAsia="楷体" w:hAnsi="楷体" w:cs="楷体"/>
          <w:b/>
        </w:rPr>
        <w:t xml:space="preserve"> 专利申请超过</w:t>
      </w:r>
      <w:r w:rsidRPr="00E07C83">
        <w:rPr>
          <w:rFonts w:ascii="楷体" w:eastAsia="楷体" w:hAnsi="楷体" w:cs="楷体"/>
          <w:b/>
        </w:rPr>
        <w:t xml:space="preserve"> 3000</w:t>
      </w:r>
      <w:r w:rsidRPr="00E07C83">
        <w:rPr>
          <w:rFonts w:ascii="楷体" w:eastAsia="楷体" w:hAnsi="楷体" w:cs="楷体"/>
          <w:b/>
        </w:rPr>
        <w:t xml:space="preserve"> 件。</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中兴通讯研发的业界首个基于 AI 的 5G 网络切片商用运营系统，实现切片敏捷部署、智能分析和快速自愈，极大地简化 5G 网络运营，运维效率提升 30</w:t>
      </w:r>
      <w:r>
        <w:rPr>
          <w:b/>
          <w:noProof/>
        </w:rPr>
        <w:pict>
          <v:shape id="_x0000_i1027" type="#_x0000_t75" alt="figure" style="width:5.25pt;height:7.5pt;visibility:visible" filled="f" stroked="f">
            <v:imagedata r:id="rId5" o:title="figure"/>
          </v:shape>
        </w:pict>
      </w:r>
      <w:r w:rsidRPr="00E07C83">
        <w:rPr>
          <w:rFonts w:ascii="楷体" w:eastAsia="楷体" w:hAnsi="楷体" w:cs="楷体"/>
          <w:b/>
        </w:rPr>
        <w:t>以上，建网成本降低约 20</w:t>
      </w:r>
      <w:r>
        <w:rPr>
          <w:b/>
          <w:noProof/>
        </w:rPr>
        <w:pict>
          <v:shape id="_x0000_i1028" type="#_x0000_t75" alt="figure" style="width:5.25pt;height:7.5pt;visibility:visible" filled="f" stroked="f">
            <v:imagedata r:id="rId5" o:title="figure"/>
          </v:shape>
        </w:pict>
      </w:r>
      <w:r w:rsidRPr="00E07C83">
        <w:rPr>
          <w:rFonts w:ascii="楷体" w:eastAsia="楷体" w:hAnsi="楷体" w:cs="楷体"/>
          <w:b/>
        </w:rPr>
        <w:t>。截至 2019 年 2 月底，中兴通讯已与全球 30 家运营商开展 5G 合作。</w:t>
      </w:r>
    </w:p>
    <w:p w:rsidR="00E07C83" w:rsidRPr="00E07C83" w:rsidP="006038A4">
      <w:pPr>
        <w:spacing w:line="360" w:lineRule="auto"/>
        <w:ind w:left="150"/>
        <w:jc w:val="left"/>
        <w:textAlignment w:val="center"/>
        <w:rPr>
          <w:rFonts w:ascii="楷体" w:eastAsia="楷体" w:hAnsi="楷体" w:cs="楷体"/>
          <w:b/>
        </w:rPr>
      </w:pPr>
      <w:r w:rsidRPr="00E07C83">
        <w:rPr>
          <w:rFonts w:ascii="楷体" w:eastAsia="楷体" w:hAnsi="楷体" w:cs="楷体"/>
          <w:b/>
        </w:rPr>
        <w:t>（摘编自《5G 争夺战对中国意味着什么？》）</w:t>
      </w:r>
    </w:p>
    <w:p w:rsidR="00E07C83" w:rsidRPr="00E07C83" w:rsidP="006038A4">
      <w:pPr>
        <w:spacing w:line="360" w:lineRule="auto"/>
        <w:ind w:left="150"/>
        <w:jc w:val="left"/>
        <w:textAlignment w:val="center"/>
        <w:rPr>
          <w:rFonts w:ascii="楷体" w:eastAsia="楷体" w:hAnsi="楷体" w:cs="楷体"/>
          <w:b/>
        </w:rPr>
      </w:pPr>
      <w:r w:rsidRPr="00E07C83">
        <w:rPr>
          <w:rFonts w:ascii="楷体" w:eastAsia="楷体" w:hAnsi="楷体" w:cs="楷体"/>
          <w:b/>
        </w:rPr>
        <w:t>材料三：</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4 月 2 日，在 2019 互联网岳麓峰会上，中国移动总经理李跃深度诠释了“4G 改变生活，5G 改变社会”的观点，他通过实际案例对“5G 改变社会”进行了阐述。</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5G 可以实现 4K 超高清直播。1 月 13 日，通过中国移动的 5G 试验网络，成功将央视春晚深圳分会场 4K 超高清信号回传至中央广播电视总台北京机房，实现了我国首次 5G 网络 4K 传输。</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5G 可以实现 VR 远程实时教学。中国移动通过 VR 将成都一个小学和四川凉山一个小学实时连接，经过 5G 传输，实现了“两个学校的孩子们坐在不同教室进行同一场教学。”5G 可以实现远程医疗手术。3 月 16 日，中国移动助力中国人民解放军总医院，成功完成了全国首例基于 5G 的远程人体手术。</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5G 可以与城市的发展紧密结合，比如环境监控、智能路灯、智慧政务等。此外，5G还可以实现智能化无人驾驶、智慧生产等。李跃认为，5G 既是一个高速率低时延的移动网，又是一个可以为各行各业服务的专用网，5G 发展将为整个社会带来巨大改变。</w:t>
      </w:r>
    </w:p>
    <w:p w:rsidR="00E07C83" w:rsidRPr="00E07C83" w:rsidP="006038A4">
      <w:pPr>
        <w:spacing w:line="360" w:lineRule="auto"/>
        <w:ind w:left="150"/>
        <w:jc w:val="left"/>
        <w:textAlignment w:val="center"/>
        <w:rPr>
          <w:rFonts w:ascii="楷体" w:eastAsia="楷体" w:hAnsi="楷体" w:cs="楷体"/>
          <w:b/>
        </w:rPr>
      </w:pPr>
      <w:r w:rsidRPr="00E07C83">
        <w:rPr>
          <w:rFonts w:ascii="楷体" w:eastAsia="楷体" w:hAnsi="楷体" w:cs="楷体"/>
          <w:b/>
        </w:rPr>
        <w:t>（摘编自《中国移动总经理李跃：5G 发展将为社会带来巨大改变》）</w:t>
      </w:r>
    </w:p>
    <w:p w:rsidR="00E07C83" w:rsidRPr="00E07C83" w:rsidP="006038A4">
      <w:pPr>
        <w:spacing w:line="360" w:lineRule="auto"/>
        <w:ind w:left="150"/>
        <w:jc w:val="left"/>
        <w:textAlignment w:val="center"/>
        <w:rPr>
          <w:rFonts w:ascii="楷体" w:eastAsia="楷体" w:hAnsi="楷体" w:cs="楷体"/>
          <w:b/>
        </w:rPr>
      </w:pPr>
      <w:r w:rsidRPr="00E07C83">
        <w:rPr>
          <w:rFonts w:ascii="楷体" w:eastAsia="楷体" w:hAnsi="楷体" w:cs="楷体"/>
          <w:b/>
        </w:rPr>
        <w:t>材料四：</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在 5 日闭幕的 2019 年德国汉诺威工业博览会上，5G 在工业领域的应用广受关注。不过，一些业界人士也提出了这种新技术面临的挑战和潜在风险。</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德国凤凰接触器公司通信软件研发负责人弗兰克·哈克梅尔在工博会上说，随着无线网络从消费领域扩展到工业和基础设施领域，5G 时代的网络安全需要更加重视，而网络运营商应该负起更大责任。</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此外，也正是由于 5G 时代的工业生产将更依赖公共网络，网络服务的可靠性需要相应提高。德国西门子公司数字和创新部门副总裁安德烈亚斯·克普克告诉记者，对于工业界来说，最看重的其实并不是传输速度，而是可靠性。</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克普克说，虽然 5G 在技术上更先进，但技术更复杂，零部件也更多。这些因素都增加了 5G 网络的建设和维护成本。</w:t>
      </w:r>
    </w:p>
    <w:p w:rsidR="00E07C83" w:rsidRPr="00E07C83" w:rsidP="006038A4">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E07C83">
        <w:rPr>
          <w:rFonts w:ascii="楷体" w:eastAsia="楷体" w:hAnsi="楷体" w:cs="楷体"/>
          <w:b/>
        </w:rPr>
        <w:t>不过，对于</w:t>
      </w:r>
      <w:r w:rsidRPr="00E07C83">
        <w:rPr>
          <w:rFonts w:ascii="楷体" w:eastAsia="楷体" w:hAnsi="楷体" w:cs="楷体"/>
          <w:b/>
        </w:rPr>
        <w:t xml:space="preserve"> 5G</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 xml:space="preserve"> 的挑战和潜在风险，业界专家总体仍持乐观态度。德国博世公司通信和网络技术部负责人安德烈亚斯·米勒认为，这些并不是大问题，因为新技术的问题总是会在使用过程中逐渐解决，而且全球业界已经有不少抵御网络风险的传统方法和安全机制。</w:t>
      </w:r>
    </w:p>
    <w:p w:rsidR="00E07C83" w:rsidRPr="00E07C83" w:rsidP="006038A4">
      <w:pPr>
        <w:spacing w:line="360" w:lineRule="auto"/>
        <w:ind w:left="150"/>
        <w:jc w:val="left"/>
        <w:textAlignment w:val="center"/>
        <w:rPr>
          <w:rFonts w:ascii="楷体" w:eastAsia="楷体" w:hAnsi="楷体" w:cs="楷体"/>
          <w:b/>
        </w:rPr>
      </w:pPr>
      <w:r w:rsidRPr="00E07C83">
        <w:rPr>
          <w:rFonts w:ascii="楷体" w:eastAsia="楷体" w:hAnsi="楷体" w:cs="楷体"/>
          <w:b/>
        </w:rPr>
        <w:t>（摘编自《工业领域的 5G 之路仍存挑战》）</w:t>
      </w:r>
    </w:p>
    <w:p w:rsidR="00E07C83" w:rsidRPr="00E07C83" w:rsidP="006038A4">
      <w:pPr>
        <w:spacing w:line="360" w:lineRule="auto"/>
        <w:jc w:val="left"/>
        <w:textAlignment w:val="center"/>
        <w:rPr>
          <w:rFonts w:ascii="宋体" w:hAnsi="宋体" w:cs="宋体"/>
          <w:b/>
        </w:rPr>
      </w:pPr>
      <w:r w:rsidRPr="00E07C83">
        <w:rPr>
          <w:b/>
        </w:rPr>
        <w:t>1．</w:t>
      </w:r>
      <w:r w:rsidRPr="00E07C83">
        <w:rPr>
          <w:rFonts w:ascii="宋体" w:hAnsi="宋体" w:cs="宋体"/>
          <w:b/>
        </w:rPr>
        <w:t>下列对材料相关内容的理解，正确的一项是</w:t>
      </w:r>
    </w:p>
    <w:p w:rsidR="00E07C83" w:rsidRPr="00E07C83" w:rsidP="006038A4">
      <w:pPr>
        <w:spacing w:line="360" w:lineRule="auto"/>
        <w:jc w:val="left"/>
        <w:textAlignment w:val="center"/>
        <w:rPr>
          <w:rFonts w:ascii="宋体" w:hAnsi="宋体" w:cs="宋体"/>
          <w:b/>
        </w:rPr>
      </w:pPr>
      <w:r w:rsidRPr="00E07C83">
        <w:rPr>
          <w:b/>
        </w:rPr>
        <w:t>A．</w:t>
      </w:r>
      <w:r w:rsidRPr="00E07C83">
        <w:rPr>
          <w:rFonts w:ascii="宋体" w:hAnsi="宋体" w:cs="宋体"/>
          <w:b/>
        </w:rPr>
        <w:t>在获得政府分配的 5G 频谱后，中国移动运营商将使用类似 3G 和 4G 的频段，利用现有的一些基站，在三年内实现 5G 覆盖中国。</w:t>
      </w:r>
    </w:p>
    <w:p w:rsidR="00E07C83" w:rsidRPr="00E07C83" w:rsidP="006038A4">
      <w:pPr>
        <w:spacing w:line="360" w:lineRule="auto"/>
        <w:jc w:val="left"/>
        <w:textAlignment w:val="center"/>
        <w:rPr>
          <w:rFonts w:ascii="宋体" w:hAnsi="宋体" w:cs="宋体"/>
          <w:b/>
        </w:rPr>
      </w:pPr>
      <w:r w:rsidRPr="00E07C83">
        <w:rPr>
          <w:b/>
        </w:rPr>
        <w:t>B．</w:t>
      </w:r>
      <w:r w:rsidRPr="00E07C83">
        <w:rPr>
          <w:rFonts w:ascii="宋体" w:hAnsi="宋体" w:cs="宋体"/>
          <w:b/>
        </w:rPr>
        <w:t>由材料二可以看出，中兴通讯 2013 年至2018年9月间研发投入接近650亿元人民币，占营业收入比例 10%以上，高投入获得了大量专利。</w:t>
      </w:r>
    </w:p>
    <w:p w:rsidR="00E07C83" w:rsidRPr="00E07C83" w:rsidP="006038A4">
      <w:pPr>
        <w:spacing w:line="360" w:lineRule="auto"/>
        <w:jc w:val="left"/>
        <w:textAlignment w:val="center"/>
        <w:rPr>
          <w:rFonts w:ascii="宋体" w:hAnsi="宋体" w:cs="宋体"/>
          <w:b/>
        </w:rPr>
      </w:pPr>
      <w:r w:rsidRPr="00E07C83">
        <w:rPr>
          <w:b/>
        </w:rPr>
        <w:t>C．</w:t>
      </w:r>
      <w:r w:rsidRPr="00E07C83">
        <w:rPr>
          <w:rFonts w:ascii="宋体" w:hAnsi="宋体" w:cs="宋体"/>
          <w:b/>
        </w:rPr>
        <w:t>央视春晚深圳分会场 4K 超高清信号回传，成都与凉山小学远程实时教学等，表明 5G具有网络传输信号更清晰，传播速度更快、安全系数更高等特点。</w:t>
      </w:r>
    </w:p>
    <w:p w:rsidR="00E07C83" w:rsidRPr="00E07C83" w:rsidP="006038A4">
      <w:pPr>
        <w:spacing w:line="360" w:lineRule="auto"/>
        <w:jc w:val="left"/>
        <w:textAlignment w:val="center"/>
        <w:rPr>
          <w:rFonts w:ascii="宋体" w:hAnsi="宋体" w:cs="宋体"/>
          <w:b/>
        </w:rPr>
      </w:pPr>
      <w:r w:rsidRPr="00E07C83">
        <w:rPr>
          <w:b/>
        </w:rPr>
        <w:t>D．</w:t>
      </w:r>
      <w:r w:rsidRPr="00E07C83">
        <w:rPr>
          <w:rFonts w:ascii="宋体" w:hAnsi="宋体" w:cs="宋体"/>
          <w:b/>
        </w:rPr>
        <w:t>5G 会进一步促进城市的发展，在环境监控、智能路灯、智慧生产等方面发挥重要的作用；同时还可以实现智能化无人驾驶、智慧政务等。</w:t>
      </w:r>
    </w:p>
    <w:p w:rsidR="00E07C83" w:rsidRPr="00E07C83" w:rsidP="006038A4">
      <w:pPr>
        <w:spacing w:line="360" w:lineRule="auto"/>
        <w:jc w:val="left"/>
        <w:textAlignment w:val="center"/>
        <w:rPr>
          <w:rFonts w:ascii="宋体" w:hAnsi="宋体" w:cs="宋体"/>
          <w:b/>
        </w:rPr>
      </w:pPr>
      <w:r w:rsidRPr="00E07C83">
        <w:rPr>
          <w:b/>
        </w:rPr>
        <w:t>2．</w:t>
      </w:r>
      <w:r w:rsidRPr="00E07C83">
        <w:rPr>
          <w:rFonts w:ascii="宋体" w:hAnsi="宋体" w:cs="宋体"/>
          <w:b/>
        </w:rPr>
        <w:t>下列对材料相关内容的概括和分析，不正确的一项是</w:t>
      </w:r>
    </w:p>
    <w:p w:rsidR="00E07C83" w:rsidRPr="00E07C83" w:rsidP="006038A4">
      <w:pPr>
        <w:spacing w:line="360" w:lineRule="auto"/>
        <w:jc w:val="left"/>
        <w:textAlignment w:val="center"/>
        <w:rPr>
          <w:rFonts w:ascii="宋体" w:hAnsi="宋体" w:cs="宋体"/>
          <w:b/>
        </w:rPr>
      </w:pPr>
      <w:r w:rsidRPr="00E07C83">
        <w:rPr>
          <w:b/>
        </w:rPr>
        <w:t>A．</w:t>
      </w:r>
      <w:r w:rsidRPr="00E07C83">
        <w:rPr>
          <w:rFonts w:ascii="宋体" w:hAnsi="宋体" w:cs="宋体"/>
          <w:b/>
        </w:rPr>
        <w:t>在中国体制下，5G 的推进得到了政府的统一指导、协调和大力支持，这使中国在 5G领域遥遥领先，这是国外一些运营商很难做到的。</w:t>
      </w:r>
    </w:p>
    <w:p w:rsidR="00E07C83" w:rsidRPr="00E07C83" w:rsidP="006038A4">
      <w:pPr>
        <w:spacing w:line="360" w:lineRule="auto"/>
        <w:jc w:val="left"/>
        <w:textAlignment w:val="center"/>
        <w:rPr>
          <w:rFonts w:ascii="宋体" w:hAnsi="宋体" w:cs="宋体"/>
          <w:b/>
        </w:rPr>
      </w:pPr>
      <w:r w:rsidRPr="00E07C83">
        <w:rPr>
          <w:b/>
        </w:rPr>
        <w:t>B．</w:t>
      </w:r>
      <w:r w:rsidRPr="00E07C83">
        <w:rPr>
          <w:rFonts w:ascii="宋体" w:hAnsi="宋体" w:cs="宋体"/>
          <w:b/>
        </w:rPr>
        <w:t>5G 争夺战让中国相关企业得到了锻炼和发展，促进了企业的科技创新，有些技术达到了世界先进水平，有利于中国企业走向世界。</w:t>
      </w:r>
    </w:p>
    <w:p w:rsidR="00E07C83" w:rsidRPr="00E07C83" w:rsidP="006038A4">
      <w:pPr>
        <w:spacing w:line="360" w:lineRule="auto"/>
        <w:jc w:val="left"/>
        <w:textAlignment w:val="center"/>
        <w:rPr>
          <w:rFonts w:ascii="宋体" w:hAnsi="宋体" w:cs="宋体"/>
          <w:b/>
        </w:rPr>
      </w:pPr>
      <w:r w:rsidRPr="00E07C83">
        <w:rPr>
          <w:b/>
        </w:rPr>
        <w:t>C．</w:t>
      </w:r>
      <w:r w:rsidRPr="00E07C83">
        <w:rPr>
          <w:rFonts w:ascii="宋体" w:hAnsi="宋体" w:cs="宋体"/>
          <w:b/>
        </w:rPr>
        <w:t>相对于 4G 重在关注人民的生活，5G 跳出生活层面，更多关注的是社会层面的发展，服务于各行各业，将给整个社会带来巨大改变。</w:t>
      </w:r>
    </w:p>
    <w:p w:rsidR="00E07C83" w:rsidRPr="00E07C83" w:rsidP="006038A4">
      <w:pPr>
        <w:spacing w:line="360" w:lineRule="auto"/>
        <w:jc w:val="left"/>
        <w:textAlignment w:val="center"/>
        <w:rPr>
          <w:rFonts w:ascii="宋体" w:hAnsi="宋体" w:cs="宋体"/>
          <w:b/>
        </w:rPr>
      </w:pPr>
      <w:r w:rsidRPr="00E07C83">
        <w:rPr>
          <w:b/>
        </w:rPr>
        <w:t>D．</w:t>
      </w:r>
      <w:r w:rsidRPr="00E07C83">
        <w:rPr>
          <w:rFonts w:ascii="宋体" w:hAnsi="宋体" w:cs="宋体"/>
          <w:b/>
        </w:rPr>
        <w:t>5G 技术要想在工业领域得到很好的应用，需在安全性、可靠性以及建设、维护成本方面做出进一步的努力，以便更好的适应工业生产。</w:t>
      </w:r>
    </w:p>
    <w:p w:rsidR="00E07C83" w:rsidRPr="00E07C83" w:rsidP="006038A4">
      <w:pPr>
        <w:spacing w:line="360" w:lineRule="auto"/>
        <w:jc w:val="left"/>
        <w:textAlignment w:val="center"/>
        <w:rPr>
          <w:rFonts w:ascii="宋体" w:hAnsi="宋体" w:cs="宋体"/>
          <w:b/>
        </w:rPr>
      </w:pPr>
      <w:r w:rsidRPr="00E07C83">
        <w:rPr>
          <w:b/>
        </w:rPr>
        <w:t>3．</w:t>
      </w:r>
      <w:r w:rsidRPr="00E07C83">
        <w:rPr>
          <w:rFonts w:ascii="宋体" w:hAnsi="宋体" w:cs="宋体"/>
          <w:b/>
        </w:rPr>
        <w:t>同样是对 5G 相关消息的报道，前三则材料在报道内容上各有怎样的侧重？是怎样突出各自的侧重点的？请结合材料概括分析。</w:t>
      </w:r>
    </w:p>
    <w:p w:rsidR="00E07C83" w:rsidRPr="00E07C83" w:rsidP="006038A4">
      <w:pPr>
        <w:spacing w:line="360" w:lineRule="auto"/>
        <w:jc w:val="left"/>
        <w:textAlignment w:val="center"/>
        <w:rPr>
          <w:rFonts w:ascii="宋体" w:hAnsi="宋体" w:cs="宋体"/>
          <w:b/>
        </w:rPr>
      </w:pPr>
      <w:r w:rsidRPr="00E07C83">
        <w:rPr>
          <w:rFonts w:ascii="宋体" w:hAnsi="宋体"/>
          <w:b/>
        </w:rPr>
        <w:t>2．</w:t>
      </w:r>
      <w:r w:rsidRPr="00E07C83">
        <w:rPr>
          <w:rFonts w:ascii="宋体" w:hAnsi="宋体" w:cs="宋体"/>
          <w:b/>
        </w:rPr>
        <w:t>阅读下面的文字，完成小题。</w:t>
      </w:r>
    </w:p>
    <w:p w:rsidR="00E07C83" w:rsidRPr="00E07C83" w:rsidP="006038A4">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传统文化不是一个已经完成、不再变化的凝固体，它本身仍在变化发展。尽管儒家思想作为正统思想在中国延续了2000多年，但这2000多年还是有变化的：董仲舒时代的正统思想不同于韩愈时代的正统思想，朱熹时代的正统思想不同于王阳明时代的正统思想。所以，传统文化不是一成不变的，也在新陈代谢。传统文化在新陈代谢中呈现出自己的复杂性，中华传统文化就蕴含着两种很不相同的精神。一种是先秦文化的传统，那是一个百家争鸣的时代，锤炼出多种文化经典。另一种是秦汉以后开始形成的传统，并逐渐得到强化，那就是奉儒家一派思想为正统的传统。这个传统因为延续时间长，而且离我们又很近，所以成为许多人自觉不自觉继续尊奉的传统，其实它并非传统文化的全部。</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文化的发展既然是一个新陈代谢的过程，反映在人们的主观意志上，就有开新与守成之间的争持和互动。</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在平常时期，开新与守成之间的争持与互动表现得不是那么突出和激烈，但在文化转型的关键时刻就会表现得特别突出和激烈，新文化运动时期便是如此。今天，我们要正确认识这种争持与互动的辩证关系。推动中华优秀传统文化创造性转化、创新性发展，核心问题是如何改造从古代承袭下来的传统文化，使其成为适应现代社会发展需要的新时代的文化，这其实就是文化的开新与守成问题。</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从理论上说，开新与守成都是文化发展中不可缺少的。开新是为了发展，守成也是为了发展。传统文化会不断通过新陈代谢丰富自己，发展自己。所以，守成者并非只守着老祖宗那一点家底，也包括守住后来通过新陈代谢所获得的一切新东西。就像生物学上讲的遗传与变异的关系一样，某些后天的变异稳定下来，通过遗传传给了下一代，于是新的物种逐渐形成。如果只有变异而没有遗传，就不可能形成新物种。文化开新与守成的关系也是如此，只有守成没有开新不行，只有开新没有守成也不行。</w:t>
      </w:r>
    </w:p>
    <w:p w:rsidR="00E07C83" w:rsidRPr="00E07C83" w:rsidP="006038A4">
      <w:pPr>
        <w:spacing w:line="360" w:lineRule="auto"/>
        <w:ind w:firstLine="420"/>
        <w:jc w:val="left"/>
        <w:textAlignment w:val="center"/>
        <w:rPr>
          <w:rFonts w:ascii="楷体" w:eastAsia="楷体" w:hAnsi="楷体" w:cs="楷体"/>
          <w:b/>
        </w:rPr>
      </w:pPr>
      <w:r w:rsidRPr="00E07C83">
        <w:rPr>
          <w:rFonts w:ascii="楷体" w:eastAsia="楷体" w:hAnsi="楷体" w:cs="楷体"/>
          <w:b/>
        </w:rPr>
        <w:t>在文化开新与守成这一新陈代谢过程中，特别要防止那种自觉不自觉地将传统文化与新文化、外来文化对立起来的倾向。一种文化越是善于吸收新文化包括外来文化，将其化为自己的营养，越会获得更加旺盛的生命力。相反，若独奉一尊，拒斥新文化，必定自我拘滞、渐趋委顿。鸦片战争以前，中华传统文化在整体上从未遇到过重大挑战，这种特殊经历曾使许多人认为中华传统文化是完全独立发展起来的，无须借鉴与吸收其他任何文化。这种故步自封的心态所造成的负面影响，中国近代历史已经给出了答案。我们所说的文化自信，包括对自己文化的生命力有自信，勇于吸收新文化包括外来文化，能够把它们变成自己的营养，助推中华文化不断发展进步。要不忘本来、吸收外来、面向未来，而不能把文化自信变成自我满足，甚至排斥新文化。</w:t>
      </w:r>
    </w:p>
    <w:p w:rsidR="00E07C83" w:rsidRPr="00E07C83" w:rsidP="006038A4">
      <w:pPr>
        <w:spacing w:line="360" w:lineRule="auto"/>
        <w:jc w:val="left"/>
        <w:textAlignment w:val="center"/>
        <w:rPr>
          <w:rFonts w:ascii="楷体" w:eastAsia="楷体" w:hAnsi="楷体" w:cs="楷体"/>
          <w:b/>
        </w:rPr>
      </w:pPr>
      <w:r w:rsidRPr="00E07C83">
        <w:rPr>
          <w:rFonts w:ascii="楷体" w:eastAsia="楷体" w:hAnsi="楷体" w:cs="楷体"/>
          <w:b/>
        </w:rPr>
        <w:t>（摘编自耿云志《文化的开新与守成》）</w:t>
      </w:r>
    </w:p>
    <w:p w:rsidR="00E07C83" w:rsidRPr="00E07C83" w:rsidP="006038A4">
      <w:pPr>
        <w:spacing w:line="360" w:lineRule="auto"/>
        <w:jc w:val="left"/>
        <w:textAlignment w:val="center"/>
        <w:rPr>
          <w:rFonts w:ascii="宋体" w:hAnsi="宋体" w:cs="宋体"/>
          <w:b/>
        </w:rPr>
      </w:pPr>
      <w:r w:rsidRPr="00E07C83">
        <w:rPr>
          <w:b/>
        </w:rPr>
        <w:t>1．</w:t>
      </w:r>
      <w:r w:rsidRPr="00E07C83">
        <w:rPr>
          <w:rFonts w:ascii="宋体" w:hAnsi="宋体" w:cs="宋体"/>
          <w:b/>
        </w:rPr>
        <w:t>下列关于原文内容的理解和分析，正确的一项是</w:t>
      </w:r>
    </w:p>
    <w:p w:rsidR="00E07C83" w:rsidRPr="00E07C83" w:rsidP="006038A4">
      <w:pPr>
        <w:spacing w:line="360" w:lineRule="auto"/>
        <w:jc w:val="left"/>
        <w:textAlignment w:val="center"/>
        <w:rPr>
          <w:rFonts w:ascii="宋体" w:hAnsi="宋体" w:cs="宋体"/>
          <w:b/>
        </w:rPr>
      </w:pPr>
      <w:r w:rsidRPr="00E07C83">
        <w:rPr>
          <w:b/>
        </w:rPr>
        <w:t>A．</w:t>
      </w:r>
      <w:r w:rsidRPr="00E07C83">
        <w:rPr>
          <w:rFonts w:ascii="宋体" w:hAnsi="宋体" w:cs="宋体"/>
          <w:b/>
        </w:rPr>
        <w:t>传统文化一直在变化发展中，作为正统思想的儒家思想和前代相比已经面目全非。</w:t>
      </w:r>
    </w:p>
    <w:p w:rsidR="00E07C83" w:rsidRPr="00E07C83" w:rsidP="006038A4">
      <w:pPr>
        <w:spacing w:line="360" w:lineRule="auto"/>
        <w:jc w:val="left"/>
        <w:textAlignment w:val="center"/>
        <w:rPr>
          <w:rFonts w:ascii="宋体" w:hAnsi="宋体" w:cs="宋体"/>
          <w:b/>
        </w:rPr>
      </w:pPr>
      <w:r w:rsidRPr="00E07C83">
        <w:rPr>
          <w:b/>
        </w:rPr>
        <w:t>B．</w:t>
      </w:r>
      <w:r w:rsidRPr="00E07C83">
        <w:rPr>
          <w:rFonts w:ascii="宋体" w:hAnsi="宋体" w:cs="宋体"/>
          <w:b/>
        </w:rPr>
        <w:t>百家争鸣时代锤炼的文化经典和儒家一派的思想构成了中华传统文化的精神内涵。</w:t>
      </w:r>
    </w:p>
    <w:p w:rsidR="00E07C83" w:rsidRPr="00E07C83" w:rsidP="006038A4">
      <w:pPr>
        <w:spacing w:line="360" w:lineRule="auto"/>
        <w:jc w:val="left"/>
        <w:textAlignment w:val="center"/>
        <w:rPr>
          <w:rFonts w:ascii="宋体" w:hAnsi="宋体" w:cs="宋体"/>
          <w:b/>
        </w:rPr>
      </w:pPr>
      <w:r w:rsidRPr="00E07C83">
        <w:rPr>
          <w:b/>
        </w:rPr>
        <w:t>C．</w:t>
      </w:r>
      <w:r w:rsidRPr="00E07C83">
        <w:rPr>
          <w:rFonts w:ascii="宋体" w:hAnsi="宋体" w:cs="宋体"/>
          <w:b/>
        </w:rPr>
        <w:t>老祖宗留下的家底，属于守成的内容，而通过新陈代谢获得的新东西不包括在内。</w:t>
      </w:r>
    </w:p>
    <w:p w:rsidR="00E07C83" w:rsidRPr="00E07C83" w:rsidP="006038A4">
      <w:pPr>
        <w:spacing w:line="360" w:lineRule="auto"/>
        <w:jc w:val="left"/>
        <w:textAlignment w:val="center"/>
        <w:rPr>
          <w:rFonts w:ascii="宋体" w:hAnsi="宋体" w:cs="宋体"/>
          <w:b/>
        </w:rPr>
      </w:pPr>
      <w:r w:rsidRPr="00E07C83">
        <w:rPr>
          <w:b/>
        </w:rPr>
        <w:t>D．</w:t>
      </w:r>
      <w:r w:rsidRPr="00E07C83">
        <w:rPr>
          <w:rFonts w:ascii="宋体" w:hAnsi="宋体" w:cs="宋体"/>
          <w:b/>
        </w:rPr>
        <w:t>勇于吸收新文化包括外来文化，把它们变成自己的营养，是文化自信的重要表现。</w:t>
      </w:r>
    </w:p>
    <w:p w:rsidR="00E07C83" w:rsidRPr="00E07C83" w:rsidP="006038A4">
      <w:pPr>
        <w:spacing w:line="360" w:lineRule="auto"/>
        <w:jc w:val="left"/>
        <w:textAlignment w:val="center"/>
        <w:rPr>
          <w:rFonts w:ascii="宋体" w:hAnsi="宋体" w:cs="宋体"/>
          <w:b/>
        </w:rPr>
      </w:pPr>
      <w:r w:rsidRPr="00E07C83">
        <w:rPr>
          <w:b/>
        </w:rPr>
        <w:t>2．</w:t>
      </w:r>
      <w:r w:rsidRPr="00E07C83">
        <w:rPr>
          <w:rFonts w:ascii="宋体" w:hAnsi="宋体" w:cs="宋体"/>
          <w:b/>
        </w:rPr>
        <w:t>下列对原文论证的相关分析，不正确的一项是</w:t>
      </w:r>
    </w:p>
    <w:p w:rsidR="00E07C83" w:rsidRPr="00E07C83" w:rsidP="006038A4">
      <w:pPr>
        <w:spacing w:line="360" w:lineRule="auto"/>
        <w:jc w:val="left"/>
        <w:textAlignment w:val="center"/>
        <w:rPr>
          <w:rFonts w:ascii="宋体" w:hAnsi="宋体" w:cs="宋体"/>
          <w:b/>
        </w:rPr>
      </w:pPr>
      <w:r w:rsidRPr="00E07C83">
        <w:rPr>
          <w:b/>
        </w:rPr>
        <w:t>A．</w:t>
      </w:r>
      <w:r w:rsidRPr="00E07C83">
        <w:rPr>
          <w:rFonts w:ascii="宋体" w:hAnsi="宋体" w:cs="宋体"/>
          <w:b/>
        </w:rPr>
        <w:t>文章采用举例论证，论证了延续</w:t>
      </w:r>
      <w:r w:rsidRPr="00E07C83">
        <w:rPr>
          <w:rFonts w:ascii="Calibri" w:eastAsia="Calibri" w:hAnsi="Calibri" w:cs="Calibri"/>
          <w:b/>
        </w:rPr>
        <w:t>2000</w:t>
      </w:r>
      <w:r w:rsidRPr="00E07C83">
        <w:rPr>
          <w:rFonts w:ascii="宋体" w:hAnsi="宋体" w:cs="宋体"/>
          <w:b/>
        </w:rPr>
        <w:t>多年的传统文化不是一成不变的，也在新陈代谢。</w:t>
      </w:r>
      <w:r w:rsidRPr="00E07C83">
        <w:rPr>
          <w:rFonts w:ascii="宋体" w:hAnsi="宋体" w:cs="宋体"/>
          <w:b/>
        </w:rPr>
        <w:br/>
      </w:r>
      <w:r w:rsidRPr="00E07C83">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https://d.book118.com/208116041100006027</w:t>
        </w:r>
      </w:hyperlink>
    </w:p>
    <w:p w:rsidR="00E07C83" w:rsidRPr="00E07C83" w:rsidP="006038A4">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038A4"/>
    <w:rsid w:val="00622F25"/>
    <w:rsid w:val="006B2EBA"/>
    <w:rsid w:val="00727563"/>
    <w:rsid w:val="00850032"/>
    <w:rsid w:val="008D2EAE"/>
    <w:rsid w:val="008F1F6E"/>
    <w:rsid w:val="00911EF2"/>
    <w:rsid w:val="00A12C77"/>
    <w:rsid w:val="00C57401"/>
    <w:rsid w:val="00D83BAF"/>
    <w:rsid w:val="00E07C83"/>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208116041100006027"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3210</Words>
  <Characters>18302</Characters>
  <Application>Microsoft Office Word</Application>
  <DocSecurity>0</DocSecurity>
  <Lines>152</Lines>
  <Paragraphs>42</Paragraphs>
  <ScaleCrop>false</ScaleCrop>
  <Company>zxxk.com</Company>
  <LinksUpToDate>false</LinksUpToDate>
  <CharactersWithSpaces>21470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2022-07-08T12:24:00Z</dcterms:created>
  <dcterms:modified xsi:type="dcterms:W3CDTF">2023-05-16T22:57:00Z</dcterms:modified>
</cp:coreProperties>
</file>