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药物载体材料项目建设总纲及方案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73" w:history="1">
        <w:r>
          <w:rPr>
            <w:rFonts w:ascii="仿宋" w:eastAsia="仿宋" w:hAnsi="仿宋" w:cs="仿宋" w:hint="eastAsia"/>
            <w:lang w:eastAsia="zh-CN"/>
          </w:rPr>
          <w:t>概论</w:t>
        </w:r>
        <w:r>
          <w:tab/>
        </w:r>
        <w:r>
          <w:fldChar w:fldCharType="begin"/>
        </w:r>
        <w:r>
          <w:instrText xml:space="preserve"> PAGEREF _Toc31873 \h </w:instrText>
        </w:r>
        <w:r>
          <w:fldChar w:fldCharType="separate"/>
        </w:r>
        <w:r>
          <w:t>3</w:t>
        </w:r>
        <w:r>
          <w:fldChar w:fldCharType="end"/>
        </w:r>
      </w:hyperlink>
    </w:p>
    <w:p>
      <w:pPr>
        <w:pStyle w:val="TOC1"/>
        <w:tabs>
          <w:tab w:val="right" w:leader="dot" w:pos="8306"/>
        </w:tabs>
      </w:pPr>
      <w:hyperlink w:anchor="_Toc4971" w:history="1">
        <w:r>
          <w:rPr>
            <w:rFonts w:ascii="仿宋" w:eastAsia="仿宋" w:hAnsi="仿宋" w:cs="仿宋" w:hint="eastAsia"/>
            <w:lang w:eastAsia="zh-CN"/>
          </w:rPr>
          <w:t>一、建设风险评估分析</w:t>
        </w:r>
        <w:r>
          <w:tab/>
        </w:r>
        <w:r>
          <w:fldChar w:fldCharType="begin"/>
        </w:r>
        <w:r>
          <w:instrText xml:space="preserve"> PAGEREF _Toc4971 \h </w:instrText>
        </w:r>
        <w:r>
          <w:fldChar w:fldCharType="separate"/>
        </w:r>
        <w:r>
          <w:t>3</w:t>
        </w:r>
        <w:r>
          <w:fldChar w:fldCharType="end"/>
        </w:r>
      </w:hyperlink>
    </w:p>
    <w:p>
      <w:pPr>
        <w:pStyle w:val="TOC2"/>
        <w:tabs>
          <w:tab w:val="right" w:leader="dot" w:pos="8306"/>
        </w:tabs>
      </w:pPr>
      <w:hyperlink w:anchor="_Toc23149" w:history="1">
        <w:r>
          <w:rPr>
            <w:rFonts w:ascii="仿宋" w:eastAsia="仿宋" w:hAnsi="仿宋" w:cs="仿宋" w:hint="eastAsia"/>
            <w:lang w:eastAsia="zh-CN"/>
          </w:rPr>
          <w:t>(一)、政策风险分析</w:t>
        </w:r>
        <w:r>
          <w:tab/>
        </w:r>
        <w:r>
          <w:fldChar w:fldCharType="begin"/>
        </w:r>
        <w:r>
          <w:instrText xml:space="preserve"> PAGEREF _Toc23149 \h </w:instrText>
        </w:r>
        <w:r>
          <w:fldChar w:fldCharType="separate"/>
        </w:r>
        <w:r>
          <w:t>3</w:t>
        </w:r>
        <w:r>
          <w:fldChar w:fldCharType="end"/>
        </w:r>
      </w:hyperlink>
    </w:p>
    <w:p>
      <w:pPr>
        <w:pStyle w:val="TOC2"/>
        <w:tabs>
          <w:tab w:val="right" w:leader="dot" w:pos="8306"/>
        </w:tabs>
      </w:pPr>
      <w:hyperlink w:anchor="_Toc19097" w:history="1">
        <w:r>
          <w:rPr>
            <w:rFonts w:ascii="仿宋" w:eastAsia="仿宋" w:hAnsi="仿宋" w:cs="仿宋" w:hint="eastAsia"/>
            <w:lang w:eastAsia="zh-CN"/>
          </w:rPr>
          <w:t>(二)、社会风险分析</w:t>
        </w:r>
        <w:r>
          <w:tab/>
        </w:r>
        <w:r>
          <w:fldChar w:fldCharType="begin"/>
        </w:r>
        <w:r>
          <w:instrText xml:space="preserve"> PAGEREF _Toc19097 \h </w:instrText>
        </w:r>
        <w:r>
          <w:fldChar w:fldCharType="separate"/>
        </w:r>
        <w:r>
          <w:t>4</w:t>
        </w:r>
        <w:r>
          <w:fldChar w:fldCharType="end"/>
        </w:r>
      </w:hyperlink>
    </w:p>
    <w:p>
      <w:pPr>
        <w:pStyle w:val="TOC2"/>
        <w:tabs>
          <w:tab w:val="right" w:leader="dot" w:pos="8306"/>
        </w:tabs>
      </w:pPr>
      <w:hyperlink w:anchor="_Toc12591" w:history="1">
        <w:r>
          <w:rPr>
            <w:rFonts w:ascii="仿宋" w:eastAsia="仿宋" w:hAnsi="仿宋" w:cs="仿宋" w:hint="eastAsia"/>
            <w:lang w:eastAsia="zh-CN"/>
          </w:rPr>
          <w:t>(三)、市场风险分析</w:t>
        </w:r>
        <w:r>
          <w:tab/>
        </w:r>
        <w:r>
          <w:fldChar w:fldCharType="begin"/>
        </w:r>
        <w:r>
          <w:instrText xml:space="preserve"> PAGEREF _Toc12591 \h </w:instrText>
        </w:r>
        <w:r>
          <w:fldChar w:fldCharType="separate"/>
        </w:r>
        <w:r>
          <w:t>6</w:t>
        </w:r>
        <w:r>
          <w:fldChar w:fldCharType="end"/>
        </w:r>
      </w:hyperlink>
    </w:p>
    <w:p>
      <w:pPr>
        <w:pStyle w:val="TOC2"/>
        <w:tabs>
          <w:tab w:val="right" w:leader="dot" w:pos="8306"/>
        </w:tabs>
      </w:pPr>
      <w:hyperlink w:anchor="_Toc1039" w:history="1">
        <w:r>
          <w:rPr>
            <w:rFonts w:ascii="仿宋" w:eastAsia="仿宋" w:hAnsi="仿宋" w:cs="仿宋" w:hint="eastAsia"/>
            <w:lang w:eastAsia="zh-CN"/>
          </w:rPr>
          <w:t>(四)、资金风险分析</w:t>
        </w:r>
        <w:r>
          <w:tab/>
        </w:r>
        <w:r>
          <w:fldChar w:fldCharType="begin"/>
        </w:r>
        <w:r>
          <w:instrText xml:space="preserve"> PAGEREF _Toc1039 \h </w:instrText>
        </w:r>
        <w:r>
          <w:fldChar w:fldCharType="separate"/>
        </w:r>
        <w:r>
          <w:t>6</w:t>
        </w:r>
        <w:r>
          <w:fldChar w:fldCharType="end"/>
        </w:r>
      </w:hyperlink>
    </w:p>
    <w:p>
      <w:pPr>
        <w:pStyle w:val="TOC2"/>
        <w:tabs>
          <w:tab w:val="right" w:leader="dot" w:pos="8306"/>
        </w:tabs>
      </w:pPr>
      <w:hyperlink w:anchor="_Toc13243" w:history="1">
        <w:r>
          <w:rPr>
            <w:rFonts w:ascii="仿宋" w:eastAsia="仿宋" w:hAnsi="仿宋" w:cs="仿宋" w:hint="eastAsia"/>
            <w:lang w:eastAsia="zh-CN"/>
          </w:rPr>
          <w:t>(五)、技术风险分析</w:t>
        </w:r>
        <w:r>
          <w:tab/>
        </w:r>
        <w:r>
          <w:fldChar w:fldCharType="begin"/>
        </w:r>
        <w:r>
          <w:instrText xml:space="preserve"> PAGEREF _Toc13243 \h </w:instrText>
        </w:r>
        <w:r>
          <w:fldChar w:fldCharType="separate"/>
        </w:r>
        <w:r>
          <w:t>8</w:t>
        </w:r>
        <w:r>
          <w:fldChar w:fldCharType="end"/>
        </w:r>
      </w:hyperlink>
    </w:p>
    <w:p>
      <w:pPr>
        <w:pStyle w:val="TOC2"/>
        <w:tabs>
          <w:tab w:val="right" w:leader="dot" w:pos="8306"/>
        </w:tabs>
      </w:pPr>
      <w:hyperlink w:anchor="_Toc14146" w:history="1">
        <w:r>
          <w:rPr>
            <w:rFonts w:ascii="仿宋" w:eastAsia="仿宋" w:hAnsi="仿宋" w:cs="仿宋" w:hint="eastAsia"/>
            <w:lang w:eastAsia="zh-CN"/>
          </w:rPr>
          <w:t>(六)、财务风险分析</w:t>
        </w:r>
        <w:r>
          <w:tab/>
        </w:r>
        <w:r>
          <w:fldChar w:fldCharType="begin"/>
        </w:r>
        <w:r>
          <w:instrText xml:space="preserve"> PAGEREF _Toc14146 \h </w:instrText>
        </w:r>
        <w:r>
          <w:fldChar w:fldCharType="separate"/>
        </w:r>
        <w:r>
          <w:t>9</w:t>
        </w:r>
        <w:r>
          <w:fldChar w:fldCharType="end"/>
        </w:r>
      </w:hyperlink>
    </w:p>
    <w:p>
      <w:pPr>
        <w:pStyle w:val="TOC2"/>
        <w:tabs>
          <w:tab w:val="right" w:leader="dot" w:pos="8306"/>
        </w:tabs>
      </w:pPr>
      <w:hyperlink w:anchor="_Toc4792" w:history="1">
        <w:r>
          <w:rPr>
            <w:rFonts w:ascii="仿宋" w:eastAsia="仿宋" w:hAnsi="仿宋" w:cs="仿宋" w:hint="eastAsia"/>
            <w:lang w:eastAsia="zh-CN"/>
          </w:rPr>
          <w:t>(七)、管理风险分析</w:t>
        </w:r>
        <w:r>
          <w:tab/>
        </w:r>
        <w:r>
          <w:fldChar w:fldCharType="begin"/>
        </w:r>
        <w:r>
          <w:instrText xml:space="preserve"> PAGEREF _Toc4792 \h </w:instrText>
        </w:r>
        <w:r>
          <w:fldChar w:fldCharType="separate"/>
        </w:r>
        <w:r>
          <w:t>11</w:t>
        </w:r>
        <w:r>
          <w:fldChar w:fldCharType="end"/>
        </w:r>
      </w:hyperlink>
    </w:p>
    <w:p>
      <w:pPr>
        <w:pStyle w:val="TOC2"/>
        <w:tabs>
          <w:tab w:val="right" w:leader="dot" w:pos="8306"/>
        </w:tabs>
      </w:pPr>
      <w:hyperlink w:anchor="_Toc13600" w:history="1">
        <w:r>
          <w:rPr>
            <w:rFonts w:ascii="仿宋" w:eastAsia="仿宋" w:hAnsi="仿宋" w:cs="仿宋" w:hint="eastAsia"/>
            <w:lang w:eastAsia="zh-CN"/>
          </w:rPr>
          <w:t>(八)、其它风险分析</w:t>
        </w:r>
        <w:r>
          <w:tab/>
        </w:r>
        <w:r>
          <w:fldChar w:fldCharType="begin"/>
        </w:r>
        <w:r>
          <w:instrText xml:space="preserve"> PAGEREF _Toc13600 \h </w:instrText>
        </w:r>
        <w:r>
          <w:fldChar w:fldCharType="separate"/>
        </w:r>
        <w:r>
          <w:t>12</w:t>
        </w:r>
        <w:r>
          <w:fldChar w:fldCharType="end"/>
        </w:r>
      </w:hyperlink>
    </w:p>
    <w:p>
      <w:pPr>
        <w:pStyle w:val="TOC2"/>
        <w:tabs>
          <w:tab w:val="right" w:leader="dot" w:pos="8306"/>
        </w:tabs>
      </w:pPr>
      <w:hyperlink w:anchor="_Toc15037" w:history="1">
        <w:r>
          <w:rPr>
            <w:rFonts w:ascii="仿宋" w:eastAsia="仿宋" w:hAnsi="仿宋" w:cs="仿宋" w:hint="eastAsia"/>
            <w:lang w:eastAsia="zh-CN"/>
          </w:rPr>
          <w:t>(九)、社会影响评估</w:t>
        </w:r>
        <w:r>
          <w:tab/>
        </w:r>
        <w:r>
          <w:fldChar w:fldCharType="begin"/>
        </w:r>
        <w:r>
          <w:instrText xml:space="preserve"> PAGEREF _Toc15037 \h </w:instrText>
        </w:r>
        <w:r>
          <w:fldChar w:fldCharType="separate"/>
        </w:r>
        <w:r>
          <w:t>13</w:t>
        </w:r>
        <w:r>
          <w:fldChar w:fldCharType="end"/>
        </w:r>
      </w:hyperlink>
    </w:p>
    <w:p>
      <w:pPr>
        <w:pStyle w:val="TOC1"/>
        <w:tabs>
          <w:tab w:val="right" w:leader="dot" w:pos="8306"/>
        </w:tabs>
      </w:pPr>
      <w:hyperlink w:anchor="_Toc472" w:history="1">
        <w:r>
          <w:rPr>
            <w:rFonts w:ascii="仿宋" w:eastAsia="仿宋" w:hAnsi="仿宋" w:cs="仿宋" w:hint="eastAsia"/>
            <w:lang w:eastAsia="zh-CN"/>
          </w:rPr>
          <w:t>二、药物载体材料项目概论</w:t>
        </w:r>
        <w:r>
          <w:tab/>
        </w:r>
        <w:r>
          <w:fldChar w:fldCharType="begin"/>
        </w:r>
        <w:r>
          <w:instrText xml:space="preserve"> PAGEREF _Toc472 \h </w:instrText>
        </w:r>
        <w:r>
          <w:fldChar w:fldCharType="separate"/>
        </w:r>
        <w:r>
          <w:t>15</w:t>
        </w:r>
        <w:r>
          <w:fldChar w:fldCharType="end"/>
        </w:r>
      </w:hyperlink>
    </w:p>
    <w:p>
      <w:pPr>
        <w:pStyle w:val="TOC2"/>
        <w:tabs>
          <w:tab w:val="right" w:leader="dot" w:pos="8306"/>
        </w:tabs>
      </w:pPr>
      <w:hyperlink w:anchor="_Toc2401" w:history="1">
        <w:r>
          <w:rPr>
            <w:rFonts w:ascii="仿宋" w:eastAsia="仿宋" w:hAnsi="仿宋" w:cs="仿宋" w:hint="eastAsia"/>
            <w:lang w:eastAsia="zh-CN"/>
          </w:rPr>
          <w:t>(一)、项目申报单位概况</w:t>
        </w:r>
        <w:r>
          <w:tab/>
        </w:r>
        <w:r>
          <w:fldChar w:fldCharType="begin"/>
        </w:r>
        <w:r>
          <w:instrText xml:space="preserve"> PAGEREF _Toc2401 \h </w:instrText>
        </w:r>
        <w:r>
          <w:fldChar w:fldCharType="separate"/>
        </w:r>
        <w:r>
          <w:t>15</w:t>
        </w:r>
        <w:r>
          <w:fldChar w:fldCharType="end"/>
        </w:r>
      </w:hyperlink>
    </w:p>
    <w:p>
      <w:pPr>
        <w:pStyle w:val="TOC2"/>
        <w:tabs>
          <w:tab w:val="right" w:leader="dot" w:pos="8306"/>
        </w:tabs>
      </w:pPr>
      <w:hyperlink w:anchor="_Toc28196" w:history="1">
        <w:r>
          <w:rPr>
            <w:rFonts w:ascii="仿宋" w:eastAsia="仿宋" w:hAnsi="仿宋" w:cs="仿宋" w:hint="eastAsia"/>
            <w:lang w:eastAsia="zh-CN"/>
          </w:rPr>
          <w:t>(二)、项目概况</w:t>
        </w:r>
        <w:r>
          <w:tab/>
        </w:r>
        <w:r>
          <w:fldChar w:fldCharType="begin"/>
        </w:r>
        <w:r>
          <w:instrText xml:space="preserve"> PAGEREF _Toc28196 \h </w:instrText>
        </w:r>
        <w:r>
          <w:fldChar w:fldCharType="separate"/>
        </w:r>
        <w:r>
          <w:t>16</w:t>
        </w:r>
        <w:r>
          <w:fldChar w:fldCharType="end"/>
        </w:r>
      </w:hyperlink>
    </w:p>
    <w:p>
      <w:pPr>
        <w:pStyle w:val="TOC1"/>
        <w:tabs>
          <w:tab w:val="right" w:leader="dot" w:pos="8306"/>
        </w:tabs>
      </w:pPr>
      <w:hyperlink w:anchor="_Toc22518" w:history="1">
        <w:r>
          <w:rPr>
            <w:rFonts w:ascii="仿宋" w:eastAsia="仿宋" w:hAnsi="仿宋" w:cs="仿宋" w:hint="eastAsia"/>
            <w:lang w:eastAsia="zh-CN"/>
          </w:rPr>
          <w:t>三、资源开发及综合利用分析</w:t>
        </w:r>
        <w:r>
          <w:tab/>
        </w:r>
        <w:r>
          <w:fldChar w:fldCharType="begin"/>
        </w:r>
        <w:r>
          <w:instrText xml:space="preserve"> PAGEREF _Toc22518 \h </w:instrText>
        </w:r>
        <w:r>
          <w:fldChar w:fldCharType="separate"/>
        </w:r>
        <w:r>
          <w:t>19</w:t>
        </w:r>
        <w:r>
          <w:fldChar w:fldCharType="end"/>
        </w:r>
      </w:hyperlink>
    </w:p>
    <w:p>
      <w:pPr>
        <w:pStyle w:val="TOC2"/>
        <w:tabs>
          <w:tab w:val="right" w:leader="dot" w:pos="8306"/>
        </w:tabs>
      </w:pPr>
      <w:hyperlink w:anchor="_Toc29604" w:history="1">
        <w:r>
          <w:rPr>
            <w:rFonts w:ascii="仿宋" w:eastAsia="仿宋" w:hAnsi="仿宋" w:cs="仿宋" w:hint="eastAsia"/>
            <w:lang w:eastAsia="zh-CN"/>
          </w:rPr>
          <w:t>(一)、资源开发方案</w:t>
        </w:r>
        <w:r>
          <w:tab/>
        </w:r>
        <w:r>
          <w:fldChar w:fldCharType="begin"/>
        </w:r>
        <w:r>
          <w:instrText xml:space="preserve"> PAGEREF _Toc29604 \h </w:instrText>
        </w:r>
        <w:r>
          <w:fldChar w:fldCharType="separate"/>
        </w:r>
        <w:r>
          <w:t>19</w:t>
        </w:r>
        <w:r>
          <w:fldChar w:fldCharType="end"/>
        </w:r>
      </w:hyperlink>
    </w:p>
    <w:p>
      <w:pPr>
        <w:pStyle w:val="TOC2"/>
        <w:tabs>
          <w:tab w:val="right" w:leader="dot" w:pos="8306"/>
        </w:tabs>
      </w:pPr>
      <w:hyperlink w:anchor="_Toc28896" w:history="1">
        <w:r>
          <w:rPr>
            <w:rFonts w:ascii="仿宋" w:eastAsia="仿宋" w:hAnsi="仿宋" w:cs="仿宋" w:hint="eastAsia"/>
            <w:lang w:eastAsia="zh-CN"/>
          </w:rPr>
          <w:t>(二)、资源利用方案</w:t>
        </w:r>
        <w:r>
          <w:tab/>
        </w:r>
        <w:r>
          <w:fldChar w:fldCharType="begin"/>
        </w:r>
        <w:r>
          <w:instrText xml:space="preserve"> PAGEREF _Toc28896 \h </w:instrText>
        </w:r>
        <w:r>
          <w:fldChar w:fldCharType="separate"/>
        </w:r>
        <w:r>
          <w:t>21</w:t>
        </w:r>
        <w:r>
          <w:fldChar w:fldCharType="end"/>
        </w:r>
      </w:hyperlink>
    </w:p>
    <w:p>
      <w:pPr>
        <w:pStyle w:val="TOC2"/>
        <w:tabs>
          <w:tab w:val="right" w:leader="dot" w:pos="8306"/>
        </w:tabs>
      </w:pPr>
      <w:hyperlink w:anchor="_Toc13639" w:history="1">
        <w:r>
          <w:rPr>
            <w:rFonts w:ascii="仿宋" w:eastAsia="仿宋" w:hAnsi="仿宋" w:cs="仿宋" w:hint="eastAsia"/>
            <w:lang w:eastAsia="zh-CN"/>
          </w:rPr>
          <w:t>(三)、资源节约措施</w:t>
        </w:r>
        <w:r>
          <w:tab/>
        </w:r>
        <w:r>
          <w:fldChar w:fldCharType="begin"/>
        </w:r>
        <w:r>
          <w:instrText xml:space="preserve"> PAGEREF _Toc13639 \h </w:instrText>
        </w:r>
        <w:r>
          <w:fldChar w:fldCharType="separate"/>
        </w:r>
        <w:r>
          <w:t>22</w:t>
        </w:r>
        <w:r>
          <w:fldChar w:fldCharType="end"/>
        </w:r>
      </w:hyperlink>
    </w:p>
    <w:p>
      <w:pPr>
        <w:pStyle w:val="TOC1"/>
        <w:tabs>
          <w:tab w:val="right" w:leader="dot" w:pos="8306"/>
        </w:tabs>
      </w:pPr>
      <w:hyperlink w:anchor="_Toc27884" w:history="1">
        <w:r>
          <w:rPr>
            <w:rFonts w:ascii="仿宋" w:eastAsia="仿宋" w:hAnsi="仿宋" w:cs="仿宋" w:hint="eastAsia"/>
            <w:lang w:eastAsia="zh-CN"/>
          </w:rPr>
          <w:t>四、发展规划、产业政策和行业准入分析</w:t>
        </w:r>
        <w:r>
          <w:tab/>
        </w:r>
        <w:r>
          <w:fldChar w:fldCharType="begin"/>
        </w:r>
        <w:r>
          <w:instrText xml:space="preserve"> PAGEREF _Toc27884 \h </w:instrText>
        </w:r>
        <w:r>
          <w:fldChar w:fldCharType="separate"/>
        </w:r>
        <w:r>
          <w:t>23</w:t>
        </w:r>
        <w:r>
          <w:fldChar w:fldCharType="end"/>
        </w:r>
      </w:hyperlink>
    </w:p>
    <w:p>
      <w:pPr>
        <w:pStyle w:val="TOC2"/>
        <w:tabs>
          <w:tab w:val="right" w:leader="dot" w:pos="8306"/>
        </w:tabs>
      </w:pPr>
      <w:hyperlink w:anchor="_Toc19424" w:history="1">
        <w:r>
          <w:rPr>
            <w:rFonts w:ascii="仿宋" w:eastAsia="仿宋" w:hAnsi="仿宋" w:cs="仿宋" w:hint="eastAsia"/>
            <w:lang w:eastAsia="zh-CN"/>
          </w:rPr>
          <w:t>(一)、发展规划分析</w:t>
        </w:r>
        <w:r>
          <w:tab/>
        </w:r>
        <w:r>
          <w:fldChar w:fldCharType="begin"/>
        </w:r>
        <w:r>
          <w:instrText xml:space="preserve"> PAGEREF _Toc19424 \h </w:instrText>
        </w:r>
        <w:r>
          <w:fldChar w:fldCharType="separate"/>
        </w:r>
        <w:r>
          <w:t>23</w:t>
        </w:r>
        <w:r>
          <w:fldChar w:fldCharType="end"/>
        </w:r>
      </w:hyperlink>
    </w:p>
    <w:p>
      <w:pPr>
        <w:pStyle w:val="TOC2"/>
        <w:tabs>
          <w:tab w:val="right" w:leader="dot" w:pos="8306"/>
        </w:tabs>
      </w:pPr>
      <w:hyperlink w:anchor="_Toc8209" w:history="1">
        <w:r>
          <w:rPr>
            <w:rFonts w:ascii="仿宋" w:eastAsia="仿宋" w:hAnsi="仿宋" w:cs="仿宋" w:hint="eastAsia"/>
            <w:lang w:eastAsia="zh-CN"/>
          </w:rPr>
          <w:t>(二)、产业政策分析</w:t>
        </w:r>
        <w:r>
          <w:tab/>
        </w:r>
        <w:r>
          <w:fldChar w:fldCharType="begin"/>
        </w:r>
        <w:r>
          <w:instrText xml:space="preserve"> PAGEREF _Toc8209 \h </w:instrText>
        </w:r>
        <w:r>
          <w:fldChar w:fldCharType="separate"/>
        </w:r>
        <w:r>
          <w:t>25</w:t>
        </w:r>
        <w:r>
          <w:fldChar w:fldCharType="end"/>
        </w:r>
      </w:hyperlink>
    </w:p>
    <w:p>
      <w:pPr>
        <w:pStyle w:val="TOC2"/>
        <w:tabs>
          <w:tab w:val="right" w:leader="dot" w:pos="8306"/>
        </w:tabs>
      </w:pPr>
      <w:hyperlink w:anchor="_Toc2118" w:history="1">
        <w:r>
          <w:rPr>
            <w:rFonts w:ascii="仿宋" w:eastAsia="仿宋" w:hAnsi="仿宋" w:cs="仿宋" w:hint="eastAsia"/>
            <w:lang w:eastAsia="zh-CN"/>
          </w:rPr>
          <w:t>(三)、行业准入分析</w:t>
        </w:r>
        <w:r>
          <w:tab/>
        </w:r>
        <w:r>
          <w:fldChar w:fldCharType="begin"/>
        </w:r>
        <w:r>
          <w:instrText xml:space="preserve"> PAGEREF _Toc2118 \h </w:instrText>
        </w:r>
        <w:r>
          <w:fldChar w:fldCharType="separate"/>
        </w:r>
        <w:r>
          <w:t>26</w:t>
        </w:r>
        <w:r>
          <w:fldChar w:fldCharType="end"/>
        </w:r>
      </w:hyperlink>
    </w:p>
    <w:p>
      <w:pPr>
        <w:pStyle w:val="TOC1"/>
        <w:tabs>
          <w:tab w:val="right" w:leader="dot" w:pos="8306"/>
        </w:tabs>
      </w:pPr>
      <w:hyperlink w:anchor="_Toc14718" w:history="1">
        <w:r>
          <w:rPr>
            <w:rFonts w:ascii="仿宋" w:eastAsia="仿宋" w:hAnsi="仿宋" w:cs="仿宋" w:hint="eastAsia"/>
            <w:lang w:eastAsia="zh-CN"/>
          </w:rPr>
          <w:t>五、财务管理与成本控制</w:t>
        </w:r>
        <w:r>
          <w:tab/>
        </w:r>
        <w:r>
          <w:fldChar w:fldCharType="begin"/>
        </w:r>
        <w:r>
          <w:instrText xml:space="preserve"> PAGEREF _Toc14718 \h </w:instrText>
        </w:r>
        <w:r>
          <w:fldChar w:fldCharType="separate"/>
        </w:r>
        <w:r>
          <w:t>27</w:t>
        </w:r>
        <w:r>
          <w:fldChar w:fldCharType="end"/>
        </w:r>
      </w:hyperlink>
    </w:p>
    <w:p>
      <w:pPr>
        <w:pStyle w:val="TOC2"/>
        <w:tabs>
          <w:tab w:val="right" w:leader="dot" w:pos="8306"/>
        </w:tabs>
      </w:pPr>
      <w:hyperlink w:anchor="_Toc24512" w:history="1">
        <w:r>
          <w:rPr>
            <w:rFonts w:ascii="仿宋" w:eastAsia="仿宋" w:hAnsi="仿宋" w:cs="仿宋" w:hint="eastAsia"/>
            <w:lang w:eastAsia="zh-CN"/>
          </w:rPr>
          <w:t>(一)、财务管理体系建设</w:t>
        </w:r>
        <w:r>
          <w:tab/>
        </w:r>
        <w:r>
          <w:fldChar w:fldCharType="begin"/>
        </w:r>
        <w:r>
          <w:instrText xml:space="preserve"> PAGEREF _Toc24512 \h </w:instrText>
        </w:r>
        <w:r>
          <w:fldChar w:fldCharType="separate"/>
        </w:r>
        <w:r>
          <w:t>27</w:t>
        </w:r>
        <w:r>
          <w:fldChar w:fldCharType="end"/>
        </w:r>
      </w:hyperlink>
    </w:p>
    <w:p>
      <w:pPr>
        <w:pStyle w:val="TOC2"/>
        <w:tabs>
          <w:tab w:val="right" w:leader="dot" w:pos="8306"/>
        </w:tabs>
      </w:pPr>
      <w:hyperlink w:anchor="_Toc6378" w:history="1">
        <w:r>
          <w:rPr>
            <w:rFonts w:ascii="仿宋" w:eastAsia="仿宋" w:hAnsi="仿宋" w:cs="仿宋" w:hint="eastAsia"/>
            <w:lang w:eastAsia="zh-CN"/>
          </w:rPr>
          <w:t>(二)、成本控制措施</w:t>
        </w:r>
        <w:r>
          <w:tab/>
        </w:r>
        <w:r>
          <w:fldChar w:fldCharType="begin"/>
        </w:r>
        <w:r>
          <w:instrText xml:space="preserve"> PAGEREF _Toc6378 \h </w:instrText>
        </w:r>
        <w:r>
          <w:fldChar w:fldCharType="separate"/>
        </w:r>
        <w:r>
          <w:t>29</w:t>
        </w:r>
        <w:r>
          <w:fldChar w:fldCharType="end"/>
        </w:r>
      </w:hyperlink>
    </w:p>
    <w:p>
      <w:pPr>
        <w:pStyle w:val="TOC1"/>
        <w:tabs>
          <w:tab w:val="right" w:leader="dot" w:pos="8306"/>
        </w:tabs>
      </w:pPr>
      <w:hyperlink w:anchor="_Toc7307" w:history="1">
        <w:r>
          <w:rPr>
            <w:rFonts w:ascii="仿宋" w:eastAsia="仿宋" w:hAnsi="仿宋" w:cs="仿宋" w:hint="eastAsia"/>
            <w:lang w:eastAsia="zh-CN"/>
          </w:rPr>
          <w:t>六、背景、必要性分析</w:t>
        </w:r>
        <w:r>
          <w:tab/>
        </w:r>
        <w:r>
          <w:fldChar w:fldCharType="begin"/>
        </w:r>
        <w:r>
          <w:instrText xml:space="preserve"> PAGEREF _Toc7307 \h </w:instrText>
        </w:r>
        <w:r>
          <w:fldChar w:fldCharType="separate"/>
        </w:r>
        <w:r>
          <w:t>30</w:t>
        </w:r>
        <w:r>
          <w:fldChar w:fldCharType="end"/>
        </w:r>
      </w:hyperlink>
    </w:p>
    <w:p>
      <w:pPr>
        <w:pStyle w:val="TOC2"/>
        <w:tabs>
          <w:tab w:val="right" w:leader="dot" w:pos="8306"/>
        </w:tabs>
      </w:pPr>
      <w:hyperlink w:anchor="_Toc11128" w:history="1">
        <w:r>
          <w:rPr>
            <w:rFonts w:ascii="仿宋" w:eastAsia="仿宋" w:hAnsi="仿宋" w:cs="仿宋" w:hint="eastAsia"/>
            <w:lang w:eastAsia="zh-CN"/>
          </w:rPr>
          <w:t>(一)、项目建设背景</w:t>
        </w:r>
        <w:r>
          <w:tab/>
        </w:r>
        <w:r>
          <w:fldChar w:fldCharType="begin"/>
        </w:r>
        <w:r>
          <w:instrText xml:space="preserve"> PAGEREF _Toc11128 \h </w:instrText>
        </w:r>
        <w:r>
          <w:fldChar w:fldCharType="separate"/>
        </w:r>
        <w:r>
          <w:t>30</w:t>
        </w:r>
        <w:r>
          <w:fldChar w:fldCharType="end"/>
        </w:r>
      </w:hyperlink>
    </w:p>
    <w:p>
      <w:pPr>
        <w:pStyle w:val="TOC2"/>
        <w:tabs>
          <w:tab w:val="right" w:leader="dot" w:pos="8306"/>
        </w:tabs>
      </w:pPr>
      <w:hyperlink w:anchor="_Toc31667" w:history="1">
        <w:r>
          <w:rPr>
            <w:rFonts w:ascii="仿宋" w:eastAsia="仿宋" w:hAnsi="仿宋" w:cs="仿宋" w:hint="eastAsia"/>
            <w:lang w:eastAsia="zh-CN"/>
          </w:rPr>
          <w:t>(二)、必要性分析</w:t>
        </w:r>
        <w:r>
          <w:tab/>
        </w:r>
        <w:r>
          <w:fldChar w:fldCharType="begin"/>
        </w:r>
        <w:r>
          <w:instrText xml:space="preserve"> PAGEREF _Toc31667 \h </w:instrText>
        </w:r>
        <w:r>
          <w:fldChar w:fldCharType="separate"/>
        </w:r>
        <w:r>
          <w:t>31</w:t>
        </w:r>
        <w:r>
          <w:fldChar w:fldCharType="end"/>
        </w:r>
      </w:hyperlink>
    </w:p>
    <w:p>
      <w:pPr>
        <w:pStyle w:val="TOC2"/>
        <w:tabs>
          <w:tab w:val="right" w:leader="dot" w:pos="8306"/>
        </w:tabs>
      </w:pPr>
      <w:hyperlink w:anchor="_Toc29873" w:history="1">
        <w:r>
          <w:rPr>
            <w:rFonts w:ascii="仿宋" w:eastAsia="仿宋" w:hAnsi="仿宋" w:cs="仿宋" w:hint="eastAsia"/>
            <w:lang w:eastAsia="zh-CN"/>
          </w:rPr>
          <w:t>(三)、项目建设有利条件</w:t>
        </w:r>
        <w:r>
          <w:tab/>
        </w:r>
        <w:r>
          <w:fldChar w:fldCharType="begin"/>
        </w:r>
        <w:r>
          <w:instrText xml:space="preserve"> PAGEREF _Toc29873 \h </w:instrText>
        </w:r>
        <w:r>
          <w:fldChar w:fldCharType="separate"/>
        </w:r>
        <w:r>
          <w:t>33</w:t>
        </w:r>
        <w:r>
          <w:fldChar w:fldCharType="end"/>
        </w:r>
      </w:hyperlink>
    </w:p>
    <w:p>
      <w:pPr>
        <w:pStyle w:val="TOC1"/>
        <w:tabs>
          <w:tab w:val="right" w:leader="dot" w:pos="8306"/>
        </w:tabs>
      </w:pPr>
      <w:hyperlink w:anchor="_Toc27290" w:history="1">
        <w:r>
          <w:rPr>
            <w:rFonts w:ascii="仿宋" w:eastAsia="仿宋" w:hAnsi="仿宋" w:cs="仿宋" w:hint="eastAsia"/>
            <w:lang w:eastAsia="zh-CN"/>
          </w:rPr>
          <w:t>七、项目实施与管理方案</w:t>
        </w:r>
        <w:r>
          <w:tab/>
        </w:r>
        <w:r>
          <w:fldChar w:fldCharType="begin"/>
        </w:r>
        <w:r>
          <w:instrText xml:space="preserve"> PAGEREF _Toc27290 \h </w:instrText>
        </w:r>
        <w:r>
          <w:fldChar w:fldCharType="separate"/>
        </w:r>
        <w:r>
          <w:t>34</w:t>
        </w:r>
        <w:r>
          <w:fldChar w:fldCharType="end"/>
        </w:r>
      </w:hyperlink>
    </w:p>
    <w:p>
      <w:pPr>
        <w:pStyle w:val="TOC2"/>
        <w:tabs>
          <w:tab w:val="right" w:leader="dot" w:pos="8306"/>
        </w:tabs>
      </w:pPr>
      <w:hyperlink w:anchor="_Toc19557" w:history="1">
        <w:r>
          <w:rPr>
            <w:rFonts w:ascii="仿宋" w:eastAsia="仿宋" w:hAnsi="仿宋" w:cs="仿宋" w:hint="eastAsia"/>
            <w:lang w:eastAsia="zh-CN"/>
          </w:rPr>
          <w:t>(一)、项目实施计划</w:t>
        </w:r>
        <w:r>
          <w:tab/>
        </w:r>
        <w:r>
          <w:fldChar w:fldCharType="begin"/>
        </w:r>
        <w:r>
          <w:instrText xml:space="preserve"> PAGEREF _Toc19557 \h </w:instrText>
        </w:r>
        <w:r>
          <w:fldChar w:fldCharType="separate"/>
        </w:r>
        <w:r>
          <w:t>34</w:t>
        </w:r>
        <w:r>
          <w:fldChar w:fldCharType="end"/>
        </w:r>
      </w:hyperlink>
    </w:p>
    <w:p>
      <w:pPr>
        <w:pStyle w:val="TOC2"/>
        <w:tabs>
          <w:tab w:val="right" w:leader="dot" w:pos="8306"/>
        </w:tabs>
      </w:pPr>
      <w:hyperlink w:anchor="_Toc27110" w:history="1">
        <w:r>
          <w:rPr>
            <w:rFonts w:ascii="仿宋" w:eastAsia="仿宋" w:hAnsi="仿宋" w:cs="仿宋" w:hint="eastAsia"/>
            <w:lang w:eastAsia="zh-CN"/>
          </w:rPr>
          <w:t>(二)、项目组织机构与职责</w:t>
        </w:r>
        <w:r>
          <w:tab/>
        </w:r>
        <w:r>
          <w:fldChar w:fldCharType="begin"/>
        </w:r>
        <w:r>
          <w:instrText xml:space="preserve"> PAGEREF _Toc27110 \h </w:instrText>
        </w:r>
        <w:r>
          <w:fldChar w:fldCharType="separate"/>
        </w:r>
        <w:r>
          <w:t>35</w:t>
        </w:r>
        <w:r>
          <w:fldChar w:fldCharType="end"/>
        </w:r>
      </w:hyperlink>
    </w:p>
    <w:p>
      <w:pPr>
        <w:pStyle w:val="TOC2"/>
        <w:tabs>
          <w:tab w:val="right" w:leader="dot" w:pos="8306"/>
        </w:tabs>
      </w:pPr>
      <w:hyperlink w:anchor="_Toc24684" w:history="1">
        <w:r>
          <w:rPr>
            <w:rFonts w:ascii="仿宋" w:eastAsia="仿宋" w:hAnsi="仿宋" w:cs="仿宋" w:hint="eastAsia"/>
            <w:lang w:eastAsia="zh-CN"/>
          </w:rPr>
          <w:t>(三)、项目管理与监控体系</w:t>
        </w:r>
        <w:r>
          <w:tab/>
        </w:r>
        <w:r>
          <w:fldChar w:fldCharType="begin"/>
        </w:r>
        <w:r>
          <w:instrText xml:space="preserve"> PAGEREF _Toc24684 \h </w:instrText>
        </w:r>
        <w:r>
          <w:fldChar w:fldCharType="separate"/>
        </w:r>
        <w:r>
          <w:t>38</w:t>
        </w:r>
        <w:r>
          <w:fldChar w:fldCharType="end"/>
        </w:r>
      </w:hyperlink>
    </w:p>
    <w:p>
      <w:pPr>
        <w:pStyle w:val="TOC1"/>
        <w:tabs>
          <w:tab w:val="right" w:leader="dot" w:pos="8306"/>
        </w:tabs>
      </w:pPr>
      <w:hyperlink w:anchor="_Toc2219" w:history="1">
        <w:r>
          <w:rPr>
            <w:rFonts w:ascii="仿宋" w:eastAsia="仿宋" w:hAnsi="仿宋" w:cs="仿宋" w:hint="eastAsia"/>
            <w:lang w:eastAsia="zh-CN"/>
          </w:rPr>
          <w:t>八、技术创新与产业升级</w:t>
        </w:r>
        <w:r>
          <w:tab/>
        </w:r>
        <w:r>
          <w:fldChar w:fldCharType="begin"/>
        </w:r>
        <w:r>
          <w:instrText xml:space="preserve"> PAGEREF _Toc2219 \h </w:instrText>
        </w:r>
        <w:r>
          <w:fldChar w:fldCharType="separate"/>
        </w:r>
        <w:r>
          <w:t>40</w:t>
        </w:r>
        <w:r>
          <w:fldChar w:fldCharType="end"/>
        </w:r>
      </w:hyperlink>
    </w:p>
    <w:p>
      <w:pPr>
        <w:pStyle w:val="TOC2"/>
        <w:tabs>
          <w:tab w:val="right" w:leader="dot" w:pos="8306"/>
        </w:tabs>
      </w:pPr>
      <w:hyperlink w:anchor="_Toc16804" w:history="1">
        <w:r>
          <w:rPr>
            <w:rFonts w:ascii="仿宋" w:eastAsia="仿宋" w:hAnsi="仿宋" w:cs="仿宋" w:hint="eastAsia"/>
            <w:lang w:eastAsia="zh-CN"/>
          </w:rPr>
          <w:t>(一)、技术创新方向与目标</w:t>
        </w:r>
        <w:r>
          <w:tab/>
        </w:r>
        <w:r>
          <w:fldChar w:fldCharType="begin"/>
        </w:r>
        <w:r>
          <w:instrText xml:space="preserve"> PAGEREF _Toc16804 \h </w:instrText>
        </w:r>
        <w:r>
          <w:fldChar w:fldCharType="separate"/>
        </w:r>
        <w:r>
          <w:t>40</w:t>
        </w:r>
        <w:r>
          <w:fldChar w:fldCharType="end"/>
        </w:r>
      </w:hyperlink>
    </w:p>
    <w:p>
      <w:pPr>
        <w:pStyle w:val="TOC2"/>
        <w:tabs>
          <w:tab w:val="right" w:leader="dot" w:pos="8306"/>
        </w:tabs>
      </w:pPr>
      <w:hyperlink w:anchor="_Toc16905" w:history="1">
        <w:r>
          <w:rPr>
            <w:rFonts w:ascii="仿宋" w:eastAsia="仿宋" w:hAnsi="仿宋" w:cs="仿宋" w:hint="eastAsia"/>
            <w:lang w:eastAsia="zh-CN"/>
          </w:rPr>
          <w:t>(二)、产业升级路径与措施</w:t>
        </w:r>
        <w:r>
          <w:tab/>
        </w:r>
        <w:r>
          <w:fldChar w:fldCharType="begin"/>
        </w:r>
        <w:r>
          <w:instrText xml:space="preserve"> PAGEREF _Toc16905 \h </w:instrText>
        </w:r>
        <w:r>
          <w:fldChar w:fldCharType="separate"/>
        </w:r>
        <w:r>
          <w:t>41</w:t>
        </w:r>
        <w:r>
          <w:fldChar w:fldCharType="end"/>
        </w:r>
      </w:hyperlink>
    </w:p>
    <w:p>
      <w:pPr>
        <w:pStyle w:val="TOC1"/>
        <w:tabs>
          <w:tab w:val="right" w:leader="dot" w:pos="8306"/>
        </w:tabs>
      </w:pPr>
      <w:hyperlink w:anchor="_Toc15770" w:history="1">
        <w:r>
          <w:rPr>
            <w:rFonts w:ascii="仿宋" w:eastAsia="仿宋" w:hAnsi="仿宋" w:cs="仿宋" w:hint="eastAsia"/>
            <w:lang w:eastAsia="zh-CN"/>
          </w:rPr>
          <w:t>九、经济效益与社会效益优化</w:t>
        </w:r>
        <w:r>
          <w:tab/>
        </w:r>
        <w:r>
          <w:fldChar w:fldCharType="begin"/>
        </w:r>
        <w:r>
          <w:instrText xml:space="preserve"> PAGEREF _Toc15770 \h </w:instrText>
        </w:r>
        <w:r>
          <w:fldChar w:fldCharType="separate"/>
        </w:r>
        <w:r>
          <w:t>42</w:t>
        </w:r>
        <w:r>
          <w:fldChar w:fldCharType="end"/>
        </w:r>
      </w:hyperlink>
    </w:p>
    <w:p>
      <w:pPr>
        <w:pStyle w:val="TOC2"/>
        <w:tabs>
          <w:tab w:val="right" w:leader="dot" w:pos="8306"/>
        </w:tabs>
      </w:pPr>
      <w:hyperlink w:anchor="_Toc6296" w:history="1">
        <w:r>
          <w:rPr>
            <w:rFonts w:ascii="仿宋" w:eastAsia="仿宋" w:hAnsi="仿宋" w:cs="仿宋" w:hint="eastAsia"/>
            <w:lang w:eastAsia="zh-CN"/>
          </w:rPr>
          <w:t>(一)、经济效益提升策略</w:t>
        </w:r>
        <w:r>
          <w:tab/>
        </w:r>
        <w:r>
          <w:fldChar w:fldCharType="begin"/>
        </w:r>
        <w:r>
          <w:instrText xml:space="preserve"> PAGEREF _Toc6296 \h </w:instrText>
        </w:r>
        <w:r>
          <w:fldChar w:fldCharType="separate"/>
        </w:r>
        <w:r>
          <w:t>42</w:t>
        </w:r>
        <w:r>
          <w:fldChar w:fldCharType="end"/>
        </w:r>
      </w:hyperlink>
    </w:p>
    <w:p>
      <w:pPr>
        <w:pStyle w:val="TOC2"/>
        <w:tabs>
          <w:tab w:val="right" w:leader="dot" w:pos="8306"/>
        </w:tabs>
      </w:pPr>
      <w:hyperlink w:anchor="_Toc4798" w:history="1">
        <w:r>
          <w:rPr>
            <w:rFonts w:ascii="仿宋" w:eastAsia="仿宋" w:hAnsi="仿宋" w:cs="仿宋" w:hint="eastAsia"/>
            <w:lang w:eastAsia="zh-CN"/>
          </w:rPr>
          <w:t>(二)、社会效益增强方案</w:t>
        </w:r>
        <w:r>
          <w:tab/>
        </w:r>
        <w:r>
          <w:fldChar w:fldCharType="begin"/>
        </w:r>
        <w:r>
          <w:instrText xml:space="preserve"> PAGEREF _Toc4798 \h </w:instrText>
        </w:r>
        <w:r>
          <w:fldChar w:fldCharType="separate"/>
        </w:r>
        <w:r>
          <w:t>43</w:t>
        </w:r>
        <w:r>
          <w:fldChar w:fldCharType="end"/>
        </w:r>
      </w:hyperlink>
    </w:p>
    <w:p>
      <w:pPr>
        <w:pStyle w:val="TOC1"/>
        <w:tabs>
          <w:tab w:val="right" w:leader="dot" w:pos="8306"/>
        </w:tabs>
      </w:pPr>
      <w:hyperlink w:anchor="_Toc26199" w:history="1">
        <w:r>
          <w:rPr>
            <w:rFonts w:ascii="仿宋" w:eastAsia="仿宋" w:hAnsi="仿宋" w:cs="仿宋" w:hint="eastAsia"/>
            <w:lang w:eastAsia="zh-CN"/>
          </w:rPr>
          <w:t>十、项目变更管理</w:t>
        </w:r>
        <w:r>
          <w:tab/>
        </w:r>
        <w:r>
          <w:fldChar w:fldCharType="begin"/>
        </w:r>
        <w:r>
          <w:instrText xml:space="preserve"> PAGEREF _Toc26199 \h </w:instrText>
        </w:r>
        <w:r>
          <w:fldChar w:fldCharType="separate"/>
        </w:r>
        <w:r>
          <w:t>44</w:t>
        </w:r>
        <w:r>
          <w:fldChar w:fldCharType="end"/>
        </w:r>
      </w:hyperlink>
    </w:p>
    <w:p>
      <w:pPr>
        <w:pStyle w:val="TOC2"/>
        <w:tabs>
          <w:tab w:val="right" w:leader="dot" w:pos="8306"/>
        </w:tabs>
      </w:pPr>
      <w:hyperlink w:anchor="_Toc15136" w:history="1">
        <w:r>
          <w:rPr>
            <w:rFonts w:ascii="仿宋" w:eastAsia="仿宋" w:hAnsi="仿宋" w:cs="仿宋" w:hint="eastAsia"/>
            <w:lang w:eastAsia="zh-CN"/>
          </w:rPr>
          <w:t>(一)、变更控制流程</w:t>
        </w:r>
        <w:r>
          <w:tab/>
        </w:r>
        <w:r>
          <w:fldChar w:fldCharType="begin"/>
        </w:r>
        <w:r>
          <w:instrText xml:space="preserve"> PAGEREF _Toc15136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06" w:history="1">
        <w:r>
          <w:rPr>
            <w:rFonts w:ascii="仿宋" w:eastAsia="仿宋" w:hAnsi="仿宋" w:cs="仿宋" w:hint="eastAsia"/>
            <w:lang w:eastAsia="zh-CN"/>
          </w:rPr>
          <w:t>(二)、影响评估与处理</w:t>
        </w:r>
        <w:r>
          <w:tab/>
        </w:r>
        <w:r>
          <w:fldChar w:fldCharType="begin"/>
        </w:r>
        <w:r>
          <w:instrText xml:space="preserve"> PAGEREF _Toc19706 \h </w:instrText>
        </w:r>
        <w:r>
          <w:fldChar w:fldCharType="separate"/>
        </w:r>
        <w:r>
          <w:t>45</w:t>
        </w:r>
        <w:r>
          <w:fldChar w:fldCharType="end"/>
        </w:r>
      </w:hyperlink>
    </w:p>
    <w:p>
      <w:pPr>
        <w:pStyle w:val="TOC2"/>
        <w:tabs>
          <w:tab w:val="right" w:leader="dot" w:pos="8306"/>
        </w:tabs>
      </w:pPr>
      <w:hyperlink w:anchor="_Toc10743" w:history="1">
        <w:r>
          <w:rPr>
            <w:rFonts w:ascii="仿宋" w:eastAsia="仿宋" w:hAnsi="仿宋" w:cs="仿宋" w:hint="eastAsia"/>
            <w:lang w:eastAsia="zh-CN"/>
          </w:rPr>
          <w:t>(三)、变更记录与追踪</w:t>
        </w:r>
        <w:r>
          <w:tab/>
        </w:r>
        <w:r>
          <w:fldChar w:fldCharType="begin"/>
        </w:r>
        <w:r>
          <w:instrText xml:space="preserve"> PAGEREF _Toc10743 \h </w:instrText>
        </w:r>
        <w:r>
          <w:fldChar w:fldCharType="separate"/>
        </w:r>
        <w:r>
          <w:t>47</w:t>
        </w:r>
        <w:r>
          <w:fldChar w:fldCharType="end"/>
        </w:r>
      </w:hyperlink>
    </w:p>
    <w:p>
      <w:pPr>
        <w:pStyle w:val="TOC2"/>
        <w:tabs>
          <w:tab w:val="right" w:leader="dot" w:pos="8306"/>
        </w:tabs>
      </w:pPr>
      <w:hyperlink w:anchor="_Toc20944" w:history="1">
        <w:r>
          <w:rPr>
            <w:rFonts w:ascii="仿宋" w:eastAsia="仿宋" w:hAnsi="仿宋" w:cs="仿宋" w:hint="eastAsia"/>
            <w:lang w:eastAsia="zh-CN"/>
          </w:rPr>
          <w:t>(四)、变更管理策略</w:t>
        </w:r>
        <w:r>
          <w:tab/>
        </w:r>
        <w:r>
          <w:fldChar w:fldCharType="begin"/>
        </w:r>
        <w:r>
          <w:instrText xml:space="preserve"> PAGEREF _Toc20944 \h </w:instrText>
        </w:r>
        <w:r>
          <w:fldChar w:fldCharType="separate"/>
        </w:r>
        <w:r>
          <w:t>48</w:t>
        </w:r>
        <w:r>
          <w:fldChar w:fldCharType="end"/>
        </w:r>
      </w:hyperlink>
    </w:p>
    <w:p>
      <w:pPr>
        <w:pStyle w:val="TOC1"/>
        <w:tabs>
          <w:tab w:val="right" w:leader="dot" w:pos="8306"/>
        </w:tabs>
      </w:pPr>
      <w:hyperlink w:anchor="_Toc31366" w:history="1">
        <w:r>
          <w:rPr>
            <w:rFonts w:ascii="仿宋" w:eastAsia="仿宋" w:hAnsi="仿宋" w:cs="仿宋" w:hint="eastAsia"/>
            <w:lang w:eastAsia="zh-CN"/>
          </w:rPr>
          <w:t>十一、客户关系管理与市场拓展</w:t>
        </w:r>
        <w:r>
          <w:tab/>
        </w:r>
        <w:r>
          <w:fldChar w:fldCharType="begin"/>
        </w:r>
        <w:r>
          <w:instrText xml:space="preserve"> PAGEREF _Toc31366 \h </w:instrText>
        </w:r>
        <w:r>
          <w:fldChar w:fldCharType="separate"/>
        </w:r>
        <w:r>
          <w:t>50</w:t>
        </w:r>
        <w:r>
          <w:fldChar w:fldCharType="end"/>
        </w:r>
      </w:hyperlink>
    </w:p>
    <w:p>
      <w:pPr>
        <w:pStyle w:val="TOC2"/>
        <w:tabs>
          <w:tab w:val="right" w:leader="dot" w:pos="8306"/>
        </w:tabs>
      </w:pPr>
      <w:hyperlink w:anchor="_Toc18831" w:history="1">
        <w:r>
          <w:rPr>
            <w:rFonts w:ascii="仿宋" w:eastAsia="仿宋" w:hAnsi="仿宋" w:cs="仿宋" w:hint="eastAsia"/>
            <w:lang w:eastAsia="zh-CN"/>
          </w:rPr>
          <w:t>(一)、客户关系管理策略</w:t>
        </w:r>
        <w:r>
          <w:tab/>
        </w:r>
        <w:r>
          <w:fldChar w:fldCharType="begin"/>
        </w:r>
        <w:r>
          <w:instrText xml:space="preserve"> PAGEREF _Toc18831 \h </w:instrText>
        </w:r>
        <w:r>
          <w:fldChar w:fldCharType="separate"/>
        </w:r>
        <w:r>
          <w:t>50</w:t>
        </w:r>
        <w:r>
          <w:fldChar w:fldCharType="end"/>
        </w:r>
      </w:hyperlink>
    </w:p>
    <w:p>
      <w:pPr>
        <w:pStyle w:val="TOC2"/>
        <w:tabs>
          <w:tab w:val="right" w:leader="dot" w:pos="8306"/>
        </w:tabs>
      </w:pPr>
      <w:hyperlink w:anchor="_Toc17187" w:history="1">
        <w:r>
          <w:rPr>
            <w:rFonts w:ascii="仿宋" w:eastAsia="仿宋" w:hAnsi="仿宋" w:cs="仿宋" w:hint="eastAsia"/>
            <w:lang w:eastAsia="zh-CN"/>
          </w:rPr>
          <w:t>(二)、市场拓展方案</w:t>
        </w:r>
        <w:r>
          <w:tab/>
        </w:r>
        <w:r>
          <w:fldChar w:fldCharType="begin"/>
        </w:r>
        <w:r>
          <w:instrText xml:space="preserve"> PAGEREF _Toc17187 \h </w:instrText>
        </w:r>
        <w:r>
          <w:fldChar w:fldCharType="separate"/>
        </w:r>
        <w:r>
          <w:t>51</w:t>
        </w:r>
        <w:r>
          <w:fldChar w:fldCharType="end"/>
        </w:r>
      </w:hyperlink>
    </w:p>
    <w:p>
      <w:pPr>
        <w:pStyle w:val="TOC1"/>
        <w:tabs>
          <w:tab w:val="right" w:leader="dot" w:pos="8306"/>
        </w:tabs>
      </w:pPr>
      <w:hyperlink w:anchor="_Toc7113" w:history="1">
        <w:r>
          <w:rPr>
            <w:rFonts w:ascii="仿宋" w:eastAsia="仿宋" w:hAnsi="仿宋" w:cs="仿宋" w:hint="eastAsia"/>
            <w:lang w:eastAsia="zh-CN"/>
          </w:rPr>
          <w:t>十二、土地利用与规划方案</w:t>
        </w:r>
        <w:r>
          <w:tab/>
        </w:r>
        <w:r>
          <w:fldChar w:fldCharType="begin"/>
        </w:r>
        <w:r>
          <w:instrText xml:space="preserve"> PAGEREF _Toc7113 \h </w:instrText>
        </w:r>
        <w:r>
          <w:fldChar w:fldCharType="separate"/>
        </w:r>
        <w:r>
          <w:t>52</w:t>
        </w:r>
        <w:r>
          <w:fldChar w:fldCharType="end"/>
        </w:r>
      </w:hyperlink>
    </w:p>
    <w:p>
      <w:pPr>
        <w:pStyle w:val="TOC2"/>
        <w:tabs>
          <w:tab w:val="right" w:leader="dot" w:pos="8306"/>
        </w:tabs>
      </w:pPr>
      <w:hyperlink w:anchor="_Toc5475" w:history="1">
        <w:r>
          <w:rPr>
            <w:rFonts w:ascii="仿宋" w:eastAsia="仿宋" w:hAnsi="仿宋" w:cs="仿宋" w:hint="eastAsia"/>
            <w:lang w:eastAsia="zh-CN"/>
          </w:rPr>
          <w:t>(一)、项目用地情况分析</w:t>
        </w:r>
        <w:r>
          <w:tab/>
        </w:r>
        <w:r>
          <w:fldChar w:fldCharType="begin"/>
        </w:r>
        <w:r>
          <w:instrText xml:space="preserve"> PAGEREF _Toc5475 \h </w:instrText>
        </w:r>
        <w:r>
          <w:fldChar w:fldCharType="separate"/>
        </w:r>
        <w:r>
          <w:t>52</w:t>
        </w:r>
        <w:r>
          <w:fldChar w:fldCharType="end"/>
        </w:r>
      </w:hyperlink>
    </w:p>
    <w:p>
      <w:pPr>
        <w:pStyle w:val="TOC2"/>
        <w:tabs>
          <w:tab w:val="right" w:leader="dot" w:pos="8306"/>
        </w:tabs>
      </w:pPr>
      <w:hyperlink w:anchor="_Toc25312" w:history="1">
        <w:r>
          <w:rPr>
            <w:rFonts w:ascii="仿宋" w:eastAsia="仿宋" w:hAnsi="仿宋" w:cs="仿宋" w:hint="eastAsia"/>
            <w:lang w:eastAsia="zh-CN"/>
          </w:rPr>
          <w:t>(二)、土地利用规划方案</w:t>
        </w:r>
        <w:r>
          <w:tab/>
        </w:r>
        <w:r>
          <w:fldChar w:fldCharType="begin"/>
        </w:r>
        <w:r>
          <w:instrText xml:space="preserve"> PAGEREF _Toc25312 \h </w:instrText>
        </w:r>
        <w:r>
          <w:fldChar w:fldCharType="separate"/>
        </w:r>
        <w:r>
          <w:t>53</w:t>
        </w:r>
        <w:r>
          <w:fldChar w:fldCharType="end"/>
        </w:r>
      </w:hyperlink>
    </w:p>
    <w:p>
      <w:pPr>
        <w:pStyle w:val="TOC1"/>
        <w:tabs>
          <w:tab w:val="right" w:leader="dot" w:pos="8306"/>
        </w:tabs>
      </w:pPr>
      <w:hyperlink w:anchor="_Toc15547" w:history="1">
        <w:r>
          <w:rPr>
            <w:rFonts w:ascii="仿宋" w:eastAsia="仿宋" w:hAnsi="仿宋" w:cs="仿宋" w:hint="eastAsia"/>
            <w:lang w:eastAsia="zh-CN"/>
          </w:rPr>
          <w:t>十三、产业协同与集群发展</w:t>
        </w:r>
        <w:r>
          <w:tab/>
        </w:r>
        <w:r>
          <w:fldChar w:fldCharType="begin"/>
        </w:r>
        <w:r>
          <w:instrText xml:space="preserve"> PAGEREF _Toc15547 \h </w:instrText>
        </w:r>
        <w:r>
          <w:fldChar w:fldCharType="separate"/>
        </w:r>
        <w:r>
          <w:t>54</w:t>
        </w:r>
        <w:r>
          <w:fldChar w:fldCharType="end"/>
        </w:r>
      </w:hyperlink>
    </w:p>
    <w:p>
      <w:pPr>
        <w:pStyle w:val="TOC2"/>
        <w:tabs>
          <w:tab w:val="right" w:leader="dot" w:pos="8306"/>
        </w:tabs>
      </w:pPr>
      <w:hyperlink w:anchor="_Toc21671" w:history="1">
        <w:r>
          <w:rPr>
            <w:rFonts w:ascii="仿宋" w:eastAsia="仿宋" w:hAnsi="仿宋" w:cs="仿宋" w:hint="eastAsia"/>
            <w:lang w:eastAsia="zh-CN"/>
          </w:rPr>
          <w:t>(一)、产业协同机制建设</w:t>
        </w:r>
        <w:r>
          <w:tab/>
        </w:r>
        <w:r>
          <w:fldChar w:fldCharType="begin"/>
        </w:r>
        <w:r>
          <w:instrText xml:space="preserve"> PAGEREF _Toc21671 \h </w:instrText>
        </w:r>
        <w:r>
          <w:fldChar w:fldCharType="separate"/>
        </w:r>
        <w:r>
          <w:t>54</w:t>
        </w:r>
        <w:r>
          <w:fldChar w:fldCharType="end"/>
        </w:r>
      </w:hyperlink>
    </w:p>
    <w:p>
      <w:pPr>
        <w:pStyle w:val="TOC2"/>
        <w:tabs>
          <w:tab w:val="right" w:leader="dot" w:pos="8306"/>
        </w:tabs>
      </w:pPr>
      <w:hyperlink w:anchor="_Toc5910" w:history="1">
        <w:r>
          <w:rPr>
            <w:rFonts w:ascii="仿宋" w:eastAsia="仿宋" w:hAnsi="仿宋" w:cs="仿宋" w:hint="eastAsia"/>
            <w:lang w:eastAsia="zh-CN"/>
          </w:rPr>
          <w:t>(二)、产业集群培育与发展</w:t>
        </w:r>
        <w:r>
          <w:tab/>
        </w:r>
        <w:r>
          <w:fldChar w:fldCharType="begin"/>
        </w:r>
        <w:r>
          <w:instrText xml:space="preserve"> PAGEREF _Toc5910 \h </w:instrText>
        </w:r>
        <w:r>
          <w:fldChar w:fldCharType="separate"/>
        </w:r>
        <w:r>
          <w:t>56</w:t>
        </w:r>
        <w:r>
          <w:fldChar w:fldCharType="end"/>
        </w:r>
      </w:hyperlink>
    </w:p>
    <w:p>
      <w:pPr>
        <w:pStyle w:val="TOC1"/>
        <w:tabs>
          <w:tab w:val="right" w:leader="dot" w:pos="8306"/>
        </w:tabs>
      </w:pPr>
      <w:hyperlink w:anchor="_Toc288" w:history="1">
        <w:r>
          <w:rPr>
            <w:rFonts w:ascii="仿宋" w:eastAsia="仿宋" w:hAnsi="仿宋" w:cs="仿宋" w:hint="eastAsia"/>
            <w:lang w:eastAsia="zh-CN"/>
          </w:rPr>
          <w:t>十四、企业合规与伦理</w:t>
        </w:r>
        <w:r>
          <w:tab/>
        </w:r>
        <w:r>
          <w:fldChar w:fldCharType="begin"/>
        </w:r>
        <w:r>
          <w:instrText xml:space="preserve"> PAGEREF _Toc288 \h </w:instrText>
        </w:r>
        <w:r>
          <w:fldChar w:fldCharType="separate"/>
        </w:r>
        <w:r>
          <w:t>56</w:t>
        </w:r>
        <w:r>
          <w:fldChar w:fldCharType="end"/>
        </w:r>
      </w:hyperlink>
    </w:p>
    <w:p>
      <w:pPr>
        <w:pStyle w:val="TOC2"/>
        <w:tabs>
          <w:tab w:val="right" w:leader="dot" w:pos="8306"/>
        </w:tabs>
      </w:pPr>
      <w:hyperlink w:anchor="_Toc32560" w:history="1">
        <w:r>
          <w:rPr>
            <w:rFonts w:ascii="仿宋" w:eastAsia="仿宋" w:hAnsi="仿宋" w:cs="仿宋" w:hint="eastAsia"/>
            <w:lang w:eastAsia="zh-CN"/>
          </w:rPr>
          <w:t>(一)、合规政策与程序</w:t>
        </w:r>
        <w:r>
          <w:tab/>
        </w:r>
        <w:r>
          <w:fldChar w:fldCharType="begin"/>
        </w:r>
        <w:r>
          <w:instrText xml:space="preserve"> PAGEREF _Toc32560 \h </w:instrText>
        </w:r>
        <w:r>
          <w:fldChar w:fldCharType="separate"/>
        </w:r>
        <w:r>
          <w:t>56</w:t>
        </w:r>
        <w:r>
          <w:fldChar w:fldCharType="end"/>
        </w:r>
      </w:hyperlink>
    </w:p>
    <w:p>
      <w:pPr>
        <w:pStyle w:val="TOC2"/>
        <w:tabs>
          <w:tab w:val="right" w:leader="dot" w:pos="8306"/>
        </w:tabs>
      </w:pPr>
      <w:hyperlink w:anchor="_Toc8168" w:history="1">
        <w:r>
          <w:rPr>
            <w:rFonts w:ascii="仿宋" w:eastAsia="仿宋" w:hAnsi="仿宋" w:cs="仿宋" w:hint="eastAsia"/>
            <w:lang w:eastAsia="zh-CN"/>
          </w:rPr>
          <w:t>(二)、伦理规范与培训</w:t>
        </w:r>
        <w:r>
          <w:tab/>
        </w:r>
        <w:r>
          <w:fldChar w:fldCharType="begin"/>
        </w:r>
        <w:r>
          <w:instrText xml:space="preserve"> PAGEREF _Toc8168 \h </w:instrText>
        </w:r>
        <w:r>
          <w:fldChar w:fldCharType="separate"/>
        </w:r>
        <w:r>
          <w:t>58</w:t>
        </w:r>
        <w:r>
          <w:fldChar w:fldCharType="end"/>
        </w:r>
      </w:hyperlink>
    </w:p>
    <w:p>
      <w:pPr>
        <w:pStyle w:val="TOC2"/>
        <w:tabs>
          <w:tab w:val="right" w:leader="dot" w:pos="8306"/>
        </w:tabs>
      </w:pPr>
      <w:hyperlink w:anchor="_Toc16055" w:history="1">
        <w:r>
          <w:rPr>
            <w:rFonts w:ascii="仿宋" w:eastAsia="仿宋" w:hAnsi="仿宋" w:cs="仿宋" w:hint="eastAsia"/>
            <w:lang w:eastAsia="zh-CN"/>
          </w:rPr>
          <w:t>(三)、合规风险评估</w:t>
        </w:r>
        <w:r>
          <w:tab/>
        </w:r>
        <w:r>
          <w:fldChar w:fldCharType="begin"/>
        </w:r>
        <w:r>
          <w:instrText xml:space="preserve"> PAGEREF _Toc16055 \h </w:instrText>
        </w:r>
        <w:r>
          <w:fldChar w:fldCharType="separate"/>
        </w:r>
        <w:r>
          <w:t>58</w:t>
        </w:r>
        <w:r>
          <w:fldChar w:fldCharType="end"/>
        </w:r>
      </w:hyperlink>
    </w:p>
    <w:p>
      <w:pPr>
        <w:pStyle w:val="TOC2"/>
        <w:tabs>
          <w:tab w:val="right" w:leader="dot" w:pos="8306"/>
        </w:tabs>
      </w:pPr>
      <w:hyperlink w:anchor="_Toc10838" w:history="1">
        <w:r>
          <w:rPr>
            <w:rFonts w:ascii="仿宋" w:eastAsia="仿宋" w:hAnsi="仿宋" w:cs="仿宋" w:hint="eastAsia"/>
            <w:lang w:eastAsia="zh-CN"/>
          </w:rPr>
          <w:t>(四)、合规监督与执行</w:t>
        </w:r>
        <w:r>
          <w:tab/>
        </w:r>
        <w:r>
          <w:fldChar w:fldCharType="begin"/>
        </w:r>
        <w:r>
          <w:instrText xml:space="preserve"> PAGEREF _Toc10838 \h </w:instrText>
        </w:r>
        <w:r>
          <w:fldChar w:fldCharType="separate"/>
        </w:r>
        <w:r>
          <w:t>60</w:t>
        </w:r>
        <w:r>
          <w:fldChar w:fldCharType="end"/>
        </w:r>
      </w:hyperlink>
    </w:p>
    <w:p>
      <w:pPr>
        <w:pStyle w:val="TOC1"/>
        <w:tabs>
          <w:tab w:val="right" w:leader="dot" w:pos="8306"/>
        </w:tabs>
      </w:pPr>
      <w:hyperlink w:anchor="_Toc28287" w:history="1">
        <w:r>
          <w:rPr>
            <w:rFonts w:ascii="仿宋" w:eastAsia="仿宋" w:hAnsi="仿宋" w:cs="仿宋" w:hint="eastAsia"/>
            <w:lang w:eastAsia="zh-CN"/>
          </w:rPr>
          <w:t>十五、设施与设备管理</w:t>
        </w:r>
        <w:r>
          <w:tab/>
        </w:r>
        <w:r>
          <w:fldChar w:fldCharType="begin"/>
        </w:r>
        <w:r>
          <w:instrText xml:space="preserve"> PAGEREF _Toc28287 \h </w:instrText>
        </w:r>
        <w:r>
          <w:fldChar w:fldCharType="separate"/>
        </w:r>
        <w:r>
          <w:t>60</w:t>
        </w:r>
        <w:r>
          <w:fldChar w:fldCharType="end"/>
        </w:r>
      </w:hyperlink>
    </w:p>
    <w:p>
      <w:pPr>
        <w:pStyle w:val="TOC2"/>
        <w:tabs>
          <w:tab w:val="right" w:leader="dot" w:pos="8306"/>
        </w:tabs>
      </w:pPr>
      <w:hyperlink w:anchor="_Toc12131" w:history="1">
        <w:r>
          <w:rPr>
            <w:rFonts w:ascii="仿宋" w:eastAsia="仿宋" w:hAnsi="仿宋" w:cs="仿宋" w:hint="eastAsia"/>
            <w:lang w:eastAsia="zh-CN"/>
          </w:rPr>
          <w:t>(一)、设施规划与配置</w:t>
        </w:r>
        <w:r>
          <w:tab/>
        </w:r>
        <w:r>
          <w:fldChar w:fldCharType="begin"/>
        </w:r>
        <w:r>
          <w:instrText xml:space="preserve"> PAGEREF _Toc12131 \h </w:instrText>
        </w:r>
        <w:r>
          <w:fldChar w:fldCharType="separate"/>
        </w:r>
        <w:r>
          <w:t>60</w:t>
        </w:r>
        <w:r>
          <w:fldChar w:fldCharType="end"/>
        </w:r>
      </w:hyperlink>
    </w:p>
    <w:p>
      <w:pPr>
        <w:pStyle w:val="TOC2"/>
        <w:tabs>
          <w:tab w:val="right" w:leader="dot" w:pos="8306"/>
        </w:tabs>
      </w:pPr>
      <w:hyperlink w:anchor="_Toc7502" w:history="1">
        <w:r>
          <w:rPr>
            <w:rFonts w:ascii="仿宋" w:eastAsia="仿宋" w:hAnsi="仿宋" w:cs="仿宋" w:hint="eastAsia"/>
            <w:lang w:eastAsia="zh-CN"/>
          </w:rPr>
          <w:t>(二)、设备采购与维护管理</w:t>
        </w:r>
        <w:r>
          <w:tab/>
        </w:r>
        <w:r>
          <w:fldChar w:fldCharType="begin"/>
        </w:r>
        <w:r>
          <w:instrText xml:space="preserve"> PAGEREF _Toc7502 \h </w:instrText>
        </w:r>
        <w:r>
          <w:fldChar w:fldCharType="separate"/>
        </w:r>
        <w:r>
          <w:t>61</w:t>
        </w:r>
        <w:r>
          <w:fldChar w:fldCharType="end"/>
        </w:r>
      </w:hyperlink>
    </w:p>
    <w:p>
      <w:pPr>
        <w:pStyle w:val="TOC2"/>
        <w:tabs>
          <w:tab w:val="right" w:leader="dot" w:pos="8306"/>
        </w:tabs>
      </w:pPr>
      <w:hyperlink w:anchor="_Toc30655" w:history="1">
        <w:r>
          <w:rPr>
            <w:rFonts w:ascii="仿宋" w:eastAsia="仿宋" w:hAnsi="仿宋" w:cs="仿宋" w:hint="eastAsia"/>
            <w:lang w:eastAsia="zh-CN"/>
          </w:rPr>
          <w:t>(三)、设施设备升级策略</w:t>
        </w:r>
        <w:r>
          <w:tab/>
        </w:r>
        <w:r>
          <w:fldChar w:fldCharType="begin"/>
        </w:r>
        <w:r>
          <w:instrText xml:space="preserve"> PAGEREF _Toc30655 \h </w:instrText>
        </w:r>
        <w:r>
          <w:fldChar w:fldCharType="separate"/>
        </w:r>
        <w:r>
          <w:t>62</w:t>
        </w:r>
        <w:r>
          <w:fldChar w:fldCharType="end"/>
        </w:r>
      </w:hyperlink>
    </w:p>
    <w:p>
      <w:pPr>
        <w:pStyle w:val="TOC1"/>
        <w:tabs>
          <w:tab w:val="right" w:leader="dot" w:pos="8306"/>
        </w:tabs>
      </w:pPr>
      <w:hyperlink w:anchor="_Toc6662" w:history="1">
        <w:r>
          <w:rPr>
            <w:rFonts w:ascii="仿宋" w:eastAsia="仿宋" w:hAnsi="仿宋" w:cs="仿宋" w:hint="eastAsia"/>
            <w:lang w:eastAsia="zh-CN"/>
          </w:rPr>
          <w:t>十六、质量管理与控制</w:t>
        </w:r>
        <w:r>
          <w:tab/>
        </w:r>
        <w:r>
          <w:fldChar w:fldCharType="begin"/>
        </w:r>
        <w:r>
          <w:instrText xml:space="preserve"> PAGEREF _Toc6662 \h </w:instrText>
        </w:r>
        <w:r>
          <w:fldChar w:fldCharType="separate"/>
        </w:r>
        <w:r>
          <w:t>63</w:t>
        </w:r>
        <w:r>
          <w:fldChar w:fldCharType="end"/>
        </w:r>
      </w:hyperlink>
    </w:p>
    <w:p>
      <w:pPr>
        <w:pStyle w:val="TOC2"/>
        <w:tabs>
          <w:tab w:val="right" w:leader="dot" w:pos="8306"/>
        </w:tabs>
      </w:pPr>
      <w:hyperlink w:anchor="_Toc976" w:history="1">
        <w:r>
          <w:rPr>
            <w:rFonts w:ascii="仿宋" w:eastAsia="仿宋" w:hAnsi="仿宋" w:cs="仿宋" w:hint="eastAsia"/>
            <w:lang w:eastAsia="zh-CN"/>
          </w:rPr>
          <w:t>(一)、质量管理体系建设</w:t>
        </w:r>
        <w:r>
          <w:tab/>
        </w:r>
        <w:r>
          <w:fldChar w:fldCharType="begin"/>
        </w:r>
        <w:r>
          <w:instrText xml:space="preserve"> PAGEREF _Toc976 \h </w:instrText>
        </w:r>
        <w:r>
          <w:fldChar w:fldCharType="separate"/>
        </w:r>
        <w:r>
          <w:t>63</w:t>
        </w:r>
        <w:r>
          <w:fldChar w:fldCharType="end"/>
        </w:r>
      </w:hyperlink>
    </w:p>
    <w:p>
      <w:pPr>
        <w:pStyle w:val="TOC2"/>
        <w:tabs>
          <w:tab w:val="right" w:leader="dot" w:pos="8306"/>
        </w:tabs>
      </w:pPr>
      <w:hyperlink w:anchor="_Toc25666" w:history="1">
        <w:r>
          <w:rPr>
            <w:rFonts w:ascii="仿宋" w:eastAsia="仿宋" w:hAnsi="仿宋" w:cs="仿宋" w:hint="eastAsia"/>
            <w:lang w:eastAsia="zh-CN"/>
          </w:rPr>
          <w:t>(二)、质量控制措施</w:t>
        </w:r>
        <w:r>
          <w:tab/>
        </w:r>
        <w:r>
          <w:fldChar w:fldCharType="begin"/>
        </w:r>
        <w:r>
          <w:instrText xml:space="preserve"> PAGEREF _Toc25666 \h </w:instrText>
        </w:r>
        <w:r>
          <w:fldChar w:fldCharType="separate"/>
        </w:r>
        <w:r>
          <w:t>64</w:t>
        </w:r>
        <w:r>
          <w:fldChar w:fldCharType="end"/>
        </w:r>
      </w:hyperlink>
    </w:p>
    <w:p>
      <w:pPr>
        <w:pStyle w:val="TOC1"/>
        <w:tabs>
          <w:tab w:val="right" w:leader="dot" w:pos="8306"/>
        </w:tabs>
      </w:pPr>
      <w:hyperlink w:anchor="_Toc31341" w:history="1">
        <w:r>
          <w:rPr>
            <w:rFonts w:ascii="仿宋" w:eastAsia="仿宋" w:hAnsi="仿宋" w:cs="仿宋" w:hint="eastAsia"/>
            <w:lang w:eastAsia="zh-CN"/>
          </w:rPr>
          <w:t>十七、法律法规与政策遵循</w:t>
        </w:r>
        <w:r>
          <w:tab/>
        </w:r>
        <w:r>
          <w:fldChar w:fldCharType="begin"/>
        </w:r>
        <w:r>
          <w:instrText xml:space="preserve"> PAGEREF _Toc31341 \h </w:instrText>
        </w:r>
        <w:r>
          <w:fldChar w:fldCharType="separate"/>
        </w:r>
        <w:r>
          <w:t>65</w:t>
        </w:r>
        <w:r>
          <w:fldChar w:fldCharType="end"/>
        </w:r>
      </w:hyperlink>
    </w:p>
    <w:p>
      <w:pPr>
        <w:pStyle w:val="TOC2"/>
        <w:tabs>
          <w:tab w:val="right" w:leader="dot" w:pos="8306"/>
        </w:tabs>
      </w:pPr>
      <w:hyperlink w:anchor="_Toc7830" w:history="1">
        <w:r>
          <w:rPr>
            <w:rFonts w:ascii="仿宋" w:eastAsia="仿宋" w:hAnsi="仿宋" w:cs="仿宋" w:hint="eastAsia"/>
            <w:lang w:eastAsia="zh-CN"/>
          </w:rPr>
          <w:t>(一)、法律法规遵守</w:t>
        </w:r>
        <w:r>
          <w:tab/>
        </w:r>
        <w:r>
          <w:fldChar w:fldCharType="begin"/>
        </w:r>
        <w:r>
          <w:instrText xml:space="preserve"> PAGEREF _Toc7830 \h </w:instrText>
        </w:r>
        <w:r>
          <w:fldChar w:fldCharType="separate"/>
        </w:r>
        <w:r>
          <w:t>65</w:t>
        </w:r>
        <w:r>
          <w:fldChar w:fldCharType="end"/>
        </w:r>
      </w:hyperlink>
    </w:p>
    <w:p>
      <w:pPr>
        <w:pStyle w:val="TOC2"/>
        <w:tabs>
          <w:tab w:val="right" w:leader="dot" w:pos="8306"/>
        </w:tabs>
      </w:pPr>
      <w:hyperlink w:anchor="_Toc5770" w:history="1">
        <w:r>
          <w:rPr>
            <w:rFonts w:ascii="仿宋" w:eastAsia="仿宋" w:hAnsi="仿宋" w:cs="仿宋" w:hint="eastAsia"/>
            <w:lang w:eastAsia="zh-CN"/>
          </w:rPr>
          <w:t>(二)、政策导向与利用</w:t>
        </w:r>
        <w:r>
          <w:tab/>
        </w:r>
        <w:r>
          <w:fldChar w:fldCharType="begin"/>
        </w:r>
        <w:r>
          <w:instrText xml:space="preserve"> PAGEREF _Toc5770 \h </w:instrText>
        </w:r>
        <w:r>
          <w:fldChar w:fldCharType="separate"/>
        </w:r>
        <w:r>
          <w:t>66</w:t>
        </w:r>
        <w:r>
          <w:fldChar w:fldCharType="end"/>
        </w:r>
      </w:hyperlink>
    </w:p>
    <w:p>
      <w:pPr>
        <w:pStyle w:val="TOC1"/>
        <w:tabs>
          <w:tab w:val="right" w:leader="dot" w:pos="8306"/>
        </w:tabs>
      </w:pPr>
      <w:hyperlink w:anchor="_Toc30740" w:history="1">
        <w:r>
          <w:rPr>
            <w:rFonts w:ascii="仿宋" w:eastAsia="仿宋" w:hAnsi="仿宋" w:cs="仿宋" w:hint="eastAsia"/>
            <w:lang w:eastAsia="zh-CN"/>
          </w:rPr>
          <w:t>十八、知识产权管理与保护</w:t>
        </w:r>
        <w:r>
          <w:tab/>
        </w:r>
        <w:r>
          <w:fldChar w:fldCharType="begin"/>
        </w:r>
        <w:r>
          <w:instrText xml:space="preserve"> PAGEREF _Toc30740 \h </w:instrText>
        </w:r>
        <w:r>
          <w:fldChar w:fldCharType="separate"/>
        </w:r>
        <w:r>
          <w:t>67</w:t>
        </w:r>
        <w:r>
          <w:fldChar w:fldCharType="end"/>
        </w:r>
      </w:hyperlink>
    </w:p>
    <w:p>
      <w:pPr>
        <w:pStyle w:val="TOC2"/>
        <w:tabs>
          <w:tab w:val="right" w:leader="dot" w:pos="8306"/>
        </w:tabs>
      </w:pPr>
      <w:hyperlink w:anchor="_Toc21301" w:history="1">
        <w:r>
          <w:rPr>
            <w:rFonts w:ascii="仿宋" w:eastAsia="仿宋" w:hAnsi="仿宋" w:cs="仿宋" w:hint="eastAsia"/>
            <w:lang w:eastAsia="zh-CN"/>
          </w:rPr>
          <w:t>(一)、知识产权管理体系建设</w:t>
        </w:r>
        <w:r>
          <w:tab/>
        </w:r>
        <w:r>
          <w:fldChar w:fldCharType="begin"/>
        </w:r>
        <w:r>
          <w:instrText xml:space="preserve"> PAGEREF _Toc21301 \h </w:instrText>
        </w:r>
        <w:r>
          <w:fldChar w:fldCharType="separate"/>
        </w:r>
        <w:r>
          <w:t>67</w:t>
        </w:r>
        <w:r>
          <w:fldChar w:fldCharType="end"/>
        </w:r>
      </w:hyperlink>
    </w:p>
    <w:p>
      <w:pPr>
        <w:pStyle w:val="TOC2"/>
        <w:tabs>
          <w:tab w:val="right" w:leader="dot" w:pos="8306"/>
        </w:tabs>
      </w:pPr>
      <w:hyperlink w:anchor="_Toc28361" w:history="1">
        <w:r>
          <w:rPr>
            <w:rFonts w:ascii="仿宋" w:eastAsia="仿宋" w:hAnsi="仿宋" w:cs="仿宋" w:hint="eastAsia"/>
            <w:lang w:eastAsia="zh-CN"/>
          </w:rPr>
          <w:t>(二)、知识产权保护措施</w:t>
        </w:r>
        <w:r>
          <w:tab/>
        </w:r>
        <w:r>
          <w:fldChar w:fldCharType="begin"/>
        </w:r>
        <w:r>
          <w:instrText xml:space="preserve"> PAGEREF _Toc28361 \h </w:instrText>
        </w:r>
        <w:r>
          <w:fldChar w:fldCharType="separate"/>
        </w:r>
        <w:r>
          <w:t>68</w:t>
        </w:r>
        <w:r>
          <w:fldChar w:fldCharType="end"/>
        </w:r>
      </w:hyperlink>
    </w:p>
    <w:p>
      <w:pPr>
        <w:pStyle w:val="TOC1"/>
        <w:tabs>
          <w:tab w:val="right" w:leader="dot" w:pos="8306"/>
        </w:tabs>
      </w:pPr>
      <w:hyperlink w:anchor="_Toc20628" w:history="1">
        <w:r>
          <w:rPr>
            <w:rFonts w:ascii="仿宋" w:eastAsia="仿宋" w:hAnsi="仿宋" w:cs="仿宋" w:hint="eastAsia"/>
            <w:lang w:eastAsia="zh-CN"/>
          </w:rPr>
          <w:t>十九、项目施工方案</w:t>
        </w:r>
        <w:r>
          <w:tab/>
        </w:r>
        <w:r>
          <w:fldChar w:fldCharType="begin"/>
        </w:r>
        <w:r>
          <w:instrText xml:space="preserve"> PAGEREF _Toc20628 \h </w:instrText>
        </w:r>
        <w:r>
          <w:fldChar w:fldCharType="separate"/>
        </w:r>
        <w:r>
          <w:t>70</w:t>
        </w:r>
        <w:r>
          <w:fldChar w:fldCharType="end"/>
        </w:r>
      </w:hyperlink>
    </w:p>
    <w:p>
      <w:pPr>
        <w:pStyle w:val="TOC2"/>
        <w:tabs>
          <w:tab w:val="right" w:leader="dot" w:pos="8306"/>
        </w:tabs>
      </w:pPr>
      <w:hyperlink w:anchor="_Toc6988" w:history="1">
        <w:r>
          <w:rPr>
            <w:rFonts w:ascii="仿宋" w:eastAsia="仿宋" w:hAnsi="仿宋" w:cs="仿宋" w:hint="eastAsia"/>
            <w:lang w:eastAsia="zh-CN"/>
          </w:rPr>
          <w:t>(一)、施工组织设计</w:t>
        </w:r>
        <w:r>
          <w:tab/>
        </w:r>
        <w:r>
          <w:fldChar w:fldCharType="begin"/>
        </w:r>
        <w:r>
          <w:instrText xml:space="preserve"> PAGEREF _Toc6988 \h </w:instrText>
        </w:r>
        <w:r>
          <w:fldChar w:fldCharType="separate"/>
        </w:r>
        <w:r>
          <w:t>70</w:t>
        </w:r>
        <w:r>
          <w:fldChar w:fldCharType="end"/>
        </w:r>
      </w:hyperlink>
    </w:p>
    <w:p>
      <w:pPr>
        <w:pStyle w:val="TOC2"/>
        <w:tabs>
          <w:tab w:val="right" w:leader="dot" w:pos="8306"/>
        </w:tabs>
      </w:pPr>
      <w:hyperlink w:anchor="_Toc456" w:history="1">
        <w:r>
          <w:rPr>
            <w:rFonts w:ascii="仿宋" w:eastAsia="仿宋" w:hAnsi="仿宋" w:cs="仿宋" w:hint="eastAsia"/>
            <w:lang w:eastAsia="zh-CN"/>
          </w:rPr>
          <w:t>(二)、施工工艺与技术路线</w:t>
        </w:r>
        <w:r>
          <w:tab/>
        </w:r>
        <w:r>
          <w:fldChar w:fldCharType="begin"/>
        </w:r>
        <w:r>
          <w:instrText xml:space="preserve"> PAGEREF _Toc456 \h </w:instrText>
        </w:r>
        <w:r>
          <w:fldChar w:fldCharType="separate"/>
        </w:r>
        <w:r>
          <w:t>71</w:t>
        </w:r>
        <w:r>
          <w:fldChar w:fldCharType="end"/>
        </w:r>
      </w:hyperlink>
    </w:p>
    <w:p>
      <w:pPr>
        <w:pStyle w:val="TOC2"/>
        <w:tabs>
          <w:tab w:val="right" w:leader="dot" w:pos="8306"/>
        </w:tabs>
      </w:pPr>
      <w:hyperlink w:anchor="_Toc30102" w:history="1">
        <w:r>
          <w:rPr>
            <w:rFonts w:ascii="仿宋" w:eastAsia="仿宋" w:hAnsi="仿宋" w:cs="仿宋" w:hint="eastAsia"/>
            <w:lang w:eastAsia="zh-CN"/>
          </w:rPr>
          <w:t>(三)、关键节点施工计划</w:t>
        </w:r>
        <w:r>
          <w:tab/>
        </w:r>
        <w:r>
          <w:fldChar w:fldCharType="begin"/>
        </w:r>
        <w:r>
          <w:instrText xml:space="preserve"> PAGEREF _Toc30102 \h </w:instrText>
        </w:r>
        <w:r>
          <w:fldChar w:fldCharType="separate"/>
        </w:r>
        <w:r>
          <w:t>72</w:t>
        </w:r>
        <w:r>
          <w:fldChar w:fldCharType="end"/>
        </w:r>
      </w:hyperlink>
    </w:p>
    <w:p>
      <w:pPr>
        <w:pStyle w:val="TOC2"/>
        <w:tabs>
          <w:tab w:val="right" w:leader="dot" w:pos="8306"/>
        </w:tabs>
      </w:pPr>
      <w:hyperlink w:anchor="_Toc29402" w:history="1">
        <w:r>
          <w:rPr>
            <w:rFonts w:ascii="仿宋" w:eastAsia="仿宋" w:hAnsi="仿宋" w:cs="仿宋" w:hint="eastAsia"/>
            <w:lang w:eastAsia="zh-CN"/>
          </w:rPr>
          <w:t>(四)、施工现场管理</w:t>
        </w:r>
        <w:r>
          <w:tab/>
        </w:r>
        <w:r>
          <w:fldChar w:fldCharType="begin"/>
        </w:r>
        <w:r>
          <w:instrText xml:space="preserve"> PAGEREF _Toc29402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14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0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5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3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2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14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79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https://d.book118.com/208126014106006036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药物载体材料项目建设总纲及方案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F777C"/>
    <w:rsid w:val="0B0F7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12601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2024-02-07T03:19:00Z</dcterms:created>
  <dcterms:modified xsi:type="dcterms:W3CDTF">2024-02-07T03:19:47Z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2F9A35C69D3E47D6B9A536603B8AB319_11</vt:lpwstr>
  </property>
  <property fmtid="{D5CDD505-2E9C-101B-9397-08002B2CF9AE}" pid="3" name="KSOProductBuildVer">
    <vt:lpwstr>2052-12.1.0.16250</vt:lpwstr>
  </property>
</Properties>
</file>