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3" w:line="280" w:lineRule="exact"/>
        <w:ind w:left="112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1060479</wp:posOffset>
            </wp:positionH>
            <wp:positionV relativeFrom="page">
              <wp:posOffset>2438396</wp:posOffset>
            </wp:positionV>
            <wp:extent cx="4660849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084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7"/>
          <w:position w:val="5"/>
          <w:sz w:val="20"/>
          <w:szCs w:val="20"/>
        </w:rPr>
        <w:t>ICS</w:t>
      </w:r>
      <w:r>
        <w:rPr>
          <w:rFonts w:ascii="SimSun" w:eastAsia="SimSun" w:hAnsi="SimSun" w:cs="SimSun"/>
          <w:spacing w:val="-22"/>
          <w:position w:val="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7"/>
          <w:position w:val="5"/>
          <w:sz w:val="20"/>
          <w:szCs w:val="20"/>
        </w:rPr>
        <w:t>编号</w:t>
      </w:r>
    </w:p>
    <w:p>
      <w:pPr>
        <w:spacing w:line="219" w:lineRule="auto"/>
        <w:ind w:left="1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CCS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编号</w:t>
      </w:r>
    </w:p>
    <w:p>
      <w:pPr>
        <w:spacing w:before="437" w:line="224" w:lineRule="auto"/>
        <w:ind w:left="1598"/>
        <w:outlineLvl w:val="0"/>
        <w:rPr>
          <w:rFonts w:ascii="SimHei" w:eastAsia="SimHei" w:hAnsi="SimHei" w:cs="SimHei"/>
          <w:sz w:val="62"/>
          <w:szCs w:val="62"/>
        </w:rPr>
      </w:pPr>
      <w:r>
        <w:rPr>
          <w:rFonts w:ascii="SimHei" w:eastAsia="SimHei" w:hAnsi="SimHei" w:cs="SimHei"/>
          <w:b/>
          <w:bCs/>
          <w:spacing w:val="-31"/>
          <w:sz w:val="62"/>
          <w:szCs w:val="62"/>
        </w:rPr>
        <w:t>团</w:t>
      </w:r>
      <w:r>
        <w:rPr>
          <w:rFonts w:ascii="SimHei" w:eastAsia="SimHei" w:hAnsi="SimHei" w:cs="SimHei"/>
          <w:spacing w:val="6"/>
          <w:sz w:val="62"/>
          <w:szCs w:val="62"/>
        </w:rPr>
        <w:t xml:space="preserve">  </w:t>
      </w:r>
      <w:r>
        <w:rPr>
          <w:rFonts w:ascii="SimHei" w:eastAsia="SimHei" w:hAnsi="SimHei" w:cs="SimHei"/>
          <w:b/>
          <w:bCs/>
          <w:spacing w:val="-31"/>
          <w:sz w:val="62"/>
          <w:szCs w:val="62"/>
        </w:rPr>
        <w:t>体</w:t>
      </w:r>
      <w:r>
        <w:rPr>
          <w:rFonts w:ascii="SimHei" w:eastAsia="SimHei" w:hAnsi="SimHei" w:cs="SimHei"/>
          <w:spacing w:val="51"/>
          <w:sz w:val="62"/>
          <w:szCs w:val="62"/>
        </w:rPr>
        <w:t xml:space="preserve">  </w:t>
      </w:r>
      <w:r>
        <w:rPr>
          <w:rFonts w:ascii="SimHei" w:eastAsia="SimHei" w:hAnsi="SimHei" w:cs="SimHei"/>
          <w:b/>
          <w:bCs/>
          <w:spacing w:val="-31"/>
          <w:sz w:val="62"/>
          <w:szCs w:val="62"/>
        </w:rPr>
        <w:t>标</w:t>
      </w:r>
      <w:r>
        <w:rPr>
          <w:rFonts w:ascii="SimHei" w:eastAsia="SimHei" w:hAnsi="SimHei" w:cs="SimHei"/>
          <w:spacing w:val="56"/>
          <w:sz w:val="62"/>
          <w:szCs w:val="62"/>
        </w:rPr>
        <w:t xml:space="preserve">  </w:t>
      </w:r>
      <w:r>
        <w:rPr>
          <w:rFonts w:ascii="SimHei" w:eastAsia="SimHei" w:hAnsi="SimHei" w:cs="SimHei"/>
          <w:b/>
          <w:bCs/>
          <w:spacing w:val="-31"/>
          <w:sz w:val="62"/>
          <w:szCs w:val="62"/>
        </w:rPr>
        <w:t>准</w:t>
      </w:r>
    </w:p>
    <w:p>
      <w:pPr>
        <w:pStyle w:val="BodyText"/>
        <w:spacing w:before="282" w:line="188" w:lineRule="auto"/>
        <w:ind w:left="5069"/>
      </w:pPr>
      <w:r>
        <w:rPr>
          <w:b/>
          <w:bCs/>
          <w:spacing w:val="-1"/>
        </w:rPr>
        <w:t>T/CHES</w:t>
      </w:r>
      <w:r>
        <w:rPr>
          <w:b/>
          <w:bCs/>
          <w:spacing w:val="49"/>
        </w:rPr>
        <w:t xml:space="preserve"> </w:t>
      </w:r>
      <w:r>
        <w:rPr>
          <w:b/>
          <w:bCs/>
          <w:spacing w:val="-1"/>
        </w:rPr>
        <w:t>XXX-20XX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33" w:line="850" w:lineRule="exact"/>
        <w:ind w:left="519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28"/>
          <w:position w:val="32"/>
          <w:sz w:val="41"/>
          <w:szCs w:val="41"/>
        </w:rPr>
        <w:t>生产建设项目水土保持监测无人机</w:t>
      </w:r>
    </w:p>
    <w:p>
      <w:pPr>
        <w:spacing w:before="1" w:line="221" w:lineRule="auto"/>
        <w:ind w:left="2509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26"/>
          <w:sz w:val="41"/>
          <w:szCs w:val="41"/>
        </w:rPr>
        <w:t>应用技术导则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73" w:line="189" w:lineRule="auto"/>
        <w:ind w:left="499"/>
      </w:pPr>
      <w:r>
        <w:rPr>
          <w:b/>
          <w:bCs/>
          <w:spacing w:val="-1"/>
        </w:rPr>
        <w:t>Technical</w:t>
      </w:r>
      <w:r>
        <w:rPr>
          <w:b/>
          <w:bCs/>
          <w:spacing w:val="32"/>
        </w:rPr>
        <w:t xml:space="preserve"> </w:t>
      </w:r>
      <w:r>
        <w:rPr>
          <w:b/>
          <w:bCs/>
          <w:spacing w:val="-1"/>
        </w:rPr>
        <w:t>guidelines</w:t>
      </w:r>
      <w:r>
        <w:rPr>
          <w:b/>
          <w:bCs/>
          <w:spacing w:val="30"/>
          <w:w w:val="101"/>
        </w:rPr>
        <w:t xml:space="preserve"> </w:t>
      </w:r>
      <w:r>
        <w:rPr>
          <w:b/>
          <w:bCs/>
          <w:spacing w:val="-1"/>
        </w:rPr>
        <w:t>for</w:t>
      </w:r>
      <w:r>
        <w:rPr>
          <w:b/>
          <w:bCs/>
          <w:spacing w:val="27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-1"/>
        </w:rPr>
        <w:t>application</w:t>
      </w:r>
      <w:r>
        <w:rPr>
          <w:b/>
          <w:bCs/>
          <w:spacing w:val="31"/>
        </w:rPr>
        <w:t xml:space="preserve"> </w:t>
      </w:r>
      <w:r>
        <w:rPr>
          <w:b/>
          <w:bCs/>
          <w:spacing w:val="-1"/>
        </w:rPr>
        <w:t>of drone</w:t>
      </w:r>
      <w:r>
        <w:rPr>
          <w:b/>
          <w:bCs/>
          <w:spacing w:val="30"/>
          <w:w w:val="101"/>
        </w:rPr>
        <w:t xml:space="preserve"> </w:t>
      </w:r>
      <w:r>
        <w:rPr>
          <w:b/>
          <w:bCs/>
          <w:spacing w:val="-1"/>
        </w:rPr>
        <w:t>for</w:t>
      </w:r>
      <w:r>
        <w:rPr>
          <w:b/>
          <w:bCs/>
          <w:spacing w:val="32"/>
          <w:w w:val="101"/>
        </w:rPr>
        <w:t xml:space="preserve"> </w:t>
      </w:r>
      <w:r>
        <w:rPr>
          <w:b/>
          <w:bCs/>
          <w:spacing w:val="-2"/>
        </w:rPr>
        <w:t>soil</w:t>
      </w:r>
      <w:r>
        <w:rPr>
          <w:b/>
          <w:bCs/>
          <w:spacing w:val="33"/>
          <w:w w:val="101"/>
        </w:rPr>
        <w:t xml:space="preserve"> </w:t>
      </w:r>
      <w:r>
        <w:rPr>
          <w:b/>
          <w:bCs/>
          <w:spacing w:val="-2"/>
        </w:rPr>
        <w:t>and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2" w:line="189" w:lineRule="auto"/>
        <w:ind w:left="369"/>
      </w:pPr>
      <w:r>
        <w:rPr>
          <w:b/>
          <w:bCs/>
          <w:spacing w:val="-1"/>
        </w:rPr>
        <w:t>water</w:t>
      </w:r>
      <w:r>
        <w:rPr>
          <w:b/>
          <w:bCs/>
          <w:spacing w:val="38"/>
          <w:w w:val="101"/>
        </w:rPr>
        <w:t xml:space="preserve"> </w:t>
      </w:r>
      <w:r>
        <w:rPr>
          <w:b/>
          <w:bCs/>
          <w:spacing w:val="-1"/>
        </w:rPr>
        <w:t>conservation</w:t>
      </w:r>
      <w:r>
        <w:rPr>
          <w:b/>
          <w:bCs/>
          <w:spacing w:val="37"/>
          <w:w w:val="101"/>
        </w:rPr>
        <w:t xml:space="preserve"> </w:t>
      </w:r>
      <w:r>
        <w:rPr>
          <w:b/>
          <w:bCs/>
          <w:spacing w:val="-1"/>
        </w:rPr>
        <w:t>monitoring</w:t>
      </w:r>
      <w:r>
        <w:rPr>
          <w:b/>
          <w:bCs/>
          <w:spacing w:val="37"/>
          <w:w w:val="101"/>
        </w:rPr>
        <w:t xml:space="preserve"> </w:t>
      </w:r>
      <w:r>
        <w:rPr>
          <w:b/>
          <w:bCs/>
          <w:spacing w:val="-1"/>
        </w:rPr>
        <w:t>on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1"/>
        </w:rPr>
        <w:t>production</w:t>
      </w:r>
      <w:r>
        <w:rPr>
          <w:b/>
          <w:bCs/>
          <w:spacing w:val="40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38"/>
        </w:rPr>
        <w:t xml:space="preserve"> </w:t>
      </w:r>
      <w:r>
        <w:rPr>
          <w:b/>
          <w:bCs/>
          <w:spacing w:val="-1"/>
        </w:rPr>
        <w:t>constr</w:t>
      </w:r>
      <w:r>
        <w:rPr>
          <w:b/>
          <w:bCs/>
          <w:spacing w:val="-2"/>
        </w:rPr>
        <w:t>uction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2" w:line="188" w:lineRule="auto"/>
        <w:ind w:left="3349"/>
      </w:pPr>
      <w:r>
        <w:rPr>
          <w:b/>
          <w:bCs/>
          <w:spacing w:val="-1"/>
        </w:rPr>
        <w:t>projects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82" w:line="219" w:lineRule="auto"/>
        <w:ind w:left="3159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0"/>
          <w:sz w:val="25"/>
          <w:szCs w:val="25"/>
        </w:rPr>
        <w:t>(报批稿)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82" w:line="219" w:lineRule="auto"/>
        <w:ind w:left="349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请将你们发现的有关专利的内容和支持性文件随意见一并返回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pgSz w:w="11900" w:h="16840"/>
          <w:pgMar w:top="1431" w:right="1785" w:bottom="0" w:left="1670" w:header="0" w:footer="0" w:gutter="0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1" w:line="220" w:lineRule="auto"/>
        <w:ind w:left="179"/>
        <w:rPr>
          <w:rFonts w:ascii="SimSun" w:eastAsia="SimSun" w:hAnsi="SimSun" w:cs="SimSu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110920</wp:posOffset>
            </wp:positionH>
            <wp:positionV relativeFrom="paragraph">
              <wp:posOffset>203419</wp:posOffset>
            </wp:positionV>
            <wp:extent cx="4627288" cy="1889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7288" cy="18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20XX-XX-XX</w:t>
      </w:r>
      <w:r>
        <w:rPr>
          <w:rFonts w:ascii="SimSun" w:eastAsia="SimSun" w:hAnsi="SimSun" w:cs="SimSun"/>
          <w:spacing w:val="-4"/>
        </w:rPr>
        <w:t>发布</w:t>
      </w:r>
      <w:r>
        <w:rPr>
          <w:rFonts w:ascii="SimSun" w:eastAsia="SimSun" w:hAnsi="SimSun" w:cs="SimSun"/>
          <w:spacing w:val="3"/>
        </w:rPr>
        <w:t xml:space="preserve">                    </w:t>
      </w:r>
      <w:r>
        <w:rPr>
          <w:rFonts w:ascii="SimSun" w:eastAsia="SimSun" w:hAnsi="SimSun" w:cs="SimSun"/>
          <w:spacing w:val="-4"/>
        </w:rPr>
        <w:t>2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-4"/>
        </w:rPr>
        <w:t>0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-4"/>
        </w:rPr>
        <w:t>X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4"/>
        </w:rPr>
        <w:t>X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4"/>
        </w:rPr>
        <w:t>-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-4"/>
        </w:rPr>
        <w:t>X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-4"/>
        </w:rPr>
        <w:t>X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4"/>
        </w:rPr>
        <w:t>-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4"/>
        </w:rPr>
        <w:t>X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-4"/>
        </w:rPr>
        <w:t>X 实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rFonts w:ascii="SimSun" w:eastAsia="SimSun" w:hAnsi="SimSun" w:cs="SimSun"/>
          <w:spacing w:val="-4"/>
        </w:rPr>
        <w:t>施</w:t>
      </w:r>
    </w:p>
    <w:p>
      <w:pPr>
        <w:spacing w:before="278" w:line="221" w:lineRule="auto"/>
        <w:ind w:left="2533"/>
        <w:rPr>
          <w:rFonts w:ascii="SimHei" w:eastAsia="SimHei" w:hAnsi="SimHei" w:cs="SimHei"/>
          <w:sz w:val="25"/>
          <w:szCs w:val="25"/>
        </w:rPr>
      </w:pPr>
      <w:r>
        <w:rPr>
          <w:rFonts w:ascii="SimSun" w:eastAsia="SimSun" w:hAnsi="SimSun" w:cs="SimSun"/>
          <w:b/>
          <w:bCs/>
          <w:spacing w:val="22"/>
          <w:sz w:val="25"/>
          <w:szCs w:val="25"/>
        </w:rPr>
        <w:t>中国水利学会</w:t>
      </w:r>
      <w:r>
        <w:rPr>
          <w:rFonts w:ascii="SimSun" w:eastAsia="SimSun" w:hAnsi="SimSun" w:cs="SimSun"/>
          <w:spacing w:val="22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22"/>
          <w:sz w:val="25"/>
          <w:szCs w:val="25"/>
        </w:rPr>
        <w:t>发</w:t>
      </w:r>
      <w:r>
        <w:rPr>
          <w:rFonts w:ascii="SimHei" w:eastAsia="SimHei" w:hAnsi="SimHei" w:cs="SimHei"/>
          <w:spacing w:val="-12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22"/>
          <w:sz w:val="25"/>
          <w:szCs w:val="25"/>
        </w:rPr>
        <w:t>布</w:t>
      </w:r>
    </w:p>
    <w:p>
      <w:pPr>
        <w:spacing w:line="221" w:lineRule="auto"/>
        <w:rPr>
          <w:rFonts w:ascii="SimHei" w:eastAsia="SimHei" w:hAnsi="SimHei" w:cs="SimHei"/>
          <w:sz w:val="25"/>
          <w:szCs w:val="25"/>
        </w:rPr>
        <w:sectPr>
          <w:type w:val="nextPage"/>
          <w:pgSz w:w="11900" w:h="16840"/>
          <w:pgMar w:top="1431" w:right="1785" w:bottom="0" w:left="1670" w:header="0" w:footer="0" w:gutter="0"/>
          <w:pgNumType w:start="2"/>
          <w:cols w:space="708"/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https://d.book118.com/208130055140006027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208130055140006027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2024-01-19T17:25:34Z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2024-01-19T17:25:37Z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65aa400bb80a39001fee47a5wl</vt:lpwstr>
  </property>
</Properties>
</file>