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光学、电子测量仪器项目招商引资方案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13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_Toc11134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67" w:history="1">
        <w:r>
          <w:rPr>
            <w:rFonts w:ascii="仿宋" w:eastAsia="仿宋" w:hAnsi="仿宋" w:cs="仿宋" w:hint="eastAsia"/>
            <w:lang w:eastAsia="zh-CN"/>
          </w:rPr>
          <w:t>一、光学、电子测量仪器项目概论</w:t>
        </w:r>
        <w:r>
          <w:tab/>
        </w:r>
        <w:r>
          <w:fldChar w:fldCharType="begin"/>
        </w:r>
        <w:r>
          <w:instrText xml:space="preserve"> PAGEREF _Toc9767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" w:history="1">
        <w:r>
          <w:rPr>
            <w:rFonts w:ascii="仿宋" w:eastAsia="仿宋" w:hAnsi="仿宋" w:cs="仿宋" w:hint="eastAsia"/>
            <w:lang w:eastAsia="zh-CN"/>
          </w:rPr>
          <w:t>(一)、光学、电子测量仪器项目名称</w:t>
        </w:r>
        <w:r>
          <w:tab/>
        </w:r>
        <w:r>
          <w:fldChar w:fldCharType="begin"/>
        </w:r>
        <w:r>
          <w:instrText xml:space="preserve"> PAGEREF _Toc205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6" w:history="1">
        <w:r>
          <w:rPr>
            <w:rFonts w:ascii="仿宋" w:eastAsia="仿宋" w:hAnsi="仿宋" w:cs="仿宋" w:hint="eastAsia"/>
            <w:lang w:eastAsia="zh-CN"/>
          </w:rPr>
          <w:t>(二)、光学、电子测量仪器项目选址</w:t>
        </w:r>
        <w:r>
          <w:tab/>
        </w:r>
        <w:r>
          <w:fldChar w:fldCharType="begin"/>
        </w:r>
        <w:r>
          <w:instrText xml:space="preserve"> PAGEREF _Toc17066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4" w:history="1">
        <w:r>
          <w:rPr>
            <w:rFonts w:ascii="仿宋" w:eastAsia="仿宋" w:hAnsi="仿宋" w:cs="仿宋" w:hint="eastAsia"/>
            <w:lang w:eastAsia="zh-CN"/>
          </w:rPr>
          <w:t>(三)、光学、电子测量仪器项目用地规模</w:t>
        </w:r>
        <w:r>
          <w:tab/>
        </w:r>
        <w:r>
          <w:fldChar w:fldCharType="begin"/>
        </w:r>
        <w:r>
          <w:instrText xml:space="preserve"> PAGEREF _Toc12954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" w:history="1">
        <w:r>
          <w:rPr>
            <w:rFonts w:ascii="仿宋" w:eastAsia="仿宋" w:hAnsi="仿宋" w:cs="仿宋" w:hint="eastAsia"/>
            <w:lang w:eastAsia="zh-CN"/>
          </w:rPr>
          <w:t>(四)、光学、电子测量仪器项目用地控制指标</w:t>
        </w:r>
        <w:r>
          <w:tab/>
        </w:r>
        <w:r>
          <w:fldChar w:fldCharType="begin"/>
        </w:r>
        <w:r>
          <w:instrText xml:space="preserve"> PAGEREF _Toc360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2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_Toc15252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7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_Toc20987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9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_Toc21999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2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_Toc29382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2" w:history="1">
        <w:r>
          <w:rPr>
            <w:rFonts w:ascii="仿宋" w:eastAsia="仿宋" w:hAnsi="仿宋" w:cs="仿宋" w:hint="eastAsia"/>
            <w:lang w:eastAsia="zh-CN"/>
          </w:rPr>
          <w:t>(九)、光学、电子测量仪器项目总投资及资本结构</w:t>
        </w:r>
        <w:r>
          <w:tab/>
        </w:r>
        <w:r>
          <w:fldChar w:fldCharType="begin"/>
        </w:r>
        <w:r>
          <w:instrText xml:space="preserve"> PAGEREF _Toc26522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0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_Toc5830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6" w:history="1">
        <w:r>
          <w:rPr>
            <w:rFonts w:ascii="仿宋" w:eastAsia="仿宋" w:hAnsi="仿宋" w:cs="仿宋" w:hint="eastAsia"/>
            <w:lang w:eastAsia="zh-CN"/>
          </w:rPr>
          <w:t>(十一)、光学、电子测量仪器项目预期经济效益规划目标</w:t>
        </w:r>
        <w:r>
          <w:tab/>
        </w:r>
        <w:r>
          <w:fldChar w:fldCharType="begin"/>
        </w:r>
        <w:r>
          <w:instrText xml:space="preserve"> PAGEREF _Toc20796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8" w:history="1">
        <w:r>
          <w:rPr>
            <w:rFonts w:ascii="仿宋" w:eastAsia="仿宋" w:hAnsi="仿宋" w:cs="仿宋" w:hint="eastAsia"/>
            <w:lang w:eastAsia="zh-CN"/>
          </w:rPr>
          <w:t>(十二)、光学、电子测量仪器项目进度计划</w:t>
        </w:r>
        <w:r>
          <w:tab/>
        </w:r>
        <w:r>
          <w:fldChar w:fldCharType="begin"/>
        </w:r>
        <w:r>
          <w:instrText xml:space="preserve"> PAGEREF _Toc14108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6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_Toc15906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8" w:history="1">
        <w:r>
          <w:rPr>
            <w:rFonts w:ascii="仿宋" w:eastAsia="仿宋" w:hAnsi="仿宋" w:cs="仿宋" w:hint="eastAsia"/>
            <w:lang w:eastAsia="zh-CN"/>
          </w:rPr>
          <w:t>(十四)、光学、电子测量仪器项目评价</w:t>
        </w:r>
        <w:r>
          <w:tab/>
        </w:r>
        <w:r>
          <w:fldChar w:fldCharType="begin"/>
        </w:r>
        <w:r>
          <w:instrText xml:space="preserve"> PAGEREF _Toc21968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30" w:history="1">
        <w:r>
          <w:rPr>
            <w:rFonts w:ascii="仿宋" w:eastAsia="仿宋" w:hAnsi="仿宋" w:cs="仿宋" w:hint="eastAsia"/>
            <w:lang w:eastAsia="zh-CN"/>
          </w:rPr>
          <w:t>二、建设规模</w:t>
        </w:r>
        <w:r>
          <w:tab/>
        </w:r>
        <w:r>
          <w:fldChar w:fldCharType="begin"/>
        </w:r>
        <w:r>
          <w:instrText xml:space="preserve"> PAGEREF _Toc17530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4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_Toc25484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_Toc24725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40" w:history="1">
        <w:r>
          <w:rPr>
            <w:rFonts w:ascii="仿宋" w:eastAsia="仿宋" w:hAnsi="仿宋" w:cs="仿宋" w:hint="eastAsia"/>
            <w:lang w:eastAsia="zh-CN"/>
          </w:rPr>
          <w:t>三、光学、电子测量仪器项目工程设计研究</w:t>
        </w:r>
        <w:r>
          <w:tab/>
        </w:r>
        <w:r>
          <w:fldChar w:fldCharType="begin"/>
        </w:r>
        <w:r>
          <w:instrText xml:space="preserve"> PAGEREF _Toc18540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_Toc27396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0" w:history="1">
        <w:r>
          <w:rPr>
            <w:rFonts w:ascii="仿宋" w:eastAsia="仿宋" w:hAnsi="仿宋" w:cs="仿宋" w:hint="eastAsia"/>
            <w:lang w:eastAsia="zh-CN"/>
          </w:rPr>
          <w:t>(二)、光学、电子测量仪器项目工程建设标准规范</w:t>
        </w:r>
        <w:r>
          <w:tab/>
        </w:r>
        <w:r>
          <w:fldChar w:fldCharType="begin"/>
        </w:r>
        <w:r>
          <w:instrText xml:space="preserve"> PAGEREF _Toc20500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6" w:history="1">
        <w:r>
          <w:rPr>
            <w:rFonts w:ascii="仿宋" w:eastAsia="仿宋" w:hAnsi="仿宋" w:cs="仿宋" w:hint="eastAsia"/>
            <w:lang w:eastAsia="zh-CN"/>
          </w:rPr>
          <w:t>(三)、光学、电子测量仪器项目总平面设计要求</w:t>
        </w:r>
        <w:r>
          <w:tab/>
        </w:r>
        <w:r>
          <w:fldChar w:fldCharType="begin"/>
        </w:r>
        <w:r>
          <w:instrText xml:space="preserve"> PAGEREF _Toc26826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7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_Toc31657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3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_Toc19963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4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_Toc4194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0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_Toc20100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34" w:history="1">
        <w:r>
          <w:rPr>
            <w:rFonts w:ascii="仿宋" w:eastAsia="仿宋" w:hAnsi="仿宋" w:cs="仿宋" w:hint="eastAsia"/>
            <w:lang w:eastAsia="zh-CN"/>
          </w:rPr>
          <w:t>四、生产安全保护</w:t>
        </w:r>
        <w:r>
          <w:tab/>
        </w:r>
        <w:r>
          <w:fldChar w:fldCharType="begin"/>
        </w:r>
        <w:r>
          <w:instrText xml:space="preserve"> PAGEREF _Toc12234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5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_Toc30185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4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_Toc28394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0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_Toc17980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6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_Toc19446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4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_Toc24484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3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_Toc7733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3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_Toc32033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7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_Toc14897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4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_Toc14454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4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_Toc5244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10" w:history="1">
        <w:r>
          <w:rPr>
            <w:rFonts w:ascii="仿宋" w:eastAsia="仿宋" w:hAnsi="仿宋" w:cs="仿宋" w:hint="eastAsia"/>
            <w:lang w:eastAsia="zh-CN"/>
          </w:rPr>
          <w:t>五、经济效益分析</w:t>
        </w:r>
        <w:r>
          <w:tab/>
        </w:r>
        <w:r>
          <w:fldChar w:fldCharType="begin"/>
        </w:r>
        <w:r>
          <w:instrText xml:space="preserve"> PAGEREF _Toc22110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7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_Toc16267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_Toc9594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781" w:history="1">
        <w:r>
          <w:rPr>
            <w:rFonts w:ascii="仿宋" w:eastAsia="仿宋" w:hAnsi="仿宋" w:cs="仿宋" w:hint="eastAsia"/>
            <w:lang w:eastAsia="zh-CN"/>
          </w:rPr>
          <w:t>(三)、光学、电子测量仪器项目盈利能力分析</w:t>
        </w:r>
        <w:r>
          <w:tab/>
        </w:r>
        <w:r>
          <w:fldChar w:fldCharType="begin"/>
        </w:r>
        <w:r>
          <w:instrText xml:space="preserve"> PAGEREF _Toc17781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83" w:history="1">
        <w:r>
          <w:rPr>
            <w:rFonts w:ascii="仿宋" w:eastAsia="仿宋" w:hAnsi="仿宋" w:cs="仿宋" w:hint="eastAsia"/>
            <w:lang w:eastAsia="zh-CN"/>
          </w:rPr>
          <w:t>六、风险性分析</w:t>
        </w:r>
        <w:r>
          <w:tab/>
        </w:r>
        <w:r>
          <w:fldChar w:fldCharType="begin"/>
        </w:r>
        <w:r>
          <w:instrText xml:space="preserve"> PAGEREF _Toc3483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7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_Toc9367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9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_Toc6729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5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_Toc11885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6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_Toc25286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7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_Toc16927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_Toc726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5" w:history="1">
        <w:r>
          <w:rPr>
            <w:rFonts w:ascii="仿宋" w:eastAsia="仿宋" w:hAnsi="仿宋" w:cs="仿宋" w:hint="eastAsia"/>
            <w:lang w:eastAsia="zh-CN"/>
          </w:rPr>
          <w:t>(七)、光学、电子测量仪器项目建设风险及控制手段</w:t>
        </w:r>
        <w:r>
          <w:tab/>
        </w:r>
        <w:r>
          <w:fldChar w:fldCharType="begin"/>
        </w:r>
        <w:r>
          <w:instrText xml:space="preserve"> PAGEREF _Toc26775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5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_Toc13075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2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_Toc17942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9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_Toc17559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32" w:history="1">
        <w:r>
          <w:rPr>
            <w:rFonts w:ascii="仿宋" w:eastAsia="仿宋" w:hAnsi="仿宋" w:cs="仿宋" w:hint="eastAsia"/>
            <w:lang w:eastAsia="zh-CN"/>
          </w:rPr>
          <w:t>七、光学、电子测量仪器项目投资方案分析</w:t>
        </w:r>
        <w:r>
          <w:tab/>
        </w:r>
        <w:r>
          <w:fldChar w:fldCharType="begin"/>
        </w:r>
        <w:r>
          <w:instrText xml:space="preserve"> PAGEREF _Toc13732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5" w:history="1">
        <w:r>
          <w:rPr>
            <w:rFonts w:ascii="仿宋" w:eastAsia="仿宋" w:hAnsi="仿宋" w:cs="仿宋" w:hint="eastAsia"/>
            <w:lang w:eastAsia="zh-CN"/>
          </w:rPr>
          <w:t>(一)、光学、电子测量仪器项目估算说明</w:t>
        </w:r>
        <w:r>
          <w:tab/>
        </w:r>
        <w:r>
          <w:fldChar w:fldCharType="begin"/>
        </w:r>
        <w:r>
          <w:instrText xml:space="preserve"> PAGEREF _Toc9025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4" w:history="1">
        <w:r>
          <w:rPr>
            <w:rFonts w:ascii="仿宋" w:eastAsia="仿宋" w:hAnsi="仿宋" w:cs="仿宋" w:hint="eastAsia"/>
            <w:lang w:eastAsia="zh-CN"/>
          </w:rPr>
          <w:t>(二)、光学、电子测量仪器项目总投资估算</w:t>
        </w:r>
        <w:r>
          <w:tab/>
        </w:r>
        <w:r>
          <w:fldChar w:fldCharType="begin"/>
        </w:r>
        <w:r>
          <w:instrText xml:space="preserve"> PAGEREF _Toc17614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0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_Toc23270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95" w:history="1">
        <w:r>
          <w:rPr>
            <w:rFonts w:ascii="仿宋" w:eastAsia="仿宋" w:hAnsi="仿宋" w:cs="仿宋" w:hint="eastAsia"/>
            <w:lang w:eastAsia="zh-CN"/>
          </w:rPr>
          <w:t>八、环境影响分析</w:t>
        </w:r>
        <w:r>
          <w:tab/>
        </w:r>
        <w:r>
          <w:fldChar w:fldCharType="begin"/>
        </w:r>
        <w:r>
          <w:instrText xml:space="preserve"> PAGEREF _Toc14995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0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_Toc16160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4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_Toc27244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4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_Toc4774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5" w:history="1">
        <w:r>
          <w:rPr>
            <w:rFonts w:ascii="仿宋" w:eastAsia="仿宋" w:hAnsi="仿宋" w:cs="仿宋" w:hint="eastAsia"/>
            <w:lang w:eastAsia="zh-CN"/>
          </w:rPr>
          <w:t>(四)、光学、电子测量仪器项目建设对区域经济的短期与长期影响</w:t>
        </w:r>
        <w:r>
          <w:tab/>
        </w:r>
        <w:r>
          <w:fldChar w:fldCharType="begin"/>
        </w:r>
        <w:r>
          <w:instrText xml:space="preserve"> PAGEREF _Toc23755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0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_Toc12880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8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_Toc24728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7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_Toc10537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5" w:history="1">
        <w:r>
          <w:rPr>
            <w:rFonts w:ascii="仿宋" w:eastAsia="仿宋" w:hAnsi="仿宋" w:cs="仿宋" w:hint="eastAsia"/>
            <w:lang w:eastAsia="zh-CN"/>
          </w:rPr>
          <w:t>(八)、光学、电子测量仪器项目建设的经济效益与环境效益权衡分析</w:t>
        </w:r>
        <w:r>
          <w:tab/>
        </w:r>
        <w:r>
          <w:fldChar w:fldCharType="begin"/>
        </w:r>
        <w:r>
          <w:instrText xml:space="preserve"> PAGEREF _Toc30055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1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_Toc32331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81" w:history="1">
        <w:r>
          <w:rPr>
            <w:rFonts w:ascii="仿宋" w:eastAsia="仿宋" w:hAnsi="仿宋" w:cs="仿宋" w:hint="eastAsia"/>
            <w:lang w:eastAsia="zh-CN"/>
          </w:rPr>
          <w:t>九、光学、电子测量仪器项目招投标方案</w:t>
        </w:r>
        <w:r>
          <w:tab/>
        </w:r>
        <w:r>
          <w:fldChar w:fldCharType="begin"/>
        </w:r>
        <w:r>
          <w:instrText xml:space="preserve"> PAGEREF _Toc15481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3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_Toc21073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7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_Toc20177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1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_Toc20901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" w:history="1">
        <w:r>
          <w:rPr>
            <w:rFonts w:ascii="仿宋" w:eastAsia="仿宋" w:hAnsi="仿宋" w:cs="仿宋" w:hint="eastAsia"/>
            <w:lang w:eastAsia="zh-CN"/>
          </w:rPr>
          <w:t>(四)、光学、电子测量仪器项目招投标要求</w:t>
        </w:r>
        <w:r>
          <w:tab/>
        </w:r>
        <w:r>
          <w:fldChar w:fldCharType="begin"/>
        </w:r>
        <w:r>
          <w:instrText xml:space="preserve"> PAGEREF _Toc2272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6" w:history="1">
        <w:r>
          <w:rPr>
            <w:rFonts w:ascii="仿宋" w:eastAsia="仿宋" w:hAnsi="仿宋" w:cs="仿宋" w:hint="eastAsia"/>
            <w:lang w:eastAsia="zh-CN"/>
          </w:rPr>
          <w:t>(五)、光学、电子测量仪器项目招标方式和招标程序</w:t>
        </w:r>
        <w:r>
          <w:tab/>
        </w:r>
        <w:r>
          <w:fldChar w:fldCharType="begin"/>
        </w:r>
        <w:r>
          <w:instrText xml:space="preserve"> PAGEREF _Toc27126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8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_Toc8338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13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光学、电子测量仪器的招商引资。项目光学、电子测量仪器是一项具有前瞻性的投资机会，专注于某一特定领域的创新性项目。本文档将展示项目光学、电子测量仪器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767"/>
      <w:r>
        <w:rPr>
          <w:rFonts w:ascii="仿宋" w:eastAsia="仿宋" w:hAnsi="仿宋" w:cs="仿宋" w:hint="eastAsia"/>
          <w:sz w:val="28"/>
          <w:lang w:eastAsia="zh-CN"/>
        </w:rPr>
        <w:t>一、光学、电子测量仪器项目概论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5"/>
      <w:r>
        <w:rPr>
          <w:rFonts w:ascii="仿宋" w:eastAsia="仿宋" w:hAnsi="仿宋" w:cs="仿宋" w:hint="eastAsia"/>
          <w:lang w:eastAsia="zh-CN"/>
        </w:rPr>
        <w:t>(一)、光学、电子测量仪器项目名称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XXX光学、电子测量仪器项目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066"/>
      <w:r>
        <w:rPr>
          <w:rFonts w:ascii="仿宋" w:eastAsia="仿宋" w:hAnsi="仿宋" w:cs="仿宋" w:hint="eastAsia"/>
          <w:sz w:val="28"/>
          <w:lang w:eastAsia="zh-CN"/>
        </w:rPr>
        <w:t>(二)、光学、电子测量仪器项目选址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某某XXX区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954"/>
      <w:r>
        <w:rPr>
          <w:rFonts w:ascii="仿宋" w:eastAsia="仿宋" w:hAnsi="仿宋" w:cs="仿宋" w:hint="eastAsia"/>
          <w:sz w:val="28"/>
          <w:lang w:eastAsia="zh-CN"/>
        </w:rPr>
        <w:t>(三)、光学、电子测量仪器项目用地规模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光学、电子测量仪器项目总用地面积xxxx平方米(折合约xxx亩)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60"/>
      <w:r>
        <w:rPr>
          <w:rFonts w:ascii="仿宋" w:eastAsia="仿宋" w:hAnsi="仿宋" w:cs="仿宋" w:hint="eastAsia"/>
          <w:sz w:val="28"/>
          <w:lang w:eastAsia="zh-CN"/>
        </w:rPr>
        <w:t>(四)、光学、电子测量仪器项目用地控制指标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一、光学、电子测量仪器项目背景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https://d.book118.com/215003202024011044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光学、电子测量仪器项目招商引资方案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光学、电子测量仪器项目招商引资方案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光学、电子测量仪器项目招商引资方案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光学、电子测量仪器项目招商引资方案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E2F4B03"/>
    <w:rsid w:val="0E2F4B0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15003202024011044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2024-01-11T14:02:00Z</dcterms:created>
  <dcterms:modified xsi:type="dcterms:W3CDTF">2024-01-11T14:03:03Z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CA2F9EB03EDC4CC5A8629E514E331F6B_11</vt:lpwstr>
  </property>
  <property fmtid="{D5CDD505-2E9C-101B-9397-08002B2CF9AE}" pid="3" name="KSOProductBuildVer">
    <vt:lpwstr>2052-12.1.0.16120</vt:lpwstr>
  </property>
</Properties>
</file>