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避雷针项目规划设计纲要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5" w:history="1">
        <w:r>
          <w:rPr>
            <w:rFonts w:ascii="仿宋" w:eastAsia="仿宋" w:hAnsi="仿宋" w:cs="仿宋" w:hint="eastAsia"/>
            <w:lang w:eastAsia="zh-CN"/>
          </w:rPr>
          <w:t>前言</w:t>
        </w:r>
        <w:r>
          <w:tab/>
        </w:r>
        <w:r>
          <w:fldChar w:fldCharType="begin"/>
        </w:r>
        <w:r>
          <w:instrText xml:space="preserve"> PAGEREF _Toc1905 \h </w:instrText>
        </w:r>
        <w:r>
          <w:fldChar w:fldCharType="separate"/>
        </w:r>
        <w:r>
          <w:t>3</w:t>
        </w:r>
        <w:r>
          <w:fldChar w:fldCharType="end"/>
        </w:r>
      </w:hyperlink>
    </w:p>
    <w:p>
      <w:pPr>
        <w:pStyle w:val="TOC1"/>
        <w:tabs>
          <w:tab w:val="right" w:leader="dot" w:pos="8306"/>
        </w:tabs>
      </w:pPr>
      <w:hyperlink w:anchor="_Toc5584" w:history="1">
        <w:r>
          <w:rPr>
            <w:rFonts w:ascii="仿宋" w:eastAsia="仿宋" w:hAnsi="仿宋" w:cs="仿宋" w:hint="eastAsia"/>
            <w:lang w:eastAsia="zh-CN"/>
          </w:rPr>
          <w:t>一、避雷针项目土建工程</w:t>
        </w:r>
        <w:r>
          <w:tab/>
        </w:r>
        <w:r>
          <w:fldChar w:fldCharType="begin"/>
        </w:r>
        <w:r>
          <w:instrText xml:space="preserve"> PAGEREF _Toc5584 \h </w:instrText>
        </w:r>
        <w:r>
          <w:fldChar w:fldCharType="separate"/>
        </w:r>
        <w:r>
          <w:t>3</w:t>
        </w:r>
        <w:r>
          <w:fldChar w:fldCharType="end"/>
        </w:r>
      </w:hyperlink>
    </w:p>
    <w:p>
      <w:pPr>
        <w:pStyle w:val="TOC2"/>
        <w:tabs>
          <w:tab w:val="right" w:leader="dot" w:pos="8306"/>
        </w:tabs>
      </w:pPr>
      <w:hyperlink w:anchor="_Toc6724" w:history="1">
        <w:r>
          <w:rPr>
            <w:rFonts w:ascii="仿宋" w:eastAsia="仿宋" w:hAnsi="仿宋" w:cs="仿宋" w:hint="eastAsia"/>
            <w:lang w:eastAsia="zh-CN"/>
          </w:rPr>
          <w:t>(一)、建筑工程设计原则</w:t>
        </w:r>
        <w:r>
          <w:tab/>
        </w:r>
        <w:r>
          <w:fldChar w:fldCharType="begin"/>
        </w:r>
        <w:r>
          <w:instrText xml:space="preserve"> PAGEREF _Toc6724 \h </w:instrText>
        </w:r>
        <w:r>
          <w:fldChar w:fldCharType="separate"/>
        </w:r>
        <w:r>
          <w:t>3</w:t>
        </w:r>
        <w:r>
          <w:fldChar w:fldCharType="end"/>
        </w:r>
      </w:hyperlink>
    </w:p>
    <w:p>
      <w:pPr>
        <w:pStyle w:val="TOC2"/>
        <w:tabs>
          <w:tab w:val="right" w:leader="dot" w:pos="8306"/>
        </w:tabs>
      </w:pPr>
      <w:hyperlink w:anchor="_Toc9253" w:history="1">
        <w:r>
          <w:rPr>
            <w:rFonts w:ascii="仿宋" w:eastAsia="仿宋" w:hAnsi="仿宋" w:cs="仿宋" w:hint="eastAsia"/>
            <w:lang w:eastAsia="zh-CN"/>
          </w:rPr>
          <w:t>(二)、土建工程设计年限及安全等级</w:t>
        </w:r>
        <w:r>
          <w:tab/>
        </w:r>
        <w:r>
          <w:fldChar w:fldCharType="begin"/>
        </w:r>
        <w:r>
          <w:instrText xml:space="preserve"> PAGEREF _Toc9253 \h </w:instrText>
        </w:r>
        <w:r>
          <w:fldChar w:fldCharType="separate"/>
        </w:r>
        <w:r>
          <w:t>4</w:t>
        </w:r>
        <w:r>
          <w:fldChar w:fldCharType="end"/>
        </w:r>
      </w:hyperlink>
    </w:p>
    <w:p>
      <w:pPr>
        <w:pStyle w:val="TOC2"/>
        <w:tabs>
          <w:tab w:val="right" w:leader="dot" w:pos="8306"/>
        </w:tabs>
      </w:pPr>
      <w:hyperlink w:anchor="_Toc3832" w:history="1">
        <w:r>
          <w:rPr>
            <w:rFonts w:ascii="仿宋" w:eastAsia="仿宋" w:hAnsi="仿宋" w:cs="仿宋" w:hint="eastAsia"/>
            <w:lang w:eastAsia="zh-CN"/>
          </w:rPr>
          <w:t>(三)、建筑工程设计总体要求</w:t>
        </w:r>
        <w:r>
          <w:tab/>
        </w:r>
        <w:r>
          <w:fldChar w:fldCharType="begin"/>
        </w:r>
        <w:r>
          <w:instrText xml:space="preserve"> PAGEREF _Toc3832 \h </w:instrText>
        </w:r>
        <w:r>
          <w:fldChar w:fldCharType="separate"/>
        </w:r>
        <w:r>
          <w:t>5</w:t>
        </w:r>
        <w:r>
          <w:fldChar w:fldCharType="end"/>
        </w:r>
      </w:hyperlink>
    </w:p>
    <w:p>
      <w:pPr>
        <w:pStyle w:val="TOC2"/>
        <w:tabs>
          <w:tab w:val="right" w:leader="dot" w:pos="8306"/>
        </w:tabs>
      </w:pPr>
      <w:hyperlink w:anchor="_Toc2698" w:history="1">
        <w:r>
          <w:rPr>
            <w:rFonts w:ascii="仿宋" w:eastAsia="仿宋" w:hAnsi="仿宋" w:cs="仿宋" w:hint="eastAsia"/>
            <w:lang w:eastAsia="zh-CN"/>
          </w:rPr>
          <w:t>(四)、土建工程建设指标</w:t>
        </w:r>
        <w:r>
          <w:tab/>
        </w:r>
        <w:r>
          <w:fldChar w:fldCharType="begin"/>
        </w:r>
        <w:r>
          <w:instrText xml:space="preserve"> PAGEREF _Toc2698 \h </w:instrText>
        </w:r>
        <w:r>
          <w:fldChar w:fldCharType="separate"/>
        </w:r>
        <w:r>
          <w:t>6</w:t>
        </w:r>
        <w:r>
          <w:fldChar w:fldCharType="end"/>
        </w:r>
      </w:hyperlink>
    </w:p>
    <w:p>
      <w:pPr>
        <w:pStyle w:val="TOC1"/>
        <w:tabs>
          <w:tab w:val="right" w:leader="dot" w:pos="8306"/>
        </w:tabs>
      </w:pPr>
      <w:hyperlink w:anchor="_Toc9056" w:history="1">
        <w:r>
          <w:rPr>
            <w:rFonts w:ascii="仿宋" w:eastAsia="仿宋" w:hAnsi="仿宋" w:cs="仿宋" w:hint="eastAsia"/>
            <w:lang w:eastAsia="zh-CN"/>
          </w:rPr>
          <w:t>二、避雷针项目危机管理</w:t>
        </w:r>
        <w:r>
          <w:tab/>
        </w:r>
        <w:r>
          <w:fldChar w:fldCharType="begin"/>
        </w:r>
        <w:r>
          <w:instrText xml:space="preserve"> PAGEREF _Toc9056 \h </w:instrText>
        </w:r>
        <w:r>
          <w:fldChar w:fldCharType="separate"/>
        </w:r>
        <w:r>
          <w:t>6</w:t>
        </w:r>
        <w:r>
          <w:fldChar w:fldCharType="end"/>
        </w:r>
      </w:hyperlink>
    </w:p>
    <w:p>
      <w:pPr>
        <w:pStyle w:val="TOC2"/>
        <w:tabs>
          <w:tab w:val="right" w:leader="dot" w:pos="8306"/>
        </w:tabs>
      </w:pPr>
      <w:hyperlink w:anchor="_Toc14125" w:history="1">
        <w:r>
          <w:rPr>
            <w:rFonts w:ascii="仿宋" w:eastAsia="仿宋" w:hAnsi="仿宋" w:cs="仿宋" w:hint="eastAsia"/>
            <w:lang w:eastAsia="zh-CN"/>
          </w:rPr>
          <w:t>(一)、危机预警与识别</w:t>
        </w:r>
        <w:r>
          <w:tab/>
        </w:r>
        <w:r>
          <w:fldChar w:fldCharType="begin"/>
        </w:r>
        <w:r>
          <w:instrText xml:space="preserve"> PAGEREF _Toc14125 \h </w:instrText>
        </w:r>
        <w:r>
          <w:fldChar w:fldCharType="separate"/>
        </w:r>
        <w:r>
          <w:t>6</w:t>
        </w:r>
        <w:r>
          <w:fldChar w:fldCharType="end"/>
        </w:r>
      </w:hyperlink>
    </w:p>
    <w:p>
      <w:pPr>
        <w:pStyle w:val="TOC2"/>
        <w:tabs>
          <w:tab w:val="right" w:leader="dot" w:pos="8306"/>
        </w:tabs>
      </w:pPr>
      <w:hyperlink w:anchor="_Toc7691" w:history="1">
        <w:r>
          <w:rPr>
            <w:rFonts w:ascii="仿宋" w:eastAsia="仿宋" w:hAnsi="仿宋" w:cs="仿宋" w:hint="eastAsia"/>
            <w:lang w:eastAsia="zh-CN"/>
          </w:rPr>
          <w:t>(二)、危机应对与恢复</w:t>
        </w:r>
        <w:r>
          <w:tab/>
        </w:r>
        <w:r>
          <w:fldChar w:fldCharType="begin"/>
        </w:r>
        <w:r>
          <w:instrText xml:space="preserve"> PAGEREF _Toc7691 \h </w:instrText>
        </w:r>
        <w:r>
          <w:fldChar w:fldCharType="separate"/>
        </w:r>
        <w:r>
          <w:t>7</w:t>
        </w:r>
        <w:r>
          <w:fldChar w:fldCharType="end"/>
        </w:r>
      </w:hyperlink>
    </w:p>
    <w:p>
      <w:pPr>
        <w:pStyle w:val="TOC1"/>
        <w:tabs>
          <w:tab w:val="right" w:leader="dot" w:pos="8306"/>
        </w:tabs>
      </w:pPr>
      <w:hyperlink w:anchor="_Toc2827" w:history="1">
        <w:r>
          <w:rPr>
            <w:rFonts w:ascii="仿宋" w:eastAsia="仿宋" w:hAnsi="仿宋" w:cs="仿宋" w:hint="eastAsia"/>
            <w:lang w:eastAsia="zh-CN"/>
          </w:rPr>
          <w:t>三、避雷针项目建设单位说明</w:t>
        </w:r>
        <w:r>
          <w:tab/>
        </w:r>
        <w:r>
          <w:fldChar w:fldCharType="begin"/>
        </w:r>
        <w:r>
          <w:instrText xml:space="preserve"> PAGEREF _Toc2827 \h </w:instrText>
        </w:r>
        <w:r>
          <w:fldChar w:fldCharType="separate"/>
        </w:r>
        <w:r>
          <w:t>9</w:t>
        </w:r>
        <w:r>
          <w:fldChar w:fldCharType="end"/>
        </w:r>
      </w:hyperlink>
    </w:p>
    <w:p>
      <w:pPr>
        <w:pStyle w:val="TOC2"/>
        <w:tabs>
          <w:tab w:val="right" w:leader="dot" w:pos="8306"/>
        </w:tabs>
      </w:pPr>
      <w:hyperlink w:anchor="_Toc1517" w:history="1">
        <w:r>
          <w:rPr>
            <w:rFonts w:ascii="仿宋" w:eastAsia="仿宋" w:hAnsi="仿宋" w:cs="仿宋" w:hint="eastAsia"/>
            <w:lang w:eastAsia="zh-CN"/>
          </w:rPr>
          <w:t>(一)、避雷针项目承办单位基本情况</w:t>
        </w:r>
        <w:r>
          <w:tab/>
        </w:r>
        <w:r>
          <w:fldChar w:fldCharType="begin"/>
        </w:r>
        <w:r>
          <w:instrText xml:space="preserve"> PAGEREF _Toc1517 \h </w:instrText>
        </w:r>
        <w:r>
          <w:fldChar w:fldCharType="separate"/>
        </w:r>
        <w:r>
          <w:t>9</w:t>
        </w:r>
        <w:r>
          <w:fldChar w:fldCharType="end"/>
        </w:r>
      </w:hyperlink>
    </w:p>
    <w:p>
      <w:pPr>
        <w:pStyle w:val="TOC2"/>
        <w:tabs>
          <w:tab w:val="right" w:leader="dot" w:pos="8306"/>
        </w:tabs>
      </w:pPr>
      <w:hyperlink w:anchor="_Toc7058" w:history="1">
        <w:r>
          <w:rPr>
            <w:rFonts w:ascii="仿宋" w:eastAsia="仿宋" w:hAnsi="仿宋" w:cs="仿宋" w:hint="eastAsia"/>
            <w:lang w:eastAsia="zh-CN"/>
          </w:rPr>
          <w:t>(二)、公司经济效益分析</w:t>
        </w:r>
        <w:r>
          <w:tab/>
        </w:r>
        <w:r>
          <w:fldChar w:fldCharType="begin"/>
        </w:r>
        <w:r>
          <w:instrText xml:space="preserve"> PAGEREF _Toc7058 \h </w:instrText>
        </w:r>
        <w:r>
          <w:fldChar w:fldCharType="separate"/>
        </w:r>
        <w:r>
          <w:t>9</w:t>
        </w:r>
        <w:r>
          <w:fldChar w:fldCharType="end"/>
        </w:r>
      </w:hyperlink>
    </w:p>
    <w:p>
      <w:pPr>
        <w:pStyle w:val="TOC1"/>
        <w:tabs>
          <w:tab w:val="right" w:leader="dot" w:pos="8306"/>
        </w:tabs>
      </w:pPr>
      <w:hyperlink w:anchor="_Toc9208" w:history="1">
        <w:r>
          <w:rPr>
            <w:rFonts w:ascii="仿宋" w:eastAsia="仿宋" w:hAnsi="仿宋" w:cs="仿宋" w:hint="eastAsia"/>
            <w:lang w:eastAsia="zh-CN"/>
          </w:rPr>
          <w:t>四、产品规划分析</w:t>
        </w:r>
        <w:r>
          <w:tab/>
        </w:r>
        <w:r>
          <w:fldChar w:fldCharType="begin"/>
        </w:r>
        <w:r>
          <w:instrText xml:space="preserve"> PAGEREF _Toc9208 \h </w:instrText>
        </w:r>
        <w:r>
          <w:fldChar w:fldCharType="separate"/>
        </w:r>
        <w:r>
          <w:t>10</w:t>
        </w:r>
        <w:r>
          <w:fldChar w:fldCharType="end"/>
        </w:r>
      </w:hyperlink>
    </w:p>
    <w:p>
      <w:pPr>
        <w:pStyle w:val="TOC2"/>
        <w:tabs>
          <w:tab w:val="right" w:leader="dot" w:pos="8306"/>
        </w:tabs>
      </w:pPr>
      <w:hyperlink w:anchor="_Toc23097" w:history="1">
        <w:r>
          <w:rPr>
            <w:rFonts w:ascii="仿宋" w:eastAsia="仿宋" w:hAnsi="仿宋" w:cs="仿宋" w:hint="eastAsia"/>
            <w:lang w:eastAsia="zh-CN"/>
          </w:rPr>
          <w:t>(一)、产品规划</w:t>
        </w:r>
        <w:r>
          <w:tab/>
        </w:r>
        <w:r>
          <w:fldChar w:fldCharType="begin"/>
        </w:r>
        <w:r>
          <w:instrText xml:space="preserve"> PAGEREF _Toc23097 \h </w:instrText>
        </w:r>
        <w:r>
          <w:fldChar w:fldCharType="separate"/>
        </w:r>
        <w:r>
          <w:t>10</w:t>
        </w:r>
        <w:r>
          <w:fldChar w:fldCharType="end"/>
        </w:r>
      </w:hyperlink>
    </w:p>
    <w:p>
      <w:pPr>
        <w:pStyle w:val="TOC2"/>
        <w:tabs>
          <w:tab w:val="right" w:leader="dot" w:pos="8306"/>
        </w:tabs>
      </w:pPr>
      <w:hyperlink w:anchor="_Toc1738" w:history="1">
        <w:r>
          <w:rPr>
            <w:rFonts w:ascii="仿宋" w:eastAsia="仿宋" w:hAnsi="仿宋" w:cs="仿宋" w:hint="eastAsia"/>
            <w:lang w:eastAsia="zh-CN"/>
          </w:rPr>
          <w:t>(二)、建设规模</w:t>
        </w:r>
        <w:r>
          <w:tab/>
        </w:r>
        <w:r>
          <w:fldChar w:fldCharType="begin"/>
        </w:r>
        <w:r>
          <w:instrText xml:space="preserve"> PAGEREF _Toc1738 \h </w:instrText>
        </w:r>
        <w:r>
          <w:fldChar w:fldCharType="separate"/>
        </w:r>
        <w:r>
          <w:t>11</w:t>
        </w:r>
        <w:r>
          <w:fldChar w:fldCharType="end"/>
        </w:r>
      </w:hyperlink>
    </w:p>
    <w:p>
      <w:pPr>
        <w:pStyle w:val="TOC1"/>
        <w:tabs>
          <w:tab w:val="right" w:leader="dot" w:pos="8306"/>
        </w:tabs>
      </w:pPr>
      <w:hyperlink w:anchor="_Toc6665" w:history="1">
        <w:r>
          <w:rPr>
            <w:rFonts w:ascii="仿宋" w:eastAsia="仿宋" w:hAnsi="仿宋" w:cs="仿宋" w:hint="eastAsia"/>
            <w:lang w:eastAsia="zh-CN"/>
          </w:rPr>
          <w:t>五、避雷针项目概论</w:t>
        </w:r>
        <w:r>
          <w:tab/>
        </w:r>
        <w:r>
          <w:fldChar w:fldCharType="begin"/>
        </w:r>
        <w:r>
          <w:instrText xml:space="preserve"> PAGEREF _Toc6665 \h </w:instrText>
        </w:r>
        <w:r>
          <w:fldChar w:fldCharType="separate"/>
        </w:r>
        <w:r>
          <w:t>12</w:t>
        </w:r>
        <w:r>
          <w:fldChar w:fldCharType="end"/>
        </w:r>
      </w:hyperlink>
    </w:p>
    <w:p>
      <w:pPr>
        <w:pStyle w:val="TOC2"/>
        <w:tabs>
          <w:tab w:val="right" w:leader="dot" w:pos="8306"/>
        </w:tabs>
      </w:pPr>
      <w:hyperlink w:anchor="_Toc16552" w:history="1">
        <w:r>
          <w:rPr>
            <w:rFonts w:ascii="仿宋" w:eastAsia="仿宋" w:hAnsi="仿宋" w:cs="仿宋" w:hint="eastAsia"/>
            <w:lang w:eastAsia="zh-CN"/>
          </w:rPr>
          <w:t>(一)、避雷针项目概况</w:t>
        </w:r>
        <w:r>
          <w:tab/>
        </w:r>
        <w:r>
          <w:fldChar w:fldCharType="begin"/>
        </w:r>
        <w:r>
          <w:instrText xml:space="preserve"> PAGEREF _Toc16552 \h </w:instrText>
        </w:r>
        <w:r>
          <w:fldChar w:fldCharType="separate"/>
        </w:r>
        <w:r>
          <w:t>12</w:t>
        </w:r>
        <w:r>
          <w:fldChar w:fldCharType="end"/>
        </w:r>
      </w:hyperlink>
    </w:p>
    <w:p>
      <w:pPr>
        <w:pStyle w:val="TOC2"/>
        <w:tabs>
          <w:tab w:val="right" w:leader="dot" w:pos="8306"/>
        </w:tabs>
      </w:pPr>
      <w:hyperlink w:anchor="_Toc27173" w:history="1">
        <w:r>
          <w:rPr>
            <w:rFonts w:ascii="仿宋" w:eastAsia="仿宋" w:hAnsi="仿宋" w:cs="仿宋" w:hint="eastAsia"/>
            <w:lang w:eastAsia="zh-CN"/>
          </w:rPr>
          <w:t>(二)、避雷针项目目标</w:t>
        </w:r>
        <w:r>
          <w:tab/>
        </w:r>
        <w:r>
          <w:fldChar w:fldCharType="begin"/>
        </w:r>
        <w:r>
          <w:instrText xml:space="preserve"> PAGEREF _Toc27173 \h </w:instrText>
        </w:r>
        <w:r>
          <w:fldChar w:fldCharType="separate"/>
        </w:r>
        <w:r>
          <w:t>14</w:t>
        </w:r>
        <w:r>
          <w:fldChar w:fldCharType="end"/>
        </w:r>
      </w:hyperlink>
    </w:p>
    <w:p>
      <w:pPr>
        <w:pStyle w:val="TOC2"/>
        <w:tabs>
          <w:tab w:val="right" w:leader="dot" w:pos="8306"/>
        </w:tabs>
      </w:pPr>
      <w:hyperlink w:anchor="_Toc6738" w:history="1">
        <w:r>
          <w:rPr>
            <w:rFonts w:ascii="仿宋" w:eastAsia="仿宋" w:hAnsi="仿宋" w:cs="仿宋" w:hint="eastAsia"/>
            <w:lang w:eastAsia="zh-CN"/>
          </w:rPr>
          <w:t>(三)、避雷针项目提出的理由</w:t>
        </w:r>
        <w:r>
          <w:tab/>
        </w:r>
        <w:r>
          <w:fldChar w:fldCharType="begin"/>
        </w:r>
        <w:r>
          <w:instrText xml:space="preserve"> PAGEREF _Toc6738 \h </w:instrText>
        </w:r>
        <w:r>
          <w:fldChar w:fldCharType="separate"/>
        </w:r>
        <w:r>
          <w:t>15</w:t>
        </w:r>
        <w:r>
          <w:fldChar w:fldCharType="end"/>
        </w:r>
      </w:hyperlink>
    </w:p>
    <w:p>
      <w:pPr>
        <w:pStyle w:val="TOC2"/>
        <w:tabs>
          <w:tab w:val="right" w:leader="dot" w:pos="8306"/>
        </w:tabs>
      </w:pPr>
      <w:hyperlink w:anchor="_Toc13776" w:history="1">
        <w:r>
          <w:rPr>
            <w:rFonts w:ascii="仿宋" w:eastAsia="仿宋" w:hAnsi="仿宋" w:cs="仿宋" w:hint="eastAsia"/>
            <w:lang w:eastAsia="zh-CN"/>
          </w:rPr>
          <w:t>(四)、避雷针项目意义</w:t>
        </w:r>
        <w:r>
          <w:tab/>
        </w:r>
        <w:r>
          <w:fldChar w:fldCharType="begin"/>
        </w:r>
        <w:r>
          <w:instrText xml:space="preserve"> PAGEREF _Toc13776 \h </w:instrText>
        </w:r>
        <w:r>
          <w:fldChar w:fldCharType="separate"/>
        </w:r>
        <w:r>
          <w:t>17</w:t>
        </w:r>
        <w:r>
          <w:fldChar w:fldCharType="end"/>
        </w:r>
      </w:hyperlink>
    </w:p>
    <w:p>
      <w:pPr>
        <w:pStyle w:val="TOC2"/>
        <w:tabs>
          <w:tab w:val="right" w:leader="dot" w:pos="8306"/>
        </w:tabs>
      </w:pPr>
      <w:hyperlink w:anchor="_Toc2422" w:history="1">
        <w:r>
          <w:rPr>
            <w:rFonts w:ascii="仿宋" w:eastAsia="仿宋" w:hAnsi="仿宋" w:cs="仿宋" w:hint="eastAsia"/>
            <w:lang w:eastAsia="zh-CN"/>
          </w:rPr>
          <w:t>(五)、避雷针项目背景</w:t>
        </w:r>
        <w:r>
          <w:tab/>
        </w:r>
        <w:r>
          <w:fldChar w:fldCharType="begin"/>
        </w:r>
        <w:r>
          <w:instrText xml:space="preserve"> PAGEREF _Toc2422 \h </w:instrText>
        </w:r>
        <w:r>
          <w:fldChar w:fldCharType="separate"/>
        </w:r>
        <w:r>
          <w:t>18</w:t>
        </w:r>
        <w:r>
          <w:fldChar w:fldCharType="end"/>
        </w:r>
      </w:hyperlink>
    </w:p>
    <w:p>
      <w:pPr>
        <w:pStyle w:val="TOC1"/>
        <w:tabs>
          <w:tab w:val="right" w:leader="dot" w:pos="8306"/>
        </w:tabs>
      </w:pPr>
      <w:hyperlink w:anchor="_Toc23951" w:history="1">
        <w:r>
          <w:rPr>
            <w:rFonts w:ascii="仿宋" w:eastAsia="仿宋" w:hAnsi="仿宋" w:cs="仿宋" w:hint="eastAsia"/>
            <w:lang w:eastAsia="zh-CN"/>
          </w:rPr>
          <w:t>六、避雷针项目选址可行性分析</w:t>
        </w:r>
        <w:r>
          <w:tab/>
        </w:r>
        <w:r>
          <w:fldChar w:fldCharType="begin"/>
        </w:r>
        <w:r>
          <w:instrText xml:space="preserve"> PAGEREF _Toc23951 \h </w:instrText>
        </w:r>
        <w:r>
          <w:fldChar w:fldCharType="separate"/>
        </w:r>
        <w:r>
          <w:t>18</w:t>
        </w:r>
        <w:r>
          <w:fldChar w:fldCharType="end"/>
        </w:r>
      </w:hyperlink>
    </w:p>
    <w:p>
      <w:pPr>
        <w:pStyle w:val="TOC2"/>
        <w:tabs>
          <w:tab w:val="right" w:leader="dot" w:pos="8306"/>
        </w:tabs>
      </w:pPr>
      <w:hyperlink w:anchor="_Toc28627" w:history="1">
        <w:r>
          <w:rPr>
            <w:rFonts w:ascii="仿宋" w:eastAsia="仿宋" w:hAnsi="仿宋" w:cs="仿宋" w:hint="eastAsia"/>
            <w:lang w:eastAsia="zh-CN"/>
          </w:rPr>
          <w:t>(一)、避雷针项目选址</w:t>
        </w:r>
        <w:r>
          <w:tab/>
        </w:r>
        <w:r>
          <w:fldChar w:fldCharType="begin"/>
        </w:r>
        <w:r>
          <w:instrText xml:space="preserve"> PAGEREF _Toc28627 \h </w:instrText>
        </w:r>
        <w:r>
          <w:fldChar w:fldCharType="separate"/>
        </w:r>
        <w:r>
          <w:t>18</w:t>
        </w:r>
        <w:r>
          <w:fldChar w:fldCharType="end"/>
        </w:r>
      </w:hyperlink>
    </w:p>
    <w:p>
      <w:pPr>
        <w:pStyle w:val="TOC2"/>
        <w:tabs>
          <w:tab w:val="right" w:leader="dot" w:pos="8306"/>
        </w:tabs>
      </w:pPr>
      <w:hyperlink w:anchor="_Toc23117" w:history="1">
        <w:r>
          <w:rPr>
            <w:rFonts w:ascii="仿宋" w:eastAsia="仿宋" w:hAnsi="仿宋" w:cs="仿宋" w:hint="eastAsia"/>
            <w:lang w:eastAsia="zh-CN"/>
          </w:rPr>
          <w:t>(二)、用地控制指标</w:t>
        </w:r>
        <w:r>
          <w:tab/>
        </w:r>
        <w:r>
          <w:fldChar w:fldCharType="begin"/>
        </w:r>
        <w:r>
          <w:instrText xml:space="preserve"> PAGEREF _Toc23117 \h </w:instrText>
        </w:r>
        <w:r>
          <w:fldChar w:fldCharType="separate"/>
        </w:r>
        <w:r>
          <w:t>19</w:t>
        </w:r>
        <w:r>
          <w:fldChar w:fldCharType="end"/>
        </w:r>
      </w:hyperlink>
    </w:p>
    <w:p>
      <w:pPr>
        <w:pStyle w:val="TOC2"/>
        <w:tabs>
          <w:tab w:val="right" w:leader="dot" w:pos="8306"/>
        </w:tabs>
      </w:pPr>
      <w:hyperlink w:anchor="_Toc4161" w:history="1">
        <w:r>
          <w:rPr>
            <w:rFonts w:ascii="仿宋" w:eastAsia="仿宋" w:hAnsi="仿宋" w:cs="仿宋" w:hint="eastAsia"/>
            <w:lang w:eastAsia="zh-CN"/>
          </w:rPr>
          <w:t>(三)、节约用地措施</w:t>
        </w:r>
        <w:r>
          <w:tab/>
        </w:r>
        <w:r>
          <w:fldChar w:fldCharType="begin"/>
        </w:r>
        <w:r>
          <w:instrText xml:space="preserve"> PAGEREF _Toc4161 \h </w:instrText>
        </w:r>
        <w:r>
          <w:fldChar w:fldCharType="separate"/>
        </w:r>
        <w:r>
          <w:t>20</w:t>
        </w:r>
        <w:r>
          <w:fldChar w:fldCharType="end"/>
        </w:r>
      </w:hyperlink>
    </w:p>
    <w:p>
      <w:pPr>
        <w:pStyle w:val="TOC2"/>
        <w:tabs>
          <w:tab w:val="right" w:leader="dot" w:pos="8306"/>
        </w:tabs>
      </w:pPr>
      <w:hyperlink w:anchor="_Toc17068" w:history="1">
        <w:r>
          <w:rPr>
            <w:rFonts w:ascii="仿宋" w:eastAsia="仿宋" w:hAnsi="仿宋" w:cs="仿宋" w:hint="eastAsia"/>
            <w:lang w:eastAsia="zh-CN"/>
          </w:rPr>
          <w:t>(四)、总图布置方案</w:t>
        </w:r>
        <w:r>
          <w:tab/>
        </w:r>
        <w:r>
          <w:fldChar w:fldCharType="begin"/>
        </w:r>
        <w:r>
          <w:instrText xml:space="preserve"> PAGEREF _Toc17068 \h </w:instrText>
        </w:r>
        <w:r>
          <w:fldChar w:fldCharType="separate"/>
        </w:r>
        <w:r>
          <w:t>21</w:t>
        </w:r>
        <w:r>
          <w:fldChar w:fldCharType="end"/>
        </w:r>
      </w:hyperlink>
    </w:p>
    <w:p>
      <w:pPr>
        <w:pStyle w:val="TOC2"/>
        <w:tabs>
          <w:tab w:val="right" w:leader="dot" w:pos="8306"/>
        </w:tabs>
      </w:pPr>
      <w:hyperlink w:anchor="_Toc20801" w:history="1">
        <w:r>
          <w:rPr>
            <w:rFonts w:ascii="仿宋" w:eastAsia="仿宋" w:hAnsi="仿宋" w:cs="仿宋" w:hint="eastAsia"/>
            <w:lang w:eastAsia="zh-CN"/>
          </w:rPr>
          <w:t>(五)、选址综合评价</w:t>
        </w:r>
        <w:r>
          <w:tab/>
        </w:r>
        <w:r>
          <w:fldChar w:fldCharType="begin"/>
        </w:r>
        <w:r>
          <w:instrText xml:space="preserve"> PAGEREF _Toc20801 \h </w:instrText>
        </w:r>
        <w:r>
          <w:fldChar w:fldCharType="separate"/>
        </w:r>
        <w:r>
          <w:t>23</w:t>
        </w:r>
        <w:r>
          <w:fldChar w:fldCharType="end"/>
        </w:r>
      </w:hyperlink>
    </w:p>
    <w:p>
      <w:pPr>
        <w:pStyle w:val="TOC1"/>
        <w:tabs>
          <w:tab w:val="right" w:leader="dot" w:pos="8306"/>
        </w:tabs>
      </w:pPr>
      <w:hyperlink w:anchor="_Toc3058" w:history="1">
        <w:r>
          <w:rPr>
            <w:rFonts w:ascii="仿宋" w:eastAsia="仿宋" w:hAnsi="仿宋" w:cs="仿宋" w:hint="eastAsia"/>
            <w:lang w:eastAsia="zh-CN"/>
          </w:rPr>
          <w:t>七、避雷针项目财务管理</w:t>
        </w:r>
        <w:r>
          <w:tab/>
        </w:r>
        <w:r>
          <w:fldChar w:fldCharType="begin"/>
        </w:r>
        <w:r>
          <w:instrText xml:space="preserve"> PAGEREF _Toc3058 \h </w:instrText>
        </w:r>
        <w:r>
          <w:fldChar w:fldCharType="separate"/>
        </w:r>
        <w:r>
          <w:t>24</w:t>
        </w:r>
        <w:r>
          <w:fldChar w:fldCharType="end"/>
        </w:r>
      </w:hyperlink>
    </w:p>
    <w:p>
      <w:pPr>
        <w:pStyle w:val="TOC2"/>
        <w:tabs>
          <w:tab w:val="right" w:leader="dot" w:pos="8306"/>
        </w:tabs>
      </w:pPr>
      <w:hyperlink w:anchor="_Toc24768" w:history="1">
        <w:r>
          <w:rPr>
            <w:rFonts w:ascii="仿宋" w:eastAsia="仿宋" w:hAnsi="仿宋" w:cs="仿宋" w:hint="eastAsia"/>
            <w:lang w:eastAsia="zh-CN"/>
          </w:rPr>
          <w:t>(一)、资金需求大</w:t>
        </w:r>
        <w:r>
          <w:tab/>
        </w:r>
        <w:r>
          <w:fldChar w:fldCharType="begin"/>
        </w:r>
        <w:r>
          <w:instrText xml:space="preserve"> PAGEREF _Toc24768 \h </w:instrText>
        </w:r>
        <w:r>
          <w:fldChar w:fldCharType="separate"/>
        </w:r>
        <w:r>
          <w:t>24</w:t>
        </w:r>
        <w:r>
          <w:fldChar w:fldCharType="end"/>
        </w:r>
      </w:hyperlink>
    </w:p>
    <w:p>
      <w:pPr>
        <w:pStyle w:val="TOC2"/>
        <w:tabs>
          <w:tab w:val="right" w:leader="dot" w:pos="8306"/>
        </w:tabs>
      </w:pPr>
      <w:hyperlink w:anchor="_Toc27431" w:history="1">
        <w:r>
          <w:rPr>
            <w:rFonts w:ascii="仿宋" w:eastAsia="仿宋" w:hAnsi="仿宋" w:cs="仿宋" w:hint="eastAsia"/>
            <w:lang w:eastAsia="zh-CN"/>
          </w:rPr>
          <w:t>(二)、研发周期长</w:t>
        </w:r>
        <w:r>
          <w:tab/>
        </w:r>
        <w:r>
          <w:fldChar w:fldCharType="begin"/>
        </w:r>
        <w:r>
          <w:instrText xml:space="preserve"> PAGEREF _Toc27431 \h </w:instrText>
        </w:r>
        <w:r>
          <w:fldChar w:fldCharType="separate"/>
        </w:r>
        <w:r>
          <w:t>25</w:t>
        </w:r>
        <w:r>
          <w:fldChar w:fldCharType="end"/>
        </w:r>
      </w:hyperlink>
    </w:p>
    <w:p>
      <w:pPr>
        <w:pStyle w:val="TOC2"/>
        <w:tabs>
          <w:tab w:val="right" w:leader="dot" w:pos="8306"/>
        </w:tabs>
      </w:pPr>
      <w:hyperlink w:anchor="_Toc11052" w:history="1">
        <w:r>
          <w:rPr>
            <w:rFonts w:ascii="仿宋" w:eastAsia="仿宋" w:hAnsi="仿宋" w:cs="仿宋" w:hint="eastAsia"/>
            <w:lang w:eastAsia="zh-CN"/>
          </w:rPr>
          <w:t>(三)、市场风险大</w:t>
        </w:r>
        <w:r>
          <w:tab/>
        </w:r>
        <w:r>
          <w:fldChar w:fldCharType="begin"/>
        </w:r>
        <w:r>
          <w:instrText xml:space="preserve"> PAGEREF _Toc11052 \h </w:instrText>
        </w:r>
        <w:r>
          <w:fldChar w:fldCharType="separate"/>
        </w:r>
        <w:r>
          <w:t>26</w:t>
        </w:r>
        <w:r>
          <w:fldChar w:fldCharType="end"/>
        </w:r>
      </w:hyperlink>
    </w:p>
    <w:p>
      <w:pPr>
        <w:pStyle w:val="TOC2"/>
        <w:tabs>
          <w:tab w:val="right" w:leader="dot" w:pos="8306"/>
        </w:tabs>
      </w:pPr>
      <w:hyperlink w:anchor="_Toc8291" w:history="1">
        <w:r>
          <w:rPr>
            <w:rFonts w:ascii="仿宋" w:eastAsia="仿宋" w:hAnsi="仿宋" w:cs="仿宋" w:hint="eastAsia"/>
            <w:lang w:eastAsia="zh-CN"/>
          </w:rPr>
          <w:t>(四)、利润率高</w:t>
        </w:r>
        <w:r>
          <w:tab/>
        </w:r>
        <w:r>
          <w:fldChar w:fldCharType="begin"/>
        </w:r>
        <w:r>
          <w:instrText xml:space="preserve"> PAGEREF _Toc8291 \h </w:instrText>
        </w:r>
        <w:r>
          <w:fldChar w:fldCharType="separate"/>
        </w:r>
        <w:r>
          <w:t>29</w:t>
        </w:r>
        <w:r>
          <w:fldChar w:fldCharType="end"/>
        </w:r>
      </w:hyperlink>
    </w:p>
    <w:p>
      <w:pPr>
        <w:pStyle w:val="TOC1"/>
        <w:tabs>
          <w:tab w:val="right" w:leader="dot" w:pos="8306"/>
        </w:tabs>
      </w:pPr>
      <w:hyperlink w:anchor="_Toc26646" w:history="1">
        <w:r>
          <w:rPr>
            <w:rFonts w:ascii="仿宋" w:eastAsia="仿宋" w:hAnsi="仿宋" w:cs="仿宋" w:hint="eastAsia"/>
            <w:lang w:eastAsia="zh-CN"/>
          </w:rPr>
          <w:t>八、生产安全保护</w:t>
        </w:r>
        <w:r>
          <w:tab/>
        </w:r>
        <w:r>
          <w:fldChar w:fldCharType="begin"/>
        </w:r>
        <w:r>
          <w:instrText xml:space="preserve"> PAGEREF _Toc26646 \h </w:instrText>
        </w:r>
        <w:r>
          <w:fldChar w:fldCharType="separate"/>
        </w:r>
        <w:r>
          <w:t>31</w:t>
        </w:r>
        <w:r>
          <w:fldChar w:fldCharType="end"/>
        </w:r>
      </w:hyperlink>
    </w:p>
    <w:p>
      <w:pPr>
        <w:pStyle w:val="TOC2"/>
        <w:tabs>
          <w:tab w:val="right" w:leader="dot" w:pos="8306"/>
        </w:tabs>
      </w:pPr>
      <w:hyperlink w:anchor="_Toc1381" w:history="1">
        <w:r>
          <w:rPr>
            <w:rFonts w:ascii="仿宋" w:eastAsia="仿宋" w:hAnsi="仿宋" w:cs="仿宋" w:hint="eastAsia"/>
            <w:lang w:eastAsia="zh-CN"/>
          </w:rPr>
          <w:t>(一)、消防安全</w:t>
        </w:r>
        <w:r>
          <w:tab/>
        </w:r>
        <w:r>
          <w:fldChar w:fldCharType="begin"/>
        </w:r>
        <w:r>
          <w:instrText xml:space="preserve"> PAGEREF _Toc1381 \h </w:instrText>
        </w:r>
        <w:r>
          <w:fldChar w:fldCharType="separate"/>
        </w:r>
        <w:r>
          <w:t>31</w:t>
        </w:r>
        <w:r>
          <w:fldChar w:fldCharType="end"/>
        </w:r>
      </w:hyperlink>
    </w:p>
    <w:p>
      <w:pPr>
        <w:pStyle w:val="TOC2"/>
        <w:tabs>
          <w:tab w:val="right" w:leader="dot" w:pos="8306"/>
        </w:tabs>
      </w:pPr>
      <w:hyperlink w:anchor="_Toc20720" w:history="1">
        <w:r>
          <w:rPr>
            <w:rFonts w:ascii="仿宋" w:eastAsia="仿宋" w:hAnsi="仿宋" w:cs="仿宋" w:hint="eastAsia"/>
            <w:lang w:eastAsia="zh-CN"/>
          </w:rPr>
          <w:t>(二)、防火防爆总图布置措施</w:t>
        </w:r>
        <w:r>
          <w:tab/>
        </w:r>
        <w:r>
          <w:fldChar w:fldCharType="begin"/>
        </w:r>
        <w:r>
          <w:instrText xml:space="preserve"> PAGEREF _Toc20720 \h </w:instrText>
        </w:r>
        <w:r>
          <w:fldChar w:fldCharType="separate"/>
        </w:r>
        <w:r>
          <w:t>32</w:t>
        </w:r>
        <w:r>
          <w:fldChar w:fldCharType="end"/>
        </w:r>
      </w:hyperlink>
    </w:p>
    <w:p>
      <w:pPr>
        <w:pStyle w:val="TOC2"/>
        <w:tabs>
          <w:tab w:val="right" w:leader="dot" w:pos="8306"/>
        </w:tabs>
      </w:pPr>
      <w:hyperlink w:anchor="_Toc16859" w:history="1">
        <w:r>
          <w:rPr>
            <w:rFonts w:ascii="仿宋" w:eastAsia="仿宋" w:hAnsi="仿宋" w:cs="仿宋" w:hint="eastAsia"/>
            <w:lang w:eastAsia="zh-CN"/>
          </w:rPr>
          <w:t>(三)、自然灾害防范措施</w:t>
        </w:r>
        <w:r>
          <w:tab/>
        </w:r>
        <w:r>
          <w:fldChar w:fldCharType="begin"/>
        </w:r>
        <w:r>
          <w:instrText xml:space="preserve"> PAGEREF _Toc16859 \h </w:instrText>
        </w:r>
        <w:r>
          <w:fldChar w:fldCharType="separate"/>
        </w:r>
        <w:r>
          <w:t>33</w:t>
        </w:r>
        <w:r>
          <w:fldChar w:fldCharType="end"/>
        </w:r>
      </w:hyperlink>
    </w:p>
    <w:p>
      <w:pPr>
        <w:pStyle w:val="TOC2"/>
        <w:tabs>
          <w:tab w:val="right" w:leader="dot" w:pos="8306"/>
        </w:tabs>
      </w:pPr>
      <w:hyperlink w:anchor="_Toc31399" w:history="1">
        <w:r>
          <w:rPr>
            <w:rFonts w:ascii="仿宋" w:eastAsia="仿宋" w:hAnsi="仿宋" w:cs="仿宋" w:hint="eastAsia"/>
            <w:lang w:eastAsia="zh-CN"/>
          </w:rPr>
          <w:t>(四)、安全色及安全标志使用要求</w:t>
        </w:r>
        <w:r>
          <w:tab/>
        </w:r>
        <w:r>
          <w:fldChar w:fldCharType="begin"/>
        </w:r>
        <w:r>
          <w:instrText xml:space="preserve"> PAGEREF _Toc31399 \h </w:instrText>
        </w:r>
        <w:r>
          <w:fldChar w:fldCharType="separate"/>
        </w:r>
        <w:r>
          <w:t>34</w:t>
        </w:r>
        <w:r>
          <w:fldChar w:fldCharType="end"/>
        </w:r>
      </w:hyperlink>
    </w:p>
    <w:p>
      <w:pPr>
        <w:pStyle w:val="TOC2"/>
        <w:tabs>
          <w:tab w:val="right" w:leader="dot" w:pos="8306"/>
        </w:tabs>
      </w:pPr>
      <w:hyperlink w:anchor="_Toc23309" w:history="1">
        <w:r>
          <w:rPr>
            <w:rFonts w:ascii="仿宋" w:eastAsia="仿宋" w:hAnsi="仿宋" w:cs="仿宋" w:hint="eastAsia"/>
            <w:lang w:eastAsia="zh-CN"/>
          </w:rPr>
          <w:t>(五)、防尘防毒措施</w:t>
        </w:r>
        <w:r>
          <w:tab/>
        </w:r>
        <w:r>
          <w:fldChar w:fldCharType="begin"/>
        </w:r>
        <w:r>
          <w:instrText xml:space="preserve"> PAGEREF _Toc23309 \h </w:instrText>
        </w:r>
        <w:r>
          <w:fldChar w:fldCharType="separate"/>
        </w:r>
        <w:r>
          <w:t>35</w:t>
        </w:r>
        <w:r>
          <w:fldChar w:fldCharType="end"/>
        </w:r>
      </w:hyperlink>
    </w:p>
    <w:p>
      <w:pPr>
        <w:pStyle w:val="TOC2"/>
        <w:tabs>
          <w:tab w:val="right" w:leader="dot" w:pos="8306"/>
        </w:tabs>
      </w:pPr>
      <w:hyperlink w:anchor="_Toc20780" w:history="1">
        <w:r>
          <w:rPr>
            <w:rFonts w:ascii="仿宋" w:eastAsia="仿宋" w:hAnsi="仿宋" w:cs="仿宋" w:hint="eastAsia"/>
            <w:lang w:eastAsia="zh-CN"/>
          </w:rPr>
          <w:t>(六)、防静电、触电防护及防雷措施</w:t>
        </w:r>
        <w:r>
          <w:tab/>
        </w:r>
        <w:r>
          <w:fldChar w:fldCharType="begin"/>
        </w:r>
        <w:r>
          <w:instrText xml:space="preserve"> PAGEREF _Toc20780 \h </w:instrText>
        </w:r>
        <w:r>
          <w:fldChar w:fldCharType="separate"/>
        </w:r>
        <w:r>
          <w:t>36</w:t>
        </w:r>
        <w:r>
          <w:fldChar w:fldCharType="end"/>
        </w:r>
      </w:hyperlink>
    </w:p>
    <w:p>
      <w:pPr>
        <w:pStyle w:val="TOC2"/>
        <w:tabs>
          <w:tab w:val="right" w:leader="dot" w:pos="8306"/>
        </w:tabs>
      </w:pPr>
      <w:hyperlink w:anchor="_Toc16844" w:history="1">
        <w:r>
          <w:rPr>
            <w:rFonts w:ascii="仿宋" w:eastAsia="仿宋" w:hAnsi="仿宋" w:cs="仿宋" w:hint="eastAsia"/>
            <w:lang w:eastAsia="zh-CN"/>
          </w:rPr>
          <w:t>(七)、机械设备安全保障措施</w:t>
        </w:r>
        <w:r>
          <w:tab/>
        </w:r>
        <w:r>
          <w:fldChar w:fldCharType="begin"/>
        </w:r>
        <w:r>
          <w:instrText xml:space="preserve"> PAGEREF _Toc16844 \h </w:instrText>
        </w:r>
        <w:r>
          <w:fldChar w:fldCharType="separate"/>
        </w:r>
        <w:r>
          <w:t>37</w:t>
        </w:r>
        <w:r>
          <w:fldChar w:fldCharType="end"/>
        </w:r>
      </w:hyperlink>
    </w:p>
    <w:p>
      <w:pPr>
        <w:pStyle w:val="TOC1"/>
        <w:tabs>
          <w:tab w:val="right" w:leader="dot" w:pos="8306"/>
        </w:tabs>
      </w:pPr>
      <w:hyperlink w:anchor="_Toc27689" w:history="1">
        <w:r>
          <w:rPr>
            <w:rFonts w:ascii="仿宋" w:eastAsia="仿宋" w:hAnsi="仿宋" w:cs="仿宋" w:hint="eastAsia"/>
            <w:lang w:eastAsia="zh-CN"/>
          </w:rPr>
          <w:t>九、避雷针项目计划安排</w:t>
        </w:r>
        <w:r>
          <w:tab/>
        </w:r>
        <w:r>
          <w:fldChar w:fldCharType="begin"/>
        </w:r>
        <w:r>
          <w:instrText xml:space="preserve"> PAGEREF _Toc27689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28" w:history="1">
        <w:r>
          <w:rPr>
            <w:rFonts w:ascii="仿宋" w:eastAsia="仿宋" w:hAnsi="仿宋" w:cs="仿宋" w:hint="eastAsia"/>
            <w:lang w:eastAsia="zh-CN"/>
          </w:rPr>
          <w:t>(一)、建设周期</w:t>
        </w:r>
        <w:r>
          <w:tab/>
        </w:r>
        <w:r>
          <w:fldChar w:fldCharType="begin"/>
        </w:r>
        <w:r>
          <w:instrText xml:space="preserve"> PAGEREF _Toc22728 \h </w:instrText>
        </w:r>
        <w:r>
          <w:fldChar w:fldCharType="separate"/>
        </w:r>
        <w:r>
          <w:t>38</w:t>
        </w:r>
        <w:r>
          <w:fldChar w:fldCharType="end"/>
        </w:r>
      </w:hyperlink>
    </w:p>
    <w:p>
      <w:pPr>
        <w:pStyle w:val="TOC2"/>
        <w:tabs>
          <w:tab w:val="right" w:leader="dot" w:pos="8306"/>
        </w:tabs>
      </w:pPr>
      <w:hyperlink w:anchor="_Toc28277" w:history="1">
        <w:r>
          <w:rPr>
            <w:rFonts w:ascii="仿宋" w:eastAsia="仿宋" w:hAnsi="仿宋" w:cs="仿宋" w:hint="eastAsia"/>
            <w:lang w:eastAsia="zh-CN"/>
          </w:rPr>
          <w:t>(二)、建设进度</w:t>
        </w:r>
        <w:r>
          <w:tab/>
        </w:r>
        <w:r>
          <w:fldChar w:fldCharType="begin"/>
        </w:r>
        <w:r>
          <w:instrText xml:space="preserve"> PAGEREF _Toc28277 \h </w:instrText>
        </w:r>
        <w:r>
          <w:fldChar w:fldCharType="separate"/>
        </w:r>
        <w:r>
          <w:t>39</w:t>
        </w:r>
        <w:r>
          <w:fldChar w:fldCharType="end"/>
        </w:r>
      </w:hyperlink>
    </w:p>
    <w:p>
      <w:pPr>
        <w:pStyle w:val="TOC2"/>
        <w:tabs>
          <w:tab w:val="right" w:leader="dot" w:pos="8306"/>
        </w:tabs>
      </w:pPr>
      <w:hyperlink w:anchor="_Toc32453" w:history="1">
        <w:r>
          <w:rPr>
            <w:rFonts w:ascii="仿宋" w:eastAsia="仿宋" w:hAnsi="仿宋" w:cs="仿宋" w:hint="eastAsia"/>
            <w:lang w:eastAsia="zh-CN"/>
          </w:rPr>
          <w:t>(三)、进度安排注意事项</w:t>
        </w:r>
        <w:r>
          <w:tab/>
        </w:r>
        <w:r>
          <w:fldChar w:fldCharType="begin"/>
        </w:r>
        <w:r>
          <w:instrText xml:space="preserve"> PAGEREF _Toc32453 \h </w:instrText>
        </w:r>
        <w:r>
          <w:fldChar w:fldCharType="separate"/>
        </w:r>
        <w:r>
          <w:t>40</w:t>
        </w:r>
        <w:r>
          <w:fldChar w:fldCharType="end"/>
        </w:r>
      </w:hyperlink>
    </w:p>
    <w:p>
      <w:pPr>
        <w:pStyle w:val="TOC2"/>
        <w:tabs>
          <w:tab w:val="right" w:leader="dot" w:pos="8306"/>
        </w:tabs>
      </w:pPr>
      <w:hyperlink w:anchor="_Toc28158" w:history="1">
        <w:r>
          <w:rPr>
            <w:rFonts w:ascii="仿宋" w:eastAsia="仿宋" w:hAnsi="仿宋" w:cs="仿宋" w:hint="eastAsia"/>
            <w:lang w:eastAsia="zh-CN"/>
          </w:rPr>
          <w:t>(四)、人力资源配置</w:t>
        </w:r>
        <w:r>
          <w:tab/>
        </w:r>
        <w:r>
          <w:fldChar w:fldCharType="begin"/>
        </w:r>
        <w:r>
          <w:instrText xml:space="preserve"> PAGEREF _Toc28158 \h </w:instrText>
        </w:r>
        <w:r>
          <w:fldChar w:fldCharType="separate"/>
        </w:r>
        <w:r>
          <w:t>42</w:t>
        </w:r>
        <w:r>
          <w:fldChar w:fldCharType="end"/>
        </w:r>
      </w:hyperlink>
    </w:p>
    <w:p>
      <w:pPr>
        <w:pStyle w:val="TOC1"/>
        <w:tabs>
          <w:tab w:val="right" w:leader="dot" w:pos="8306"/>
        </w:tabs>
      </w:pPr>
      <w:hyperlink w:anchor="_Toc17221" w:history="1">
        <w:r>
          <w:rPr>
            <w:rFonts w:ascii="仿宋" w:eastAsia="仿宋" w:hAnsi="仿宋" w:cs="仿宋" w:hint="eastAsia"/>
            <w:lang w:eastAsia="zh-CN"/>
          </w:rPr>
          <w:t>十、避雷针项目投资规划</w:t>
        </w:r>
        <w:r>
          <w:tab/>
        </w:r>
        <w:r>
          <w:fldChar w:fldCharType="begin"/>
        </w:r>
        <w:r>
          <w:instrText xml:space="preserve"> PAGEREF _Toc17221 \h </w:instrText>
        </w:r>
        <w:r>
          <w:fldChar w:fldCharType="separate"/>
        </w:r>
        <w:r>
          <w:t>43</w:t>
        </w:r>
        <w:r>
          <w:fldChar w:fldCharType="end"/>
        </w:r>
      </w:hyperlink>
    </w:p>
    <w:p>
      <w:pPr>
        <w:pStyle w:val="TOC2"/>
        <w:tabs>
          <w:tab w:val="right" w:leader="dot" w:pos="8306"/>
        </w:tabs>
      </w:pPr>
      <w:hyperlink w:anchor="_Toc4171" w:history="1">
        <w:r>
          <w:rPr>
            <w:rFonts w:ascii="仿宋" w:eastAsia="仿宋" w:hAnsi="仿宋" w:cs="仿宋" w:hint="eastAsia"/>
            <w:lang w:eastAsia="zh-CN"/>
          </w:rPr>
          <w:t>(一)、避雷针项目总投资估算</w:t>
        </w:r>
        <w:r>
          <w:tab/>
        </w:r>
        <w:r>
          <w:fldChar w:fldCharType="begin"/>
        </w:r>
        <w:r>
          <w:instrText xml:space="preserve"> PAGEREF _Toc4171 \h </w:instrText>
        </w:r>
        <w:r>
          <w:fldChar w:fldCharType="separate"/>
        </w:r>
        <w:r>
          <w:t>43</w:t>
        </w:r>
        <w:r>
          <w:fldChar w:fldCharType="end"/>
        </w:r>
      </w:hyperlink>
    </w:p>
    <w:p>
      <w:pPr>
        <w:pStyle w:val="TOC2"/>
        <w:tabs>
          <w:tab w:val="right" w:leader="dot" w:pos="8306"/>
        </w:tabs>
      </w:pPr>
      <w:hyperlink w:anchor="_Toc24985" w:history="1">
        <w:r>
          <w:rPr>
            <w:rFonts w:ascii="仿宋" w:eastAsia="仿宋" w:hAnsi="仿宋" w:cs="仿宋" w:hint="eastAsia"/>
            <w:lang w:eastAsia="zh-CN"/>
          </w:rPr>
          <w:t>(二)、资金筹措</w:t>
        </w:r>
        <w:r>
          <w:tab/>
        </w:r>
        <w:r>
          <w:fldChar w:fldCharType="begin"/>
        </w:r>
        <w:r>
          <w:instrText xml:space="preserve"> PAGEREF _Toc24985 \h </w:instrText>
        </w:r>
        <w:r>
          <w:fldChar w:fldCharType="separate"/>
        </w:r>
        <w:r>
          <w:t>44</w:t>
        </w:r>
        <w:r>
          <w:fldChar w:fldCharType="end"/>
        </w:r>
      </w:hyperlink>
    </w:p>
    <w:p>
      <w:pPr>
        <w:pStyle w:val="TOC1"/>
        <w:tabs>
          <w:tab w:val="right" w:leader="dot" w:pos="8306"/>
        </w:tabs>
      </w:pPr>
      <w:hyperlink w:anchor="_Toc10177" w:history="1">
        <w:r>
          <w:rPr>
            <w:rFonts w:ascii="仿宋" w:eastAsia="仿宋" w:hAnsi="仿宋" w:cs="仿宋" w:hint="eastAsia"/>
            <w:lang w:eastAsia="zh-CN"/>
          </w:rPr>
          <w:t>十一、避雷针项目社会影响</w:t>
        </w:r>
        <w:r>
          <w:tab/>
        </w:r>
        <w:r>
          <w:fldChar w:fldCharType="begin"/>
        </w:r>
        <w:r>
          <w:instrText xml:space="preserve"> PAGEREF _Toc10177 \h </w:instrText>
        </w:r>
        <w:r>
          <w:fldChar w:fldCharType="separate"/>
        </w:r>
        <w:r>
          <w:t>45</w:t>
        </w:r>
        <w:r>
          <w:fldChar w:fldCharType="end"/>
        </w:r>
      </w:hyperlink>
    </w:p>
    <w:p>
      <w:pPr>
        <w:pStyle w:val="TOC2"/>
        <w:tabs>
          <w:tab w:val="right" w:leader="dot" w:pos="8306"/>
        </w:tabs>
      </w:pPr>
      <w:hyperlink w:anchor="_Toc15745" w:history="1">
        <w:r>
          <w:rPr>
            <w:rFonts w:ascii="仿宋" w:eastAsia="仿宋" w:hAnsi="仿宋" w:cs="仿宋" w:hint="eastAsia"/>
            <w:lang w:eastAsia="zh-CN"/>
          </w:rPr>
          <w:t>(一)、社会责任与义务</w:t>
        </w:r>
        <w:r>
          <w:tab/>
        </w:r>
        <w:r>
          <w:fldChar w:fldCharType="begin"/>
        </w:r>
        <w:r>
          <w:instrText xml:space="preserve"> PAGEREF _Toc15745 \h </w:instrText>
        </w:r>
        <w:r>
          <w:fldChar w:fldCharType="separate"/>
        </w:r>
        <w:r>
          <w:t>45</w:t>
        </w:r>
        <w:r>
          <w:fldChar w:fldCharType="end"/>
        </w:r>
      </w:hyperlink>
    </w:p>
    <w:p>
      <w:pPr>
        <w:pStyle w:val="TOC2"/>
        <w:tabs>
          <w:tab w:val="right" w:leader="dot" w:pos="8306"/>
        </w:tabs>
      </w:pPr>
      <w:hyperlink w:anchor="_Toc16459" w:history="1">
        <w:r>
          <w:rPr>
            <w:rFonts w:ascii="仿宋" w:eastAsia="仿宋" w:hAnsi="仿宋" w:cs="仿宋" w:hint="eastAsia"/>
            <w:lang w:eastAsia="zh-CN"/>
          </w:rPr>
          <w:t>(二)、社会参与与沟通</w:t>
        </w:r>
        <w:r>
          <w:tab/>
        </w:r>
        <w:r>
          <w:fldChar w:fldCharType="begin"/>
        </w:r>
        <w:r>
          <w:instrText xml:space="preserve"> PAGEREF _Toc16459 \h </w:instrText>
        </w:r>
        <w:r>
          <w:fldChar w:fldCharType="separate"/>
        </w:r>
        <w:r>
          <w:t>45</w:t>
        </w:r>
        <w:r>
          <w:fldChar w:fldCharType="end"/>
        </w:r>
      </w:hyperlink>
    </w:p>
    <w:p>
      <w:pPr>
        <w:pStyle w:val="TOC1"/>
        <w:tabs>
          <w:tab w:val="right" w:leader="dot" w:pos="8306"/>
        </w:tabs>
      </w:pPr>
      <w:hyperlink w:anchor="_Toc13758" w:history="1">
        <w:r>
          <w:rPr>
            <w:rFonts w:ascii="仿宋" w:eastAsia="仿宋" w:hAnsi="仿宋" w:cs="仿宋" w:hint="eastAsia"/>
            <w:lang w:eastAsia="zh-CN"/>
          </w:rPr>
          <w:t>十二、避雷针项目人力资源管理</w:t>
        </w:r>
        <w:r>
          <w:tab/>
        </w:r>
        <w:r>
          <w:fldChar w:fldCharType="begin"/>
        </w:r>
        <w:r>
          <w:instrText xml:space="preserve"> PAGEREF _Toc13758 \h </w:instrText>
        </w:r>
        <w:r>
          <w:fldChar w:fldCharType="separate"/>
        </w:r>
        <w:r>
          <w:t>46</w:t>
        </w:r>
        <w:r>
          <w:fldChar w:fldCharType="end"/>
        </w:r>
      </w:hyperlink>
    </w:p>
    <w:p>
      <w:pPr>
        <w:pStyle w:val="TOC2"/>
        <w:tabs>
          <w:tab w:val="right" w:leader="dot" w:pos="8306"/>
        </w:tabs>
      </w:pPr>
      <w:hyperlink w:anchor="_Toc15903" w:history="1">
        <w:r>
          <w:rPr>
            <w:rFonts w:ascii="仿宋" w:eastAsia="仿宋" w:hAnsi="仿宋" w:cs="仿宋" w:hint="eastAsia"/>
            <w:lang w:eastAsia="zh-CN"/>
          </w:rPr>
          <w:t>(一)、建立健全的预算管理制度</w:t>
        </w:r>
        <w:r>
          <w:tab/>
        </w:r>
        <w:r>
          <w:fldChar w:fldCharType="begin"/>
        </w:r>
        <w:r>
          <w:instrText xml:space="preserve"> PAGEREF _Toc15903 \h </w:instrText>
        </w:r>
        <w:r>
          <w:fldChar w:fldCharType="separate"/>
        </w:r>
        <w:r>
          <w:t>46</w:t>
        </w:r>
        <w:r>
          <w:fldChar w:fldCharType="end"/>
        </w:r>
      </w:hyperlink>
    </w:p>
    <w:p>
      <w:pPr>
        <w:pStyle w:val="TOC2"/>
        <w:tabs>
          <w:tab w:val="right" w:leader="dot" w:pos="8306"/>
        </w:tabs>
      </w:pPr>
      <w:hyperlink w:anchor="_Toc1093" w:history="1">
        <w:r>
          <w:rPr>
            <w:rFonts w:ascii="仿宋" w:eastAsia="仿宋" w:hAnsi="仿宋" w:cs="仿宋" w:hint="eastAsia"/>
            <w:lang w:eastAsia="zh-CN"/>
          </w:rPr>
          <w:t>(二)、加强资金流动监控</w:t>
        </w:r>
        <w:r>
          <w:tab/>
        </w:r>
        <w:r>
          <w:fldChar w:fldCharType="begin"/>
        </w:r>
        <w:r>
          <w:instrText xml:space="preserve"> PAGEREF _Toc1093 \h </w:instrText>
        </w:r>
        <w:r>
          <w:fldChar w:fldCharType="separate"/>
        </w:r>
        <w:r>
          <w:t>48</w:t>
        </w:r>
        <w:r>
          <w:fldChar w:fldCharType="end"/>
        </w:r>
      </w:hyperlink>
    </w:p>
    <w:p>
      <w:pPr>
        <w:pStyle w:val="TOC2"/>
        <w:tabs>
          <w:tab w:val="right" w:leader="dot" w:pos="8306"/>
        </w:tabs>
      </w:pPr>
      <w:hyperlink w:anchor="_Toc1959" w:history="1">
        <w:r>
          <w:rPr>
            <w:rFonts w:ascii="仿宋" w:eastAsia="仿宋" w:hAnsi="仿宋" w:cs="仿宋" w:hint="eastAsia"/>
            <w:lang w:eastAsia="zh-CN"/>
          </w:rPr>
          <w:t>(三)、制定完善的风险控制机制</w:t>
        </w:r>
        <w:r>
          <w:tab/>
        </w:r>
        <w:r>
          <w:fldChar w:fldCharType="begin"/>
        </w:r>
        <w:r>
          <w:instrText xml:space="preserve"> PAGEREF _Toc1959 \h </w:instrText>
        </w:r>
        <w:r>
          <w:fldChar w:fldCharType="separate"/>
        </w:r>
        <w:r>
          <w:t>49</w:t>
        </w:r>
        <w:r>
          <w:fldChar w:fldCharType="end"/>
        </w:r>
      </w:hyperlink>
    </w:p>
    <w:p>
      <w:pPr>
        <w:pStyle w:val="TOC2"/>
        <w:tabs>
          <w:tab w:val="right" w:leader="dot" w:pos="8306"/>
        </w:tabs>
      </w:pPr>
      <w:hyperlink w:anchor="_Toc24819" w:history="1">
        <w:r>
          <w:rPr>
            <w:rFonts w:ascii="仿宋" w:eastAsia="仿宋" w:hAnsi="仿宋" w:cs="仿宋" w:hint="eastAsia"/>
            <w:lang w:eastAsia="zh-CN"/>
          </w:rPr>
          <w:t>(四)、优化成本管理</w:t>
        </w:r>
        <w:r>
          <w:tab/>
        </w:r>
        <w:r>
          <w:fldChar w:fldCharType="begin"/>
        </w:r>
        <w:r>
          <w:instrText xml:space="preserve"> PAGEREF _Toc24819 \h </w:instrText>
        </w:r>
        <w:r>
          <w:fldChar w:fldCharType="separate"/>
        </w:r>
        <w:r>
          <w:t>50</w:t>
        </w:r>
        <w:r>
          <w:fldChar w:fldCharType="end"/>
        </w:r>
      </w:hyperlink>
    </w:p>
    <w:p>
      <w:pPr>
        <w:pStyle w:val="TOC1"/>
        <w:tabs>
          <w:tab w:val="right" w:leader="dot" w:pos="8306"/>
        </w:tabs>
      </w:pPr>
      <w:hyperlink w:anchor="_Toc15336" w:history="1">
        <w:r>
          <w:rPr>
            <w:rFonts w:ascii="仿宋" w:eastAsia="仿宋" w:hAnsi="仿宋" w:cs="仿宋" w:hint="eastAsia"/>
            <w:lang w:eastAsia="zh-CN"/>
          </w:rPr>
          <w:t>十三、供应链管理</w:t>
        </w:r>
        <w:r>
          <w:tab/>
        </w:r>
        <w:r>
          <w:fldChar w:fldCharType="begin"/>
        </w:r>
        <w:r>
          <w:instrText xml:space="preserve"> PAGEREF _Toc15336 \h </w:instrText>
        </w:r>
        <w:r>
          <w:fldChar w:fldCharType="separate"/>
        </w:r>
        <w:r>
          <w:t>52</w:t>
        </w:r>
        <w:r>
          <w:fldChar w:fldCharType="end"/>
        </w:r>
      </w:hyperlink>
    </w:p>
    <w:p>
      <w:pPr>
        <w:pStyle w:val="TOC2"/>
        <w:tabs>
          <w:tab w:val="right" w:leader="dot" w:pos="8306"/>
        </w:tabs>
      </w:pPr>
      <w:hyperlink w:anchor="_Toc752" w:history="1">
        <w:r>
          <w:rPr>
            <w:rFonts w:ascii="仿宋" w:eastAsia="仿宋" w:hAnsi="仿宋" w:cs="仿宋" w:hint="eastAsia"/>
            <w:lang w:eastAsia="zh-CN"/>
          </w:rPr>
          <w:t>(一)、供应链战略规划</w:t>
        </w:r>
        <w:r>
          <w:tab/>
        </w:r>
        <w:r>
          <w:fldChar w:fldCharType="begin"/>
        </w:r>
        <w:r>
          <w:instrText xml:space="preserve"> PAGEREF _Toc752 \h </w:instrText>
        </w:r>
        <w:r>
          <w:fldChar w:fldCharType="separate"/>
        </w:r>
        <w:r>
          <w:t>52</w:t>
        </w:r>
        <w:r>
          <w:fldChar w:fldCharType="end"/>
        </w:r>
      </w:hyperlink>
    </w:p>
    <w:p>
      <w:pPr>
        <w:pStyle w:val="TOC2"/>
        <w:tabs>
          <w:tab w:val="right" w:leader="dot" w:pos="8306"/>
        </w:tabs>
      </w:pPr>
      <w:hyperlink w:anchor="_Toc16596" w:history="1">
        <w:r>
          <w:rPr>
            <w:rFonts w:ascii="仿宋" w:eastAsia="仿宋" w:hAnsi="仿宋" w:cs="仿宋" w:hint="eastAsia"/>
            <w:lang w:eastAsia="zh-CN"/>
          </w:rPr>
          <w:t>(二)、供应商选择与合作</w:t>
        </w:r>
        <w:r>
          <w:tab/>
        </w:r>
        <w:r>
          <w:fldChar w:fldCharType="begin"/>
        </w:r>
        <w:r>
          <w:instrText xml:space="preserve"> PAGEREF _Toc16596 \h </w:instrText>
        </w:r>
        <w:r>
          <w:fldChar w:fldCharType="separate"/>
        </w:r>
        <w:r>
          <w:t>53</w:t>
        </w:r>
        <w:r>
          <w:fldChar w:fldCharType="end"/>
        </w:r>
      </w:hyperlink>
    </w:p>
    <w:p>
      <w:pPr>
        <w:pStyle w:val="TOC2"/>
        <w:tabs>
          <w:tab w:val="right" w:leader="dot" w:pos="8306"/>
        </w:tabs>
      </w:pPr>
      <w:hyperlink w:anchor="_Toc15909" w:history="1">
        <w:r>
          <w:rPr>
            <w:rFonts w:ascii="仿宋" w:eastAsia="仿宋" w:hAnsi="仿宋" w:cs="仿宋" w:hint="eastAsia"/>
            <w:lang w:eastAsia="zh-CN"/>
          </w:rPr>
          <w:t>(三)、物流与库存管理</w:t>
        </w:r>
        <w:r>
          <w:tab/>
        </w:r>
        <w:r>
          <w:fldChar w:fldCharType="begin"/>
        </w:r>
        <w:r>
          <w:instrText xml:space="preserve"> PAGEREF _Toc15909 \h </w:instrText>
        </w:r>
        <w:r>
          <w:fldChar w:fldCharType="separate"/>
        </w:r>
        <w:r>
          <w:t>54</w:t>
        </w:r>
        <w:r>
          <w:fldChar w:fldCharType="end"/>
        </w:r>
      </w:hyperlink>
    </w:p>
    <w:p>
      <w:pPr>
        <w:pStyle w:val="TOC1"/>
        <w:tabs>
          <w:tab w:val="right" w:leader="dot" w:pos="8306"/>
        </w:tabs>
      </w:pPr>
      <w:hyperlink w:anchor="_Toc4453" w:history="1">
        <w:r>
          <w:rPr>
            <w:rFonts w:ascii="仿宋" w:eastAsia="仿宋" w:hAnsi="仿宋" w:cs="仿宋" w:hint="eastAsia"/>
            <w:lang w:eastAsia="zh-CN"/>
          </w:rPr>
          <w:t>十四、避雷针项目实施保障措施</w:t>
        </w:r>
        <w:r>
          <w:tab/>
        </w:r>
        <w:r>
          <w:fldChar w:fldCharType="begin"/>
        </w:r>
        <w:r>
          <w:instrText xml:space="preserve"> PAGEREF _Toc4453 \h </w:instrText>
        </w:r>
        <w:r>
          <w:fldChar w:fldCharType="separate"/>
        </w:r>
        <w:r>
          <w:t>56</w:t>
        </w:r>
        <w:r>
          <w:fldChar w:fldCharType="end"/>
        </w:r>
      </w:hyperlink>
    </w:p>
    <w:p>
      <w:pPr>
        <w:pStyle w:val="TOC2"/>
        <w:tabs>
          <w:tab w:val="right" w:leader="dot" w:pos="8306"/>
        </w:tabs>
      </w:pPr>
      <w:hyperlink w:anchor="_Toc9590" w:history="1">
        <w:r>
          <w:rPr>
            <w:rFonts w:ascii="仿宋" w:eastAsia="仿宋" w:hAnsi="仿宋" w:cs="仿宋" w:hint="eastAsia"/>
            <w:lang w:eastAsia="zh-CN"/>
          </w:rPr>
          <w:t>(一)、避雷针项目实施保障机制</w:t>
        </w:r>
        <w:r>
          <w:tab/>
        </w:r>
        <w:r>
          <w:fldChar w:fldCharType="begin"/>
        </w:r>
        <w:r>
          <w:instrText xml:space="preserve"> PAGEREF _Toc9590 \h </w:instrText>
        </w:r>
        <w:r>
          <w:fldChar w:fldCharType="separate"/>
        </w:r>
        <w:r>
          <w:t>56</w:t>
        </w:r>
        <w:r>
          <w:fldChar w:fldCharType="end"/>
        </w:r>
      </w:hyperlink>
    </w:p>
    <w:p>
      <w:pPr>
        <w:pStyle w:val="TOC2"/>
        <w:tabs>
          <w:tab w:val="right" w:leader="dot" w:pos="8306"/>
        </w:tabs>
      </w:pPr>
      <w:hyperlink w:anchor="_Toc12674" w:history="1">
        <w:r>
          <w:rPr>
            <w:rFonts w:ascii="仿宋" w:eastAsia="仿宋" w:hAnsi="仿宋" w:cs="仿宋" w:hint="eastAsia"/>
            <w:lang w:eastAsia="zh-CN"/>
          </w:rPr>
          <w:t>(二)、避雷针项目法律合规要求</w:t>
        </w:r>
        <w:r>
          <w:tab/>
        </w:r>
        <w:r>
          <w:fldChar w:fldCharType="begin"/>
        </w:r>
        <w:r>
          <w:instrText xml:space="preserve"> PAGEREF _Toc12674 \h </w:instrText>
        </w:r>
        <w:r>
          <w:fldChar w:fldCharType="separate"/>
        </w:r>
        <w:r>
          <w:t>59</w:t>
        </w:r>
        <w:r>
          <w:fldChar w:fldCharType="end"/>
        </w:r>
      </w:hyperlink>
    </w:p>
    <w:p>
      <w:pPr>
        <w:pStyle w:val="TOC2"/>
        <w:tabs>
          <w:tab w:val="right" w:leader="dot" w:pos="8306"/>
        </w:tabs>
      </w:pPr>
      <w:hyperlink w:anchor="_Toc8084" w:history="1">
        <w:r>
          <w:rPr>
            <w:rFonts w:ascii="仿宋" w:eastAsia="仿宋" w:hAnsi="仿宋" w:cs="仿宋" w:hint="eastAsia"/>
            <w:lang w:eastAsia="zh-CN"/>
          </w:rPr>
          <w:t>(三)、避雷针项目合同管理与法律事务</w:t>
        </w:r>
        <w:r>
          <w:tab/>
        </w:r>
        <w:r>
          <w:fldChar w:fldCharType="begin"/>
        </w:r>
        <w:r>
          <w:instrText xml:space="preserve"> PAGEREF _Toc8084 \h </w:instrText>
        </w:r>
        <w:r>
          <w:fldChar w:fldCharType="separate"/>
        </w:r>
        <w:r>
          <w:t>63</w:t>
        </w:r>
        <w:r>
          <w:fldChar w:fldCharType="end"/>
        </w:r>
      </w:hyperlink>
    </w:p>
    <w:p>
      <w:pPr>
        <w:pStyle w:val="TOC2"/>
        <w:tabs>
          <w:tab w:val="right" w:leader="dot" w:pos="8306"/>
        </w:tabs>
      </w:pPr>
      <w:hyperlink w:anchor="_Toc7661" w:history="1">
        <w:r>
          <w:rPr>
            <w:rFonts w:ascii="仿宋" w:eastAsia="仿宋" w:hAnsi="仿宋" w:cs="仿宋" w:hint="eastAsia"/>
            <w:lang w:eastAsia="zh-CN"/>
          </w:rPr>
          <w:t>(四)、避雷针项目知识产权保护策略</w:t>
        </w:r>
        <w:r>
          <w:tab/>
        </w:r>
        <w:r>
          <w:fldChar w:fldCharType="begin"/>
        </w:r>
        <w:r>
          <w:instrText xml:space="preserve"> PAGEREF _Toc7661 \h </w:instrText>
        </w:r>
        <w:r>
          <w:fldChar w:fldCharType="separate"/>
        </w:r>
        <w:r>
          <w:t>69</w:t>
        </w:r>
        <w:r>
          <w:fldChar w:fldCharType="end"/>
        </w:r>
      </w:hyperlink>
    </w:p>
    <w:p>
      <w:pPr>
        <w:pStyle w:val="TOC1"/>
        <w:tabs>
          <w:tab w:val="right" w:leader="dot" w:pos="8306"/>
        </w:tabs>
      </w:pPr>
      <w:hyperlink w:anchor="_Toc2985" w:history="1">
        <w:r>
          <w:rPr>
            <w:rFonts w:ascii="仿宋" w:eastAsia="仿宋" w:hAnsi="仿宋" w:cs="仿宋" w:hint="eastAsia"/>
            <w:lang w:eastAsia="zh-CN"/>
          </w:rPr>
          <w:t>十五、营销与推广策略</w:t>
        </w:r>
        <w:r>
          <w:tab/>
        </w:r>
        <w:r>
          <w:fldChar w:fldCharType="begin"/>
        </w:r>
        <w:r>
          <w:instrText xml:space="preserve"> PAGEREF _Toc2985 \h </w:instrText>
        </w:r>
        <w:r>
          <w:fldChar w:fldCharType="separate"/>
        </w:r>
        <w:r>
          <w:t>72</w:t>
        </w:r>
        <w:r>
          <w:fldChar w:fldCharType="end"/>
        </w:r>
      </w:hyperlink>
    </w:p>
    <w:p>
      <w:pPr>
        <w:pStyle w:val="TOC2"/>
        <w:tabs>
          <w:tab w:val="right" w:leader="dot" w:pos="8306"/>
        </w:tabs>
      </w:pPr>
      <w:hyperlink w:anchor="_Toc209" w:history="1">
        <w:r>
          <w:rPr>
            <w:rFonts w:ascii="仿宋" w:eastAsia="仿宋" w:hAnsi="仿宋" w:cs="仿宋" w:hint="eastAsia"/>
            <w:lang w:eastAsia="zh-CN"/>
          </w:rPr>
          <w:t>(一)、产品/服务定位与特点</w:t>
        </w:r>
        <w:r>
          <w:tab/>
        </w:r>
        <w:r>
          <w:fldChar w:fldCharType="begin"/>
        </w:r>
        <w:r>
          <w:instrText xml:space="preserve"> PAGEREF _Toc209 \h </w:instrText>
        </w:r>
        <w:r>
          <w:fldChar w:fldCharType="separate"/>
        </w:r>
        <w:r>
          <w:t>72</w:t>
        </w:r>
        <w:r>
          <w:fldChar w:fldCharType="end"/>
        </w:r>
      </w:hyperlink>
    </w:p>
    <w:p>
      <w:pPr>
        <w:pStyle w:val="TOC2"/>
        <w:tabs>
          <w:tab w:val="right" w:leader="dot" w:pos="8306"/>
        </w:tabs>
      </w:pPr>
      <w:hyperlink w:anchor="_Toc15410" w:history="1">
        <w:r>
          <w:rPr>
            <w:rFonts w:ascii="仿宋" w:eastAsia="仿宋" w:hAnsi="仿宋" w:cs="仿宋" w:hint="eastAsia"/>
            <w:lang w:eastAsia="zh-CN"/>
          </w:rPr>
          <w:t>(二)、市场定位与竞争分析</w:t>
        </w:r>
        <w:r>
          <w:tab/>
        </w:r>
        <w:r>
          <w:fldChar w:fldCharType="begin"/>
        </w:r>
        <w:r>
          <w:instrText xml:space="preserve"> PAGEREF _Toc15410 \h </w:instrText>
        </w:r>
        <w:r>
          <w:fldChar w:fldCharType="separate"/>
        </w:r>
        <w:r>
          <w:t>73</w:t>
        </w:r>
        <w:r>
          <w:fldChar w:fldCharType="end"/>
        </w:r>
      </w:hyperlink>
    </w:p>
    <w:p>
      <w:pPr>
        <w:pStyle w:val="TOC2"/>
        <w:tabs>
          <w:tab w:val="right" w:leader="dot" w:pos="8306"/>
        </w:tabs>
      </w:pPr>
      <w:hyperlink w:anchor="_Toc30643" w:history="1">
        <w:r>
          <w:rPr>
            <w:rFonts w:ascii="仿宋" w:eastAsia="仿宋" w:hAnsi="仿宋" w:cs="仿宋" w:hint="eastAsia"/>
            <w:lang w:eastAsia="zh-CN"/>
          </w:rPr>
          <w:t>(三)、营销渠道与策略</w:t>
        </w:r>
        <w:r>
          <w:tab/>
        </w:r>
        <w:r>
          <w:fldChar w:fldCharType="begin"/>
        </w:r>
        <w:r>
          <w:instrText xml:space="preserve"> PAGEREF _Toc30643 \h </w:instrText>
        </w:r>
        <w:r>
          <w:fldChar w:fldCharType="separate"/>
        </w:r>
        <w:r>
          <w:t>74</w:t>
        </w:r>
        <w:r>
          <w:fldChar w:fldCharType="end"/>
        </w:r>
      </w:hyperlink>
    </w:p>
    <w:p>
      <w:pPr>
        <w:pStyle w:val="TOC2"/>
        <w:tabs>
          <w:tab w:val="right" w:leader="dot" w:pos="8306"/>
        </w:tabs>
      </w:pPr>
      <w:hyperlink w:anchor="_Toc439" w:history="1">
        <w:r>
          <w:rPr>
            <w:rFonts w:ascii="仿宋" w:eastAsia="仿宋" w:hAnsi="仿宋" w:cs="仿宋" w:hint="eastAsia"/>
            <w:lang w:eastAsia="zh-CN"/>
          </w:rPr>
          <w:t>(四)、推广与宣传活动</w:t>
        </w:r>
        <w:r>
          <w:tab/>
        </w:r>
        <w:r>
          <w:fldChar w:fldCharType="begin"/>
        </w:r>
        <w:r>
          <w:instrText xml:space="preserve"> PAGEREF _Toc439 \h </w:instrText>
        </w:r>
        <w:r>
          <w:fldChar w:fldCharType="separate"/>
        </w:r>
        <w:r>
          <w:t>75</w:t>
        </w:r>
        <w:r>
          <w:fldChar w:fldCharType="end"/>
        </w:r>
      </w:hyperlink>
    </w:p>
    <w:p>
      <w:pPr>
        <w:pStyle w:val="TOC1"/>
        <w:tabs>
          <w:tab w:val="right" w:leader="dot" w:pos="8306"/>
        </w:tabs>
      </w:pPr>
      <w:hyperlink w:anchor="_Toc24002" w:history="1">
        <w:r>
          <w:rPr>
            <w:rFonts w:ascii="仿宋" w:eastAsia="仿宋" w:hAnsi="仿宋" w:cs="仿宋" w:hint="eastAsia"/>
            <w:lang w:eastAsia="zh-CN"/>
          </w:rPr>
          <w:t>十六、风险识别与分类</w:t>
        </w:r>
        <w:r>
          <w:tab/>
        </w:r>
        <w:r>
          <w:fldChar w:fldCharType="begin"/>
        </w:r>
        <w:r>
          <w:instrText xml:space="preserve"> PAGEREF _Toc24002 \h </w:instrText>
        </w:r>
        <w:r>
          <w:fldChar w:fldCharType="separate"/>
        </w:r>
        <w:r>
          <w:t>81</w:t>
        </w:r>
        <w:r>
          <w:fldChar w:fldCharType="end"/>
        </w:r>
      </w:hyperlink>
    </w:p>
    <w:p>
      <w:pPr>
        <w:pStyle w:val="TOC2"/>
        <w:tabs>
          <w:tab w:val="right" w:leader="dot" w:pos="8306"/>
        </w:tabs>
      </w:pPr>
      <w:hyperlink w:anchor="_Toc3147" w:history="1">
        <w:r>
          <w:rPr>
            <w:rFonts w:ascii="仿宋" w:eastAsia="仿宋" w:hAnsi="仿宋" w:cs="仿宋" w:hint="eastAsia"/>
            <w:lang w:eastAsia="zh-CN"/>
          </w:rPr>
          <w:t>(一)、风险识别</w:t>
        </w:r>
        <w:r>
          <w:tab/>
        </w:r>
        <w:r>
          <w:fldChar w:fldCharType="begin"/>
        </w:r>
        <w:r>
          <w:instrText xml:space="preserve"> PAGEREF _Toc3147 \h </w:instrText>
        </w:r>
        <w:r>
          <w:fldChar w:fldCharType="separate"/>
        </w:r>
        <w:r>
          <w:t>81</w:t>
        </w:r>
        <w:r>
          <w:fldChar w:fldCharType="end"/>
        </w:r>
      </w:hyperlink>
    </w:p>
    <w:p>
      <w:pPr>
        <w:pStyle w:val="TOC2"/>
        <w:tabs>
          <w:tab w:val="right" w:leader="dot" w:pos="8306"/>
        </w:tabs>
      </w:pPr>
      <w:hyperlink w:anchor="_Toc26082" w:history="1">
        <w:r>
          <w:rPr>
            <w:rFonts w:ascii="仿宋" w:eastAsia="仿宋" w:hAnsi="仿宋" w:cs="仿宋" w:hint="eastAsia"/>
            <w:lang w:eastAsia="zh-CN"/>
          </w:rPr>
          <w:t>(二)、风险分类</w:t>
        </w:r>
        <w:r>
          <w:tab/>
        </w:r>
        <w:r>
          <w:fldChar w:fldCharType="begin"/>
        </w:r>
        <w:r>
          <w:instrText xml:space="preserve"> PAGEREF _Toc26082 \h </w:instrText>
        </w:r>
        <w:r>
          <w:fldChar w:fldCharType="separate"/>
        </w:r>
        <w:r>
          <w:t>82</w:t>
        </w:r>
        <w:r>
          <w:fldChar w:fldCharType="end"/>
        </w:r>
      </w:hyperlink>
    </w:p>
    <w:p>
      <w:pPr>
        <w:pStyle w:val="TOC1"/>
        <w:tabs>
          <w:tab w:val="right" w:leader="dot" w:pos="8306"/>
        </w:tabs>
      </w:pPr>
      <w:hyperlink w:anchor="_Toc25076" w:history="1">
        <w:r>
          <w:rPr>
            <w:rFonts w:ascii="仿宋" w:eastAsia="仿宋" w:hAnsi="仿宋" w:cs="仿宋" w:hint="eastAsia"/>
            <w:lang w:eastAsia="zh-CN"/>
          </w:rPr>
          <w:t>十七、避雷针项目变更管理</w:t>
        </w:r>
        <w:r>
          <w:tab/>
        </w:r>
        <w:r>
          <w:fldChar w:fldCharType="begin"/>
        </w:r>
        <w:r>
          <w:instrText xml:space="preserve"> PAGEREF _Toc25076 \h </w:instrText>
        </w:r>
        <w:r>
          <w:fldChar w:fldCharType="separate"/>
        </w:r>
        <w:r>
          <w:t>84</w:t>
        </w:r>
        <w:r>
          <w:fldChar w:fldCharType="end"/>
        </w:r>
      </w:hyperlink>
    </w:p>
    <w:p>
      <w:pPr>
        <w:pStyle w:val="TOC2"/>
        <w:tabs>
          <w:tab w:val="right" w:leader="dot" w:pos="8306"/>
        </w:tabs>
      </w:pPr>
      <w:hyperlink w:anchor="_Toc27115" w:history="1">
        <w:r>
          <w:rPr>
            <w:rFonts w:ascii="仿宋" w:eastAsia="仿宋" w:hAnsi="仿宋" w:cs="仿宋" w:hint="eastAsia"/>
            <w:lang w:eastAsia="zh-CN"/>
          </w:rPr>
          <w:t>(一)、变更申请与评估</w:t>
        </w:r>
        <w:r>
          <w:tab/>
        </w:r>
        <w:r>
          <w:fldChar w:fldCharType="begin"/>
        </w:r>
        <w:r>
          <w:instrText xml:space="preserve"> PAGEREF _Toc27115 \h </w:instrText>
        </w:r>
        <w:r>
          <w:fldChar w:fldCharType="separate"/>
        </w:r>
        <w:r>
          <w:t>84</w:t>
        </w:r>
        <w:r>
          <w:fldChar w:fldCharType="end"/>
        </w:r>
      </w:hyperlink>
    </w:p>
    <w:p>
      <w:pPr>
        <w:pStyle w:val="TOC2"/>
        <w:tabs>
          <w:tab w:val="right" w:leader="dot" w:pos="8306"/>
        </w:tabs>
      </w:pPr>
      <w:hyperlink w:anchor="_Toc22891" w:history="1">
        <w:r>
          <w:rPr>
            <w:rFonts w:ascii="仿宋" w:eastAsia="仿宋" w:hAnsi="仿宋" w:cs="仿宋" w:hint="eastAsia"/>
            <w:lang w:eastAsia="zh-CN"/>
          </w:rPr>
          <w:t>(二)、变更实施与控制</w:t>
        </w:r>
        <w:r>
          <w:tab/>
        </w:r>
        <w:r>
          <w:fldChar w:fldCharType="begin"/>
        </w:r>
        <w:r>
          <w:instrText xml:space="preserve"> PAGEREF _Toc22891 \h </w:instrText>
        </w:r>
        <w:r>
          <w:fldChar w:fldCharType="separate"/>
        </w:r>
        <w:r>
          <w:t>84</w:t>
        </w:r>
        <w:r>
          <w:fldChar w:fldCharType="end"/>
        </w:r>
      </w:hyperlink>
    </w:p>
    <w:p>
      <w:pPr>
        <w:pStyle w:val="TOC1"/>
        <w:tabs>
          <w:tab w:val="right" w:leader="dot" w:pos="8306"/>
        </w:tabs>
      </w:pPr>
      <w:hyperlink w:anchor="_Toc16620" w:history="1">
        <w:r>
          <w:rPr>
            <w:rFonts w:ascii="仿宋" w:eastAsia="仿宋" w:hAnsi="仿宋" w:cs="仿宋" w:hint="eastAsia"/>
            <w:lang w:eastAsia="zh-CN"/>
          </w:rPr>
          <w:t>十八、避雷针项目工程方案分析</w:t>
        </w:r>
        <w:r>
          <w:tab/>
        </w:r>
        <w:r>
          <w:fldChar w:fldCharType="begin"/>
        </w:r>
        <w:r>
          <w:instrText xml:space="preserve"> PAGEREF _Toc16620 \h </w:instrText>
        </w:r>
        <w:r>
          <w:fldChar w:fldCharType="separate"/>
        </w:r>
        <w:r>
          <w:t>85</w:t>
        </w:r>
        <w:r>
          <w:fldChar w:fldCharType="end"/>
        </w:r>
      </w:hyperlink>
    </w:p>
    <w:p>
      <w:pPr>
        <w:pStyle w:val="TOC2"/>
        <w:tabs>
          <w:tab w:val="right" w:leader="dot" w:pos="8306"/>
        </w:tabs>
      </w:pPr>
      <w:hyperlink w:anchor="_Toc17370" w:history="1">
        <w:r>
          <w:rPr>
            <w:rFonts w:ascii="仿宋" w:eastAsia="仿宋" w:hAnsi="仿宋" w:cs="仿宋" w:hint="eastAsia"/>
            <w:lang w:eastAsia="zh-CN"/>
          </w:rPr>
          <w:t>(一)、建筑工程设计原则</w:t>
        </w:r>
        <w:r>
          <w:tab/>
        </w:r>
        <w:r>
          <w:fldChar w:fldCharType="begin"/>
        </w:r>
        <w:r>
          <w:instrText xml:space="preserve"> PAGEREF _Toc17370 \h </w:instrText>
        </w:r>
        <w:r>
          <w:fldChar w:fldCharType="separate"/>
        </w:r>
        <w:r>
          <w:t>85</w:t>
        </w:r>
        <w:r>
          <w:fldChar w:fldCharType="end"/>
        </w:r>
      </w:hyperlink>
    </w:p>
    <w:p>
      <w:pPr>
        <w:pStyle w:val="TOC2"/>
        <w:tabs>
          <w:tab w:val="right" w:leader="dot" w:pos="8306"/>
        </w:tabs>
      </w:pPr>
      <w:hyperlink w:anchor="_Toc15472" w:history="1">
        <w:r>
          <w:rPr>
            <w:rFonts w:ascii="仿宋" w:eastAsia="仿宋" w:hAnsi="仿宋" w:cs="仿宋" w:hint="eastAsia"/>
            <w:lang w:eastAsia="zh-CN"/>
          </w:rPr>
          <w:t>(二)、土建工程建设指标</w:t>
        </w:r>
        <w:r>
          <w:tab/>
        </w:r>
        <w:r>
          <w:fldChar w:fldCharType="begin"/>
        </w:r>
        <w:r>
          <w:instrText xml:space="preserve"> PAGEREF _Toc15472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584"/>
      <w:r>
        <w:rPr>
          <w:rFonts w:ascii="仿宋" w:eastAsia="仿宋" w:hAnsi="仿宋" w:cs="仿宋" w:hint="eastAsia"/>
          <w:sz w:val="28"/>
          <w:lang w:eastAsia="zh-CN"/>
        </w:rPr>
        <w:t>一、避雷针项目土建工程</w:t>
      </w:r>
      <w:bookmarkEnd w:id="2"/>
    </w:p>
    <w:p>
      <w:pPr>
        <w:pStyle w:val="Heading2"/>
        <w:rPr>
          <w:rFonts w:ascii="仿宋" w:eastAsia="仿宋" w:hAnsi="仿宋" w:cs="仿宋" w:hint="eastAsia"/>
          <w:lang w:eastAsia="zh-CN"/>
        </w:rPr>
      </w:pPr>
      <w:bookmarkStart w:id="3" w:name="_Toc672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在避雷针项目的建筑工程设计中，我们将秉承一系列重要的设计原则，以确保避雷针项目建筑在功能、美观、可持续性等方面达到最佳效果。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首要原则是确保建筑的功能性得到最大化的发挥。我们将充分理解避雷针项目的实际需求，合理布局各个功能区域，保证建筑在满足业务需求的同时，提供高效的工作环境。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在建筑设计中，我们将综合考虑建设和运营成本。通过精细的经济效益分析，确保设计方案在高效利用资源的同时，对避雷针项目的长期盈利能力有积极的贡献。</w:t>
      </w:r>
    </w:p>
    <w:p>
      <w:pPr>
        <w:pStyle w:val="Heading2"/>
        <w:ind w:firstLine="560" w:firstLineChars="200"/>
        <w:rPr>
          <w:rFonts w:ascii="仿宋" w:eastAsia="仿宋" w:hAnsi="仿宋" w:cs="仿宋" w:hint="eastAsia"/>
          <w:sz w:val="28"/>
          <w:lang w:eastAsia="zh-CN"/>
        </w:rPr>
      </w:pPr>
      <w:bookmarkStart w:id="4" w:name="_Toc925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避雷针项目的土建工程设计中，我们将精准设定设计年限，结合避雷针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避雷针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83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避雷针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避雷针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避雷针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9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本期工程避雷针项目预计总建筑面积XXX平方米，其中：计容建筑面积XXX平方米，计划建筑工程投资XX万元，占避雷针项目总投资的XX%。</w:t>
      </w:r>
    </w:p>
    <w:p>
      <w:pPr>
        <w:pStyle w:val="Heading1"/>
        <w:ind w:firstLine="560" w:firstLineChars="200"/>
        <w:rPr>
          <w:rFonts w:ascii="仿宋" w:eastAsia="仿宋" w:hAnsi="仿宋" w:cs="仿宋" w:hint="eastAsia"/>
          <w:sz w:val="28"/>
          <w:lang w:eastAsia="zh-CN"/>
        </w:rPr>
      </w:pPr>
      <w:bookmarkStart w:id="7" w:name="_Toc9056"/>
      <w:r>
        <w:rPr>
          <w:rFonts w:ascii="仿宋" w:eastAsia="仿宋" w:hAnsi="仿宋" w:cs="仿宋" w:hint="eastAsia"/>
          <w:sz w:val="28"/>
          <w:lang w:eastAsia="zh-CN"/>
        </w:rPr>
        <w:t>二、避雷针项目危机管理</w:t>
      </w:r>
      <w:bookmarkEnd w:id="7"/>
    </w:p>
    <w:p>
      <w:pPr>
        <w:pStyle w:val="Heading2"/>
        <w:rPr>
          <w:rFonts w:ascii="仿宋" w:eastAsia="仿宋" w:hAnsi="仿宋" w:cs="仿宋" w:hint="eastAsia"/>
          <w:lang w:eastAsia="zh-CN"/>
        </w:rPr>
      </w:pPr>
      <w:bookmarkStart w:id="8" w:name="_Toc14125"/>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避雷针项目危机管理中，危机预警与识别是确保避雷针项目稳健运行的核心步骤。通过建立全面的监测机制，避雷针项目团队旨在及时发现和理解潜在的风险和危机因素，以便采取及时的预防和应对措施，确保避雷针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首先，通过深入的风险评估，避雷针项目团队全面分析了整个避雷针项目和各个阶段可能存在的威胁。这包括准确评估每个潜在风险的发生概率和可能影响的程度，为后续危机预警提供了有力支持。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避雷针项目团队着重于明确定义避雷针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避雷针项目进展的持续监控，团队能够及时发现潜在问题并作出迅速反应。避雷针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在这一阶段，团队的专业素养和反应速度将发挥至关重要的作用，以确保潜在危机能够在初期得到有效的处理，最大程度地减轻负面影响。通过危机预警与识别，避雷针项目得以更有序、可控地推进。</w:t>
      </w:r>
    </w:p>
    <w:p>
      <w:pPr>
        <w:pStyle w:val="Heading2"/>
        <w:ind w:firstLine="560" w:firstLineChars="200"/>
        <w:rPr>
          <w:rFonts w:ascii="仿宋" w:eastAsia="仿宋" w:hAnsi="仿宋" w:cs="仿宋" w:hint="eastAsia"/>
          <w:sz w:val="28"/>
          <w:lang w:eastAsia="zh-CN"/>
        </w:rPr>
      </w:pPr>
      <w:bookmarkStart w:id="9" w:name="_Toc7691"/>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在危机发生时，避雷针项目团队立即行动，成立了应急小组。该小组的任务是迅速制定并实施紧急应对措施，以最小化潜在损失。以下是采取的主要措施：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暂停避雷针项目进度：为遏制危机蔓延，避雷针项目暂时停止进行，以便全面评估当前状况。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资源重新分配：重新评估避雷针项目资源的分配，确保最大限度地减小损失。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实时沟通：与关键利益相关者建立实时沟通机制，向他们传递避雷针项目危机的实际状况，保障避雷针项目核心利益。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在紧急应对的同时，避雷针项目团队强调了团队协作和有效沟通的重要性。以下是团队协作的关键举措：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信息共享机制：建立了信息共享平台，确保团队成员能够及时获取避雷针项目危机的实时信息。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领导者沟通：避雷针项目领导者通过定期会议和即时沟通工具，指导团队应对危机，保持团队稳定运行。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随着危机得到初步控制，避雷针项目团队转向制定恢复计划，以确保避雷针项目能够从中迅速恢复。主要恢复计划包括：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修复受损的进度计划：重新评估避雷针项目进度，制定修复计划，确保避雷针项目尽快回归正常进程。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重新调整资源分配：优化资源分配，确保避雷针项目在有限资源下高效运转。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风险管理机制加强：对避雷针项目风险进行全面评估，制定更强化的风险管理策略，以预防未来可能的危机。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827"/>
      <w:r>
        <w:rPr>
          <w:rFonts w:ascii="仿宋" w:eastAsia="仿宋" w:hAnsi="仿宋" w:cs="仿宋" w:hint="eastAsia"/>
          <w:sz w:val="28"/>
          <w:lang w:eastAsia="zh-CN"/>
        </w:rPr>
        <w:t>三、避雷针项目建设单位说明</w:t>
      </w:r>
      <w:bookmarkEnd w:id="10"/>
    </w:p>
    <w:p>
      <w:pPr>
        <w:pStyle w:val="Heading2"/>
        <w:rPr>
          <w:rFonts w:ascii="仿宋" w:eastAsia="仿宋" w:hAnsi="仿宋" w:cs="仿宋" w:hint="eastAsia"/>
          <w:lang w:eastAsia="zh-CN"/>
        </w:rPr>
      </w:pPr>
      <w:bookmarkStart w:id="11" w:name="_Toc1517"/>
      <w:r>
        <w:rPr>
          <w:rFonts w:ascii="仿宋" w:eastAsia="仿宋" w:hAnsi="仿宋" w:cs="仿宋" w:hint="eastAsia"/>
          <w:lang w:eastAsia="zh-CN"/>
        </w:rPr>
        <w:t>(一)、避雷针项目承办单位基本情况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7058"/>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避雷针项目承办单位的XXXX，我们着眼于实现可持续的经济效益。通过技术创新和解决方案的提供，公司预计在避雷针项目执行期间将获得可观的收入增长。这一收入来源主要包括避雷针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同时，我们注重成本控制和效率提升，以确保避雷针项目的可持续盈利。透过精细的管理和资源优化，公司期望实现避雷针项目利润最大化。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避雷针项目实施进行全面的投资评估，包括避雷针项目启动阶段的资金投入和后续运营成本。通过对避雷针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避雷针项目实施过程中具备足够的资金流动性，公司将进行详尽的现金流分析。这包括资金需求的合理预测、避雷针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9208"/>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3097"/>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避雷针项目的主要产品是XXXX，预计年产值为XXX万元。这一产品在市场中占据着重要的地位，其广泛的应用范围使得该避雷针项目的市场前景非常广阔。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避雷针项目的xxx产品作为重要的原材料之一，将在多个领域发挥关键作用。其在建筑、交通、能源等方面的广泛应用将为整个产业链提供强大的支持，形成产业协同效应。避雷针项目的年产值XXX万XXX万XXX万万元不仅反映了其在市场上的巨大潜力，更预示着它对国民经济的积极贡献。这种关联度高、涉及面广的产业关系，使得该避雷针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738"/>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针项目总征地面积为XXXX平方米，相当于约XX.XX亩，其中净用地面积为XXXX平方米，红线范围内相当于约XX.XX亩。这一用地规模充分考虑了避雷针项目的建设需求，保障了避雷针项目在合适的空间内得以充分发展。避雷针项目规划的总建筑面积为XXXX平方米，其中主体工程建设占XXXX平方米，计容建筑面积达XXXX平方米。预计建筑工程的投资将达到XXXX万元，为避雷针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避雷针项目计划购置的设备共计XXXX台（套），设备购置费用为XXXX万元。这一设备购置计划充分考虑到避雷针项目的生产需求和技术要求，确保了避雷针项目在生产运营中具备先进的技术装备和高效的生产能力。设备的合理配置将为避雷针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针项目计划总投资为XXXX万元，预计年实现营业收入为XXXX万元。这一产能规模的设定旨在确保避雷针项目能够在投资与回报之间取得平衡，实现长期可持续的发展。避雷针项目的总投资充分考虑到各个方面的需求，包括用地建设、设备购置等多个环节，以确保避雷针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6665"/>
      <w:r>
        <w:rPr>
          <w:rFonts w:ascii="仿宋" w:eastAsia="仿宋" w:hAnsi="仿宋" w:cs="仿宋" w:hint="eastAsia"/>
          <w:sz w:val="28"/>
          <w:lang w:eastAsia="zh-CN"/>
        </w:rPr>
        <w:t>五、避雷针项目概论</w:t>
      </w:r>
      <w:bookmarkEnd w:id="16"/>
    </w:p>
    <w:p>
      <w:pPr>
        <w:pStyle w:val="Heading2"/>
        <w:rPr>
          <w:rFonts w:ascii="仿宋" w:eastAsia="仿宋" w:hAnsi="仿宋" w:cs="仿宋" w:hint="eastAsia"/>
          <w:lang w:eastAsia="zh-CN"/>
        </w:rPr>
      </w:pPr>
      <w:bookmarkStart w:id="17" w:name="_Toc16552"/>
      <w:r>
        <w:rPr>
          <w:rFonts w:ascii="仿宋" w:eastAsia="仿宋" w:hAnsi="仿宋" w:cs="仿宋" w:hint="eastAsia"/>
          <w:lang w:eastAsia="zh-CN"/>
        </w:rPr>
        <w:t>(一)、避雷针项目概况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针项目的起源追溯至对市场的深入洞察。市场的不断演变与变革为避雷针项目提供了难得的机遇。当前市场存在的需求缺口和变革的大环境共同构成了避雷针项目的背景。这个避雷针项目旨在充分利用市场机遇，填补行业中尚未满足的需求，为客户提供全新的解决方案。市场的变革和需求的增长使得这个避雷针项目具备了巨大的发展潜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1.2 避雷针项目名称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针项目正式命名为避雷针。这个名称不仅仅是一个标识，更代表了避雷针项目的核心理念和愿景。它蕴含着避雷针项目所要解决问题的关键字，具有强烈的表达和辨识度，为避雷针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避雷针项目目标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针项目的核心目标是提供一种全新、高效的解决方案，满足客户日益增长的需求。避雷针项目追求的不仅仅是满足市场需求，更是在市场中获得卓越的竞争优势。通过不断提升产品或服务的质量和创新水平，避雷针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避雷针项目范围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针项目全面涵盖了产品研发、制造、市场推广和售后服务，确保从产品设计到最终用户体验的全方位关注。这一全面的避雷针项目范围是为了确保避雷针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避雷针项目时间表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避雷针项目计划在未来18个月内完成，包括研发、测试、市场试点和正式推出等不同阶段。这个时间表的合理设计是为了确保避雷针项目各个阶段的顺利推进，以便按时交付高质量的成果。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避雷针项目预算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避雷针项目总预算估算为XX百万美元，主要分配在研发、市场推广、人员培训和运营等方面。这一充足的预算为避雷针项目提供了充足的资源，确保避雷针项目在各个方面都能取得优异的表现。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避雷针项目风险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避雷针项目可能面临的风险包括市场接受度低、技术难题、竞争激烈等。避雷针项目团队已经制定了相应的风险应对计划，通过前瞻性的风险管理，确保避雷针项目在面对不确定性时能够迅速做出应对。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避雷针项目团队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避雷针项目汇聚了一支经验丰富、多领域专业素养的核心团队，确保避雷针项目在各个方面都能拥有高水平的执行力。团队的协同作战是避雷针项目成功的关键因素之一。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避雷针项目背景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避雷针项目的背景根植于市场对更高效、创新产品的渴望，同时也受到科技发展对行业格局的深刻改变的影响。这为避雷针项目提供了广阔的发展空间和市场需求。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避雷针项目现状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截至目前，避雷针项目已完成市场调研和技术验证，取得了初步的成功。这为避雷针项目在未来的发展奠定了坚实的基础，为更远大的目标打下了坚实的基石。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7173"/>
      <w:r>
        <w:rPr>
          <w:rFonts w:ascii="仿宋" w:eastAsia="仿宋" w:hAnsi="仿宋" w:cs="仿宋" w:hint="eastAsia"/>
          <w:sz w:val="28"/>
          <w:lang w:eastAsia="zh-CN"/>
        </w:rPr>
        <w:t>(二)、避雷针项目目标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keyword》避雷针项目首要业务目标是在市场中占据有利地位，实现产品/服务的成功推广和销售。通过不断提升产品质量、创新性，避雷针项目追求成为行业中的领导者，赢得更多客户的青睐。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在科技迅速发展的时代，避雷针项目着眼于技术创新。通过持续的研发和技术升级，避雷针项目旨在推出更具创新性的产品或服务，以满足市场对新鲜、先进解决方案的需求。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为了建立可持续的客户关系，避雷针项目设定了客户满意度目标。通过提供卓越的产品质量和优质的客户服务，避雷针项目追求赢得客户的信任和忠诚度，确保他们的满意度达到行业领先水平。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避雷针项目注重社会责任和可持续发展。通过实施环保、社会责任避雷针项目，避雷针项目致力于在经济发展的同时保护环境，促进社会公平，实现可持续经营。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避雷针项目的团队是实现目标的核心驱动力。因此，避雷针项目设定了团队发展目标，包括提升团队成员的专业技能、培养领导力，以及搭建协同高效的团队工作氛围。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6738"/>
      <w:r>
        <w:rPr>
          <w:rFonts w:ascii="仿宋" w:eastAsia="仿宋" w:hAnsi="仿宋" w:cs="仿宋" w:hint="eastAsia"/>
          <w:sz w:val="28"/>
          <w:lang w:eastAsia="zh-CN"/>
        </w:rPr>
        <w:t>(三)、避雷针项目提出的理由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避雷针项目提出的理由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针项目的提出源于对市场机遇的深刻洞察。当前市场中存在的需求缺口和行业发展趋势表明，有巨大的商业机会等待被开发。通过准确捕捉市场机遇，避雷针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避雷针项目的理念基于对技术创新的信仰。通过持续的研发和技术投入，避雷针项目有望推出更具创新性的产品或服务。在科技飞速发展的当下，避雷针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针项目的提出是为了增强企业的行业竞争力。通过提升产品或服务的质量和独特性，避雷针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针项目响应了消费者需求的变化。随着社会和科技的不断发展，消费者对产品和服务的需求也在发生变化。通过深入了解并及时回应消费者的新需求，避雷针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避雷针项目的提出是企业战略发展规划的一部分。在面对日益激烈的市场竞争和不断变化的商业环境中，避雷针项目作为企业战略的一环，旨在为企业开辟新的增长领域，巩固企业在行业中的地位。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避雷针项目的提出不仅仅是基于商业考量，还注重社会责任。通过推出环保、社会责任等方面的避雷针项目，避雷针企业可以在社会中树立积极形象，为社会做出积极贡献，实现经济效益和社会效益的双赢。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https://d.book118.com/215014231012011123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BA17A2"/>
    <w:rsid w:val="71BA17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014231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2024-03-02T04:32:00Z</dcterms:created>
  <dcterms:modified xsi:type="dcterms:W3CDTF">2024-03-02T04:32:28Z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3C349B018AB343E38F1BC72F3A6F756D_11</vt:lpwstr>
  </property>
  <property fmtid="{D5CDD505-2E9C-101B-9397-08002B2CF9AE}" pid="3" name="KSOProductBuildVer">
    <vt:lpwstr>2052-12.1.0.16388</vt:lpwstr>
  </property>
</Properties>
</file>