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芳香除臭化学品：空气清新剂项目计划设计方案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 w:history="1">
        <w:r>
          <w:rPr>
            <w:rFonts w:ascii="仿宋" w:eastAsia="仿宋" w:hAnsi="仿宋" w:cs="仿宋" w:hint="eastAsia"/>
            <w:lang w:eastAsia="zh-CN"/>
          </w:rPr>
          <w:t>序言</w:t>
        </w:r>
        <w:r>
          <w:tab/>
        </w:r>
        <w:r>
          <w:fldChar w:fldCharType="begin"/>
        </w:r>
        <w:r>
          <w:instrText xml:space="preserve"> PAGEREF _Toc410 \h </w:instrText>
        </w:r>
        <w:r>
          <w:fldChar w:fldCharType="separate"/>
        </w:r>
        <w:r>
          <w:t>3</w:t>
        </w:r>
        <w:r>
          <w:fldChar w:fldCharType="end"/>
        </w:r>
      </w:hyperlink>
    </w:p>
    <w:p>
      <w:pPr>
        <w:pStyle w:val="TOC1"/>
        <w:tabs>
          <w:tab w:val="right" w:leader="dot" w:pos="8306"/>
        </w:tabs>
      </w:pPr>
      <w:hyperlink w:anchor="_Toc24982" w:history="1">
        <w:r>
          <w:rPr>
            <w:rFonts w:ascii="仿宋" w:eastAsia="仿宋" w:hAnsi="仿宋" w:cs="仿宋" w:hint="eastAsia"/>
            <w:lang w:eastAsia="zh-CN"/>
          </w:rPr>
          <w:t>一、芳香除臭化学品：空气清新剂项目文档管理</w:t>
        </w:r>
        <w:r>
          <w:tab/>
        </w:r>
        <w:r>
          <w:fldChar w:fldCharType="begin"/>
        </w:r>
        <w:r>
          <w:instrText xml:space="preserve"> PAGEREF _Toc24982 \h </w:instrText>
        </w:r>
        <w:r>
          <w:fldChar w:fldCharType="separate"/>
        </w:r>
        <w:r>
          <w:t>3</w:t>
        </w:r>
        <w:r>
          <w:fldChar w:fldCharType="end"/>
        </w:r>
      </w:hyperlink>
    </w:p>
    <w:p>
      <w:pPr>
        <w:pStyle w:val="TOC2"/>
        <w:tabs>
          <w:tab w:val="right" w:leader="dot" w:pos="8306"/>
        </w:tabs>
      </w:pPr>
      <w:hyperlink w:anchor="_Toc4809" w:history="1">
        <w:r>
          <w:rPr>
            <w:rFonts w:ascii="仿宋" w:eastAsia="仿宋" w:hAnsi="仿宋" w:cs="仿宋" w:hint="eastAsia"/>
            <w:lang w:eastAsia="zh-CN"/>
          </w:rPr>
          <w:t>(一)、文档编制与审查</w:t>
        </w:r>
        <w:r>
          <w:tab/>
        </w:r>
        <w:r>
          <w:fldChar w:fldCharType="begin"/>
        </w:r>
        <w:r>
          <w:instrText xml:space="preserve"> PAGEREF _Toc4809 \h </w:instrText>
        </w:r>
        <w:r>
          <w:fldChar w:fldCharType="separate"/>
        </w:r>
        <w:r>
          <w:t>3</w:t>
        </w:r>
        <w:r>
          <w:fldChar w:fldCharType="end"/>
        </w:r>
      </w:hyperlink>
    </w:p>
    <w:p>
      <w:pPr>
        <w:pStyle w:val="TOC2"/>
        <w:tabs>
          <w:tab w:val="right" w:leader="dot" w:pos="8306"/>
        </w:tabs>
      </w:pPr>
      <w:hyperlink w:anchor="_Toc1833" w:history="1">
        <w:r>
          <w:rPr>
            <w:rFonts w:ascii="仿宋" w:eastAsia="仿宋" w:hAnsi="仿宋" w:cs="仿宋" w:hint="eastAsia"/>
            <w:lang w:eastAsia="zh-CN"/>
          </w:rPr>
          <w:t>(二)、文档发布与分发</w:t>
        </w:r>
        <w:r>
          <w:tab/>
        </w:r>
        <w:r>
          <w:fldChar w:fldCharType="begin"/>
        </w:r>
        <w:r>
          <w:instrText xml:space="preserve"> PAGEREF _Toc1833 \h </w:instrText>
        </w:r>
        <w:r>
          <w:fldChar w:fldCharType="separate"/>
        </w:r>
        <w:r>
          <w:t>4</w:t>
        </w:r>
        <w:r>
          <w:fldChar w:fldCharType="end"/>
        </w:r>
      </w:hyperlink>
    </w:p>
    <w:p>
      <w:pPr>
        <w:pStyle w:val="TOC2"/>
        <w:tabs>
          <w:tab w:val="right" w:leader="dot" w:pos="8306"/>
        </w:tabs>
      </w:pPr>
      <w:hyperlink w:anchor="_Toc24529" w:history="1">
        <w:r>
          <w:rPr>
            <w:rFonts w:ascii="仿宋" w:eastAsia="仿宋" w:hAnsi="仿宋" w:cs="仿宋" w:hint="eastAsia"/>
            <w:lang w:eastAsia="zh-CN"/>
          </w:rPr>
          <w:t>(三)、文档存档与归档</w:t>
        </w:r>
        <w:r>
          <w:tab/>
        </w:r>
        <w:r>
          <w:fldChar w:fldCharType="begin"/>
        </w:r>
        <w:r>
          <w:instrText xml:space="preserve"> PAGEREF _Toc24529 \h </w:instrText>
        </w:r>
        <w:r>
          <w:fldChar w:fldCharType="separate"/>
        </w:r>
        <w:r>
          <w:t>5</w:t>
        </w:r>
        <w:r>
          <w:fldChar w:fldCharType="end"/>
        </w:r>
      </w:hyperlink>
    </w:p>
    <w:p>
      <w:pPr>
        <w:pStyle w:val="TOC1"/>
        <w:tabs>
          <w:tab w:val="right" w:leader="dot" w:pos="8306"/>
        </w:tabs>
      </w:pPr>
      <w:hyperlink w:anchor="_Toc2928" w:history="1">
        <w:r>
          <w:rPr>
            <w:rFonts w:ascii="仿宋" w:eastAsia="仿宋" w:hAnsi="仿宋" w:cs="仿宋" w:hint="eastAsia"/>
            <w:lang w:eastAsia="zh-CN"/>
          </w:rPr>
          <w:t>二、芳香除臭化学品：空气清新剂项目建设单位说明</w:t>
        </w:r>
        <w:r>
          <w:tab/>
        </w:r>
        <w:r>
          <w:fldChar w:fldCharType="begin"/>
        </w:r>
        <w:r>
          <w:instrText xml:space="preserve"> PAGEREF _Toc2928 \h </w:instrText>
        </w:r>
        <w:r>
          <w:fldChar w:fldCharType="separate"/>
        </w:r>
        <w:r>
          <w:t>7</w:t>
        </w:r>
        <w:r>
          <w:fldChar w:fldCharType="end"/>
        </w:r>
      </w:hyperlink>
    </w:p>
    <w:p>
      <w:pPr>
        <w:pStyle w:val="TOC2"/>
        <w:tabs>
          <w:tab w:val="right" w:leader="dot" w:pos="8306"/>
        </w:tabs>
      </w:pPr>
      <w:hyperlink w:anchor="_Toc8964" w:history="1">
        <w:r>
          <w:rPr>
            <w:rFonts w:ascii="仿宋" w:eastAsia="仿宋" w:hAnsi="仿宋" w:cs="仿宋" w:hint="eastAsia"/>
            <w:lang w:eastAsia="zh-CN"/>
          </w:rPr>
          <w:t>(一)、芳香除臭化学品：空气清新剂项目承办单位基本情况</w:t>
        </w:r>
        <w:r>
          <w:tab/>
        </w:r>
        <w:r>
          <w:fldChar w:fldCharType="begin"/>
        </w:r>
        <w:r>
          <w:instrText xml:space="preserve"> PAGEREF _Toc8964 \h </w:instrText>
        </w:r>
        <w:r>
          <w:fldChar w:fldCharType="separate"/>
        </w:r>
        <w:r>
          <w:t>7</w:t>
        </w:r>
        <w:r>
          <w:fldChar w:fldCharType="end"/>
        </w:r>
      </w:hyperlink>
    </w:p>
    <w:p>
      <w:pPr>
        <w:pStyle w:val="TOC2"/>
        <w:tabs>
          <w:tab w:val="right" w:leader="dot" w:pos="8306"/>
        </w:tabs>
      </w:pPr>
      <w:hyperlink w:anchor="_Toc7012" w:history="1">
        <w:r>
          <w:rPr>
            <w:rFonts w:ascii="仿宋" w:eastAsia="仿宋" w:hAnsi="仿宋" w:cs="仿宋" w:hint="eastAsia"/>
            <w:lang w:eastAsia="zh-CN"/>
          </w:rPr>
          <w:t>(二)、公司经济效益分析</w:t>
        </w:r>
        <w:r>
          <w:tab/>
        </w:r>
        <w:r>
          <w:fldChar w:fldCharType="begin"/>
        </w:r>
        <w:r>
          <w:instrText xml:space="preserve"> PAGEREF _Toc7012 \h </w:instrText>
        </w:r>
        <w:r>
          <w:fldChar w:fldCharType="separate"/>
        </w:r>
        <w:r>
          <w:t>7</w:t>
        </w:r>
        <w:r>
          <w:fldChar w:fldCharType="end"/>
        </w:r>
      </w:hyperlink>
    </w:p>
    <w:p>
      <w:pPr>
        <w:pStyle w:val="TOC1"/>
        <w:tabs>
          <w:tab w:val="right" w:leader="dot" w:pos="8306"/>
        </w:tabs>
      </w:pPr>
      <w:hyperlink w:anchor="_Toc2459" w:history="1">
        <w:r>
          <w:rPr>
            <w:rFonts w:ascii="仿宋" w:eastAsia="仿宋" w:hAnsi="仿宋" w:cs="仿宋" w:hint="eastAsia"/>
            <w:lang w:eastAsia="zh-CN"/>
          </w:rPr>
          <w:t>三、工艺说明</w:t>
        </w:r>
        <w:r>
          <w:tab/>
        </w:r>
        <w:r>
          <w:fldChar w:fldCharType="begin"/>
        </w:r>
        <w:r>
          <w:instrText xml:space="preserve"> PAGEREF _Toc2459 \h </w:instrText>
        </w:r>
        <w:r>
          <w:fldChar w:fldCharType="separate"/>
        </w:r>
        <w:r>
          <w:t>8</w:t>
        </w:r>
        <w:r>
          <w:fldChar w:fldCharType="end"/>
        </w:r>
      </w:hyperlink>
    </w:p>
    <w:p>
      <w:pPr>
        <w:pStyle w:val="TOC2"/>
        <w:tabs>
          <w:tab w:val="right" w:leader="dot" w:pos="8306"/>
        </w:tabs>
      </w:pPr>
      <w:hyperlink w:anchor="_Toc15070" w:history="1">
        <w:r>
          <w:rPr>
            <w:rFonts w:ascii="仿宋" w:eastAsia="仿宋" w:hAnsi="仿宋" w:cs="仿宋" w:hint="eastAsia"/>
            <w:lang w:eastAsia="zh-CN"/>
          </w:rPr>
          <w:t>(一)、技术管理特点</w:t>
        </w:r>
        <w:r>
          <w:tab/>
        </w:r>
        <w:r>
          <w:fldChar w:fldCharType="begin"/>
        </w:r>
        <w:r>
          <w:instrText xml:space="preserve"> PAGEREF _Toc15070 \h </w:instrText>
        </w:r>
        <w:r>
          <w:fldChar w:fldCharType="separate"/>
        </w:r>
        <w:r>
          <w:t>8</w:t>
        </w:r>
        <w:r>
          <w:fldChar w:fldCharType="end"/>
        </w:r>
      </w:hyperlink>
    </w:p>
    <w:p>
      <w:pPr>
        <w:pStyle w:val="TOC2"/>
        <w:tabs>
          <w:tab w:val="right" w:leader="dot" w:pos="8306"/>
        </w:tabs>
      </w:pPr>
      <w:hyperlink w:anchor="_Toc28044" w:history="1">
        <w:r>
          <w:rPr>
            <w:rFonts w:ascii="仿宋" w:eastAsia="仿宋" w:hAnsi="仿宋" w:cs="仿宋" w:hint="eastAsia"/>
            <w:lang w:eastAsia="zh-CN"/>
          </w:rPr>
          <w:t>(二)、芳香除臭化学品：空气清新剂项目工艺技术设计方案</w:t>
        </w:r>
        <w:r>
          <w:tab/>
        </w:r>
        <w:r>
          <w:fldChar w:fldCharType="begin"/>
        </w:r>
        <w:r>
          <w:instrText xml:space="preserve"> PAGEREF _Toc28044 \h </w:instrText>
        </w:r>
        <w:r>
          <w:fldChar w:fldCharType="separate"/>
        </w:r>
        <w:r>
          <w:t>10</w:t>
        </w:r>
        <w:r>
          <w:fldChar w:fldCharType="end"/>
        </w:r>
      </w:hyperlink>
    </w:p>
    <w:p>
      <w:pPr>
        <w:pStyle w:val="TOC2"/>
        <w:tabs>
          <w:tab w:val="right" w:leader="dot" w:pos="8306"/>
        </w:tabs>
      </w:pPr>
      <w:hyperlink w:anchor="_Toc5009" w:history="1">
        <w:r>
          <w:rPr>
            <w:rFonts w:ascii="仿宋" w:eastAsia="仿宋" w:hAnsi="仿宋" w:cs="仿宋" w:hint="eastAsia"/>
            <w:lang w:eastAsia="zh-CN"/>
          </w:rPr>
          <w:t>(三)、设备选型方案</w:t>
        </w:r>
        <w:r>
          <w:tab/>
        </w:r>
        <w:r>
          <w:fldChar w:fldCharType="begin"/>
        </w:r>
        <w:r>
          <w:instrText xml:space="preserve"> PAGEREF _Toc5009 \h </w:instrText>
        </w:r>
        <w:r>
          <w:fldChar w:fldCharType="separate"/>
        </w:r>
        <w:r>
          <w:t>11</w:t>
        </w:r>
        <w:r>
          <w:fldChar w:fldCharType="end"/>
        </w:r>
      </w:hyperlink>
    </w:p>
    <w:p>
      <w:pPr>
        <w:pStyle w:val="TOC1"/>
        <w:tabs>
          <w:tab w:val="right" w:leader="dot" w:pos="8306"/>
        </w:tabs>
      </w:pPr>
      <w:hyperlink w:anchor="_Toc29444" w:history="1">
        <w:r>
          <w:rPr>
            <w:rFonts w:ascii="仿宋" w:eastAsia="仿宋" w:hAnsi="仿宋" w:cs="仿宋" w:hint="eastAsia"/>
            <w:lang w:eastAsia="zh-CN"/>
          </w:rPr>
          <w:t>四、芳香除臭化学品：空气清新剂项目绩效评估</w:t>
        </w:r>
        <w:r>
          <w:tab/>
        </w:r>
        <w:r>
          <w:fldChar w:fldCharType="begin"/>
        </w:r>
        <w:r>
          <w:instrText xml:space="preserve"> PAGEREF _Toc29444 \h </w:instrText>
        </w:r>
        <w:r>
          <w:fldChar w:fldCharType="separate"/>
        </w:r>
        <w:r>
          <w:t>12</w:t>
        </w:r>
        <w:r>
          <w:fldChar w:fldCharType="end"/>
        </w:r>
      </w:hyperlink>
    </w:p>
    <w:p>
      <w:pPr>
        <w:pStyle w:val="TOC2"/>
        <w:tabs>
          <w:tab w:val="right" w:leader="dot" w:pos="8306"/>
        </w:tabs>
      </w:pPr>
      <w:hyperlink w:anchor="_Toc32020" w:history="1">
        <w:r>
          <w:rPr>
            <w:rFonts w:ascii="仿宋" w:eastAsia="仿宋" w:hAnsi="仿宋" w:cs="仿宋" w:hint="eastAsia"/>
            <w:lang w:eastAsia="zh-CN"/>
          </w:rPr>
          <w:t>(一)、绩效评估指标</w:t>
        </w:r>
        <w:r>
          <w:tab/>
        </w:r>
        <w:r>
          <w:fldChar w:fldCharType="begin"/>
        </w:r>
        <w:r>
          <w:instrText xml:space="preserve"> PAGEREF _Toc32020 \h </w:instrText>
        </w:r>
        <w:r>
          <w:fldChar w:fldCharType="separate"/>
        </w:r>
        <w:r>
          <w:t>12</w:t>
        </w:r>
        <w:r>
          <w:fldChar w:fldCharType="end"/>
        </w:r>
      </w:hyperlink>
    </w:p>
    <w:p>
      <w:pPr>
        <w:pStyle w:val="TOC2"/>
        <w:tabs>
          <w:tab w:val="right" w:leader="dot" w:pos="8306"/>
        </w:tabs>
      </w:pPr>
      <w:hyperlink w:anchor="_Toc20188" w:history="1">
        <w:r>
          <w:rPr>
            <w:rFonts w:ascii="仿宋" w:eastAsia="仿宋" w:hAnsi="仿宋" w:cs="仿宋" w:hint="eastAsia"/>
            <w:lang w:eastAsia="zh-CN"/>
          </w:rPr>
          <w:t>(二)、绩效评估方法</w:t>
        </w:r>
        <w:r>
          <w:tab/>
        </w:r>
        <w:r>
          <w:fldChar w:fldCharType="begin"/>
        </w:r>
        <w:r>
          <w:instrText xml:space="preserve"> PAGEREF _Toc20188 \h </w:instrText>
        </w:r>
        <w:r>
          <w:fldChar w:fldCharType="separate"/>
        </w:r>
        <w:r>
          <w:t>14</w:t>
        </w:r>
        <w:r>
          <w:fldChar w:fldCharType="end"/>
        </w:r>
      </w:hyperlink>
    </w:p>
    <w:p>
      <w:pPr>
        <w:pStyle w:val="TOC2"/>
        <w:tabs>
          <w:tab w:val="right" w:leader="dot" w:pos="8306"/>
        </w:tabs>
      </w:pPr>
      <w:hyperlink w:anchor="_Toc3601" w:history="1">
        <w:r>
          <w:rPr>
            <w:rFonts w:ascii="仿宋" w:eastAsia="仿宋" w:hAnsi="仿宋" w:cs="仿宋" w:hint="eastAsia"/>
            <w:lang w:eastAsia="zh-CN"/>
          </w:rPr>
          <w:t>(三)、绩效评估周期</w:t>
        </w:r>
        <w:r>
          <w:tab/>
        </w:r>
        <w:r>
          <w:fldChar w:fldCharType="begin"/>
        </w:r>
        <w:r>
          <w:instrText xml:space="preserve"> PAGEREF _Toc3601 \h </w:instrText>
        </w:r>
        <w:r>
          <w:fldChar w:fldCharType="separate"/>
        </w:r>
        <w:r>
          <w:t>15</w:t>
        </w:r>
        <w:r>
          <w:fldChar w:fldCharType="end"/>
        </w:r>
      </w:hyperlink>
    </w:p>
    <w:p>
      <w:pPr>
        <w:pStyle w:val="TOC1"/>
        <w:tabs>
          <w:tab w:val="right" w:leader="dot" w:pos="8306"/>
        </w:tabs>
      </w:pPr>
      <w:hyperlink w:anchor="_Toc25979" w:history="1">
        <w:r>
          <w:rPr>
            <w:rFonts w:ascii="仿宋" w:eastAsia="仿宋" w:hAnsi="仿宋" w:cs="仿宋" w:hint="eastAsia"/>
            <w:lang w:eastAsia="zh-CN"/>
          </w:rPr>
          <w:t>五、芳香除臭化学品：空气清新剂项目危机管理</w:t>
        </w:r>
        <w:r>
          <w:tab/>
        </w:r>
        <w:r>
          <w:fldChar w:fldCharType="begin"/>
        </w:r>
        <w:r>
          <w:instrText xml:space="preserve"> PAGEREF _Toc25979 \h </w:instrText>
        </w:r>
        <w:r>
          <w:fldChar w:fldCharType="separate"/>
        </w:r>
        <w:r>
          <w:t>16</w:t>
        </w:r>
        <w:r>
          <w:fldChar w:fldCharType="end"/>
        </w:r>
      </w:hyperlink>
    </w:p>
    <w:p>
      <w:pPr>
        <w:pStyle w:val="TOC2"/>
        <w:tabs>
          <w:tab w:val="right" w:leader="dot" w:pos="8306"/>
        </w:tabs>
      </w:pPr>
      <w:hyperlink w:anchor="_Toc18447" w:history="1">
        <w:r>
          <w:rPr>
            <w:rFonts w:ascii="仿宋" w:eastAsia="仿宋" w:hAnsi="仿宋" w:cs="仿宋" w:hint="eastAsia"/>
            <w:lang w:eastAsia="zh-CN"/>
          </w:rPr>
          <w:t>(一)、危机预警与识别</w:t>
        </w:r>
        <w:r>
          <w:tab/>
        </w:r>
        <w:r>
          <w:fldChar w:fldCharType="begin"/>
        </w:r>
        <w:r>
          <w:instrText xml:space="preserve"> PAGEREF _Toc18447 \h </w:instrText>
        </w:r>
        <w:r>
          <w:fldChar w:fldCharType="separate"/>
        </w:r>
        <w:r>
          <w:t>16</w:t>
        </w:r>
        <w:r>
          <w:fldChar w:fldCharType="end"/>
        </w:r>
      </w:hyperlink>
    </w:p>
    <w:p>
      <w:pPr>
        <w:pStyle w:val="TOC2"/>
        <w:tabs>
          <w:tab w:val="right" w:leader="dot" w:pos="8306"/>
        </w:tabs>
      </w:pPr>
      <w:hyperlink w:anchor="_Toc11782" w:history="1">
        <w:r>
          <w:rPr>
            <w:rFonts w:ascii="仿宋" w:eastAsia="仿宋" w:hAnsi="仿宋" w:cs="仿宋" w:hint="eastAsia"/>
            <w:lang w:eastAsia="zh-CN"/>
          </w:rPr>
          <w:t>(二)、危机应对与恢复</w:t>
        </w:r>
        <w:r>
          <w:tab/>
        </w:r>
        <w:r>
          <w:fldChar w:fldCharType="begin"/>
        </w:r>
        <w:r>
          <w:instrText xml:space="preserve"> PAGEREF _Toc11782 \h </w:instrText>
        </w:r>
        <w:r>
          <w:fldChar w:fldCharType="separate"/>
        </w:r>
        <w:r>
          <w:t>17</w:t>
        </w:r>
        <w:r>
          <w:fldChar w:fldCharType="end"/>
        </w:r>
      </w:hyperlink>
    </w:p>
    <w:p>
      <w:pPr>
        <w:pStyle w:val="TOC1"/>
        <w:tabs>
          <w:tab w:val="right" w:leader="dot" w:pos="8306"/>
        </w:tabs>
      </w:pPr>
      <w:hyperlink w:anchor="_Toc14969" w:history="1">
        <w:r>
          <w:rPr>
            <w:rFonts w:ascii="仿宋" w:eastAsia="仿宋" w:hAnsi="仿宋" w:cs="仿宋" w:hint="eastAsia"/>
            <w:lang w:eastAsia="zh-CN"/>
          </w:rPr>
          <w:t>六、芳香除臭化学品：空气清新剂项目概论</w:t>
        </w:r>
        <w:r>
          <w:tab/>
        </w:r>
        <w:r>
          <w:fldChar w:fldCharType="begin"/>
        </w:r>
        <w:r>
          <w:instrText xml:space="preserve"> PAGEREF _Toc14969 \h </w:instrText>
        </w:r>
        <w:r>
          <w:fldChar w:fldCharType="separate"/>
        </w:r>
        <w:r>
          <w:t>19</w:t>
        </w:r>
        <w:r>
          <w:fldChar w:fldCharType="end"/>
        </w:r>
      </w:hyperlink>
    </w:p>
    <w:p>
      <w:pPr>
        <w:pStyle w:val="TOC2"/>
        <w:tabs>
          <w:tab w:val="right" w:leader="dot" w:pos="8306"/>
        </w:tabs>
      </w:pPr>
      <w:hyperlink w:anchor="_Toc25547" w:history="1">
        <w:r>
          <w:rPr>
            <w:rFonts w:ascii="仿宋" w:eastAsia="仿宋" w:hAnsi="仿宋" w:cs="仿宋" w:hint="eastAsia"/>
            <w:lang w:eastAsia="zh-CN"/>
          </w:rPr>
          <w:t>(一)、芳香除臭化学品：空气清新剂项目概况</w:t>
        </w:r>
        <w:r>
          <w:tab/>
        </w:r>
        <w:r>
          <w:fldChar w:fldCharType="begin"/>
        </w:r>
        <w:r>
          <w:instrText xml:space="preserve"> PAGEREF _Toc25547 \h </w:instrText>
        </w:r>
        <w:r>
          <w:fldChar w:fldCharType="separate"/>
        </w:r>
        <w:r>
          <w:t>19</w:t>
        </w:r>
        <w:r>
          <w:fldChar w:fldCharType="end"/>
        </w:r>
      </w:hyperlink>
    </w:p>
    <w:p>
      <w:pPr>
        <w:pStyle w:val="TOC2"/>
        <w:tabs>
          <w:tab w:val="right" w:leader="dot" w:pos="8306"/>
        </w:tabs>
      </w:pPr>
      <w:hyperlink w:anchor="_Toc7874" w:history="1">
        <w:r>
          <w:rPr>
            <w:rFonts w:ascii="仿宋" w:eastAsia="仿宋" w:hAnsi="仿宋" w:cs="仿宋" w:hint="eastAsia"/>
            <w:lang w:eastAsia="zh-CN"/>
          </w:rPr>
          <w:t>(二)、芳香除臭化学品：空气清新剂项目目标</w:t>
        </w:r>
        <w:r>
          <w:tab/>
        </w:r>
        <w:r>
          <w:fldChar w:fldCharType="begin"/>
        </w:r>
        <w:r>
          <w:instrText xml:space="preserve"> PAGEREF _Toc7874 \h </w:instrText>
        </w:r>
        <w:r>
          <w:fldChar w:fldCharType="separate"/>
        </w:r>
        <w:r>
          <w:t>21</w:t>
        </w:r>
        <w:r>
          <w:fldChar w:fldCharType="end"/>
        </w:r>
      </w:hyperlink>
    </w:p>
    <w:p>
      <w:pPr>
        <w:pStyle w:val="TOC2"/>
        <w:tabs>
          <w:tab w:val="right" w:leader="dot" w:pos="8306"/>
        </w:tabs>
      </w:pPr>
      <w:hyperlink w:anchor="_Toc8266" w:history="1">
        <w:r>
          <w:rPr>
            <w:rFonts w:ascii="仿宋" w:eastAsia="仿宋" w:hAnsi="仿宋" w:cs="仿宋" w:hint="eastAsia"/>
            <w:lang w:eastAsia="zh-CN"/>
          </w:rPr>
          <w:t>(三)、芳香除臭化学品：空气清新剂项目提出的理由</w:t>
        </w:r>
        <w:r>
          <w:tab/>
        </w:r>
        <w:r>
          <w:fldChar w:fldCharType="begin"/>
        </w:r>
        <w:r>
          <w:instrText xml:space="preserve"> PAGEREF _Toc8266 \h </w:instrText>
        </w:r>
        <w:r>
          <w:fldChar w:fldCharType="separate"/>
        </w:r>
        <w:r>
          <w:t>22</w:t>
        </w:r>
        <w:r>
          <w:fldChar w:fldCharType="end"/>
        </w:r>
      </w:hyperlink>
    </w:p>
    <w:p>
      <w:pPr>
        <w:pStyle w:val="TOC2"/>
        <w:tabs>
          <w:tab w:val="right" w:leader="dot" w:pos="8306"/>
        </w:tabs>
      </w:pPr>
      <w:hyperlink w:anchor="_Toc16094" w:history="1">
        <w:r>
          <w:rPr>
            <w:rFonts w:ascii="仿宋" w:eastAsia="仿宋" w:hAnsi="仿宋" w:cs="仿宋" w:hint="eastAsia"/>
            <w:lang w:eastAsia="zh-CN"/>
          </w:rPr>
          <w:t>(四)、芳香除臭化学品：空气清新剂项目意义</w:t>
        </w:r>
        <w:r>
          <w:tab/>
        </w:r>
        <w:r>
          <w:fldChar w:fldCharType="begin"/>
        </w:r>
        <w:r>
          <w:instrText xml:space="preserve"> PAGEREF _Toc16094 \h </w:instrText>
        </w:r>
        <w:r>
          <w:fldChar w:fldCharType="separate"/>
        </w:r>
        <w:r>
          <w:t>24</w:t>
        </w:r>
        <w:r>
          <w:fldChar w:fldCharType="end"/>
        </w:r>
      </w:hyperlink>
    </w:p>
    <w:p>
      <w:pPr>
        <w:pStyle w:val="TOC2"/>
        <w:tabs>
          <w:tab w:val="right" w:leader="dot" w:pos="8306"/>
        </w:tabs>
      </w:pPr>
      <w:hyperlink w:anchor="_Toc2637" w:history="1">
        <w:r>
          <w:rPr>
            <w:rFonts w:ascii="仿宋" w:eastAsia="仿宋" w:hAnsi="仿宋" w:cs="仿宋" w:hint="eastAsia"/>
            <w:lang w:eastAsia="zh-CN"/>
          </w:rPr>
          <w:t>(五)、芳香除臭化学品：空气清新剂项目背景</w:t>
        </w:r>
        <w:r>
          <w:tab/>
        </w:r>
        <w:r>
          <w:fldChar w:fldCharType="begin"/>
        </w:r>
        <w:r>
          <w:instrText xml:space="preserve"> PAGEREF _Toc2637 \h </w:instrText>
        </w:r>
        <w:r>
          <w:fldChar w:fldCharType="separate"/>
        </w:r>
        <w:r>
          <w:t>25</w:t>
        </w:r>
        <w:r>
          <w:fldChar w:fldCharType="end"/>
        </w:r>
      </w:hyperlink>
    </w:p>
    <w:p>
      <w:pPr>
        <w:pStyle w:val="TOC1"/>
        <w:tabs>
          <w:tab w:val="right" w:leader="dot" w:pos="8306"/>
        </w:tabs>
      </w:pPr>
      <w:hyperlink w:anchor="_Toc16496" w:history="1">
        <w:r>
          <w:rPr>
            <w:rFonts w:ascii="仿宋" w:eastAsia="仿宋" w:hAnsi="仿宋" w:cs="仿宋" w:hint="eastAsia"/>
            <w:lang w:eastAsia="zh-CN"/>
          </w:rPr>
          <w:t>七、芳香除臭化学品：空气清新剂项目人力资源培养与发展</w:t>
        </w:r>
        <w:r>
          <w:tab/>
        </w:r>
        <w:r>
          <w:fldChar w:fldCharType="begin"/>
        </w:r>
        <w:r>
          <w:instrText xml:space="preserve"> PAGEREF _Toc16496 \h </w:instrText>
        </w:r>
        <w:r>
          <w:fldChar w:fldCharType="separate"/>
        </w:r>
        <w:r>
          <w:t>26</w:t>
        </w:r>
        <w:r>
          <w:fldChar w:fldCharType="end"/>
        </w:r>
      </w:hyperlink>
    </w:p>
    <w:p>
      <w:pPr>
        <w:pStyle w:val="TOC2"/>
        <w:tabs>
          <w:tab w:val="right" w:leader="dot" w:pos="8306"/>
        </w:tabs>
      </w:pPr>
      <w:hyperlink w:anchor="_Toc27367" w:history="1">
        <w:r>
          <w:rPr>
            <w:rFonts w:ascii="仿宋" w:eastAsia="仿宋" w:hAnsi="仿宋" w:cs="仿宋" w:hint="eastAsia"/>
            <w:lang w:eastAsia="zh-CN"/>
          </w:rPr>
          <w:t>(一)、人才需求与规划</w:t>
        </w:r>
        <w:r>
          <w:tab/>
        </w:r>
        <w:r>
          <w:fldChar w:fldCharType="begin"/>
        </w:r>
        <w:r>
          <w:instrText xml:space="preserve"> PAGEREF _Toc27367 \h </w:instrText>
        </w:r>
        <w:r>
          <w:fldChar w:fldCharType="separate"/>
        </w:r>
        <w:r>
          <w:t>26</w:t>
        </w:r>
        <w:r>
          <w:fldChar w:fldCharType="end"/>
        </w:r>
      </w:hyperlink>
    </w:p>
    <w:p>
      <w:pPr>
        <w:pStyle w:val="TOC2"/>
        <w:tabs>
          <w:tab w:val="right" w:leader="dot" w:pos="8306"/>
        </w:tabs>
      </w:pPr>
      <w:hyperlink w:anchor="_Toc592" w:history="1">
        <w:r>
          <w:rPr>
            <w:rFonts w:ascii="仿宋" w:eastAsia="仿宋" w:hAnsi="仿宋" w:cs="仿宋" w:hint="eastAsia"/>
            <w:lang w:eastAsia="zh-CN"/>
          </w:rPr>
          <w:t>(二)、培训与发展计划</w:t>
        </w:r>
        <w:r>
          <w:tab/>
        </w:r>
        <w:r>
          <w:fldChar w:fldCharType="begin"/>
        </w:r>
        <w:r>
          <w:instrText xml:space="preserve"> PAGEREF _Toc592 \h </w:instrText>
        </w:r>
        <w:r>
          <w:fldChar w:fldCharType="separate"/>
        </w:r>
        <w:r>
          <w:t>27</w:t>
        </w:r>
        <w:r>
          <w:fldChar w:fldCharType="end"/>
        </w:r>
      </w:hyperlink>
    </w:p>
    <w:p>
      <w:pPr>
        <w:pStyle w:val="TOC1"/>
        <w:tabs>
          <w:tab w:val="right" w:leader="dot" w:pos="8306"/>
        </w:tabs>
      </w:pPr>
      <w:hyperlink w:anchor="_Toc16219" w:history="1">
        <w:r>
          <w:rPr>
            <w:rFonts w:ascii="仿宋" w:eastAsia="仿宋" w:hAnsi="仿宋" w:cs="仿宋" w:hint="eastAsia"/>
            <w:lang w:eastAsia="zh-CN"/>
          </w:rPr>
          <w:t>八、芳香除臭化学品：空气清新剂项目经营效益</w:t>
        </w:r>
        <w:r>
          <w:tab/>
        </w:r>
        <w:r>
          <w:fldChar w:fldCharType="begin"/>
        </w:r>
        <w:r>
          <w:instrText xml:space="preserve"> PAGEREF _Toc16219 \h </w:instrText>
        </w:r>
        <w:r>
          <w:fldChar w:fldCharType="separate"/>
        </w:r>
        <w:r>
          <w:t>27</w:t>
        </w:r>
        <w:r>
          <w:fldChar w:fldCharType="end"/>
        </w:r>
      </w:hyperlink>
    </w:p>
    <w:p>
      <w:pPr>
        <w:pStyle w:val="TOC2"/>
        <w:tabs>
          <w:tab w:val="right" w:leader="dot" w:pos="8306"/>
        </w:tabs>
      </w:pPr>
      <w:hyperlink w:anchor="_Toc26457" w:history="1">
        <w:r>
          <w:rPr>
            <w:rFonts w:ascii="仿宋" w:eastAsia="仿宋" w:hAnsi="仿宋" w:cs="仿宋" w:hint="eastAsia"/>
            <w:lang w:eastAsia="zh-CN"/>
          </w:rPr>
          <w:t>(一)、经济评价财务测算</w:t>
        </w:r>
        <w:r>
          <w:tab/>
        </w:r>
        <w:r>
          <w:fldChar w:fldCharType="begin"/>
        </w:r>
        <w:r>
          <w:instrText xml:space="preserve"> PAGEREF _Toc26457 \h </w:instrText>
        </w:r>
        <w:r>
          <w:fldChar w:fldCharType="separate"/>
        </w:r>
        <w:r>
          <w:t>27</w:t>
        </w:r>
        <w:r>
          <w:fldChar w:fldCharType="end"/>
        </w:r>
      </w:hyperlink>
    </w:p>
    <w:p>
      <w:pPr>
        <w:pStyle w:val="TOC2"/>
        <w:tabs>
          <w:tab w:val="right" w:leader="dot" w:pos="8306"/>
        </w:tabs>
      </w:pPr>
      <w:hyperlink w:anchor="_Toc22321" w:history="1">
        <w:r>
          <w:rPr>
            <w:rFonts w:ascii="仿宋" w:eastAsia="仿宋" w:hAnsi="仿宋" w:cs="仿宋" w:hint="eastAsia"/>
            <w:lang w:eastAsia="zh-CN"/>
          </w:rPr>
          <w:t>(二)、芳香除臭化学品：空气清新剂项目盈利能力分析</w:t>
        </w:r>
        <w:r>
          <w:tab/>
        </w:r>
        <w:r>
          <w:fldChar w:fldCharType="begin"/>
        </w:r>
        <w:r>
          <w:instrText xml:space="preserve"> PAGEREF _Toc22321 \h </w:instrText>
        </w:r>
        <w:r>
          <w:fldChar w:fldCharType="separate"/>
        </w:r>
        <w:r>
          <w:t>29</w:t>
        </w:r>
        <w:r>
          <w:fldChar w:fldCharType="end"/>
        </w:r>
      </w:hyperlink>
    </w:p>
    <w:p>
      <w:pPr>
        <w:pStyle w:val="TOC1"/>
        <w:tabs>
          <w:tab w:val="right" w:leader="dot" w:pos="8306"/>
        </w:tabs>
      </w:pPr>
      <w:hyperlink w:anchor="_Toc164" w:history="1">
        <w:r>
          <w:rPr>
            <w:rFonts w:ascii="仿宋" w:eastAsia="仿宋" w:hAnsi="仿宋" w:cs="仿宋" w:hint="eastAsia"/>
            <w:lang w:eastAsia="zh-CN"/>
          </w:rPr>
          <w:t>九、芳香除臭化学品：空气清新剂项目创新与研发</w:t>
        </w:r>
        <w:r>
          <w:tab/>
        </w:r>
        <w:r>
          <w:fldChar w:fldCharType="begin"/>
        </w:r>
        <w:r>
          <w:instrText xml:space="preserve"> PAGEREF _Toc164 \h </w:instrText>
        </w:r>
        <w:r>
          <w:fldChar w:fldCharType="separate"/>
        </w:r>
        <w:r>
          <w:t>30</w:t>
        </w:r>
        <w:r>
          <w:fldChar w:fldCharType="end"/>
        </w:r>
      </w:hyperlink>
    </w:p>
    <w:p>
      <w:pPr>
        <w:pStyle w:val="TOC2"/>
        <w:tabs>
          <w:tab w:val="right" w:leader="dot" w:pos="8306"/>
        </w:tabs>
      </w:pPr>
      <w:hyperlink w:anchor="_Toc18439" w:history="1">
        <w:r>
          <w:rPr>
            <w:rFonts w:ascii="仿宋" w:eastAsia="仿宋" w:hAnsi="仿宋" w:cs="仿宋" w:hint="eastAsia"/>
            <w:lang w:eastAsia="zh-CN"/>
          </w:rPr>
          <w:t>(一)、创新策略与方向</w:t>
        </w:r>
        <w:r>
          <w:tab/>
        </w:r>
        <w:r>
          <w:fldChar w:fldCharType="begin"/>
        </w:r>
        <w:r>
          <w:instrText xml:space="preserve"> PAGEREF _Toc18439 \h </w:instrText>
        </w:r>
        <w:r>
          <w:fldChar w:fldCharType="separate"/>
        </w:r>
        <w:r>
          <w:t>30</w:t>
        </w:r>
        <w:r>
          <w:fldChar w:fldCharType="end"/>
        </w:r>
      </w:hyperlink>
    </w:p>
    <w:p>
      <w:pPr>
        <w:pStyle w:val="TOC2"/>
        <w:tabs>
          <w:tab w:val="right" w:leader="dot" w:pos="8306"/>
        </w:tabs>
      </w:pPr>
      <w:hyperlink w:anchor="_Toc23192" w:history="1">
        <w:r>
          <w:rPr>
            <w:rFonts w:ascii="仿宋" w:eastAsia="仿宋" w:hAnsi="仿宋" w:cs="仿宋" w:hint="eastAsia"/>
            <w:lang w:eastAsia="zh-CN"/>
          </w:rPr>
          <w:t>(二)、研发规划与投入</w:t>
        </w:r>
        <w:r>
          <w:tab/>
        </w:r>
        <w:r>
          <w:fldChar w:fldCharType="begin"/>
        </w:r>
        <w:r>
          <w:instrText xml:space="preserve"> PAGEREF _Toc23192 \h </w:instrText>
        </w:r>
        <w:r>
          <w:fldChar w:fldCharType="separate"/>
        </w:r>
        <w:r>
          <w:t>31</w:t>
        </w:r>
        <w:r>
          <w:fldChar w:fldCharType="end"/>
        </w:r>
      </w:hyperlink>
    </w:p>
    <w:p>
      <w:pPr>
        <w:pStyle w:val="TOC1"/>
        <w:tabs>
          <w:tab w:val="right" w:leader="dot" w:pos="8306"/>
        </w:tabs>
      </w:pPr>
      <w:hyperlink w:anchor="_Toc3300" w:history="1">
        <w:r>
          <w:rPr>
            <w:rFonts w:ascii="仿宋" w:eastAsia="仿宋" w:hAnsi="仿宋" w:cs="仿宋" w:hint="eastAsia"/>
            <w:lang w:eastAsia="zh-CN"/>
          </w:rPr>
          <w:t>十、生产安全保护</w:t>
        </w:r>
        <w:r>
          <w:tab/>
        </w:r>
        <w:r>
          <w:fldChar w:fldCharType="begin"/>
        </w:r>
        <w:r>
          <w:instrText xml:space="preserve"> PAGEREF _Toc3300 \h </w:instrText>
        </w:r>
        <w:r>
          <w:fldChar w:fldCharType="separate"/>
        </w:r>
        <w:r>
          <w:t>33</w:t>
        </w:r>
        <w:r>
          <w:fldChar w:fldCharType="end"/>
        </w:r>
      </w:hyperlink>
    </w:p>
    <w:p>
      <w:pPr>
        <w:pStyle w:val="TOC2"/>
        <w:tabs>
          <w:tab w:val="right" w:leader="dot" w:pos="8306"/>
        </w:tabs>
      </w:pPr>
      <w:hyperlink w:anchor="_Toc2935" w:history="1">
        <w:r>
          <w:rPr>
            <w:rFonts w:ascii="仿宋" w:eastAsia="仿宋" w:hAnsi="仿宋" w:cs="仿宋" w:hint="eastAsia"/>
            <w:lang w:eastAsia="zh-CN"/>
          </w:rPr>
          <w:t>(一)、消防安全</w:t>
        </w:r>
        <w:r>
          <w:tab/>
        </w:r>
        <w:r>
          <w:fldChar w:fldCharType="begin"/>
        </w:r>
        <w:r>
          <w:instrText xml:space="preserve"> PAGEREF _Toc2935 \h </w:instrText>
        </w:r>
        <w:r>
          <w:fldChar w:fldCharType="separate"/>
        </w:r>
        <w:r>
          <w:t>33</w:t>
        </w:r>
        <w:r>
          <w:fldChar w:fldCharType="end"/>
        </w:r>
      </w:hyperlink>
    </w:p>
    <w:p>
      <w:pPr>
        <w:pStyle w:val="TOC2"/>
        <w:tabs>
          <w:tab w:val="right" w:leader="dot" w:pos="8306"/>
        </w:tabs>
      </w:pPr>
      <w:hyperlink w:anchor="_Toc5389" w:history="1">
        <w:r>
          <w:rPr>
            <w:rFonts w:ascii="仿宋" w:eastAsia="仿宋" w:hAnsi="仿宋" w:cs="仿宋" w:hint="eastAsia"/>
            <w:lang w:eastAsia="zh-CN"/>
          </w:rPr>
          <w:t>(二)、防火防爆总图布置措施</w:t>
        </w:r>
        <w:r>
          <w:tab/>
        </w:r>
        <w:r>
          <w:fldChar w:fldCharType="begin"/>
        </w:r>
        <w:r>
          <w:instrText xml:space="preserve"> PAGEREF _Toc5389 \h </w:instrText>
        </w:r>
        <w:r>
          <w:fldChar w:fldCharType="separate"/>
        </w:r>
        <w:r>
          <w:t>35</w:t>
        </w:r>
        <w:r>
          <w:fldChar w:fldCharType="end"/>
        </w:r>
      </w:hyperlink>
    </w:p>
    <w:p>
      <w:pPr>
        <w:pStyle w:val="TOC2"/>
        <w:tabs>
          <w:tab w:val="right" w:leader="dot" w:pos="8306"/>
        </w:tabs>
      </w:pPr>
      <w:hyperlink w:anchor="_Toc22348" w:history="1">
        <w:r>
          <w:rPr>
            <w:rFonts w:ascii="仿宋" w:eastAsia="仿宋" w:hAnsi="仿宋" w:cs="仿宋" w:hint="eastAsia"/>
            <w:lang w:eastAsia="zh-CN"/>
          </w:rPr>
          <w:t>(三)、自然灾害防范措施</w:t>
        </w:r>
        <w:r>
          <w:tab/>
        </w:r>
        <w:r>
          <w:fldChar w:fldCharType="begin"/>
        </w:r>
        <w:r>
          <w:instrText xml:space="preserve"> PAGEREF _Toc22348 \h </w:instrText>
        </w:r>
        <w:r>
          <w:fldChar w:fldCharType="separate"/>
        </w:r>
        <w:r>
          <w:t>36</w:t>
        </w:r>
        <w:r>
          <w:fldChar w:fldCharType="end"/>
        </w:r>
      </w:hyperlink>
    </w:p>
    <w:p>
      <w:pPr>
        <w:pStyle w:val="TOC2"/>
        <w:tabs>
          <w:tab w:val="right" w:leader="dot" w:pos="8306"/>
        </w:tabs>
      </w:pPr>
      <w:hyperlink w:anchor="_Toc26296" w:history="1">
        <w:r>
          <w:rPr>
            <w:rFonts w:ascii="仿宋" w:eastAsia="仿宋" w:hAnsi="仿宋" w:cs="仿宋" w:hint="eastAsia"/>
            <w:lang w:eastAsia="zh-CN"/>
          </w:rPr>
          <w:t>(四)、安全色及安全标志使用要求</w:t>
        </w:r>
        <w:r>
          <w:tab/>
        </w:r>
        <w:r>
          <w:fldChar w:fldCharType="begin"/>
        </w:r>
        <w:r>
          <w:instrText xml:space="preserve"> PAGEREF _Toc26296 \h </w:instrText>
        </w:r>
        <w:r>
          <w:fldChar w:fldCharType="separate"/>
        </w:r>
        <w:r>
          <w:t>37</w:t>
        </w:r>
        <w:r>
          <w:fldChar w:fldCharType="end"/>
        </w:r>
      </w:hyperlink>
    </w:p>
    <w:p>
      <w:pPr>
        <w:pStyle w:val="TOC2"/>
        <w:tabs>
          <w:tab w:val="right" w:leader="dot" w:pos="8306"/>
        </w:tabs>
      </w:pPr>
      <w:hyperlink w:anchor="_Toc7279" w:history="1">
        <w:r>
          <w:rPr>
            <w:rFonts w:ascii="仿宋" w:eastAsia="仿宋" w:hAnsi="仿宋" w:cs="仿宋" w:hint="eastAsia"/>
            <w:lang w:eastAsia="zh-CN"/>
          </w:rPr>
          <w:t>(五)、防尘防毒措施</w:t>
        </w:r>
        <w:r>
          <w:tab/>
        </w:r>
        <w:r>
          <w:fldChar w:fldCharType="begin"/>
        </w:r>
        <w:r>
          <w:instrText xml:space="preserve"> PAGEREF _Toc7279 \h </w:instrText>
        </w:r>
        <w:r>
          <w:fldChar w:fldCharType="separate"/>
        </w:r>
        <w:r>
          <w:t>38</w:t>
        </w:r>
        <w:r>
          <w:fldChar w:fldCharType="end"/>
        </w:r>
      </w:hyperlink>
    </w:p>
    <w:p>
      <w:pPr>
        <w:pStyle w:val="TOC2"/>
        <w:tabs>
          <w:tab w:val="right" w:leader="dot" w:pos="8306"/>
        </w:tabs>
      </w:pPr>
      <w:hyperlink w:anchor="_Toc23559" w:history="1">
        <w:r>
          <w:rPr>
            <w:rFonts w:ascii="仿宋" w:eastAsia="仿宋" w:hAnsi="仿宋" w:cs="仿宋" w:hint="eastAsia"/>
            <w:lang w:eastAsia="zh-CN"/>
          </w:rPr>
          <w:t>(六)、防静电、触电防护及防雷措施</w:t>
        </w:r>
        <w:r>
          <w:tab/>
        </w:r>
        <w:r>
          <w:fldChar w:fldCharType="begin"/>
        </w:r>
        <w:r>
          <w:instrText xml:space="preserve"> PAGEREF _Toc23559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6" w:history="1">
        <w:r>
          <w:rPr>
            <w:rFonts w:ascii="仿宋" w:eastAsia="仿宋" w:hAnsi="仿宋" w:cs="仿宋" w:hint="eastAsia"/>
            <w:lang w:eastAsia="zh-CN"/>
          </w:rPr>
          <w:t>(七)、机械设备安全保障措施</w:t>
        </w:r>
        <w:r>
          <w:tab/>
        </w:r>
        <w:r>
          <w:fldChar w:fldCharType="begin"/>
        </w:r>
        <w:r>
          <w:instrText xml:space="preserve"> PAGEREF _Toc5366 \h </w:instrText>
        </w:r>
        <w:r>
          <w:fldChar w:fldCharType="separate"/>
        </w:r>
        <w:r>
          <w:t>40</w:t>
        </w:r>
        <w:r>
          <w:fldChar w:fldCharType="end"/>
        </w:r>
      </w:hyperlink>
    </w:p>
    <w:p>
      <w:pPr>
        <w:pStyle w:val="TOC1"/>
        <w:tabs>
          <w:tab w:val="right" w:leader="dot" w:pos="8306"/>
        </w:tabs>
      </w:pPr>
      <w:hyperlink w:anchor="_Toc30005" w:history="1">
        <w:r>
          <w:rPr>
            <w:rFonts w:ascii="仿宋" w:eastAsia="仿宋" w:hAnsi="仿宋" w:cs="仿宋" w:hint="eastAsia"/>
            <w:lang w:eastAsia="zh-CN"/>
          </w:rPr>
          <w:t>十一、芳香除臭化学品：空气清新剂项目财务管理</w:t>
        </w:r>
        <w:r>
          <w:tab/>
        </w:r>
        <w:r>
          <w:fldChar w:fldCharType="begin"/>
        </w:r>
        <w:r>
          <w:instrText xml:space="preserve"> PAGEREF _Toc30005 \h </w:instrText>
        </w:r>
        <w:r>
          <w:fldChar w:fldCharType="separate"/>
        </w:r>
        <w:r>
          <w:t>42</w:t>
        </w:r>
        <w:r>
          <w:fldChar w:fldCharType="end"/>
        </w:r>
      </w:hyperlink>
    </w:p>
    <w:p>
      <w:pPr>
        <w:pStyle w:val="TOC2"/>
        <w:tabs>
          <w:tab w:val="right" w:leader="dot" w:pos="8306"/>
        </w:tabs>
      </w:pPr>
      <w:hyperlink w:anchor="_Toc7364" w:history="1">
        <w:r>
          <w:rPr>
            <w:rFonts w:ascii="仿宋" w:eastAsia="仿宋" w:hAnsi="仿宋" w:cs="仿宋" w:hint="eastAsia"/>
            <w:lang w:eastAsia="zh-CN"/>
          </w:rPr>
          <w:t>(一)、资金需求大</w:t>
        </w:r>
        <w:r>
          <w:tab/>
        </w:r>
        <w:r>
          <w:fldChar w:fldCharType="begin"/>
        </w:r>
        <w:r>
          <w:instrText xml:space="preserve"> PAGEREF _Toc7364 \h </w:instrText>
        </w:r>
        <w:r>
          <w:fldChar w:fldCharType="separate"/>
        </w:r>
        <w:r>
          <w:t>42</w:t>
        </w:r>
        <w:r>
          <w:fldChar w:fldCharType="end"/>
        </w:r>
      </w:hyperlink>
    </w:p>
    <w:p>
      <w:pPr>
        <w:pStyle w:val="TOC2"/>
        <w:tabs>
          <w:tab w:val="right" w:leader="dot" w:pos="8306"/>
        </w:tabs>
      </w:pPr>
      <w:hyperlink w:anchor="_Toc20704" w:history="1">
        <w:r>
          <w:rPr>
            <w:rFonts w:ascii="仿宋" w:eastAsia="仿宋" w:hAnsi="仿宋" w:cs="仿宋" w:hint="eastAsia"/>
            <w:lang w:eastAsia="zh-CN"/>
          </w:rPr>
          <w:t>(二)、研发周期长</w:t>
        </w:r>
        <w:r>
          <w:tab/>
        </w:r>
        <w:r>
          <w:fldChar w:fldCharType="begin"/>
        </w:r>
        <w:r>
          <w:instrText xml:space="preserve"> PAGEREF _Toc20704 \h </w:instrText>
        </w:r>
        <w:r>
          <w:fldChar w:fldCharType="separate"/>
        </w:r>
        <w:r>
          <w:t>43</w:t>
        </w:r>
        <w:r>
          <w:fldChar w:fldCharType="end"/>
        </w:r>
      </w:hyperlink>
    </w:p>
    <w:p>
      <w:pPr>
        <w:pStyle w:val="TOC2"/>
        <w:tabs>
          <w:tab w:val="right" w:leader="dot" w:pos="8306"/>
        </w:tabs>
      </w:pPr>
      <w:hyperlink w:anchor="_Toc26914" w:history="1">
        <w:r>
          <w:rPr>
            <w:rFonts w:ascii="仿宋" w:eastAsia="仿宋" w:hAnsi="仿宋" w:cs="仿宋" w:hint="eastAsia"/>
            <w:lang w:eastAsia="zh-CN"/>
          </w:rPr>
          <w:t>(三)、市场风险大</w:t>
        </w:r>
        <w:r>
          <w:tab/>
        </w:r>
        <w:r>
          <w:fldChar w:fldCharType="begin"/>
        </w:r>
        <w:r>
          <w:instrText xml:space="preserve"> PAGEREF _Toc26914 \h </w:instrText>
        </w:r>
        <w:r>
          <w:fldChar w:fldCharType="separate"/>
        </w:r>
        <w:r>
          <w:t>44</w:t>
        </w:r>
        <w:r>
          <w:fldChar w:fldCharType="end"/>
        </w:r>
      </w:hyperlink>
    </w:p>
    <w:p>
      <w:pPr>
        <w:pStyle w:val="TOC2"/>
        <w:tabs>
          <w:tab w:val="right" w:leader="dot" w:pos="8306"/>
        </w:tabs>
      </w:pPr>
      <w:hyperlink w:anchor="_Toc9161" w:history="1">
        <w:r>
          <w:rPr>
            <w:rFonts w:ascii="仿宋" w:eastAsia="仿宋" w:hAnsi="仿宋" w:cs="仿宋" w:hint="eastAsia"/>
            <w:lang w:eastAsia="zh-CN"/>
          </w:rPr>
          <w:t>(四)、利润率高</w:t>
        </w:r>
        <w:r>
          <w:tab/>
        </w:r>
        <w:r>
          <w:fldChar w:fldCharType="begin"/>
        </w:r>
        <w:r>
          <w:instrText xml:space="preserve"> PAGEREF _Toc9161 \h </w:instrText>
        </w:r>
        <w:r>
          <w:fldChar w:fldCharType="separate"/>
        </w:r>
        <w:r>
          <w:t>47</w:t>
        </w:r>
        <w:r>
          <w:fldChar w:fldCharType="end"/>
        </w:r>
      </w:hyperlink>
    </w:p>
    <w:p>
      <w:pPr>
        <w:pStyle w:val="TOC1"/>
        <w:tabs>
          <w:tab w:val="right" w:leader="dot" w:pos="8306"/>
        </w:tabs>
      </w:pPr>
      <w:hyperlink w:anchor="_Toc17919" w:history="1">
        <w:r>
          <w:rPr>
            <w:rFonts w:ascii="仿宋" w:eastAsia="仿宋" w:hAnsi="仿宋" w:cs="仿宋" w:hint="eastAsia"/>
            <w:lang w:eastAsia="zh-CN"/>
          </w:rPr>
          <w:t>十二、芳香除臭化学品：空气清新剂项目投资规划</w:t>
        </w:r>
        <w:r>
          <w:tab/>
        </w:r>
        <w:r>
          <w:fldChar w:fldCharType="begin"/>
        </w:r>
        <w:r>
          <w:instrText xml:space="preserve"> PAGEREF _Toc17919 \h </w:instrText>
        </w:r>
        <w:r>
          <w:fldChar w:fldCharType="separate"/>
        </w:r>
        <w:r>
          <w:t>50</w:t>
        </w:r>
        <w:r>
          <w:fldChar w:fldCharType="end"/>
        </w:r>
      </w:hyperlink>
    </w:p>
    <w:p>
      <w:pPr>
        <w:pStyle w:val="TOC2"/>
        <w:tabs>
          <w:tab w:val="right" w:leader="dot" w:pos="8306"/>
        </w:tabs>
      </w:pPr>
      <w:hyperlink w:anchor="_Toc5003" w:history="1">
        <w:r>
          <w:rPr>
            <w:rFonts w:ascii="仿宋" w:eastAsia="仿宋" w:hAnsi="仿宋" w:cs="仿宋" w:hint="eastAsia"/>
            <w:lang w:eastAsia="zh-CN"/>
          </w:rPr>
          <w:t>(一)、芳香除臭化学品：空气清新剂项目总投资估算</w:t>
        </w:r>
        <w:r>
          <w:tab/>
        </w:r>
        <w:r>
          <w:fldChar w:fldCharType="begin"/>
        </w:r>
        <w:r>
          <w:instrText xml:space="preserve"> PAGEREF _Toc5003 \h </w:instrText>
        </w:r>
        <w:r>
          <w:fldChar w:fldCharType="separate"/>
        </w:r>
        <w:r>
          <w:t>50</w:t>
        </w:r>
        <w:r>
          <w:fldChar w:fldCharType="end"/>
        </w:r>
      </w:hyperlink>
    </w:p>
    <w:p>
      <w:pPr>
        <w:pStyle w:val="TOC2"/>
        <w:tabs>
          <w:tab w:val="right" w:leader="dot" w:pos="8306"/>
        </w:tabs>
      </w:pPr>
      <w:hyperlink w:anchor="_Toc20042" w:history="1">
        <w:r>
          <w:rPr>
            <w:rFonts w:ascii="仿宋" w:eastAsia="仿宋" w:hAnsi="仿宋" w:cs="仿宋" w:hint="eastAsia"/>
            <w:lang w:eastAsia="zh-CN"/>
          </w:rPr>
          <w:t>(二)、资金筹措</w:t>
        </w:r>
        <w:r>
          <w:tab/>
        </w:r>
        <w:r>
          <w:fldChar w:fldCharType="begin"/>
        </w:r>
        <w:r>
          <w:instrText xml:space="preserve"> PAGEREF _Toc20042 \h </w:instrText>
        </w:r>
        <w:r>
          <w:fldChar w:fldCharType="separate"/>
        </w:r>
        <w:r>
          <w:t>51</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十三、质量管理体系</w:t>
        </w:r>
        <w:r>
          <w:tab/>
        </w:r>
        <w:r>
          <w:fldChar w:fldCharType="begin"/>
        </w:r>
        <w:r>
          <w:instrText xml:space="preserve"> PAGEREF _Toc13336 \h </w:instrText>
        </w:r>
        <w:r>
          <w:fldChar w:fldCharType="separate"/>
        </w:r>
        <w:r>
          <w:t>52</w:t>
        </w:r>
        <w:r>
          <w:fldChar w:fldCharType="end"/>
        </w:r>
      </w:hyperlink>
    </w:p>
    <w:p>
      <w:pPr>
        <w:pStyle w:val="TOC2"/>
        <w:tabs>
          <w:tab w:val="right" w:leader="dot" w:pos="8306"/>
        </w:tabs>
      </w:pPr>
      <w:hyperlink w:anchor="_Toc2" w:history="1">
        <w:r>
          <w:rPr>
            <w:rFonts w:ascii="仿宋" w:eastAsia="仿宋" w:hAnsi="仿宋" w:cs="仿宋" w:hint="eastAsia"/>
            <w:lang w:eastAsia="zh-CN"/>
          </w:rPr>
          <w:t>(一)、质量目标与方针</w:t>
        </w:r>
        <w:r>
          <w:tab/>
        </w:r>
        <w:r>
          <w:fldChar w:fldCharType="begin"/>
        </w:r>
        <w:r>
          <w:instrText xml:space="preserve"> PAGEREF _Toc2 \h </w:instrText>
        </w:r>
        <w:r>
          <w:fldChar w:fldCharType="separate"/>
        </w:r>
        <w:r>
          <w:t>52</w:t>
        </w:r>
        <w:r>
          <w:fldChar w:fldCharType="end"/>
        </w:r>
      </w:hyperlink>
    </w:p>
    <w:p>
      <w:pPr>
        <w:pStyle w:val="TOC2"/>
        <w:tabs>
          <w:tab w:val="right" w:leader="dot" w:pos="8306"/>
        </w:tabs>
      </w:pPr>
      <w:hyperlink w:anchor="_Toc9717" w:history="1">
        <w:r>
          <w:rPr>
            <w:rFonts w:ascii="仿宋" w:eastAsia="仿宋" w:hAnsi="仿宋" w:cs="仿宋" w:hint="eastAsia"/>
            <w:lang w:eastAsia="zh-CN"/>
          </w:rPr>
          <w:t>(二)、质量管理责任</w:t>
        </w:r>
        <w:r>
          <w:tab/>
        </w:r>
        <w:r>
          <w:fldChar w:fldCharType="begin"/>
        </w:r>
        <w:r>
          <w:instrText xml:space="preserve"> PAGEREF _Toc9717 \h </w:instrText>
        </w:r>
        <w:r>
          <w:fldChar w:fldCharType="separate"/>
        </w:r>
        <w:r>
          <w:t>53</w:t>
        </w:r>
        <w:r>
          <w:fldChar w:fldCharType="end"/>
        </w:r>
      </w:hyperlink>
    </w:p>
    <w:p>
      <w:pPr>
        <w:pStyle w:val="TOC2"/>
        <w:tabs>
          <w:tab w:val="right" w:leader="dot" w:pos="8306"/>
        </w:tabs>
      </w:pPr>
      <w:hyperlink w:anchor="_Toc20983" w:history="1">
        <w:r>
          <w:rPr>
            <w:rFonts w:ascii="仿宋" w:eastAsia="仿宋" w:hAnsi="仿宋" w:cs="仿宋" w:hint="eastAsia"/>
            <w:lang w:eastAsia="zh-CN"/>
          </w:rPr>
          <w:t>(三)、质量管理体系文件</w:t>
        </w:r>
        <w:r>
          <w:tab/>
        </w:r>
        <w:r>
          <w:fldChar w:fldCharType="begin"/>
        </w:r>
        <w:r>
          <w:instrText xml:space="preserve"> PAGEREF _Toc20983 \h </w:instrText>
        </w:r>
        <w:r>
          <w:fldChar w:fldCharType="separate"/>
        </w:r>
        <w:r>
          <w:t>54</w:t>
        </w:r>
        <w:r>
          <w:fldChar w:fldCharType="end"/>
        </w:r>
      </w:hyperlink>
    </w:p>
    <w:p>
      <w:pPr>
        <w:pStyle w:val="TOC2"/>
        <w:tabs>
          <w:tab w:val="right" w:leader="dot" w:pos="8306"/>
        </w:tabs>
      </w:pPr>
      <w:hyperlink w:anchor="_Toc915" w:history="1">
        <w:r>
          <w:rPr>
            <w:rFonts w:ascii="仿宋" w:eastAsia="仿宋" w:hAnsi="仿宋" w:cs="仿宋" w:hint="eastAsia"/>
            <w:lang w:eastAsia="zh-CN"/>
          </w:rPr>
          <w:t>(四)、质量培训与教育</w:t>
        </w:r>
        <w:r>
          <w:tab/>
        </w:r>
        <w:r>
          <w:fldChar w:fldCharType="begin"/>
        </w:r>
        <w:r>
          <w:instrText xml:space="preserve"> PAGEREF _Toc915 \h </w:instrText>
        </w:r>
        <w:r>
          <w:fldChar w:fldCharType="separate"/>
        </w:r>
        <w:r>
          <w:t>57</w:t>
        </w:r>
        <w:r>
          <w:fldChar w:fldCharType="end"/>
        </w:r>
      </w:hyperlink>
    </w:p>
    <w:p>
      <w:pPr>
        <w:pStyle w:val="TOC2"/>
        <w:tabs>
          <w:tab w:val="right" w:leader="dot" w:pos="8306"/>
        </w:tabs>
      </w:pPr>
      <w:hyperlink w:anchor="_Toc24649" w:history="1">
        <w:r>
          <w:rPr>
            <w:rFonts w:ascii="仿宋" w:eastAsia="仿宋" w:hAnsi="仿宋" w:cs="仿宋" w:hint="eastAsia"/>
            <w:lang w:eastAsia="zh-CN"/>
          </w:rPr>
          <w:t>(五)、质量审核与评价</w:t>
        </w:r>
        <w:r>
          <w:tab/>
        </w:r>
        <w:r>
          <w:fldChar w:fldCharType="begin"/>
        </w:r>
        <w:r>
          <w:instrText xml:space="preserve"> PAGEREF _Toc24649 \h </w:instrText>
        </w:r>
        <w:r>
          <w:fldChar w:fldCharType="separate"/>
        </w:r>
        <w:r>
          <w:t>58</w:t>
        </w:r>
        <w:r>
          <w:fldChar w:fldCharType="end"/>
        </w:r>
      </w:hyperlink>
    </w:p>
    <w:p>
      <w:pPr>
        <w:pStyle w:val="TOC2"/>
        <w:tabs>
          <w:tab w:val="right" w:leader="dot" w:pos="8306"/>
        </w:tabs>
      </w:pPr>
      <w:hyperlink w:anchor="_Toc32312" w:history="1">
        <w:r>
          <w:rPr>
            <w:rFonts w:ascii="仿宋" w:eastAsia="仿宋" w:hAnsi="仿宋" w:cs="仿宋" w:hint="eastAsia"/>
            <w:lang w:eastAsia="zh-CN"/>
          </w:rPr>
          <w:t>(六)、不符合与纠正措施</w:t>
        </w:r>
        <w:r>
          <w:tab/>
        </w:r>
        <w:r>
          <w:fldChar w:fldCharType="begin"/>
        </w:r>
        <w:r>
          <w:instrText xml:space="preserve"> PAGEREF _Toc32312 \h </w:instrText>
        </w:r>
        <w:r>
          <w:fldChar w:fldCharType="separate"/>
        </w:r>
        <w:r>
          <w:t>59</w:t>
        </w:r>
        <w:r>
          <w:fldChar w:fldCharType="end"/>
        </w:r>
      </w:hyperlink>
    </w:p>
    <w:p>
      <w:pPr>
        <w:pStyle w:val="TOC1"/>
        <w:tabs>
          <w:tab w:val="right" w:leader="dot" w:pos="8306"/>
        </w:tabs>
      </w:pPr>
      <w:hyperlink w:anchor="_Toc11817" w:history="1">
        <w:r>
          <w:rPr>
            <w:rFonts w:ascii="仿宋" w:eastAsia="仿宋" w:hAnsi="仿宋" w:cs="仿宋" w:hint="eastAsia"/>
            <w:lang w:eastAsia="zh-CN"/>
          </w:rPr>
          <w:t>十四、利益相关者分析与沟通计划</w:t>
        </w:r>
        <w:r>
          <w:tab/>
        </w:r>
        <w:r>
          <w:fldChar w:fldCharType="begin"/>
        </w:r>
        <w:r>
          <w:instrText xml:space="preserve"> PAGEREF _Toc11817 \h </w:instrText>
        </w:r>
        <w:r>
          <w:fldChar w:fldCharType="separate"/>
        </w:r>
        <w:r>
          <w:t>60</w:t>
        </w:r>
        <w:r>
          <w:fldChar w:fldCharType="end"/>
        </w:r>
      </w:hyperlink>
    </w:p>
    <w:p>
      <w:pPr>
        <w:pStyle w:val="TOC2"/>
        <w:tabs>
          <w:tab w:val="right" w:leader="dot" w:pos="8306"/>
        </w:tabs>
      </w:pPr>
      <w:hyperlink w:anchor="_Toc20300" w:history="1">
        <w:r>
          <w:rPr>
            <w:rFonts w:ascii="仿宋" w:eastAsia="仿宋" w:hAnsi="仿宋" w:cs="仿宋" w:hint="eastAsia"/>
            <w:lang w:eastAsia="zh-CN"/>
          </w:rPr>
          <w:t>(一)、利益相关者分析</w:t>
        </w:r>
        <w:r>
          <w:tab/>
        </w:r>
        <w:r>
          <w:fldChar w:fldCharType="begin"/>
        </w:r>
        <w:r>
          <w:instrText xml:space="preserve"> PAGEREF _Toc20300 \h </w:instrText>
        </w:r>
        <w:r>
          <w:fldChar w:fldCharType="separate"/>
        </w:r>
        <w:r>
          <w:t>60</w:t>
        </w:r>
        <w:r>
          <w:fldChar w:fldCharType="end"/>
        </w:r>
      </w:hyperlink>
    </w:p>
    <w:p>
      <w:pPr>
        <w:pStyle w:val="TOC2"/>
        <w:tabs>
          <w:tab w:val="right" w:leader="dot" w:pos="8306"/>
        </w:tabs>
      </w:pPr>
      <w:hyperlink w:anchor="_Toc11887" w:history="1">
        <w:r>
          <w:rPr>
            <w:rFonts w:ascii="仿宋" w:eastAsia="仿宋" w:hAnsi="仿宋" w:cs="仿宋" w:hint="eastAsia"/>
            <w:lang w:eastAsia="zh-CN"/>
          </w:rPr>
          <w:t>(二)、沟通计划</w:t>
        </w:r>
        <w:r>
          <w:tab/>
        </w:r>
        <w:r>
          <w:fldChar w:fldCharType="begin"/>
        </w:r>
        <w:r>
          <w:instrText xml:space="preserve"> PAGEREF _Toc11887 \h </w:instrText>
        </w:r>
        <w:r>
          <w:fldChar w:fldCharType="separate"/>
        </w:r>
        <w:r>
          <w:t>62</w:t>
        </w:r>
        <w:r>
          <w:fldChar w:fldCharType="end"/>
        </w:r>
      </w:hyperlink>
    </w:p>
    <w:p>
      <w:pPr>
        <w:pStyle w:val="TOC1"/>
        <w:tabs>
          <w:tab w:val="right" w:leader="dot" w:pos="8306"/>
        </w:tabs>
      </w:pPr>
      <w:hyperlink w:anchor="_Toc2321" w:history="1">
        <w:r>
          <w:rPr>
            <w:rFonts w:ascii="仿宋" w:eastAsia="仿宋" w:hAnsi="仿宋" w:cs="仿宋" w:hint="eastAsia"/>
            <w:lang w:eastAsia="zh-CN"/>
          </w:rPr>
          <w:t>十五、芳香除臭化学品：空气清新剂项目治理与监督</w:t>
        </w:r>
        <w:r>
          <w:tab/>
        </w:r>
        <w:r>
          <w:fldChar w:fldCharType="begin"/>
        </w:r>
        <w:r>
          <w:instrText xml:space="preserve"> PAGEREF _Toc2321 \h </w:instrText>
        </w:r>
        <w:r>
          <w:fldChar w:fldCharType="separate"/>
        </w:r>
        <w:r>
          <w:t>63</w:t>
        </w:r>
        <w:r>
          <w:fldChar w:fldCharType="end"/>
        </w:r>
      </w:hyperlink>
    </w:p>
    <w:p>
      <w:pPr>
        <w:pStyle w:val="TOC2"/>
        <w:tabs>
          <w:tab w:val="right" w:leader="dot" w:pos="8306"/>
        </w:tabs>
      </w:pPr>
      <w:hyperlink w:anchor="_Toc4601" w:history="1">
        <w:r>
          <w:rPr>
            <w:rFonts w:ascii="仿宋" w:eastAsia="仿宋" w:hAnsi="仿宋" w:cs="仿宋" w:hint="eastAsia"/>
            <w:lang w:eastAsia="zh-CN"/>
          </w:rPr>
          <w:t>(一)、芳香除臭化学品：空气清新剂项目治理结构</w:t>
        </w:r>
        <w:r>
          <w:tab/>
        </w:r>
        <w:r>
          <w:fldChar w:fldCharType="begin"/>
        </w:r>
        <w:r>
          <w:instrText xml:space="preserve"> PAGEREF _Toc4601 \h </w:instrText>
        </w:r>
        <w:r>
          <w:fldChar w:fldCharType="separate"/>
        </w:r>
        <w:r>
          <w:t>63</w:t>
        </w:r>
        <w:r>
          <w:fldChar w:fldCharType="end"/>
        </w:r>
      </w:hyperlink>
    </w:p>
    <w:p>
      <w:pPr>
        <w:pStyle w:val="TOC2"/>
        <w:tabs>
          <w:tab w:val="right" w:leader="dot" w:pos="8306"/>
        </w:tabs>
      </w:pPr>
      <w:hyperlink w:anchor="_Toc27144" w:history="1">
        <w:r>
          <w:rPr>
            <w:rFonts w:ascii="仿宋" w:eastAsia="仿宋" w:hAnsi="仿宋" w:cs="仿宋" w:hint="eastAsia"/>
            <w:lang w:eastAsia="zh-CN"/>
          </w:rPr>
          <w:t>(二)、监督与审计</w:t>
        </w:r>
        <w:r>
          <w:tab/>
        </w:r>
        <w:r>
          <w:fldChar w:fldCharType="begin"/>
        </w:r>
        <w:r>
          <w:instrText xml:space="preserve"> PAGEREF _Toc27144 \h </w:instrText>
        </w:r>
        <w:r>
          <w:fldChar w:fldCharType="separate"/>
        </w:r>
        <w:r>
          <w:t>64</w:t>
        </w:r>
        <w:r>
          <w:fldChar w:fldCharType="end"/>
        </w:r>
      </w:hyperlink>
    </w:p>
    <w:p>
      <w:pPr>
        <w:pStyle w:val="TOC1"/>
        <w:tabs>
          <w:tab w:val="right" w:leader="dot" w:pos="8306"/>
        </w:tabs>
      </w:pPr>
      <w:hyperlink w:anchor="_Toc4596" w:history="1">
        <w:r>
          <w:rPr>
            <w:rFonts w:ascii="仿宋" w:eastAsia="仿宋" w:hAnsi="仿宋" w:cs="仿宋" w:hint="eastAsia"/>
            <w:lang w:eastAsia="zh-CN"/>
          </w:rPr>
          <w:t>十六、供应链管理</w:t>
        </w:r>
        <w:r>
          <w:tab/>
        </w:r>
        <w:r>
          <w:fldChar w:fldCharType="begin"/>
        </w:r>
        <w:r>
          <w:instrText xml:space="preserve"> PAGEREF _Toc4596 \h </w:instrText>
        </w:r>
        <w:r>
          <w:fldChar w:fldCharType="separate"/>
        </w:r>
        <w:r>
          <w:t>66</w:t>
        </w:r>
        <w:r>
          <w:fldChar w:fldCharType="end"/>
        </w:r>
      </w:hyperlink>
    </w:p>
    <w:p>
      <w:pPr>
        <w:pStyle w:val="TOC2"/>
        <w:tabs>
          <w:tab w:val="right" w:leader="dot" w:pos="8306"/>
        </w:tabs>
      </w:pPr>
      <w:hyperlink w:anchor="_Toc12436" w:history="1">
        <w:r>
          <w:rPr>
            <w:rFonts w:ascii="仿宋" w:eastAsia="仿宋" w:hAnsi="仿宋" w:cs="仿宋" w:hint="eastAsia"/>
            <w:lang w:eastAsia="zh-CN"/>
          </w:rPr>
          <w:t>(一)、供应链战略规划</w:t>
        </w:r>
        <w:r>
          <w:tab/>
        </w:r>
        <w:r>
          <w:fldChar w:fldCharType="begin"/>
        </w:r>
        <w:r>
          <w:instrText xml:space="preserve"> PAGEREF _Toc12436 \h </w:instrText>
        </w:r>
        <w:r>
          <w:fldChar w:fldCharType="separate"/>
        </w:r>
        <w:r>
          <w:t>66</w:t>
        </w:r>
        <w:r>
          <w:fldChar w:fldCharType="end"/>
        </w:r>
      </w:hyperlink>
    </w:p>
    <w:p>
      <w:pPr>
        <w:pStyle w:val="TOC2"/>
        <w:tabs>
          <w:tab w:val="right" w:leader="dot" w:pos="8306"/>
        </w:tabs>
      </w:pPr>
      <w:hyperlink w:anchor="_Toc23933" w:history="1">
        <w:r>
          <w:rPr>
            <w:rFonts w:ascii="仿宋" w:eastAsia="仿宋" w:hAnsi="仿宋" w:cs="仿宋" w:hint="eastAsia"/>
            <w:lang w:eastAsia="zh-CN"/>
          </w:rPr>
          <w:t>(二)、供应商选择与合作</w:t>
        </w:r>
        <w:r>
          <w:tab/>
        </w:r>
        <w:r>
          <w:fldChar w:fldCharType="begin"/>
        </w:r>
        <w:r>
          <w:instrText xml:space="preserve"> PAGEREF _Toc23933 \h </w:instrText>
        </w:r>
        <w:r>
          <w:fldChar w:fldCharType="separate"/>
        </w:r>
        <w:r>
          <w:t>67</w:t>
        </w:r>
        <w:r>
          <w:fldChar w:fldCharType="end"/>
        </w:r>
      </w:hyperlink>
    </w:p>
    <w:p>
      <w:pPr>
        <w:pStyle w:val="TOC2"/>
        <w:tabs>
          <w:tab w:val="right" w:leader="dot" w:pos="8306"/>
        </w:tabs>
      </w:pPr>
      <w:hyperlink w:anchor="_Toc6294" w:history="1">
        <w:r>
          <w:rPr>
            <w:rFonts w:ascii="仿宋" w:eastAsia="仿宋" w:hAnsi="仿宋" w:cs="仿宋" w:hint="eastAsia"/>
            <w:lang w:eastAsia="zh-CN"/>
          </w:rPr>
          <w:t>(三)、物流与库存管理</w:t>
        </w:r>
        <w:r>
          <w:tab/>
        </w:r>
        <w:r>
          <w:fldChar w:fldCharType="begin"/>
        </w:r>
        <w:r>
          <w:instrText xml:space="preserve"> PAGEREF _Toc6294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82"/>
      <w:r>
        <w:rPr>
          <w:rFonts w:ascii="仿宋" w:eastAsia="仿宋" w:hAnsi="仿宋" w:cs="仿宋" w:hint="eastAsia"/>
          <w:sz w:val="28"/>
          <w:lang w:eastAsia="zh-CN"/>
        </w:rPr>
        <w:t>一、芳香除臭化学品：空气清新剂项目文档管理</w:t>
      </w:r>
      <w:bookmarkEnd w:id="2"/>
    </w:p>
    <w:p>
      <w:pPr>
        <w:pStyle w:val="Heading2"/>
        <w:rPr>
          <w:rFonts w:ascii="仿宋" w:eastAsia="仿宋" w:hAnsi="仿宋" w:cs="仿宋" w:hint="eastAsia"/>
          <w:lang w:eastAsia="zh-CN"/>
        </w:rPr>
      </w:pPr>
      <w:bookmarkStart w:id="3" w:name="_Toc48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芳香除臭化学品：空气清新剂项目高度重视文档的质量和准确性，以支持芳香除臭化学品：空气清新剂项目的各项活动和决策。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文档的编制始于芳香除臭化学品：空气清新剂项目计划的初期，我们制定了详细的文档编制计划，明确了每个文档的内容、格式和编写责任人。在芳香除臭化学品：空气清新剂项目启动阶段，我们首先编制了芳香除臭化学品：空气清新剂项目章程，明确定义了芳香除臭化学品：空气清新剂项目的目标、范围、风险等关键要素。随后，芳香除臭化学品：空气清新剂项目团队根据计划陆续编制了需求文档、设计文档、测试文档等各类文档，确保芳香除臭化学品：空气清新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芳香除臭化学品：空气清新剂项目管理中的重要环节，旨在确保芳香除臭化学品：空气清新剂项目文档符合质量标准和芳香除臭化学品：空气清新剂项目需求。在芳香除臭化学品：空气清新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芳香除臭化学品：空气清新剂项目相关利益方和专业领域的专家对文档进行独立审查。这有助于获取更全面、客观的反馈，确保芳香除臭化学品：空气清新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在文档编制与审查方面建立了严格的管理机制，通过规范的流程和多维度的审查，确保芳香除臭化学品：空气清新剂项目文档的质量、准确性和可靠性，为芳香除臭化学品：空气清新剂项目的顺利推进提供了有力支持。</w:t>
      </w:r>
    </w:p>
    <w:p>
      <w:pPr>
        <w:pStyle w:val="Heading2"/>
        <w:ind w:firstLine="560" w:firstLineChars="200"/>
        <w:rPr>
          <w:rFonts w:ascii="仿宋" w:eastAsia="仿宋" w:hAnsi="仿宋" w:cs="仿宋" w:hint="eastAsia"/>
          <w:sz w:val="28"/>
          <w:lang w:eastAsia="zh-CN"/>
        </w:rPr>
      </w:pPr>
      <w:bookmarkStart w:id="4" w:name="_Toc18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在芳香除臭化学品：空气清新剂项目中，我们致力于优化文档发布与分发过程，以确保信息的高效传递和团队间协作的顺畅进行。以下是我们采取的关键优化策略：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我们通过多渠道发布文档，包括电子邮件、芳香除臭化学品：空气清新剂项目管理平台、内部网站等，以满足不同团队成员的偏好和需求。多渠道发布确保了信息的全面覆盖。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我们采用了精细的权限控制，确保只有授权人员可以访问敏感信息。这种安全措施保护了芳香除臭化学品：空气清新剂项目文档的机密性，防止了未经授权的信息泄露。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芳香除臭化学品：空气清新剂项目生命周期中一个至关重要的环节，直接关系到芳香除臭化学品：空气清新剂项目信息的长期保存和历史记录的完整性。在芳香除臭化学品：空气清新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28"/>
      <w:r>
        <w:rPr>
          <w:rFonts w:ascii="仿宋" w:eastAsia="仿宋" w:hAnsi="仿宋" w:cs="仿宋" w:hint="eastAsia"/>
          <w:sz w:val="28"/>
          <w:lang w:eastAsia="zh-CN"/>
        </w:rPr>
        <w:t>二、芳香除臭化学品：空气清新剂项目建设单位说明</w:t>
      </w:r>
      <w:bookmarkEnd w:id="6"/>
    </w:p>
    <w:p>
      <w:pPr>
        <w:pStyle w:val="Heading2"/>
        <w:rPr>
          <w:rFonts w:ascii="仿宋" w:eastAsia="仿宋" w:hAnsi="仿宋" w:cs="仿宋" w:hint="eastAsia"/>
          <w:lang w:eastAsia="zh-CN"/>
        </w:rPr>
      </w:pPr>
      <w:bookmarkStart w:id="7" w:name="_Toc8964"/>
      <w:r>
        <w:rPr>
          <w:rFonts w:ascii="仿宋" w:eastAsia="仿宋" w:hAnsi="仿宋" w:cs="仿宋" w:hint="eastAsia"/>
          <w:lang w:eastAsia="zh-CN"/>
        </w:rPr>
        <w:t>(一)、芳香除臭化学品：空气清新剂项目承办单位基本情况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01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芳香除臭化学品：空气清新剂项目承办单位的XXXX，我们着眼于实现可持续的经济效益。通过技术创新和解决方案的提供，公司预计在芳香除臭化学品：空气清新剂项目执行期间将获得可观的收入增长。这一收入来源主要包括芳香除臭化学品：空气清新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同时，我们注重成本控制和效率提升，以确保芳香除臭化学品：空气清新剂项目的可持续盈利。透过精细的管理和资源优化，公司期望实现芳香除臭化学品：空气清新剂项目利润最大化。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芳香除臭化学品：空气清新剂项目实施进行全面的投资评估，包括芳香除臭化学品：空气清新剂项目启动阶段的资金投入和后续运营成本。通过对芳香除臭化学品：空气清新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芳香除臭化学品：空气清新剂项目实施过程中具备足够的资金流动性，公司将进行详尽的现金流分析。这包括资金需求的合理预测、芳香除臭化学品：空气清新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5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07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的技术管理特点体现在其创新导向。通过引入最先进的技术趋势和解决方案，芳香除臭化学品：空气清新剂项目致力于提升科技含量、提高质量和效率水平。这意味着我们将采用最新的工具和方法，确保芳香除臭化学品：空气清新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芳香除臭化学品：空气清新剂项目技术管理的显著特征。通过整合不同领域的技术资源，我们实现了跨学科的协同工作。这有助于优化技术架构，提高整体效能。此外，整合性策略还促进了不同技术团队之间的紧密沟通和高效合作，确保芳香除臭化学品：空气清新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芳香除臭化学品：空气清新剂项目所采用的技术。通过不断优化技术方案，芳香除臭化学品：空气清新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芳香除臭化学品：空气清新剂项目团队将在芳香除臭化学品：空气清新剂项目初期识别可能的技术风险，并采取相应的预防和应对措施。通过建立健全的风险评估机制，芳香除臭化学品：空气清新剂项目能够在实施过程中及时发现并解决潜在的技术问题，保障芳香除臭化学品：空气清新剂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芳香除臭化学品：空气清新剂项目中，技术将成为芳香除臭化学品：空气清新剂项目成功的有力支持。这一深度剖析揭示了技术管理在芳香除臭化学品：空气清新剂项目实施中的关键作用，为芳香除臭化学品：空气清新剂项目的技术基础奠定了坚实的基础。</w:t>
      </w:r>
    </w:p>
    <w:p>
      <w:pPr>
        <w:pStyle w:val="Heading2"/>
        <w:ind w:firstLine="560" w:firstLineChars="200"/>
        <w:rPr>
          <w:rFonts w:ascii="仿宋" w:eastAsia="仿宋" w:hAnsi="仿宋" w:cs="仿宋" w:hint="eastAsia"/>
          <w:sz w:val="28"/>
          <w:lang w:eastAsia="zh-CN"/>
        </w:rPr>
      </w:pPr>
      <w:bookmarkStart w:id="11" w:name="_Toc28044"/>
      <w:r>
        <w:rPr>
          <w:rFonts w:ascii="仿宋" w:eastAsia="仿宋" w:hAnsi="仿宋" w:cs="仿宋" w:hint="eastAsia"/>
          <w:sz w:val="28"/>
          <w:lang w:eastAsia="zh-CN"/>
        </w:rPr>
        <w:t>(二)、芳香除臭化学品：空气清新剂项目工艺技术设计方案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芳香除臭化学品：空气清新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芳香除臭化学品：空气清新剂项目将严格按照相关行业规范要求进行组织。通过有效控制产品质量，芳香除臭化学品：空气清新剂项目将致力于为顾客提供优质的芳香除臭化学品：空气清新剂项目产品和良好的服务。这体现了芳香除臭化学品：空气清新剂项目对于生产活动合规性和质量标准的高度重视，为芳香除臭化学品：空气清新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芳香除臭化学品：空气清新剂项目注重生态效益和清洁生产原则。芳香除臭化学品：空气清新剂项目建设将紧密结合地方特色经济发展，与社会经济发展规划和区域环境保护规划方案相协调一致。通过与当地区域自然生态系统的结合，芳香除臭化学品：空气清新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芳香除臭化学品：空气清新剂项目产品具有多样化的客户需求和个性化的特点。因此，芳香除臭化学品：空气清新剂项目产品规格品种多样，且单批生产数量较小。为满足这一特点，芳香除臭化学品：空气清新剂项目承办单位将建设先进的柔性制造生产线。通过广泛应用柔性制造技术，芳香除臭化学品：空气清新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芳香除臭化学品：空气清新剂项目采用的技术具有较高的技术含量和自动化水平，处于国内先进水平。这一技术选用不仅体现了对生产效率、质量和环境友好性的高标准要求，同时为芳香除臭化学品：空气清新剂项目的可持续发展奠定了坚实的基础。</w:t>
      </w:r>
    </w:p>
    <w:p>
      <w:pPr>
        <w:pStyle w:val="Heading2"/>
        <w:ind w:firstLine="560" w:firstLineChars="200"/>
        <w:rPr>
          <w:rFonts w:ascii="仿宋" w:eastAsia="仿宋" w:hAnsi="仿宋" w:cs="仿宋" w:hint="eastAsia"/>
          <w:sz w:val="28"/>
          <w:lang w:eastAsia="zh-CN"/>
        </w:rPr>
      </w:pPr>
      <w:bookmarkStart w:id="12" w:name="_Toc500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为确保芳香除臭化学品：空气清新剂项目的高效生产和技术实施，我们制定了一套精心设计的设备选型方案，以满足芳香除臭化学品：空气清新剂项目生产、质量和环保的要求。该方案的主要特点如下：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芳香除臭化学品：空气清新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芳香除臭化学品：空气清新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444"/>
      <w:r>
        <w:rPr>
          <w:rFonts w:ascii="仿宋" w:eastAsia="仿宋" w:hAnsi="仿宋" w:cs="仿宋" w:hint="eastAsia"/>
          <w:sz w:val="28"/>
          <w:lang w:eastAsia="zh-CN"/>
        </w:rPr>
        <w:t>四、芳香除臭化学品：空气清新剂项目绩效评估</w:t>
      </w:r>
      <w:bookmarkEnd w:id="13"/>
    </w:p>
    <w:p>
      <w:pPr>
        <w:pStyle w:val="Heading2"/>
        <w:rPr>
          <w:rFonts w:ascii="仿宋" w:eastAsia="仿宋" w:hAnsi="仿宋" w:cs="仿宋" w:hint="eastAsia"/>
          <w:lang w:eastAsia="zh-CN"/>
        </w:rPr>
      </w:pPr>
      <w:bookmarkStart w:id="14" w:name="_Toc3202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芳香除臭化学品：空气清新剂项目中，我们设计了一套全面的绩效评估指标，以确保芳香除臭化学品：空气清新剂项目的可控和成功交付。这些指标跨足芳香除臭化学品：空气清新剂项目目标、成本、进度和质量等多个维度，为我们提供了全面洞察芳香除臭化学品：空气清新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目标达成率是我们关注的首要指标。我们设定了明确的目标，并通过定期监测和评估，迅速发现并应对潜在的目标偏差。这为芳香除臭化学品：空气清新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成本绩效是另一个核心关注点。通过实际成本与预算成本的对比分析，我们深入了解成本差异的原因，及时调整资源分配，保持芳香除臭化学品：空气清新剂项目在经济效益方面的合理水平。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除臭化学品：空气清新剂项目进度作为关键的绩效指标之一，得到了精心的关注。我们制定了详细的芳香除臭化学品：空气清新剂项目进度计划，并设立了进度符合度指标，确保实际进度与计划进度保持一致。这使我们能够快速发现和解决潜在的进度问题，保持芳香除臭化学品：空气清新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芳香除臭化学品：空气清新剂项目绩效的不可或缺的一环。我们引入了一系列的质量标准和客户满意度指标，以确保芳香除臭化学品：空气清新剂项目交付的成果在质量上达到或超越预期水平。通过持续监测这些指标，我们努力提升芳香除臭化学品：空气清新剂项目整体质量水平，为芳香除臭化学品：空气清新剂项目的成功交付提供有力保障。通过这些科学且全面的绩效评估，我们能够更好地引导芳香除臭化学品：空气清新剂项目的持续改进，确保芳香除臭化学品：空气清新剂项目目标的顺利达成。</w:t>
      </w:r>
    </w:p>
    <w:p>
      <w:pPr>
        <w:pStyle w:val="Heading2"/>
        <w:ind w:firstLine="560" w:firstLineChars="200"/>
        <w:rPr>
          <w:rFonts w:ascii="仿宋" w:eastAsia="仿宋" w:hAnsi="仿宋" w:cs="仿宋" w:hint="eastAsia"/>
          <w:sz w:val="28"/>
          <w:lang w:eastAsia="zh-CN"/>
        </w:rPr>
      </w:pPr>
      <w:bookmarkStart w:id="15" w:name="_Toc2018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绩效评估是芳香除臭化学品：空气清新剂项目中的关键环节，为确保芳香除臭化学品：空气清新剂项目达到预期目标，我们采用了多层次、多维度的绩效评估方法。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芳香除臭化学品：空气清新剂项目的战略目标对齐，确保每个决策和行动都与芳香除臭化学品：空气清新剂项目整体目标保持一致。团队会定期召开战略对齐会议，审视当前工作与芳香除臭化学品：空气清新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芳香除臭化学品：空气清新剂项目进度、质量、成本和风险等方面。这些指标通过数据收集和分析，为芳香除臭化学品：空气清新剂项目管理团队提供了客观的评估依据。例如，我们通过芳香除臭化学品：空气清新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芳香除臭化学品：空气清新剂项目内部，还考虑了芳香除臭化学品：空气清新剂项目对外部环境的影响。我们定期进行干系人满意度调查，以了解各利益相关方对芳香除臭化学品：空气清新剂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这种多层次、多角度的绩效评估方法，使得我们能够全面了解芳香除臭化学品：空气清新剂项目的运行状态，及时做出调整，确保芳香除臭化学品：空气清新剂项目在不断变化的环境中保持稳健前行。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360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芳香除臭化学品：空气清新剂项目的有效管理和不断优化，我们采用了精心设计的绩效评估周期。这个周期旨在实现灵活、实时和全面的评估，以适应芳香除臭化学品：空气清新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芳香除臭化学品：空气清新剂项目的不同需求，分为短期、中期和长期。短期评估关注每个迭代或工作周期，以及时发现和解决当前任务中的问题。中期评估涵盖几个迭代，深入了解整体芳香除臭化学品：空气清新剂项目的趋势和性能。长期评估则着眼于整个芳香除臭化学品：空气清新剂项目阶段，确保芳香除臭化学品：空气清新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芳香除臭化学品：空气清新剂项目管理工具和协作平台，团队成员能够随时更新和分享芳香除臭化学品：空气清新剂项目数据。这种实时性的反馈机制使我们能够及时察觉潜在问题，快速调整，保持芳香除臭化学品：空气清新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芳香除臭化学品：空气清新剂项目的决策制定密不可分。每个周期的芳香除臭化学品：空气清新剂项目回顾会议成为集体总结经验、识别问题深层次原因并找到创新解决方案的平台。这种定期的反思与调整机制使芳香除臭化学品：空气清新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979"/>
      <w:r>
        <w:rPr>
          <w:rFonts w:ascii="仿宋" w:eastAsia="仿宋" w:hAnsi="仿宋" w:cs="仿宋" w:hint="eastAsia"/>
          <w:sz w:val="28"/>
          <w:lang w:eastAsia="zh-CN"/>
        </w:rPr>
        <w:t>五、芳香除臭化学品：空气清新剂项目危机管理</w:t>
      </w:r>
      <w:bookmarkEnd w:id="17"/>
    </w:p>
    <w:p>
      <w:pPr>
        <w:pStyle w:val="Heading2"/>
        <w:rPr>
          <w:rFonts w:ascii="仿宋" w:eastAsia="仿宋" w:hAnsi="仿宋" w:cs="仿宋" w:hint="eastAsia"/>
          <w:lang w:eastAsia="zh-CN"/>
        </w:rPr>
      </w:pPr>
      <w:bookmarkStart w:id="18" w:name="_Toc1844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芳香除臭化学品：空气清新剂项目危机管理中，危机预警与识别是确保芳香除臭化学品：空气清新剂项目稳健运行的核心步骤。通过建立全面的监测机制，芳香除臭化学品：空气清新剂项目团队旨在及时发现和理解潜在的风险和危机因素，以便采取及时的预防和应对措施，确保芳香除臭化学品：空气清新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芳香除臭化学品：空气清新剂项目团队全面分析了整个芳香除臭化学品：空气清新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https://d.book118.com/215041313023011101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芳香除臭化学品：空气清新剂项目计划设计方案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87EC8"/>
    <w:rsid w:val="43D87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4131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2024-01-27T08:12:00Z</dcterms:created>
  <dcterms:modified xsi:type="dcterms:W3CDTF">2024-01-27T08:12:52Z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3CA30ED213A54DBE965335E8DFCE6DA4_11</vt:lpwstr>
  </property>
  <property fmtid="{D5CDD505-2E9C-101B-9397-08002B2CF9AE}" pid="3" name="KSOProductBuildVer">
    <vt:lpwstr>2052-12.1.0.16120</vt:lpwstr>
  </property>
</Properties>
</file>