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生态修复项目规划设计纲要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455" w:history="1">
        <w:r>
          <w:rPr>
            <w:rFonts w:ascii="仿宋" w:eastAsia="仿宋" w:hAnsi="仿宋" w:cs="仿宋" w:hint="eastAsia"/>
            <w:lang w:eastAsia="zh-CN"/>
          </w:rPr>
          <w:t>序言</w:t>
        </w:r>
        <w:r>
          <w:tab/>
        </w:r>
        <w:r>
          <w:fldChar w:fldCharType="begin"/>
        </w:r>
        <w:r>
          <w:instrText xml:space="preserve"> PAGEREF _Toc12455 \h </w:instrText>
        </w:r>
        <w:r>
          <w:fldChar w:fldCharType="separate"/>
        </w:r>
        <w:r>
          <w:t>3</w:t>
        </w:r>
        <w:r>
          <w:fldChar w:fldCharType="end"/>
        </w:r>
      </w:hyperlink>
    </w:p>
    <w:p>
      <w:pPr>
        <w:pStyle w:val="TOC1"/>
        <w:tabs>
          <w:tab w:val="right" w:leader="dot" w:pos="8306"/>
        </w:tabs>
      </w:pPr>
      <w:hyperlink w:anchor="_Toc31785" w:history="1">
        <w:r>
          <w:rPr>
            <w:rFonts w:ascii="仿宋" w:eastAsia="仿宋" w:hAnsi="仿宋" w:cs="仿宋" w:hint="eastAsia"/>
            <w:lang w:eastAsia="zh-CN"/>
          </w:rPr>
          <w:t>一、工艺说明</w:t>
        </w:r>
        <w:r>
          <w:tab/>
        </w:r>
        <w:r>
          <w:fldChar w:fldCharType="begin"/>
        </w:r>
        <w:r>
          <w:instrText xml:space="preserve"> PAGEREF _Toc31785 \h </w:instrText>
        </w:r>
        <w:r>
          <w:fldChar w:fldCharType="separate"/>
        </w:r>
        <w:r>
          <w:t>3</w:t>
        </w:r>
        <w:r>
          <w:fldChar w:fldCharType="end"/>
        </w:r>
      </w:hyperlink>
    </w:p>
    <w:p>
      <w:pPr>
        <w:pStyle w:val="TOC2"/>
        <w:tabs>
          <w:tab w:val="right" w:leader="dot" w:pos="8306"/>
        </w:tabs>
      </w:pPr>
      <w:hyperlink w:anchor="_Toc11967" w:history="1">
        <w:r>
          <w:rPr>
            <w:rFonts w:ascii="仿宋" w:eastAsia="仿宋" w:hAnsi="仿宋" w:cs="仿宋" w:hint="eastAsia"/>
            <w:lang w:eastAsia="zh-CN"/>
          </w:rPr>
          <w:t>(一)、技术管理特点</w:t>
        </w:r>
        <w:r>
          <w:tab/>
        </w:r>
        <w:r>
          <w:fldChar w:fldCharType="begin"/>
        </w:r>
        <w:r>
          <w:instrText xml:space="preserve"> PAGEREF _Toc11967 \h </w:instrText>
        </w:r>
        <w:r>
          <w:fldChar w:fldCharType="separate"/>
        </w:r>
        <w:r>
          <w:t>3</w:t>
        </w:r>
        <w:r>
          <w:fldChar w:fldCharType="end"/>
        </w:r>
      </w:hyperlink>
    </w:p>
    <w:p>
      <w:pPr>
        <w:pStyle w:val="TOC2"/>
        <w:tabs>
          <w:tab w:val="right" w:leader="dot" w:pos="8306"/>
        </w:tabs>
      </w:pPr>
      <w:hyperlink w:anchor="_Toc18331" w:history="1">
        <w:r>
          <w:rPr>
            <w:rFonts w:ascii="仿宋" w:eastAsia="仿宋" w:hAnsi="仿宋" w:cs="仿宋" w:hint="eastAsia"/>
            <w:lang w:eastAsia="zh-CN"/>
          </w:rPr>
          <w:t>(二)、生态修复项目工艺技术设计方案</w:t>
        </w:r>
        <w:r>
          <w:tab/>
        </w:r>
        <w:r>
          <w:fldChar w:fldCharType="begin"/>
        </w:r>
        <w:r>
          <w:instrText xml:space="preserve"> PAGEREF _Toc18331 \h </w:instrText>
        </w:r>
        <w:r>
          <w:fldChar w:fldCharType="separate"/>
        </w:r>
        <w:r>
          <w:t>4</w:t>
        </w:r>
        <w:r>
          <w:fldChar w:fldCharType="end"/>
        </w:r>
      </w:hyperlink>
    </w:p>
    <w:p>
      <w:pPr>
        <w:pStyle w:val="TOC2"/>
        <w:tabs>
          <w:tab w:val="right" w:leader="dot" w:pos="8306"/>
        </w:tabs>
      </w:pPr>
      <w:hyperlink w:anchor="_Toc23388" w:history="1">
        <w:r>
          <w:rPr>
            <w:rFonts w:ascii="仿宋" w:eastAsia="仿宋" w:hAnsi="仿宋" w:cs="仿宋" w:hint="eastAsia"/>
            <w:lang w:eastAsia="zh-CN"/>
          </w:rPr>
          <w:t>(三)、设备选型方案</w:t>
        </w:r>
        <w:r>
          <w:tab/>
        </w:r>
        <w:r>
          <w:fldChar w:fldCharType="begin"/>
        </w:r>
        <w:r>
          <w:instrText xml:space="preserve"> PAGEREF _Toc23388 \h </w:instrText>
        </w:r>
        <w:r>
          <w:fldChar w:fldCharType="separate"/>
        </w:r>
        <w:r>
          <w:t>5</w:t>
        </w:r>
        <w:r>
          <w:fldChar w:fldCharType="end"/>
        </w:r>
      </w:hyperlink>
    </w:p>
    <w:p>
      <w:pPr>
        <w:pStyle w:val="TOC1"/>
        <w:tabs>
          <w:tab w:val="right" w:leader="dot" w:pos="8306"/>
        </w:tabs>
      </w:pPr>
      <w:hyperlink w:anchor="_Toc29833" w:history="1">
        <w:r>
          <w:rPr>
            <w:rFonts w:ascii="仿宋" w:eastAsia="仿宋" w:hAnsi="仿宋" w:cs="仿宋" w:hint="eastAsia"/>
            <w:lang w:eastAsia="zh-CN"/>
          </w:rPr>
          <w:t>二、生态修复项目文档管理</w:t>
        </w:r>
        <w:r>
          <w:tab/>
        </w:r>
        <w:r>
          <w:fldChar w:fldCharType="begin"/>
        </w:r>
        <w:r>
          <w:instrText xml:space="preserve"> PAGEREF _Toc29833 \h </w:instrText>
        </w:r>
        <w:r>
          <w:fldChar w:fldCharType="separate"/>
        </w:r>
        <w:r>
          <w:t>7</w:t>
        </w:r>
        <w:r>
          <w:fldChar w:fldCharType="end"/>
        </w:r>
      </w:hyperlink>
    </w:p>
    <w:p>
      <w:pPr>
        <w:pStyle w:val="TOC2"/>
        <w:tabs>
          <w:tab w:val="right" w:leader="dot" w:pos="8306"/>
        </w:tabs>
      </w:pPr>
      <w:hyperlink w:anchor="_Toc7520" w:history="1">
        <w:r>
          <w:rPr>
            <w:rFonts w:ascii="仿宋" w:eastAsia="仿宋" w:hAnsi="仿宋" w:cs="仿宋" w:hint="eastAsia"/>
            <w:lang w:eastAsia="zh-CN"/>
          </w:rPr>
          <w:t>(一)、文档编制与审查</w:t>
        </w:r>
        <w:r>
          <w:tab/>
        </w:r>
        <w:r>
          <w:fldChar w:fldCharType="begin"/>
        </w:r>
        <w:r>
          <w:instrText xml:space="preserve"> PAGEREF _Toc7520 \h </w:instrText>
        </w:r>
        <w:r>
          <w:fldChar w:fldCharType="separate"/>
        </w:r>
        <w:r>
          <w:t>7</w:t>
        </w:r>
        <w:r>
          <w:fldChar w:fldCharType="end"/>
        </w:r>
      </w:hyperlink>
    </w:p>
    <w:p>
      <w:pPr>
        <w:pStyle w:val="TOC2"/>
        <w:tabs>
          <w:tab w:val="right" w:leader="dot" w:pos="8306"/>
        </w:tabs>
      </w:pPr>
      <w:hyperlink w:anchor="_Toc12466" w:history="1">
        <w:r>
          <w:rPr>
            <w:rFonts w:ascii="仿宋" w:eastAsia="仿宋" w:hAnsi="仿宋" w:cs="仿宋" w:hint="eastAsia"/>
            <w:lang w:eastAsia="zh-CN"/>
          </w:rPr>
          <w:t>(二)、文档发布与分发</w:t>
        </w:r>
        <w:r>
          <w:tab/>
        </w:r>
        <w:r>
          <w:fldChar w:fldCharType="begin"/>
        </w:r>
        <w:r>
          <w:instrText xml:space="preserve"> PAGEREF _Toc12466 \h </w:instrText>
        </w:r>
        <w:r>
          <w:fldChar w:fldCharType="separate"/>
        </w:r>
        <w:r>
          <w:t>8</w:t>
        </w:r>
        <w:r>
          <w:fldChar w:fldCharType="end"/>
        </w:r>
      </w:hyperlink>
    </w:p>
    <w:p>
      <w:pPr>
        <w:pStyle w:val="TOC2"/>
        <w:tabs>
          <w:tab w:val="right" w:leader="dot" w:pos="8306"/>
        </w:tabs>
      </w:pPr>
      <w:hyperlink w:anchor="_Toc19561" w:history="1">
        <w:r>
          <w:rPr>
            <w:rFonts w:ascii="仿宋" w:eastAsia="仿宋" w:hAnsi="仿宋" w:cs="仿宋" w:hint="eastAsia"/>
            <w:lang w:eastAsia="zh-CN"/>
          </w:rPr>
          <w:t>(三)、文档存档与归档</w:t>
        </w:r>
        <w:r>
          <w:tab/>
        </w:r>
        <w:r>
          <w:fldChar w:fldCharType="begin"/>
        </w:r>
        <w:r>
          <w:instrText xml:space="preserve"> PAGEREF _Toc19561 \h </w:instrText>
        </w:r>
        <w:r>
          <w:fldChar w:fldCharType="separate"/>
        </w:r>
        <w:r>
          <w:t>9</w:t>
        </w:r>
        <w:r>
          <w:fldChar w:fldCharType="end"/>
        </w:r>
      </w:hyperlink>
    </w:p>
    <w:p>
      <w:pPr>
        <w:pStyle w:val="TOC1"/>
        <w:tabs>
          <w:tab w:val="right" w:leader="dot" w:pos="8306"/>
        </w:tabs>
      </w:pPr>
      <w:hyperlink w:anchor="_Toc15020" w:history="1">
        <w:r>
          <w:rPr>
            <w:rFonts w:ascii="仿宋" w:eastAsia="仿宋" w:hAnsi="仿宋" w:cs="仿宋" w:hint="eastAsia"/>
            <w:lang w:eastAsia="zh-CN"/>
          </w:rPr>
          <w:t>三、生态修复项目选址可行性分析</w:t>
        </w:r>
        <w:r>
          <w:tab/>
        </w:r>
        <w:r>
          <w:fldChar w:fldCharType="begin"/>
        </w:r>
        <w:r>
          <w:instrText xml:space="preserve"> PAGEREF _Toc15020 \h </w:instrText>
        </w:r>
        <w:r>
          <w:fldChar w:fldCharType="separate"/>
        </w:r>
        <w:r>
          <w:t>10</w:t>
        </w:r>
        <w:r>
          <w:fldChar w:fldCharType="end"/>
        </w:r>
      </w:hyperlink>
    </w:p>
    <w:p>
      <w:pPr>
        <w:pStyle w:val="TOC2"/>
        <w:tabs>
          <w:tab w:val="right" w:leader="dot" w:pos="8306"/>
        </w:tabs>
      </w:pPr>
      <w:hyperlink w:anchor="_Toc9311" w:history="1">
        <w:r>
          <w:rPr>
            <w:rFonts w:ascii="仿宋" w:eastAsia="仿宋" w:hAnsi="仿宋" w:cs="仿宋" w:hint="eastAsia"/>
            <w:lang w:eastAsia="zh-CN"/>
          </w:rPr>
          <w:t>(一)、生态修复项目选址</w:t>
        </w:r>
        <w:r>
          <w:tab/>
        </w:r>
        <w:r>
          <w:fldChar w:fldCharType="begin"/>
        </w:r>
        <w:r>
          <w:instrText xml:space="preserve"> PAGEREF _Toc9311 \h </w:instrText>
        </w:r>
        <w:r>
          <w:fldChar w:fldCharType="separate"/>
        </w:r>
        <w:r>
          <w:t>10</w:t>
        </w:r>
        <w:r>
          <w:fldChar w:fldCharType="end"/>
        </w:r>
      </w:hyperlink>
    </w:p>
    <w:p>
      <w:pPr>
        <w:pStyle w:val="TOC2"/>
        <w:tabs>
          <w:tab w:val="right" w:leader="dot" w:pos="8306"/>
        </w:tabs>
      </w:pPr>
      <w:hyperlink w:anchor="_Toc8127" w:history="1">
        <w:r>
          <w:rPr>
            <w:rFonts w:ascii="仿宋" w:eastAsia="仿宋" w:hAnsi="仿宋" w:cs="仿宋" w:hint="eastAsia"/>
            <w:lang w:eastAsia="zh-CN"/>
          </w:rPr>
          <w:t>(二)、用地控制指标</w:t>
        </w:r>
        <w:r>
          <w:tab/>
        </w:r>
        <w:r>
          <w:fldChar w:fldCharType="begin"/>
        </w:r>
        <w:r>
          <w:instrText xml:space="preserve"> PAGEREF _Toc8127 \h </w:instrText>
        </w:r>
        <w:r>
          <w:fldChar w:fldCharType="separate"/>
        </w:r>
        <w:r>
          <w:t>10</w:t>
        </w:r>
        <w:r>
          <w:fldChar w:fldCharType="end"/>
        </w:r>
      </w:hyperlink>
    </w:p>
    <w:p>
      <w:pPr>
        <w:pStyle w:val="TOC2"/>
        <w:tabs>
          <w:tab w:val="right" w:leader="dot" w:pos="8306"/>
        </w:tabs>
      </w:pPr>
      <w:hyperlink w:anchor="_Toc16995" w:history="1">
        <w:r>
          <w:rPr>
            <w:rFonts w:ascii="仿宋" w:eastAsia="仿宋" w:hAnsi="仿宋" w:cs="仿宋" w:hint="eastAsia"/>
            <w:lang w:eastAsia="zh-CN"/>
          </w:rPr>
          <w:t>(三)、节约用地措施</w:t>
        </w:r>
        <w:r>
          <w:tab/>
        </w:r>
        <w:r>
          <w:fldChar w:fldCharType="begin"/>
        </w:r>
        <w:r>
          <w:instrText xml:space="preserve"> PAGEREF _Toc16995 \h </w:instrText>
        </w:r>
        <w:r>
          <w:fldChar w:fldCharType="separate"/>
        </w:r>
        <w:r>
          <w:t>12</w:t>
        </w:r>
        <w:r>
          <w:fldChar w:fldCharType="end"/>
        </w:r>
      </w:hyperlink>
    </w:p>
    <w:p>
      <w:pPr>
        <w:pStyle w:val="TOC2"/>
        <w:tabs>
          <w:tab w:val="right" w:leader="dot" w:pos="8306"/>
        </w:tabs>
      </w:pPr>
      <w:hyperlink w:anchor="_Toc8608" w:history="1">
        <w:r>
          <w:rPr>
            <w:rFonts w:ascii="仿宋" w:eastAsia="仿宋" w:hAnsi="仿宋" w:cs="仿宋" w:hint="eastAsia"/>
            <w:lang w:eastAsia="zh-CN"/>
          </w:rPr>
          <w:t>(四)、总图布置方案</w:t>
        </w:r>
        <w:r>
          <w:tab/>
        </w:r>
        <w:r>
          <w:fldChar w:fldCharType="begin"/>
        </w:r>
        <w:r>
          <w:instrText xml:space="preserve"> PAGEREF _Toc8608 \h </w:instrText>
        </w:r>
        <w:r>
          <w:fldChar w:fldCharType="separate"/>
        </w:r>
        <w:r>
          <w:t>13</w:t>
        </w:r>
        <w:r>
          <w:fldChar w:fldCharType="end"/>
        </w:r>
      </w:hyperlink>
    </w:p>
    <w:p>
      <w:pPr>
        <w:pStyle w:val="TOC2"/>
        <w:tabs>
          <w:tab w:val="right" w:leader="dot" w:pos="8306"/>
        </w:tabs>
      </w:pPr>
      <w:hyperlink w:anchor="_Toc24094" w:history="1">
        <w:r>
          <w:rPr>
            <w:rFonts w:ascii="仿宋" w:eastAsia="仿宋" w:hAnsi="仿宋" w:cs="仿宋" w:hint="eastAsia"/>
            <w:lang w:eastAsia="zh-CN"/>
          </w:rPr>
          <w:t>(五)、选址综合评价</w:t>
        </w:r>
        <w:r>
          <w:tab/>
        </w:r>
        <w:r>
          <w:fldChar w:fldCharType="begin"/>
        </w:r>
        <w:r>
          <w:instrText xml:space="preserve"> PAGEREF _Toc24094 \h </w:instrText>
        </w:r>
        <w:r>
          <w:fldChar w:fldCharType="separate"/>
        </w:r>
        <w:r>
          <w:t>14</w:t>
        </w:r>
        <w:r>
          <w:fldChar w:fldCharType="end"/>
        </w:r>
      </w:hyperlink>
    </w:p>
    <w:p>
      <w:pPr>
        <w:pStyle w:val="TOC1"/>
        <w:tabs>
          <w:tab w:val="right" w:leader="dot" w:pos="8306"/>
        </w:tabs>
      </w:pPr>
      <w:hyperlink w:anchor="_Toc19182" w:history="1">
        <w:r>
          <w:rPr>
            <w:rFonts w:ascii="仿宋" w:eastAsia="仿宋" w:hAnsi="仿宋" w:cs="仿宋" w:hint="eastAsia"/>
            <w:lang w:eastAsia="zh-CN"/>
          </w:rPr>
          <w:t>四、生态修复项目概论</w:t>
        </w:r>
        <w:r>
          <w:tab/>
        </w:r>
        <w:r>
          <w:fldChar w:fldCharType="begin"/>
        </w:r>
        <w:r>
          <w:instrText xml:space="preserve"> PAGEREF _Toc19182 \h </w:instrText>
        </w:r>
        <w:r>
          <w:fldChar w:fldCharType="separate"/>
        </w:r>
        <w:r>
          <w:t>15</w:t>
        </w:r>
        <w:r>
          <w:fldChar w:fldCharType="end"/>
        </w:r>
      </w:hyperlink>
    </w:p>
    <w:p>
      <w:pPr>
        <w:pStyle w:val="TOC2"/>
        <w:tabs>
          <w:tab w:val="right" w:leader="dot" w:pos="8306"/>
        </w:tabs>
      </w:pPr>
      <w:hyperlink w:anchor="_Toc19155" w:history="1">
        <w:r>
          <w:rPr>
            <w:rFonts w:ascii="仿宋" w:eastAsia="仿宋" w:hAnsi="仿宋" w:cs="仿宋" w:hint="eastAsia"/>
            <w:lang w:eastAsia="zh-CN"/>
          </w:rPr>
          <w:t>(一)、生态修复项目概况</w:t>
        </w:r>
        <w:r>
          <w:tab/>
        </w:r>
        <w:r>
          <w:fldChar w:fldCharType="begin"/>
        </w:r>
        <w:r>
          <w:instrText xml:space="preserve"> PAGEREF _Toc19155 \h </w:instrText>
        </w:r>
        <w:r>
          <w:fldChar w:fldCharType="separate"/>
        </w:r>
        <w:r>
          <w:t>15</w:t>
        </w:r>
        <w:r>
          <w:fldChar w:fldCharType="end"/>
        </w:r>
      </w:hyperlink>
    </w:p>
    <w:p>
      <w:pPr>
        <w:pStyle w:val="TOC2"/>
        <w:tabs>
          <w:tab w:val="right" w:leader="dot" w:pos="8306"/>
        </w:tabs>
      </w:pPr>
      <w:hyperlink w:anchor="_Toc12441" w:history="1">
        <w:r>
          <w:rPr>
            <w:rFonts w:ascii="仿宋" w:eastAsia="仿宋" w:hAnsi="仿宋" w:cs="仿宋" w:hint="eastAsia"/>
            <w:lang w:eastAsia="zh-CN"/>
          </w:rPr>
          <w:t>(二)、生态修复项目目标</w:t>
        </w:r>
        <w:r>
          <w:tab/>
        </w:r>
        <w:r>
          <w:fldChar w:fldCharType="begin"/>
        </w:r>
        <w:r>
          <w:instrText xml:space="preserve"> PAGEREF _Toc12441 \h </w:instrText>
        </w:r>
        <w:r>
          <w:fldChar w:fldCharType="separate"/>
        </w:r>
        <w:r>
          <w:t>17</w:t>
        </w:r>
        <w:r>
          <w:fldChar w:fldCharType="end"/>
        </w:r>
      </w:hyperlink>
    </w:p>
    <w:p>
      <w:pPr>
        <w:pStyle w:val="TOC2"/>
        <w:tabs>
          <w:tab w:val="right" w:leader="dot" w:pos="8306"/>
        </w:tabs>
      </w:pPr>
      <w:hyperlink w:anchor="_Toc26004" w:history="1">
        <w:r>
          <w:rPr>
            <w:rFonts w:ascii="仿宋" w:eastAsia="仿宋" w:hAnsi="仿宋" w:cs="仿宋" w:hint="eastAsia"/>
            <w:lang w:eastAsia="zh-CN"/>
          </w:rPr>
          <w:t>(三)、生态修复项目提出的理由</w:t>
        </w:r>
        <w:r>
          <w:tab/>
        </w:r>
        <w:r>
          <w:fldChar w:fldCharType="begin"/>
        </w:r>
        <w:r>
          <w:instrText xml:space="preserve"> PAGEREF _Toc26004 \h </w:instrText>
        </w:r>
        <w:r>
          <w:fldChar w:fldCharType="separate"/>
        </w:r>
        <w:r>
          <w:t>18</w:t>
        </w:r>
        <w:r>
          <w:fldChar w:fldCharType="end"/>
        </w:r>
      </w:hyperlink>
    </w:p>
    <w:p>
      <w:pPr>
        <w:pStyle w:val="TOC2"/>
        <w:tabs>
          <w:tab w:val="right" w:leader="dot" w:pos="8306"/>
        </w:tabs>
      </w:pPr>
      <w:hyperlink w:anchor="_Toc4009" w:history="1">
        <w:r>
          <w:rPr>
            <w:rFonts w:ascii="仿宋" w:eastAsia="仿宋" w:hAnsi="仿宋" w:cs="仿宋" w:hint="eastAsia"/>
            <w:lang w:eastAsia="zh-CN"/>
          </w:rPr>
          <w:t>(四)、生态修复项目意义</w:t>
        </w:r>
        <w:r>
          <w:tab/>
        </w:r>
        <w:r>
          <w:fldChar w:fldCharType="begin"/>
        </w:r>
        <w:r>
          <w:instrText xml:space="preserve"> PAGEREF _Toc4009 \h </w:instrText>
        </w:r>
        <w:r>
          <w:fldChar w:fldCharType="separate"/>
        </w:r>
        <w:r>
          <w:t>20</w:t>
        </w:r>
        <w:r>
          <w:fldChar w:fldCharType="end"/>
        </w:r>
      </w:hyperlink>
    </w:p>
    <w:p>
      <w:pPr>
        <w:pStyle w:val="TOC2"/>
        <w:tabs>
          <w:tab w:val="right" w:leader="dot" w:pos="8306"/>
        </w:tabs>
      </w:pPr>
      <w:hyperlink w:anchor="_Toc652" w:history="1">
        <w:r>
          <w:rPr>
            <w:rFonts w:ascii="仿宋" w:eastAsia="仿宋" w:hAnsi="仿宋" w:cs="仿宋" w:hint="eastAsia"/>
            <w:lang w:eastAsia="zh-CN"/>
          </w:rPr>
          <w:t>(五)、生态修复项目背景</w:t>
        </w:r>
        <w:r>
          <w:tab/>
        </w:r>
        <w:r>
          <w:fldChar w:fldCharType="begin"/>
        </w:r>
        <w:r>
          <w:instrText xml:space="preserve"> PAGEREF _Toc652 \h </w:instrText>
        </w:r>
        <w:r>
          <w:fldChar w:fldCharType="separate"/>
        </w:r>
        <w:r>
          <w:t>21</w:t>
        </w:r>
        <w:r>
          <w:fldChar w:fldCharType="end"/>
        </w:r>
      </w:hyperlink>
    </w:p>
    <w:p>
      <w:pPr>
        <w:pStyle w:val="TOC1"/>
        <w:tabs>
          <w:tab w:val="right" w:leader="dot" w:pos="8306"/>
        </w:tabs>
      </w:pPr>
      <w:hyperlink w:anchor="_Toc12785" w:history="1">
        <w:r>
          <w:rPr>
            <w:rFonts w:ascii="仿宋" w:eastAsia="仿宋" w:hAnsi="仿宋" w:cs="仿宋" w:hint="eastAsia"/>
            <w:lang w:eastAsia="zh-CN"/>
          </w:rPr>
          <w:t>五、生态修复项目绩效评估</w:t>
        </w:r>
        <w:r>
          <w:tab/>
        </w:r>
        <w:r>
          <w:fldChar w:fldCharType="begin"/>
        </w:r>
        <w:r>
          <w:instrText xml:space="preserve"> PAGEREF _Toc12785 \h </w:instrText>
        </w:r>
        <w:r>
          <w:fldChar w:fldCharType="separate"/>
        </w:r>
        <w:r>
          <w:t>22</w:t>
        </w:r>
        <w:r>
          <w:fldChar w:fldCharType="end"/>
        </w:r>
      </w:hyperlink>
    </w:p>
    <w:p>
      <w:pPr>
        <w:pStyle w:val="TOC2"/>
        <w:tabs>
          <w:tab w:val="right" w:leader="dot" w:pos="8306"/>
        </w:tabs>
      </w:pPr>
      <w:hyperlink w:anchor="_Toc14659" w:history="1">
        <w:r>
          <w:rPr>
            <w:rFonts w:ascii="仿宋" w:eastAsia="仿宋" w:hAnsi="仿宋" w:cs="仿宋" w:hint="eastAsia"/>
            <w:lang w:eastAsia="zh-CN"/>
          </w:rPr>
          <w:t>(一)、绩效评估指标</w:t>
        </w:r>
        <w:r>
          <w:tab/>
        </w:r>
        <w:r>
          <w:fldChar w:fldCharType="begin"/>
        </w:r>
        <w:r>
          <w:instrText xml:space="preserve"> PAGEREF _Toc14659 \h </w:instrText>
        </w:r>
        <w:r>
          <w:fldChar w:fldCharType="separate"/>
        </w:r>
        <w:r>
          <w:t>22</w:t>
        </w:r>
        <w:r>
          <w:fldChar w:fldCharType="end"/>
        </w:r>
      </w:hyperlink>
    </w:p>
    <w:p>
      <w:pPr>
        <w:pStyle w:val="TOC2"/>
        <w:tabs>
          <w:tab w:val="right" w:leader="dot" w:pos="8306"/>
        </w:tabs>
      </w:pPr>
      <w:hyperlink w:anchor="_Toc6587" w:history="1">
        <w:r>
          <w:rPr>
            <w:rFonts w:ascii="仿宋" w:eastAsia="仿宋" w:hAnsi="仿宋" w:cs="仿宋" w:hint="eastAsia"/>
            <w:lang w:eastAsia="zh-CN"/>
          </w:rPr>
          <w:t>(二)、绩效评估方法</w:t>
        </w:r>
        <w:r>
          <w:tab/>
        </w:r>
        <w:r>
          <w:fldChar w:fldCharType="begin"/>
        </w:r>
        <w:r>
          <w:instrText xml:space="preserve"> PAGEREF _Toc6587 \h </w:instrText>
        </w:r>
        <w:r>
          <w:fldChar w:fldCharType="separate"/>
        </w:r>
        <w:r>
          <w:t>23</w:t>
        </w:r>
        <w:r>
          <w:fldChar w:fldCharType="end"/>
        </w:r>
      </w:hyperlink>
    </w:p>
    <w:p>
      <w:pPr>
        <w:pStyle w:val="TOC2"/>
        <w:tabs>
          <w:tab w:val="right" w:leader="dot" w:pos="8306"/>
        </w:tabs>
      </w:pPr>
      <w:hyperlink w:anchor="_Toc12348" w:history="1">
        <w:r>
          <w:rPr>
            <w:rFonts w:ascii="仿宋" w:eastAsia="仿宋" w:hAnsi="仿宋" w:cs="仿宋" w:hint="eastAsia"/>
            <w:lang w:eastAsia="zh-CN"/>
          </w:rPr>
          <w:t>(三)、绩效评估周期</w:t>
        </w:r>
        <w:r>
          <w:tab/>
        </w:r>
        <w:r>
          <w:fldChar w:fldCharType="begin"/>
        </w:r>
        <w:r>
          <w:instrText xml:space="preserve"> PAGEREF _Toc12348 \h </w:instrText>
        </w:r>
        <w:r>
          <w:fldChar w:fldCharType="separate"/>
        </w:r>
        <w:r>
          <w:t>24</w:t>
        </w:r>
        <w:r>
          <w:fldChar w:fldCharType="end"/>
        </w:r>
      </w:hyperlink>
    </w:p>
    <w:p>
      <w:pPr>
        <w:pStyle w:val="TOC1"/>
        <w:tabs>
          <w:tab w:val="right" w:leader="dot" w:pos="8306"/>
        </w:tabs>
      </w:pPr>
      <w:hyperlink w:anchor="_Toc13165" w:history="1">
        <w:r>
          <w:rPr>
            <w:rFonts w:ascii="仿宋" w:eastAsia="仿宋" w:hAnsi="仿宋" w:cs="仿宋" w:hint="eastAsia"/>
            <w:lang w:eastAsia="zh-CN"/>
          </w:rPr>
          <w:t>六、市场分析、调研</w:t>
        </w:r>
        <w:r>
          <w:tab/>
        </w:r>
        <w:r>
          <w:fldChar w:fldCharType="begin"/>
        </w:r>
        <w:r>
          <w:instrText xml:space="preserve"> PAGEREF _Toc13165 \h </w:instrText>
        </w:r>
        <w:r>
          <w:fldChar w:fldCharType="separate"/>
        </w:r>
        <w:r>
          <w:t>25</w:t>
        </w:r>
        <w:r>
          <w:fldChar w:fldCharType="end"/>
        </w:r>
      </w:hyperlink>
    </w:p>
    <w:p>
      <w:pPr>
        <w:pStyle w:val="TOC2"/>
        <w:tabs>
          <w:tab w:val="right" w:leader="dot" w:pos="8306"/>
        </w:tabs>
      </w:pPr>
      <w:hyperlink w:anchor="_Toc19050" w:history="1">
        <w:r>
          <w:rPr>
            <w:rFonts w:ascii="仿宋" w:eastAsia="仿宋" w:hAnsi="仿宋" w:cs="仿宋" w:hint="eastAsia"/>
            <w:lang w:eastAsia="zh-CN"/>
          </w:rPr>
          <w:t>(一)、生态修复行业分析</w:t>
        </w:r>
        <w:r>
          <w:tab/>
        </w:r>
        <w:r>
          <w:fldChar w:fldCharType="begin"/>
        </w:r>
        <w:r>
          <w:instrText xml:space="preserve"> PAGEREF _Toc19050 \h </w:instrText>
        </w:r>
        <w:r>
          <w:fldChar w:fldCharType="separate"/>
        </w:r>
        <w:r>
          <w:t>25</w:t>
        </w:r>
        <w:r>
          <w:fldChar w:fldCharType="end"/>
        </w:r>
      </w:hyperlink>
    </w:p>
    <w:p>
      <w:pPr>
        <w:pStyle w:val="TOC2"/>
        <w:tabs>
          <w:tab w:val="right" w:leader="dot" w:pos="8306"/>
        </w:tabs>
      </w:pPr>
      <w:hyperlink w:anchor="_Toc1461" w:history="1">
        <w:r>
          <w:rPr>
            <w:rFonts w:ascii="仿宋" w:eastAsia="仿宋" w:hAnsi="仿宋" w:cs="仿宋" w:hint="eastAsia"/>
            <w:lang w:eastAsia="zh-CN"/>
          </w:rPr>
          <w:t>(二)、生态修复市场分析预测</w:t>
        </w:r>
        <w:r>
          <w:tab/>
        </w:r>
        <w:r>
          <w:fldChar w:fldCharType="begin"/>
        </w:r>
        <w:r>
          <w:instrText xml:space="preserve"> PAGEREF _Toc1461 \h </w:instrText>
        </w:r>
        <w:r>
          <w:fldChar w:fldCharType="separate"/>
        </w:r>
        <w:r>
          <w:t>25</w:t>
        </w:r>
        <w:r>
          <w:fldChar w:fldCharType="end"/>
        </w:r>
      </w:hyperlink>
    </w:p>
    <w:p>
      <w:pPr>
        <w:pStyle w:val="TOC1"/>
        <w:tabs>
          <w:tab w:val="right" w:leader="dot" w:pos="8306"/>
        </w:tabs>
      </w:pPr>
      <w:hyperlink w:anchor="_Toc27970" w:history="1">
        <w:r>
          <w:rPr>
            <w:rFonts w:ascii="仿宋" w:eastAsia="仿宋" w:hAnsi="仿宋" w:cs="仿宋" w:hint="eastAsia"/>
            <w:lang w:eastAsia="zh-CN"/>
          </w:rPr>
          <w:t>七、生态修复项目人力资源培养与发展</w:t>
        </w:r>
        <w:r>
          <w:tab/>
        </w:r>
        <w:r>
          <w:fldChar w:fldCharType="begin"/>
        </w:r>
        <w:r>
          <w:instrText xml:space="preserve"> PAGEREF _Toc27970 \h </w:instrText>
        </w:r>
        <w:r>
          <w:fldChar w:fldCharType="separate"/>
        </w:r>
        <w:r>
          <w:t>26</w:t>
        </w:r>
        <w:r>
          <w:fldChar w:fldCharType="end"/>
        </w:r>
      </w:hyperlink>
    </w:p>
    <w:p>
      <w:pPr>
        <w:pStyle w:val="TOC2"/>
        <w:tabs>
          <w:tab w:val="right" w:leader="dot" w:pos="8306"/>
        </w:tabs>
      </w:pPr>
      <w:hyperlink w:anchor="_Toc23490" w:history="1">
        <w:r>
          <w:rPr>
            <w:rFonts w:ascii="仿宋" w:eastAsia="仿宋" w:hAnsi="仿宋" w:cs="仿宋" w:hint="eastAsia"/>
            <w:lang w:eastAsia="zh-CN"/>
          </w:rPr>
          <w:t>(一)、人才需求与规划</w:t>
        </w:r>
        <w:r>
          <w:tab/>
        </w:r>
        <w:r>
          <w:fldChar w:fldCharType="begin"/>
        </w:r>
        <w:r>
          <w:instrText xml:space="preserve"> PAGEREF _Toc23490 \h </w:instrText>
        </w:r>
        <w:r>
          <w:fldChar w:fldCharType="separate"/>
        </w:r>
        <w:r>
          <w:t>26</w:t>
        </w:r>
        <w:r>
          <w:fldChar w:fldCharType="end"/>
        </w:r>
      </w:hyperlink>
    </w:p>
    <w:p>
      <w:pPr>
        <w:pStyle w:val="TOC2"/>
        <w:tabs>
          <w:tab w:val="right" w:leader="dot" w:pos="8306"/>
        </w:tabs>
      </w:pPr>
      <w:hyperlink w:anchor="_Toc3195" w:history="1">
        <w:r>
          <w:rPr>
            <w:rFonts w:ascii="仿宋" w:eastAsia="仿宋" w:hAnsi="仿宋" w:cs="仿宋" w:hint="eastAsia"/>
            <w:lang w:eastAsia="zh-CN"/>
          </w:rPr>
          <w:t>(二)、培训与发展计划</w:t>
        </w:r>
        <w:r>
          <w:tab/>
        </w:r>
        <w:r>
          <w:fldChar w:fldCharType="begin"/>
        </w:r>
        <w:r>
          <w:instrText xml:space="preserve"> PAGEREF _Toc3195 \h </w:instrText>
        </w:r>
        <w:r>
          <w:fldChar w:fldCharType="separate"/>
        </w:r>
        <w:r>
          <w:t>27</w:t>
        </w:r>
        <w:r>
          <w:fldChar w:fldCharType="end"/>
        </w:r>
      </w:hyperlink>
    </w:p>
    <w:p>
      <w:pPr>
        <w:pStyle w:val="TOC1"/>
        <w:tabs>
          <w:tab w:val="right" w:leader="dot" w:pos="8306"/>
        </w:tabs>
      </w:pPr>
      <w:hyperlink w:anchor="_Toc656" w:history="1">
        <w:r>
          <w:rPr>
            <w:rFonts w:ascii="仿宋" w:eastAsia="仿宋" w:hAnsi="仿宋" w:cs="仿宋" w:hint="eastAsia"/>
            <w:lang w:eastAsia="zh-CN"/>
          </w:rPr>
          <w:t>八、生态修复项目人力资源管理</w:t>
        </w:r>
        <w:r>
          <w:tab/>
        </w:r>
        <w:r>
          <w:fldChar w:fldCharType="begin"/>
        </w:r>
        <w:r>
          <w:instrText xml:space="preserve"> PAGEREF _Toc656 \h </w:instrText>
        </w:r>
        <w:r>
          <w:fldChar w:fldCharType="separate"/>
        </w:r>
        <w:r>
          <w:t>27</w:t>
        </w:r>
        <w:r>
          <w:fldChar w:fldCharType="end"/>
        </w:r>
      </w:hyperlink>
    </w:p>
    <w:p>
      <w:pPr>
        <w:pStyle w:val="TOC2"/>
        <w:tabs>
          <w:tab w:val="right" w:leader="dot" w:pos="8306"/>
        </w:tabs>
      </w:pPr>
      <w:hyperlink w:anchor="_Toc20671" w:history="1">
        <w:r>
          <w:rPr>
            <w:rFonts w:ascii="仿宋" w:eastAsia="仿宋" w:hAnsi="仿宋" w:cs="仿宋" w:hint="eastAsia"/>
            <w:lang w:eastAsia="zh-CN"/>
          </w:rPr>
          <w:t>(一)、建立健全的预算管理制度</w:t>
        </w:r>
        <w:r>
          <w:tab/>
        </w:r>
        <w:r>
          <w:fldChar w:fldCharType="begin"/>
        </w:r>
        <w:r>
          <w:instrText xml:space="preserve"> PAGEREF _Toc20671 \h </w:instrText>
        </w:r>
        <w:r>
          <w:fldChar w:fldCharType="separate"/>
        </w:r>
        <w:r>
          <w:t>27</w:t>
        </w:r>
        <w:r>
          <w:fldChar w:fldCharType="end"/>
        </w:r>
      </w:hyperlink>
    </w:p>
    <w:p>
      <w:pPr>
        <w:pStyle w:val="TOC2"/>
        <w:tabs>
          <w:tab w:val="right" w:leader="dot" w:pos="8306"/>
        </w:tabs>
      </w:pPr>
      <w:hyperlink w:anchor="_Toc14680" w:history="1">
        <w:r>
          <w:rPr>
            <w:rFonts w:ascii="仿宋" w:eastAsia="仿宋" w:hAnsi="仿宋" w:cs="仿宋" w:hint="eastAsia"/>
            <w:lang w:eastAsia="zh-CN"/>
          </w:rPr>
          <w:t>(二)、加强资金流动监控</w:t>
        </w:r>
        <w:r>
          <w:tab/>
        </w:r>
        <w:r>
          <w:fldChar w:fldCharType="begin"/>
        </w:r>
        <w:r>
          <w:instrText xml:space="preserve"> PAGEREF _Toc14680 \h </w:instrText>
        </w:r>
        <w:r>
          <w:fldChar w:fldCharType="separate"/>
        </w:r>
        <w:r>
          <w:t>29</w:t>
        </w:r>
        <w:r>
          <w:fldChar w:fldCharType="end"/>
        </w:r>
      </w:hyperlink>
    </w:p>
    <w:p>
      <w:pPr>
        <w:pStyle w:val="TOC2"/>
        <w:tabs>
          <w:tab w:val="right" w:leader="dot" w:pos="8306"/>
        </w:tabs>
      </w:pPr>
      <w:hyperlink w:anchor="_Toc6351" w:history="1">
        <w:r>
          <w:rPr>
            <w:rFonts w:ascii="仿宋" w:eastAsia="仿宋" w:hAnsi="仿宋" w:cs="仿宋" w:hint="eastAsia"/>
            <w:lang w:eastAsia="zh-CN"/>
          </w:rPr>
          <w:t>(三)、制定完善的风险控制机制</w:t>
        </w:r>
        <w:r>
          <w:tab/>
        </w:r>
        <w:r>
          <w:fldChar w:fldCharType="begin"/>
        </w:r>
        <w:r>
          <w:instrText xml:space="preserve"> PAGEREF _Toc6351 \h </w:instrText>
        </w:r>
        <w:r>
          <w:fldChar w:fldCharType="separate"/>
        </w:r>
        <w:r>
          <w:t>30</w:t>
        </w:r>
        <w:r>
          <w:fldChar w:fldCharType="end"/>
        </w:r>
      </w:hyperlink>
    </w:p>
    <w:p>
      <w:pPr>
        <w:pStyle w:val="TOC2"/>
        <w:tabs>
          <w:tab w:val="right" w:leader="dot" w:pos="8306"/>
        </w:tabs>
      </w:pPr>
      <w:hyperlink w:anchor="_Toc13973" w:history="1">
        <w:r>
          <w:rPr>
            <w:rFonts w:ascii="仿宋" w:eastAsia="仿宋" w:hAnsi="仿宋" w:cs="仿宋" w:hint="eastAsia"/>
            <w:lang w:eastAsia="zh-CN"/>
          </w:rPr>
          <w:t>(四)、优化成本管理</w:t>
        </w:r>
        <w:r>
          <w:tab/>
        </w:r>
        <w:r>
          <w:fldChar w:fldCharType="begin"/>
        </w:r>
        <w:r>
          <w:instrText xml:space="preserve"> PAGEREF _Toc13973 \h </w:instrText>
        </w:r>
        <w:r>
          <w:fldChar w:fldCharType="separate"/>
        </w:r>
        <w:r>
          <w:t>31</w:t>
        </w:r>
        <w:r>
          <w:fldChar w:fldCharType="end"/>
        </w:r>
      </w:hyperlink>
    </w:p>
    <w:p>
      <w:pPr>
        <w:pStyle w:val="TOC1"/>
        <w:tabs>
          <w:tab w:val="right" w:leader="dot" w:pos="8306"/>
        </w:tabs>
      </w:pPr>
      <w:hyperlink w:anchor="_Toc20720" w:history="1">
        <w:r>
          <w:rPr>
            <w:rFonts w:ascii="仿宋" w:eastAsia="仿宋" w:hAnsi="仿宋" w:cs="仿宋" w:hint="eastAsia"/>
            <w:lang w:eastAsia="zh-CN"/>
          </w:rPr>
          <w:t>九、生态修复项目创新与研发</w:t>
        </w:r>
        <w:r>
          <w:tab/>
        </w:r>
        <w:r>
          <w:fldChar w:fldCharType="begin"/>
        </w:r>
        <w:r>
          <w:instrText xml:space="preserve"> PAGEREF _Toc20720 \h </w:instrText>
        </w:r>
        <w:r>
          <w:fldChar w:fldCharType="separate"/>
        </w:r>
        <w:r>
          <w:t>33</w:t>
        </w:r>
        <w:r>
          <w:fldChar w:fldCharType="end"/>
        </w:r>
      </w:hyperlink>
    </w:p>
    <w:p>
      <w:pPr>
        <w:pStyle w:val="TOC2"/>
        <w:tabs>
          <w:tab w:val="right" w:leader="dot" w:pos="8306"/>
        </w:tabs>
      </w:pPr>
      <w:hyperlink w:anchor="_Toc28237" w:history="1">
        <w:r>
          <w:rPr>
            <w:rFonts w:ascii="仿宋" w:eastAsia="仿宋" w:hAnsi="仿宋" w:cs="仿宋" w:hint="eastAsia"/>
            <w:lang w:eastAsia="zh-CN"/>
          </w:rPr>
          <w:t>(一)、创新策略与方向</w:t>
        </w:r>
        <w:r>
          <w:tab/>
        </w:r>
        <w:r>
          <w:fldChar w:fldCharType="begin"/>
        </w:r>
        <w:r>
          <w:instrText xml:space="preserve"> PAGEREF _Toc28237 \h </w:instrText>
        </w:r>
        <w:r>
          <w:fldChar w:fldCharType="separate"/>
        </w:r>
        <w:r>
          <w:t>33</w:t>
        </w:r>
        <w:r>
          <w:fldChar w:fldCharType="end"/>
        </w:r>
      </w:hyperlink>
    </w:p>
    <w:p>
      <w:pPr>
        <w:pStyle w:val="TOC2"/>
        <w:tabs>
          <w:tab w:val="right" w:leader="dot" w:pos="8306"/>
        </w:tabs>
      </w:pPr>
      <w:hyperlink w:anchor="_Toc15001" w:history="1">
        <w:r>
          <w:rPr>
            <w:rFonts w:ascii="仿宋" w:eastAsia="仿宋" w:hAnsi="仿宋" w:cs="仿宋" w:hint="eastAsia"/>
            <w:lang w:eastAsia="zh-CN"/>
          </w:rPr>
          <w:t>(二)、研发规划与投入</w:t>
        </w:r>
        <w:r>
          <w:tab/>
        </w:r>
        <w:r>
          <w:fldChar w:fldCharType="begin"/>
        </w:r>
        <w:r>
          <w:instrText xml:space="preserve"> PAGEREF _Toc15001 \h </w:instrText>
        </w:r>
        <w:r>
          <w:fldChar w:fldCharType="separate"/>
        </w:r>
        <w:r>
          <w:t>34</w:t>
        </w:r>
        <w:r>
          <w:fldChar w:fldCharType="end"/>
        </w:r>
      </w:hyperlink>
    </w:p>
    <w:p>
      <w:pPr>
        <w:pStyle w:val="TOC1"/>
        <w:tabs>
          <w:tab w:val="right" w:leader="dot" w:pos="8306"/>
        </w:tabs>
      </w:pPr>
      <w:hyperlink w:anchor="_Toc27514" w:history="1">
        <w:r>
          <w:rPr>
            <w:rFonts w:ascii="仿宋" w:eastAsia="仿宋" w:hAnsi="仿宋" w:cs="仿宋" w:hint="eastAsia"/>
            <w:lang w:eastAsia="zh-CN"/>
          </w:rPr>
          <w:t>十、生态修复项目环境影响分析</w:t>
        </w:r>
        <w:r>
          <w:tab/>
        </w:r>
        <w:r>
          <w:fldChar w:fldCharType="begin"/>
        </w:r>
        <w:r>
          <w:instrText xml:space="preserve"> PAGEREF _Toc27514 \h </w:instrText>
        </w:r>
        <w:r>
          <w:fldChar w:fldCharType="separate"/>
        </w:r>
        <w:r>
          <w:t>36</w:t>
        </w:r>
        <w:r>
          <w:fldChar w:fldCharType="end"/>
        </w:r>
      </w:hyperlink>
    </w:p>
    <w:p>
      <w:pPr>
        <w:pStyle w:val="TOC2"/>
        <w:tabs>
          <w:tab w:val="right" w:leader="dot" w:pos="8306"/>
        </w:tabs>
      </w:pPr>
      <w:hyperlink w:anchor="_Toc20155" w:history="1">
        <w:r>
          <w:rPr>
            <w:rFonts w:ascii="仿宋" w:eastAsia="仿宋" w:hAnsi="仿宋" w:cs="仿宋" w:hint="eastAsia"/>
            <w:lang w:eastAsia="zh-CN"/>
          </w:rPr>
          <w:t>(一)、建设区域环境质量现状</w:t>
        </w:r>
        <w:r>
          <w:tab/>
        </w:r>
        <w:r>
          <w:fldChar w:fldCharType="begin"/>
        </w:r>
        <w:r>
          <w:instrText xml:space="preserve"> PAGEREF _Toc20155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997" w:history="1">
        <w:r>
          <w:rPr>
            <w:rFonts w:ascii="仿宋" w:eastAsia="仿宋" w:hAnsi="仿宋" w:cs="仿宋" w:hint="eastAsia"/>
            <w:lang w:eastAsia="zh-CN"/>
          </w:rPr>
          <w:t>(二)、建设期环境保护</w:t>
        </w:r>
        <w:r>
          <w:tab/>
        </w:r>
        <w:r>
          <w:fldChar w:fldCharType="begin"/>
        </w:r>
        <w:r>
          <w:instrText xml:space="preserve"> PAGEREF _Toc23997 \h </w:instrText>
        </w:r>
        <w:r>
          <w:fldChar w:fldCharType="separate"/>
        </w:r>
        <w:r>
          <w:t>37</w:t>
        </w:r>
        <w:r>
          <w:fldChar w:fldCharType="end"/>
        </w:r>
      </w:hyperlink>
    </w:p>
    <w:p>
      <w:pPr>
        <w:pStyle w:val="TOC2"/>
        <w:tabs>
          <w:tab w:val="right" w:leader="dot" w:pos="8306"/>
        </w:tabs>
      </w:pPr>
      <w:hyperlink w:anchor="_Toc30489" w:history="1">
        <w:r>
          <w:rPr>
            <w:rFonts w:ascii="仿宋" w:eastAsia="仿宋" w:hAnsi="仿宋" w:cs="仿宋" w:hint="eastAsia"/>
            <w:lang w:eastAsia="zh-CN"/>
          </w:rPr>
          <w:t>(三)、运营期环境保护</w:t>
        </w:r>
        <w:r>
          <w:tab/>
        </w:r>
        <w:r>
          <w:fldChar w:fldCharType="begin"/>
        </w:r>
        <w:r>
          <w:instrText xml:space="preserve"> PAGEREF _Toc30489 \h </w:instrText>
        </w:r>
        <w:r>
          <w:fldChar w:fldCharType="separate"/>
        </w:r>
        <w:r>
          <w:t>39</w:t>
        </w:r>
        <w:r>
          <w:fldChar w:fldCharType="end"/>
        </w:r>
      </w:hyperlink>
    </w:p>
    <w:p>
      <w:pPr>
        <w:pStyle w:val="TOC2"/>
        <w:tabs>
          <w:tab w:val="right" w:leader="dot" w:pos="8306"/>
        </w:tabs>
      </w:pPr>
      <w:hyperlink w:anchor="_Toc17870" w:history="1">
        <w:r>
          <w:rPr>
            <w:rFonts w:ascii="仿宋" w:eastAsia="仿宋" w:hAnsi="仿宋" w:cs="仿宋" w:hint="eastAsia"/>
            <w:lang w:eastAsia="zh-CN"/>
          </w:rPr>
          <w:t>(四)、生态修复项目建设对区域经济的影响</w:t>
        </w:r>
        <w:r>
          <w:tab/>
        </w:r>
        <w:r>
          <w:fldChar w:fldCharType="begin"/>
        </w:r>
        <w:r>
          <w:instrText xml:space="preserve"> PAGEREF _Toc17870 \h </w:instrText>
        </w:r>
        <w:r>
          <w:fldChar w:fldCharType="separate"/>
        </w:r>
        <w:r>
          <w:t>40</w:t>
        </w:r>
        <w:r>
          <w:fldChar w:fldCharType="end"/>
        </w:r>
      </w:hyperlink>
    </w:p>
    <w:p>
      <w:pPr>
        <w:pStyle w:val="TOC2"/>
        <w:tabs>
          <w:tab w:val="right" w:leader="dot" w:pos="8306"/>
        </w:tabs>
      </w:pPr>
      <w:hyperlink w:anchor="_Toc32647" w:history="1">
        <w:r>
          <w:rPr>
            <w:rFonts w:ascii="仿宋" w:eastAsia="仿宋" w:hAnsi="仿宋" w:cs="仿宋" w:hint="eastAsia"/>
            <w:lang w:eastAsia="zh-CN"/>
          </w:rPr>
          <w:t>(五)、废弃物处理</w:t>
        </w:r>
        <w:r>
          <w:tab/>
        </w:r>
        <w:r>
          <w:fldChar w:fldCharType="begin"/>
        </w:r>
        <w:r>
          <w:instrText xml:space="preserve"> PAGEREF _Toc32647 \h </w:instrText>
        </w:r>
        <w:r>
          <w:fldChar w:fldCharType="separate"/>
        </w:r>
        <w:r>
          <w:t>42</w:t>
        </w:r>
        <w:r>
          <w:fldChar w:fldCharType="end"/>
        </w:r>
      </w:hyperlink>
    </w:p>
    <w:p>
      <w:pPr>
        <w:pStyle w:val="TOC2"/>
        <w:tabs>
          <w:tab w:val="right" w:leader="dot" w:pos="8306"/>
        </w:tabs>
      </w:pPr>
      <w:hyperlink w:anchor="_Toc15937" w:history="1">
        <w:r>
          <w:rPr>
            <w:rFonts w:ascii="仿宋" w:eastAsia="仿宋" w:hAnsi="仿宋" w:cs="仿宋" w:hint="eastAsia"/>
            <w:lang w:eastAsia="zh-CN"/>
          </w:rPr>
          <w:t>(六)、特殊环境影响分析</w:t>
        </w:r>
        <w:r>
          <w:tab/>
        </w:r>
        <w:r>
          <w:fldChar w:fldCharType="begin"/>
        </w:r>
        <w:r>
          <w:instrText xml:space="preserve"> PAGEREF _Toc15937 \h </w:instrText>
        </w:r>
        <w:r>
          <w:fldChar w:fldCharType="separate"/>
        </w:r>
        <w:r>
          <w:t>43</w:t>
        </w:r>
        <w:r>
          <w:fldChar w:fldCharType="end"/>
        </w:r>
      </w:hyperlink>
    </w:p>
    <w:p>
      <w:pPr>
        <w:pStyle w:val="TOC2"/>
        <w:tabs>
          <w:tab w:val="right" w:leader="dot" w:pos="8306"/>
        </w:tabs>
      </w:pPr>
      <w:hyperlink w:anchor="_Toc26130" w:history="1">
        <w:r>
          <w:rPr>
            <w:rFonts w:ascii="仿宋" w:eastAsia="仿宋" w:hAnsi="仿宋" w:cs="仿宋" w:hint="eastAsia"/>
            <w:lang w:eastAsia="zh-CN"/>
          </w:rPr>
          <w:t>(七)、清洁生产</w:t>
        </w:r>
        <w:r>
          <w:tab/>
        </w:r>
        <w:r>
          <w:fldChar w:fldCharType="begin"/>
        </w:r>
        <w:r>
          <w:instrText xml:space="preserve"> PAGEREF _Toc26130 \h </w:instrText>
        </w:r>
        <w:r>
          <w:fldChar w:fldCharType="separate"/>
        </w:r>
        <w:r>
          <w:t>44</w:t>
        </w:r>
        <w:r>
          <w:fldChar w:fldCharType="end"/>
        </w:r>
      </w:hyperlink>
    </w:p>
    <w:p>
      <w:pPr>
        <w:pStyle w:val="TOC2"/>
        <w:tabs>
          <w:tab w:val="right" w:leader="dot" w:pos="8306"/>
        </w:tabs>
      </w:pPr>
      <w:hyperlink w:anchor="_Toc2967" w:history="1">
        <w:r>
          <w:rPr>
            <w:rFonts w:ascii="仿宋" w:eastAsia="仿宋" w:hAnsi="仿宋" w:cs="仿宋" w:hint="eastAsia"/>
            <w:lang w:eastAsia="zh-CN"/>
          </w:rPr>
          <w:t>(八)、环境保护综合评价</w:t>
        </w:r>
        <w:r>
          <w:tab/>
        </w:r>
        <w:r>
          <w:fldChar w:fldCharType="begin"/>
        </w:r>
        <w:r>
          <w:instrText xml:space="preserve"> PAGEREF _Toc2967 \h </w:instrText>
        </w:r>
        <w:r>
          <w:fldChar w:fldCharType="separate"/>
        </w:r>
        <w:r>
          <w:t>45</w:t>
        </w:r>
        <w:r>
          <w:fldChar w:fldCharType="end"/>
        </w:r>
      </w:hyperlink>
    </w:p>
    <w:p>
      <w:pPr>
        <w:pStyle w:val="TOC1"/>
        <w:tabs>
          <w:tab w:val="right" w:leader="dot" w:pos="8306"/>
        </w:tabs>
      </w:pPr>
      <w:hyperlink w:anchor="_Toc10577" w:history="1">
        <w:r>
          <w:rPr>
            <w:rFonts w:ascii="仿宋" w:eastAsia="仿宋" w:hAnsi="仿宋" w:cs="仿宋" w:hint="eastAsia"/>
            <w:lang w:eastAsia="zh-CN"/>
          </w:rPr>
          <w:t>十一、生态修复项目社会影响</w:t>
        </w:r>
        <w:r>
          <w:tab/>
        </w:r>
        <w:r>
          <w:fldChar w:fldCharType="begin"/>
        </w:r>
        <w:r>
          <w:instrText xml:space="preserve"> PAGEREF _Toc10577 \h </w:instrText>
        </w:r>
        <w:r>
          <w:fldChar w:fldCharType="separate"/>
        </w:r>
        <w:r>
          <w:t>46</w:t>
        </w:r>
        <w:r>
          <w:fldChar w:fldCharType="end"/>
        </w:r>
      </w:hyperlink>
    </w:p>
    <w:p>
      <w:pPr>
        <w:pStyle w:val="TOC2"/>
        <w:tabs>
          <w:tab w:val="right" w:leader="dot" w:pos="8306"/>
        </w:tabs>
      </w:pPr>
      <w:hyperlink w:anchor="_Toc13749" w:history="1">
        <w:r>
          <w:rPr>
            <w:rFonts w:ascii="仿宋" w:eastAsia="仿宋" w:hAnsi="仿宋" w:cs="仿宋" w:hint="eastAsia"/>
            <w:lang w:eastAsia="zh-CN"/>
          </w:rPr>
          <w:t>(一)、社会责任与义务</w:t>
        </w:r>
        <w:r>
          <w:tab/>
        </w:r>
        <w:r>
          <w:fldChar w:fldCharType="begin"/>
        </w:r>
        <w:r>
          <w:instrText xml:space="preserve"> PAGEREF _Toc13749 \h </w:instrText>
        </w:r>
        <w:r>
          <w:fldChar w:fldCharType="separate"/>
        </w:r>
        <w:r>
          <w:t>46</w:t>
        </w:r>
        <w:r>
          <w:fldChar w:fldCharType="end"/>
        </w:r>
      </w:hyperlink>
    </w:p>
    <w:p>
      <w:pPr>
        <w:pStyle w:val="TOC2"/>
        <w:tabs>
          <w:tab w:val="right" w:leader="dot" w:pos="8306"/>
        </w:tabs>
      </w:pPr>
      <w:hyperlink w:anchor="_Toc28285" w:history="1">
        <w:r>
          <w:rPr>
            <w:rFonts w:ascii="仿宋" w:eastAsia="仿宋" w:hAnsi="仿宋" w:cs="仿宋" w:hint="eastAsia"/>
            <w:lang w:eastAsia="zh-CN"/>
          </w:rPr>
          <w:t>(二)、社会参与与沟通</w:t>
        </w:r>
        <w:r>
          <w:tab/>
        </w:r>
        <w:r>
          <w:fldChar w:fldCharType="begin"/>
        </w:r>
        <w:r>
          <w:instrText xml:space="preserve"> PAGEREF _Toc28285 \h </w:instrText>
        </w:r>
        <w:r>
          <w:fldChar w:fldCharType="separate"/>
        </w:r>
        <w:r>
          <w:t>47</w:t>
        </w:r>
        <w:r>
          <w:fldChar w:fldCharType="end"/>
        </w:r>
      </w:hyperlink>
    </w:p>
    <w:p>
      <w:pPr>
        <w:pStyle w:val="TOC1"/>
        <w:tabs>
          <w:tab w:val="right" w:leader="dot" w:pos="8306"/>
        </w:tabs>
      </w:pPr>
      <w:hyperlink w:anchor="_Toc15929" w:history="1">
        <w:r>
          <w:rPr>
            <w:rFonts w:ascii="仿宋" w:eastAsia="仿宋" w:hAnsi="仿宋" w:cs="仿宋" w:hint="eastAsia"/>
            <w:lang w:eastAsia="zh-CN"/>
          </w:rPr>
          <w:t>十二、生态修复项目计划安排</w:t>
        </w:r>
        <w:r>
          <w:tab/>
        </w:r>
        <w:r>
          <w:fldChar w:fldCharType="begin"/>
        </w:r>
        <w:r>
          <w:instrText xml:space="preserve"> PAGEREF _Toc15929 \h </w:instrText>
        </w:r>
        <w:r>
          <w:fldChar w:fldCharType="separate"/>
        </w:r>
        <w:r>
          <w:t>48</w:t>
        </w:r>
        <w:r>
          <w:fldChar w:fldCharType="end"/>
        </w:r>
      </w:hyperlink>
    </w:p>
    <w:p>
      <w:pPr>
        <w:pStyle w:val="TOC2"/>
        <w:tabs>
          <w:tab w:val="right" w:leader="dot" w:pos="8306"/>
        </w:tabs>
      </w:pPr>
      <w:hyperlink w:anchor="_Toc25852" w:history="1">
        <w:r>
          <w:rPr>
            <w:rFonts w:ascii="仿宋" w:eastAsia="仿宋" w:hAnsi="仿宋" w:cs="仿宋" w:hint="eastAsia"/>
            <w:lang w:eastAsia="zh-CN"/>
          </w:rPr>
          <w:t>(一)、建设周期</w:t>
        </w:r>
        <w:r>
          <w:tab/>
        </w:r>
        <w:r>
          <w:fldChar w:fldCharType="begin"/>
        </w:r>
        <w:r>
          <w:instrText xml:space="preserve"> PAGEREF _Toc25852 \h </w:instrText>
        </w:r>
        <w:r>
          <w:fldChar w:fldCharType="separate"/>
        </w:r>
        <w:r>
          <w:t>48</w:t>
        </w:r>
        <w:r>
          <w:fldChar w:fldCharType="end"/>
        </w:r>
      </w:hyperlink>
    </w:p>
    <w:p>
      <w:pPr>
        <w:pStyle w:val="TOC2"/>
        <w:tabs>
          <w:tab w:val="right" w:leader="dot" w:pos="8306"/>
        </w:tabs>
      </w:pPr>
      <w:hyperlink w:anchor="_Toc25151" w:history="1">
        <w:r>
          <w:rPr>
            <w:rFonts w:ascii="仿宋" w:eastAsia="仿宋" w:hAnsi="仿宋" w:cs="仿宋" w:hint="eastAsia"/>
            <w:lang w:eastAsia="zh-CN"/>
          </w:rPr>
          <w:t>(二)、建设进度</w:t>
        </w:r>
        <w:r>
          <w:tab/>
        </w:r>
        <w:r>
          <w:fldChar w:fldCharType="begin"/>
        </w:r>
        <w:r>
          <w:instrText xml:space="preserve"> PAGEREF _Toc25151 \h </w:instrText>
        </w:r>
        <w:r>
          <w:fldChar w:fldCharType="separate"/>
        </w:r>
        <w:r>
          <w:t>49</w:t>
        </w:r>
        <w:r>
          <w:fldChar w:fldCharType="end"/>
        </w:r>
      </w:hyperlink>
    </w:p>
    <w:p>
      <w:pPr>
        <w:pStyle w:val="TOC2"/>
        <w:tabs>
          <w:tab w:val="right" w:leader="dot" w:pos="8306"/>
        </w:tabs>
      </w:pPr>
      <w:hyperlink w:anchor="_Toc15231" w:history="1">
        <w:r>
          <w:rPr>
            <w:rFonts w:ascii="仿宋" w:eastAsia="仿宋" w:hAnsi="仿宋" w:cs="仿宋" w:hint="eastAsia"/>
            <w:lang w:eastAsia="zh-CN"/>
          </w:rPr>
          <w:t>(三)、进度安排注意事项</w:t>
        </w:r>
        <w:r>
          <w:tab/>
        </w:r>
        <w:r>
          <w:fldChar w:fldCharType="begin"/>
        </w:r>
        <w:r>
          <w:instrText xml:space="preserve"> PAGEREF _Toc15231 \h </w:instrText>
        </w:r>
        <w:r>
          <w:fldChar w:fldCharType="separate"/>
        </w:r>
        <w:r>
          <w:t>50</w:t>
        </w:r>
        <w:r>
          <w:fldChar w:fldCharType="end"/>
        </w:r>
      </w:hyperlink>
    </w:p>
    <w:p>
      <w:pPr>
        <w:pStyle w:val="TOC2"/>
        <w:tabs>
          <w:tab w:val="right" w:leader="dot" w:pos="8306"/>
        </w:tabs>
      </w:pPr>
      <w:hyperlink w:anchor="_Toc2969" w:history="1">
        <w:r>
          <w:rPr>
            <w:rFonts w:ascii="仿宋" w:eastAsia="仿宋" w:hAnsi="仿宋" w:cs="仿宋" w:hint="eastAsia"/>
            <w:lang w:eastAsia="zh-CN"/>
          </w:rPr>
          <w:t>(四)、人力资源配置</w:t>
        </w:r>
        <w:r>
          <w:tab/>
        </w:r>
        <w:r>
          <w:fldChar w:fldCharType="begin"/>
        </w:r>
        <w:r>
          <w:instrText xml:space="preserve"> PAGEREF _Toc2969 \h </w:instrText>
        </w:r>
        <w:r>
          <w:fldChar w:fldCharType="separate"/>
        </w:r>
        <w:r>
          <w:t>51</w:t>
        </w:r>
        <w:r>
          <w:fldChar w:fldCharType="end"/>
        </w:r>
      </w:hyperlink>
    </w:p>
    <w:p>
      <w:pPr>
        <w:pStyle w:val="TOC1"/>
        <w:tabs>
          <w:tab w:val="right" w:leader="dot" w:pos="8306"/>
        </w:tabs>
      </w:pPr>
      <w:hyperlink w:anchor="_Toc23273" w:history="1">
        <w:r>
          <w:rPr>
            <w:rFonts w:ascii="仿宋" w:eastAsia="仿宋" w:hAnsi="仿宋" w:cs="仿宋" w:hint="eastAsia"/>
            <w:lang w:eastAsia="zh-CN"/>
          </w:rPr>
          <w:t>十三、生态修复项目工程方案分析</w:t>
        </w:r>
        <w:r>
          <w:tab/>
        </w:r>
        <w:r>
          <w:fldChar w:fldCharType="begin"/>
        </w:r>
        <w:r>
          <w:instrText xml:space="preserve"> PAGEREF _Toc23273 \h </w:instrText>
        </w:r>
        <w:r>
          <w:fldChar w:fldCharType="separate"/>
        </w:r>
        <w:r>
          <w:t>52</w:t>
        </w:r>
        <w:r>
          <w:fldChar w:fldCharType="end"/>
        </w:r>
      </w:hyperlink>
    </w:p>
    <w:p>
      <w:pPr>
        <w:pStyle w:val="TOC2"/>
        <w:tabs>
          <w:tab w:val="right" w:leader="dot" w:pos="8306"/>
        </w:tabs>
      </w:pPr>
      <w:hyperlink w:anchor="_Toc29836" w:history="1">
        <w:r>
          <w:rPr>
            <w:rFonts w:ascii="仿宋" w:eastAsia="仿宋" w:hAnsi="仿宋" w:cs="仿宋" w:hint="eastAsia"/>
            <w:lang w:eastAsia="zh-CN"/>
          </w:rPr>
          <w:t>(一)、建筑工程设计原则</w:t>
        </w:r>
        <w:r>
          <w:tab/>
        </w:r>
        <w:r>
          <w:fldChar w:fldCharType="begin"/>
        </w:r>
        <w:r>
          <w:instrText xml:space="preserve"> PAGEREF _Toc29836 \h </w:instrText>
        </w:r>
        <w:r>
          <w:fldChar w:fldCharType="separate"/>
        </w:r>
        <w:r>
          <w:t>52</w:t>
        </w:r>
        <w:r>
          <w:fldChar w:fldCharType="end"/>
        </w:r>
      </w:hyperlink>
    </w:p>
    <w:p>
      <w:pPr>
        <w:pStyle w:val="TOC2"/>
        <w:tabs>
          <w:tab w:val="right" w:leader="dot" w:pos="8306"/>
        </w:tabs>
      </w:pPr>
      <w:hyperlink w:anchor="_Toc32153" w:history="1">
        <w:r>
          <w:rPr>
            <w:rFonts w:ascii="仿宋" w:eastAsia="仿宋" w:hAnsi="仿宋" w:cs="仿宋" w:hint="eastAsia"/>
            <w:lang w:eastAsia="zh-CN"/>
          </w:rPr>
          <w:t>(二)、土建工程建设指标</w:t>
        </w:r>
        <w:r>
          <w:tab/>
        </w:r>
        <w:r>
          <w:fldChar w:fldCharType="begin"/>
        </w:r>
        <w:r>
          <w:instrText xml:space="preserve"> PAGEREF _Toc32153 \h </w:instrText>
        </w:r>
        <w:r>
          <w:fldChar w:fldCharType="separate"/>
        </w:r>
        <w:r>
          <w:t>55</w:t>
        </w:r>
        <w:r>
          <w:fldChar w:fldCharType="end"/>
        </w:r>
      </w:hyperlink>
    </w:p>
    <w:p>
      <w:pPr>
        <w:pStyle w:val="TOC1"/>
        <w:tabs>
          <w:tab w:val="right" w:leader="dot" w:pos="8306"/>
        </w:tabs>
      </w:pPr>
      <w:hyperlink w:anchor="_Toc23171" w:history="1">
        <w:r>
          <w:rPr>
            <w:rFonts w:ascii="仿宋" w:eastAsia="仿宋" w:hAnsi="仿宋" w:cs="仿宋" w:hint="eastAsia"/>
            <w:lang w:eastAsia="zh-CN"/>
          </w:rPr>
          <w:t>十四、生态修复项目实施保障措施</w:t>
        </w:r>
        <w:r>
          <w:tab/>
        </w:r>
        <w:r>
          <w:fldChar w:fldCharType="begin"/>
        </w:r>
        <w:r>
          <w:instrText xml:space="preserve"> PAGEREF _Toc23171 \h </w:instrText>
        </w:r>
        <w:r>
          <w:fldChar w:fldCharType="separate"/>
        </w:r>
        <w:r>
          <w:t>57</w:t>
        </w:r>
        <w:r>
          <w:fldChar w:fldCharType="end"/>
        </w:r>
      </w:hyperlink>
    </w:p>
    <w:p>
      <w:pPr>
        <w:pStyle w:val="TOC2"/>
        <w:tabs>
          <w:tab w:val="right" w:leader="dot" w:pos="8306"/>
        </w:tabs>
      </w:pPr>
      <w:hyperlink w:anchor="_Toc11720" w:history="1">
        <w:r>
          <w:rPr>
            <w:rFonts w:ascii="仿宋" w:eastAsia="仿宋" w:hAnsi="仿宋" w:cs="仿宋" w:hint="eastAsia"/>
            <w:lang w:eastAsia="zh-CN"/>
          </w:rPr>
          <w:t>(一)、生态修复项目实施保障机制</w:t>
        </w:r>
        <w:r>
          <w:tab/>
        </w:r>
        <w:r>
          <w:fldChar w:fldCharType="begin"/>
        </w:r>
        <w:r>
          <w:instrText xml:space="preserve"> PAGEREF _Toc11720 \h </w:instrText>
        </w:r>
        <w:r>
          <w:fldChar w:fldCharType="separate"/>
        </w:r>
        <w:r>
          <w:t>57</w:t>
        </w:r>
        <w:r>
          <w:fldChar w:fldCharType="end"/>
        </w:r>
      </w:hyperlink>
    </w:p>
    <w:p>
      <w:pPr>
        <w:pStyle w:val="TOC2"/>
        <w:tabs>
          <w:tab w:val="right" w:leader="dot" w:pos="8306"/>
        </w:tabs>
      </w:pPr>
      <w:hyperlink w:anchor="_Toc16221" w:history="1">
        <w:r>
          <w:rPr>
            <w:rFonts w:ascii="仿宋" w:eastAsia="仿宋" w:hAnsi="仿宋" w:cs="仿宋" w:hint="eastAsia"/>
            <w:lang w:eastAsia="zh-CN"/>
          </w:rPr>
          <w:t>(二)、生态修复项目法律合规要求</w:t>
        </w:r>
        <w:r>
          <w:tab/>
        </w:r>
        <w:r>
          <w:fldChar w:fldCharType="begin"/>
        </w:r>
        <w:r>
          <w:instrText xml:space="preserve"> PAGEREF _Toc16221 \h </w:instrText>
        </w:r>
        <w:r>
          <w:fldChar w:fldCharType="separate"/>
        </w:r>
        <w:r>
          <w:t>61</w:t>
        </w:r>
        <w:r>
          <w:fldChar w:fldCharType="end"/>
        </w:r>
      </w:hyperlink>
    </w:p>
    <w:p>
      <w:pPr>
        <w:pStyle w:val="TOC2"/>
        <w:tabs>
          <w:tab w:val="right" w:leader="dot" w:pos="8306"/>
        </w:tabs>
      </w:pPr>
      <w:hyperlink w:anchor="_Toc19487" w:history="1">
        <w:r>
          <w:rPr>
            <w:rFonts w:ascii="仿宋" w:eastAsia="仿宋" w:hAnsi="仿宋" w:cs="仿宋" w:hint="eastAsia"/>
            <w:lang w:eastAsia="zh-CN"/>
          </w:rPr>
          <w:t>(三)、生态修复项目合同管理与法律事务</w:t>
        </w:r>
        <w:r>
          <w:tab/>
        </w:r>
        <w:r>
          <w:fldChar w:fldCharType="begin"/>
        </w:r>
        <w:r>
          <w:instrText xml:space="preserve"> PAGEREF _Toc19487 \h </w:instrText>
        </w:r>
        <w:r>
          <w:fldChar w:fldCharType="separate"/>
        </w:r>
        <w:r>
          <w:t>65</w:t>
        </w:r>
        <w:r>
          <w:fldChar w:fldCharType="end"/>
        </w:r>
      </w:hyperlink>
    </w:p>
    <w:p>
      <w:pPr>
        <w:pStyle w:val="TOC2"/>
        <w:tabs>
          <w:tab w:val="right" w:leader="dot" w:pos="8306"/>
        </w:tabs>
      </w:pPr>
      <w:hyperlink w:anchor="_Toc30281" w:history="1">
        <w:r>
          <w:rPr>
            <w:rFonts w:ascii="仿宋" w:eastAsia="仿宋" w:hAnsi="仿宋" w:cs="仿宋" w:hint="eastAsia"/>
            <w:lang w:eastAsia="zh-CN"/>
          </w:rPr>
          <w:t>(四)、生态修复项目知识产权保护策略</w:t>
        </w:r>
        <w:r>
          <w:tab/>
        </w:r>
        <w:r>
          <w:fldChar w:fldCharType="begin"/>
        </w:r>
        <w:r>
          <w:instrText xml:space="preserve"> PAGEREF _Toc30281 \h </w:instrText>
        </w:r>
        <w:r>
          <w:fldChar w:fldCharType="separate"/>
        </w:r>
        <w:r>
          <w:t>71</w:t>
        </w:r>
        <w:r>
          <w:fldChar w:fldCharType="end"/>
        </w:r>
      </w:hyperlink>
    </w:p>
    <w:p>
      <w:pPr>
        <w:pStyle w:val="TOC1"/>
        <w:tabs>
          <w:tab w:val="right" w:leader="dot" w:pos="8306"/>
        </w:tabs>
      </w:pPr>
      <w:hyperlink w:anchor="_Toc1966" w:history="1">
        <w:r>
          <w:rPr>
            <w:rFonts w:ascii="仿宋" w:eastAsia="仿宋" w:hAnsi="仿宋" w:cs="仿宋" w:hint="eastAsia"/>
            <w:lang w:eastAsia="zh-CN"/>
          </w:rPr>
          <w:t>十五、生态修复项目治理与监督</w:t>
        </w:r>
        <w:r>
          <w:tab/>
        </w:r>
        <w:r>
          <w:fldChar w:fldCharType="begin"/>
        </w:r>
        <w:r>
          <w:instrText xml:space="preserve"> PAGEREF _Toc1966 \h </w:instrText>
        </w:r>
        <w:r>
          <w:fldChar w:fldCharType="separate"/>
        </w:r>
        <w:r>
          <w:t>73</w:t>
        </w:r>
        <w:r>
          <w:fldChar w:fldCharType="end"/>
        </w:r>
      </w:hyperlink>
    </w:p>
    <w:p>
      <w:pPr>
        <w:pStyle w:val="TOC2"/>
        <w:tabs>
          <w:tab w:val="right" w:leader="dot" w:pos="8306"/>
        </w:tabs>
      </w:pPr>
      <w:hyperlink w:anchor="_Toc24643" w:history="1">
        <w:r>
          <w:rPr>
            <w:rFonts w:ascii="仿宋" w:eastAsia="仿宋" w:hAnsi="仿宋" w:cs="仿宋" w:hint="eastAsia"/>
            <w:lang w:eastAsia="zh-CN"/>
          </w:rPr>
          <w:t>(一)、生态修复项目治理结构</w:t>
        </w:r>
        <w:r>
          <w:tab/>
        </w:r>
        <w:r>
          <w:fldChar w:fldCharType="begin"/>
        </w:r>
        <w:r>
          <w:instrText xml:space="preserve"> PAGEREF _Toc24643 \h </w:instrText>
        </w:r>
        <w:r>
          <w:fldChar w:fldCharType="separate"/>
        </w:r>
        <w:r>
          <w:t>73</w:t>
        </w:r>
        <w:r>
          <w:fldChar w:fldCharType="end"/>
        </w:r>
      </w:hyperlink>
    </w:p>
    <w:p>
      <w:pPr>
        <w:pStyle w:val="TOC2"/>
        <w:tabs>
          <w:tab w:val="right" w:leader="dot" w:pos="8306"/>
        </w:tabs>
      </w:pPr>
      <w:hyperlink w:anchor="_Toc15083" w:history="1">
        <w:r>
          <w:rPr>
            <w:rFonts w:ascii="仿宋" w:eastAsia="仿宋" w:hAnsi="仿宋" w:cs="仿宋" w:hint="eastAsia"/>
            <w:lang w:eastAsia="zh-CN"/>
          </w:rPr>
          <w:t>(二)、监督与审计</w:t>
        </w:r>
        <w:r>
          <w:tab/>
        </w:r>
        <w:r>
          <w:fldChar w:fldCharType="begin"/>
        </w:r>
        <w:r>
          <w:instrText xml:space="preserve"> PAGEREF _Toc15083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45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1785"/>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967"/>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技术管理特点体现在其创新导向。通过引入最先进的技术趋势和解决方案，生态修复项目致力于提升科技含量、提高质量和效率水平。这意味着我们将采用最新的工具和方法，确保生态修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生态修复项目技术管理的显著特征。通过整合不同领域的技术资源，我们实现了跨学科的协同工作。这有助于优化技术架构，提高整体效能。此外，整合性策略还促进了不同技术团队之间的紧密沟通和高效合作，确保生态修复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生态修复项目所采用的技术。通过不断优化技术方案，生态修复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生态修复项目团队将在生态修复项目初期识别可能的技术风险，并采取相应的预防和应对措施。通过建立健全的风险评估机制，生态修复项目能够在实施过程中及时发现并解决潜在的技术问题，保障生态修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生态修复项目中，技术将成为生态修复项目成功的有力支持。这一深度剖析揭示了技术管理在生态修复项目实施中的关键作用，为生态修复项目的技术基础奠定了坚实的基础。</w:t>
      </w:r>
    </w:p>
    <w:p>
      <w:pPr>
        <w:pStyle w:val="Heading2"/>
        <w:ind w:firstLine="560" w:firstLineChars="200"/>
        <w:rPr>
          <w:rFonts w:ascii="仿宋" w:eastAsia="仿宋" w:hAnsi="仿宋" w:cs="仿宋" w:hint="eastAsia"/>
          <w:sz w:val="28"/>
          <w:lang w:eastAsia="zh-CN"/>
        </w:rPr>
      </w:pPr>
      <w:bookmarkStart w:id="4" w:name="_Toc18331"/>
      <w:r>
        <w:rPr>
          <w:rFonts w:ascii="仿宋" w:eastAsia="仿宋" w:hAnsi="仿宋" w:cs="仿宋" w:hint="eastAsia"/>
          <w:sz w:val="28"/>
          <w:lang w:eastAsia="zh-CN"/>
        </w:rPr>
        <w:t>(二)、生态修复项目工艺技术设计方案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生态修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生态修复项目将严格按照相关行业规范要求进行组织。通过有效控制产品质量，生态修复项目将致力于为顾客提供优质的生态修复项目产品和良好的服务。这体现了生态修复项目对于生产活动合规性和质量标准的高度重视，为生态修复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生态修复项目注重生态效益和清洁生产原则。生态修复项目建设将紧密结合地方特色经济发展，与社会经济发展规划和区域环境保护规划方案相协调一致。通过与当地区域自然生态系统的结合，生态修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生态修复项目产品具有多样化的客户需求和个性化的特点。因此，生态修复项目产品规格品种多样，且单批生产数量较小。为满足这一特点，生态修复项目承办单位将建设先进的柔性制造生产线。通过广泛应用柔性制造技术，生态修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生态修复项目采用的技术具有较高的技术含量和自动化水平，处于国内先进水平。这一技术选用不仅体现了对生产效率、质量和环境友好性的高标准要求，同时为生态修复项目的可持续发展奠定了坚实的基础。</w:t>
      </w:r>
    </w:p>
    <w:p>
      <w:pPr>
        <w:pStyle w:val="Heading2"/>
        <w:ind w:firstLine="560" w:firstLineChars="200"/>
        <w:rPr>
          <w:rFonts w:ascii="仿宋" w:eastAsia="仿宋" w:hAnsi="仿宋" w:cs="仿宋" w:hint="eastAsia"/>
          <w:sz w:val="28"/>
          <w:lang w:eastAsia="zh-CN"/>
        </w:rPr>
      </w:pPr>
      <w:bookmarkStart w:id="5" w:name="_Toc23388"/>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为确保生态修复项目的高效生产和技术实施，我们制定了一套精心设计的设备选型方案，以满足生态修复项目生产、质量和环保的要求。该方案的主要特点如下：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生态修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针对生态修复项目产品的多样性和小批量生产的特点，我们将建设柔性制造生产线。通过在设备选型中考虑柔性制造技术，可以灵活应对不同产品规格和生产需求，实现生产线的高度灵活性和适应性。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29833"/>
      <w:r>
        <w:rPr>
          <w:rFonts w:ascii="仿宋" w:eastAsia="仿宋" w:hAnsi="仿宋" w:cs="仿宋" w:hint="eastAsia"/>
          <w:sz w:val="28"/>
          <w:lang w:eastAsia="zh-CN"/>
        </w:rPr>
        <w:t>二、生态修复项目文档管理</w:t>
      </w:r>
      <w:bookmarkEnd w:id="6"/>
    </w:p>
    <w:p>
      <w:pPr>
        <w:pStyle w:val="Heading2"/>
        <w:rPr>
          <w:rFonts w:ascii="仿宋" w:eastAsia="仿宋" w:hAnsi="仿宋" w:cs="仿宋" w:hint="eastAsia"/>
          <w:lang w:eastAsia="zh-CN"/>
        </w:rPr>
      </w:pPr>
      <w:bookmarkStart w:id="7" w:name="_Toc7520"/>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生态修复项目高度重视文档的质量和准确性，以支持生态修复项目的各项活动和决策。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文档的编制始于生态修复项目计划的初期，我们制定了详细的文档编制计划，明确了每个文档的内容、格式和编写责任人。在生态修复项目启动阶段，我们首先编制了生态修复项目章程，明确定义了生态修复项目的目标、范围、风险等关键要素。随后，生态修复项目团队根据计划陆续编制了需求文档、设计文档、测试文档等各类文档，确保生态修复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文档审查是生态修复项目管理中的重要环节，旨在确保生态修复项目文档符合质量标准和生态修复项目需求。在生态修复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除了内部审查，我们还进行了外部审查，邀请生态修复项目相关利益方和专业领域的专家对文档进行独立审查。这有助于获取更全面、客观的反馈，确保生态修复项目文档不仅符合内部标准，也满足外部需求。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生态修复项目在文档编制与审查方面建立了严格的管理机制，通过规范的流程和多维度的审查，确保生态修复项目文档的质量、准确性和可靠性，为生态修复项目的顺利推进提供了有力支持。</w:t>
      </w:r>
    </w:p>
    <w:p>
      <w:pPr>
        <w:pStyle w:val="Heading2"/>
        <w:ind w:firstLine="560" w:firstLineChars="200"/>
        <w:rPr>
          <w:rFonts w:ascii="仿宋" w:eastAsia="仿宋" w:hAnsi="仿宋" w:cs="仿宋" w:hint="eastAsia"/>
          <w:sz w:val="28"/>
          <w:lang w:eastAsia="zh-CN"/>
        </w:rPr>
      </w:pPr>
      <w:bookmarkStart w:id="8" w:name="_Toc1246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我们通过多渠道发布文档，包括电子邮件、生态修复项目管理平台、内部网站等，以满足不同团队成员的偏好和需求。多渠道发布确保了信息的全面覆盖。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强化权限管理：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我们采用了精细的权限控制，确保只有授权人员可以访问敏感信息。这种安全措施保护了生态修复项目文档的机密性，防止了未经授权的信息泄露。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9561"/>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文档存档与归档是生态修复项目生命周期中一个至关重要的环节，直接关系到生态修复项目信息的长期保存和历史记录的完整性。在生态修复项目中，我们实施了一系列有效的文档存档与归档管理策略：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智能存档系统应用：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020"/>
      <w:r>
        <w:rPr>
          <w:rFonts w:ascii="仿宋" w:eastAsia="仿宋" w:hAnsi="仿宋" w:cs="仿宋" w:hint="eastAsia"/>
          <w:sz w:val="28"/>
          <w:lang w:eastAsia="zh-CN"/>
        </w:rPr>
        <w:t>三、生态修复项目选址可行性分析</w:t>
      </w:r>
      <w:bookmarkEnd w:id="10"/>
    </w:p>
    <w:p>
      <w:pPr>
        <w:pStyle w:val="Heading2"/>
        <w:rPr>
          <w:rFonts w:ascii="仿宋" w:eastAsia="仿宋" w:hAnsi="仿宋" w:cs="仿宋" w:hint="eastAsia"/>
          <w:lang w:eastAsia="zh-CN"/>
        </w:rPr>
      </w:pPr>
      <w:bookmarkStart w:id="11" w:name="_Toc9311"/>
      <w:r>
        <w:rPr>
          <w:rFonts w:ascii="仿宋" w:eastAsia="仿宋" w:hAnsi="仿宋" w:cs="仿宋" w:hint="eastAsia"/>
          <w:lang w:eastAsia="zh-CN"/>
        </w:rPr>
        <w:t>(一)、生态修复项目选址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该生态修复项目选址位于XX省XX市XX区XXX街道</w:t>
      </w:r>
    </w:p>
    <w:p>
      <w:pPr>
        <w:pStyle w:val="Heading2"/>
        <w:ind w:firstLine="560" w:firstLineChars="200"/>
        <w:rPr>
          <w:rFonts w:ascii="仿宋" w:eastAsia="仿宋" w:hAnsi="仿宋" w:cs="仿宋" w:hint="eastAsia"/>
          <w:sz w:val="28"/>
          <w:lang w:eastAsia="zh-CN"/>
        </w:rPr>
      </w:pPr>
      <w:bookmarkStart w:id="12" w:name="_Toc812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生态修复项目的征地面积将根据生态修复项目的实际规模和需求进行精确规划。具体面积XXX平方米，旨在确保生态修复项目不仅能够满足当前的发展需求，还能够预留空间以适应未来的扩展。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净用地面积是在征地面积基础上去除不可利用面积后的实际可开发用地。具体面积XXX平方米，考虑到环保、交通、安全等多方面因素，以确保生态修复项目在整体利用效率上达到最优。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生态修复项目计划建设的建筑总规模具体面积XXX平方米。这一规模的确定综合考虑了生态修复项目的性质、规模，以及城市规划的相关要求，确保建筑布局与周边环境协调一致。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绿地率是生态修复项目用地中被规划为绿地的比例。具体面积XXX平方米，旨在通过合理规划绿地，改善生态修复项目周边环境，提升居民生活质量，并符合城市整体绿化规划。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容积率是用地上可以建设的建筑总体积与用地面积之比。具体面积XXX，通过合理的容积率规划，确保生态修复项目建筑规模与周边环境和谐共生。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确保生态修复项目选址与当地城市规划相一致，具体面积XXX平方米。通过与城市规划部门深入沟通，确保生态修复项目不仅符合城市的整体发展方向，还能够融入城市的发展布局，为城市的长远发展贡献力量。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生态修复项目选址符合当地产业政策，具体面积XXX平方米。这包括生态修复项目对当地经济的促进作用，以及对相关产业的带动效应，确保生态修复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用地总体要求必须符合环保和可持续发展的原则，具体面积XXX平方米。通过采用绿色建筑设计、节能减排等措施，确保生态修复项目在建设和运营过程中对环境的影响最小化，达到可持续发展的要求。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 公共设施配套： 确保生态修复项目选址具备必要的公共设施配套，具体面积XXX平方米。这包括交通便利性、教育、医疗等基础设施，以提高居民生活品质，使得生态修复项目选址更具吸引力。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考虑用地总体要求对当地社会稳定性的影响，具体面积XXX平方米。通过深入了解当地社区反馈，确保生态修复项目的选址和建设过程对当地社会和谐稳定产生积极作用。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生态修复项目选址不仅符合法规和规划，还在实际操作中具有可行性。这一全面规划将为生态修复项目的成功实施提供坚实的基础，确保生态修复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6995"/>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修复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生态修复项目的设备规划和空间设计中，我们将采取灵活设备布局的措施。设备布局将根据实际需求进行灵活设计，避免不必要的浪费。通过合理规划设备摆放位置，我们将提高设备的利用率，减少设备间距，以确保生态修复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生态修复项目内部引入共享设施的概念，例如共享会议室、办公区等。通过这种方式，我们可以减少对资源的重复建设，提高资源共享效率，从而减小生态修复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8608"/>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生态修复项目的总图布置中，我们将不同功能区域进行明确的规划，以最大程度满足生态修复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24094"/>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生态修复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环保影响：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生态修复项目对环境的影响是综合评价的重要因素之一。我们将详细考虑选址周边的自然环境、生态保护区、水源地等情况，确保生态修复项目的建设和运营对环境影响最小化，并符合当地的环保法规标准。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对选址的评价还需充分考虑当地政府的产业政策和法规。我们将详细了解生态修复项目所在地的相关政策，确保生态修复项目的规划和运营与当地法规相符，降低不必要的法律风险。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考虑到社会稳定性对企业运营的重要性，我们将评估选址地区的社会安全情况、劳工关系、社区反馈等方面，以确保生态修复项目的建设和运营不会受到社会稳定性的负面影响。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最后，我们将综合考虑用地成本，包括土地购置费用、土地开发成本等。通过对用地成本的详细评估，我们能够做出更为精确的经济效益分析，为生态修复项目的投资决策提供有力支持。</w:t>
      </w:r>
    </w:p>
    <w:p>
      <w:pPr>
        <w:pStyle w:val="Heading1"/>
        <w:ind w:firstLine="560" w:firstLineChars="200"/>
        <w:rPr>
          <w:rFonts w:ascii="仿宋" w:eastAsia="仿宋" w:hAnsi="仿宋" w:cs="仿宋" w:hint="eastAsia"/>
          <w:sz w:val="28"/>
          <w:lang w:eastAsia="zh-CN"/>
        </w:rPr>
      </w:pPr>
      <w:bookmarkStart w:id="16" w:name="_Toc19182"/>
      <w:r>
        <w:rPr>
          <w:rFonts w:ascii="仿宋" w:eastAsia="仿宋" w:hAnsi="仿宋" w:cs="仿宋" w:hint="eastAsia"/>
          <w:sz w:val="28"/>
          <w:lang w:eastAsia="zh-CN"/>
        </w:rPr>
        <w:t>四、生态修复项目概论</w:t>
      </w:r>
      <w:bookmarkEnd w:id="16"/>
    </w:p>
    <w:p>
      <w:pPr>
        <w:pStyle w:val="Heading2"/>
        <w:rPr>
          <w:rFonts w:ascii="仿宋" w:eastAsia="仿宋" w:hAnsi="仿宋" w:cs="仿宋" w:hint="eastAsia"/>
          <w:lang w:eastAsia="zh-CN"/>
        </w:rPr>
      </w:pPr>
      <w:bookmarkStart w:id="17" w:name="_Toc19155"/>
      <w:r>
        <w:rPr>
          <w:rFonts w:ascii="仿宋" w:eastAsia="仿宋" w:hAnsi="仿宋" w:cs="仿宋" w:hint="eastAsia"/>
          <w:lang w:eastAsia="zh-CN"/>
        </w:rPr>
        <w:t>(一)、生态修复项目概况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生态修复项目的起源追溯至对市场的深入洞察。市场的不断演变与变革为生态修复项目提供了难得的机遇。当前市场存在的需求缺口和变革的大环境共同构成了生态修复项目的背景。这个生态修复项目旨在充分利用市场机遇，填补行业中尚未满足的需求，为客户提供全新的解决方案。市场的变革和需求的增长使得这个生态修复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生态修复项目名称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正式命名为生态修复。这个名称不仅仅是一个标识，更代表了生态修复项目的核心理念和愿景。它蕴含着生态修复项目所要解决问题的关键字，具有强烈的表达和辨识度，为生态修复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生态修复项目目标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的核心目标是提供一种全新、高效的解决方案，满足客户日益增长的需求。生态修复项目追求的不仅仅是满足市场需求，更是在市场中获得卓越的竞争优势。通过不断提升产品或服务的质量和创新水平，生态修复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生态修复项目范围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全面涵盖了产品研发、制造、市场推广和售后服务，确保从产品设计到最终用户体验的全方位关注。这一全面的生态修复项目范围是为了确保生态修复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生态修复项目时间表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生态修复项目计划在未来18个月内完成，包括研发、测试、市场试点和正式推出等不同阶段。这个时间表的合理设计是为了确保生态修复项目各个阶段的顺利推进，以便按时交付高质量的成果。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生态修复项目预算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https://d.book118.com/215100313012011043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生态修复项目规划设计纲要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723FE6"/>
    <w:rsid w:val="37723FE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5100313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2024-01-16T05:39:00Z</dcterms:created>
  <dcterms:modified xsi:type="dcterms:W3CDTF">2024-01-16T05:39:28Z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E90DE8C7E2574FB09CCDADEF8929C9B4_11</vt:lpwstr>
  </property>
  <property fmtid="{D5CDD505-2E9C-101B-9397-08002B2CF9AE}" pid="3" name="KSOProductBuildVer">
    <vt:lpwstr>2052-12.1.0.16120</vt:lpwstr>
  </property>
</Properties>
</file>