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0" w:history="1">
        <w:r>
          <w:rPr>
            <w:rFonts w:ascii="仿宋" w:eastAsia="仿宋" w:hAnsi="仿宋" w:cs="仿宋" w:hint="eastAsia"/>
            <w:lang w:eastAsia="zh-CN"/>
          </w:rPr>
          <w:t>概论</w:t>
        </w:r>
        <w:r>
          <w:tab/>
        </w:r>
        <w:r>
          <w:fldChar w:fldCharType="begin"/>
        </w:r>
        <w:r>
          <w:instrText xml:space="preserve"> PAGEREF _Toc29620 \h </w:instrText>
        </w:r>
        <w:r>
          <w:fldChar w:fldCharType="separate"/>
        </w:r>
        <w:r>
          <w:t>3</w:t>
        </w:r>
        <w:r>
          <w:fldChar w:fldCharType="end"/>
        </w:r>
      </w:hyperlink>
    </w:p>
    <w:p>
      <w:pPr>
        <w:pStyle w:val="TOC1"/>
        <w:tabs>
          <w:tab w:val="right" w:leader="dot" w:pos="8306"/>
        </w:tabs>
      </w:pPr>
      <w:hyperlink w:anchor="_Toc8253" w:history="1">
        <w:r>
          <w:rPr>
            <w:rFonts w:ascii="仿宋" w:eastAsia="仿宋" w:hAnsi="仿宋" w:cs="仿宋" w:hint="eastAsia"/>
            <w:lang w:eastAsia="zh-CN"/>
          </w:rPr>
          <w:t>一、项目监理与质量保证</w:t>
        </w:r>
        <w:r>
          <w:tab/>
        </w:r>
        <w:r>
          <w:fldChar w:fldCharType="begin"/>
        </w:r>
        <w:r>
          <w:instrText xml:space="preserve"> PAGEREF _Toc8253 \h </w:instrText>
        </w:r>
        <w:r>
          <w:fldChar w:fldCharType="separate"/>
        </w:r>
        <w:r>
          <w:t>3</w:t>
        </w:r>
        <w:r>
          <w:fldChar w:fldCharType="end"/>
        </w:r>
      </w:hyperlink>
    </w:p>
    <w:p>
      <w:pPr>
        <w:pStyle w:val="TOC2"/>
        <w:tabs>
          <w:tab w:val="right" w:leader="dot" w:pos="8306"/>
        </w:tabs>
      </w:pPr>
      <w:hyperlink w:anchor="_Toc5251" w:history="1">
        <w:r>
          <w:rPr>
            <w:rFonts w:ascii="仿宋" w:eastAsia="仿宋" w:hAnsi="仿宋" w:cs="仿宋" w:hint="eastAsia"/>
            <w:lang w:eastAsia="zh-CN"/>
          </w:rPr>
          <w:t>(一)、监理体系构建</w:t>
        </w:r>
        <w:r>
          <w:tab/>
        </w:r>
        <w:r>
          <w:fldChar w:fldCharType="begin"/>
        </w:r>
        <w:r>
          <w:instrText xml:space="preserve"> PAGEREF _Toc5251 \h </w:instrText>
        </w:r>
        <w:r>
          <w:fldChar w:fldCharType="separate"/>
        </w:r>
        <w:r>
          <w:t>3</w:t>
        </w:r>
        <w:r>
          <w:fldChar w:fldCharType="end"/>
        </w:r>
      </w:hyperlink>
    </w:p>
    <w:p>
      <w:pPr>
        <w:pStyle w:val="TOC2"/>
        <w:tabs>
          <w:tab w:val="right" w:leader="dot" w:pos="8306"/>
        </w:tabs>
      </w:pPr>
      <w:hyperlink w:anchor="_Toc4929" w:history="1">
        <w:r>
          <w:rPr>
            <w:rFonts w:ascii="仿宋" w:eastAsia="仿宋" w:hAnsi="仿宋" w:cs="仿宋" w:hint="eastAsia"/>
            <w:lang w:eastAsia="zh-CN"/>
          </w:rPr>
          <w:t>(二)、质量保证体系实施</w:t>
        </w:r>
        <w:r>
          <w:tab/>
        </w:r>
        <w:r>
          <w:fldChar w:fldCharType="begin"/>
        </w:r>
        <w:r>
          <w:instrText xml:space="preserve"> PAGEREF _Toc4929 \h </w:instrText>
        </w:r>
        <w:r>
          <w:fldChar w:fldCharType="separate"/>
        </w:r>
        <w:r>
          <w:t>4</w:t>
        </w:r>
        <w:r>
          <w:fldChar w:fldCharType="end"/>
        </w:r>
      </w:hyperlink>
    </w:p>
    <w:p>
      <w:pPr>
        <w:pStyle w:val="TOC2"/>
        <w:tabs>
          <w:tab w:val="right" w:leader="dot" w:pos="8306"/>
        </w:tabs>
      </w:pPr>
      <w:hyperlink w:anchor="_Toc26828" w:history="1">
        <w:r>
          <w:rPr>
            <w:rFonts w:ascii="仿宋" w:eastAsia="仿宋" w:hAnsi="仿宋" w:cs="仿宋" w:hint="eastAsia"/>
            <w:lang w:eastAsia="zh-CN"/>
          </w:rPr>
          <w:t>(三)、监理与质量控制流程</w:t>
        </w:r>
        <w:r>
          <w:tab/>
        </w:r>
        <w:r>
          <w:fldChar w:fldCharType="begin"/>
        </w:r>
        <w:r>
          <w:instrText xml:space="preserve"> PAGEREF _Toc26828 \h </w:instrText>
        </w:r>
        <w:r>
          <w:fldChar w:fldCharType="separate"/>
        </w:r>
        <w:r>
          <w:t>4</w:t>
        </w:r>
        <w:r>
          <w:fldChar w:fldCharType="end"/>
        </w:r>
      </w:hyperlink>
    </w:p>
    <w:p>
      <w:pPr>
        <w:pStyle w:val="TOC1"/>
        <w:tabs>
          <w:tab w:val="right" w:leader="dot" w:pos="8306"/>
        </w:tabs>
      </w:pPr>
      <w:hyperlink w:anchor="_Toc1420" w:history="1">
        <w:r>
          <w:rPr>
            <w:rFonts w:ascii="仿宋" w:eastAsia="仿宋" w:hAnsi="仿宋" w:cs="仿宋" w:hint="eastAsia"/>
            <w:lang w:eastAsia="zh-CN"/>
          </w:rPr>
          <w:t>二、背景、必要性分析</w:t>
        </w:r>
        <w:r>
          <w:tab/>
        </w:r>
        <w:r>
          <w:fldChar w:fldCharType="begin"/>
        </w:r>
        <w:r>
          <w:instrText xml:space="preserve"> PAGEREF _Toc1420 \h </w:instrText>
        </w:r>
        <w:r>
          <w:fldChar w:fldCharType="separate"/>
        </w:r>
        <w:r>
          <w:t>5</w:t>
        </w:r>
        <w:r>
          <w:fldChar w:fldCharType="end"/>
        </w:r>
      </w:hyperlink>
    </w:p>
    <w:p>
      <w:pPr>
        <w:pStyle w:val="TOC2"/>
        <w:tabs>
          <w:tab w:val="right" w:leader="dot" w:pos="8306"/>
        </w:tabs>
      </w:pPr>
      <w:hyperlink w:anchor="_Toc24344" w:history="1">
        <w:r>
          <w:rPr>
            <w:rFonts w:ascii="仿宋" w:eastAsia="仿宋" w:hAnsi="仿宋" w:cs="仿宋" w:hint="eastAsia"/>
            <w:lang w:eastAsia="zh-CN"/>
          </w:rPr>
          <w:t>(一)、项目建设背景</w:t>
        </w:r>
        <w:r>
          <w:tab/>
        </w:r>
        <w:r>
          <w:fldChar w:fldCharType="begin"/>
        </w:r>
        <w:r>
          <w:instrText xml:space="preserve"> PAGEREF _Toc24344 \h </w:instrText>
        </w:r>
        <w:r>
          <w:fldChar w:fldCharType="separate"/>
        </w:r>
        <w:r>
          <w:t>5</w:t>
        </w:r>
        <w:r>
          <w:fldChar w:fldCharType="end"/>
        </w:r>
      </w:hyperlink>
    </w:p>
    <w:p>
      <w:pPr>
        <w:pStyle w:val="TOC2"/>
        <w:tabs>
          <w:tab w:val="right" w:leader="dot" w:pos="8306"/>
        </w:tabs>
      </w:pPr>
      <w:hyperlink w:anchor="_Toc27455" w:history="1">
        <w:r>
          <w:rPr>
            <w:rFonts w:ascii="仿宋" w:eastAsia="仿宋" w:hAnsi="仿宋" w:cs="仿宋" w:hint="eastAsia"/>
            <w:lang w:eastAsia="zh-CN"/>
          </w:rPr>
          <w:t>(二)、必要性分析</w:t>
        </w:r>
        <w:r>
          <w:tab/>
        </w:r>
        <w:r>
          <w:fldChar w:fldCharType="begin"/>
        </w:r>
        <w:r>
          <w:instrText xml:space="preserve"> PAGEREF _Toc27455 \h </w:instrText>
        </w:r>
        <w:r>
          <w:fldChar w:fldCharType="separate"/>
        </w:r>
        <w:r>
          <w:t>6</w:t>
        </w:r>
        <w:r>
          <w:fldChar w:fldCharType="end"/>
        </w:r>
      </w:hyperlink>
    </w:p>
    <w:p>
      <w:pPr>
        <w:pStyle w:val="TOC2"/>
        <w:tabs>
          <w:tab w:val="right" w:leader="dot" w:pos="8306"/>
        </w:tabs>
      </w:pPr>
      <w:hyperlink w:anchor="_Toc17369" w:history="1">
        <w:r>
          <w:rPr>
            <w:rFonts w:ascii="仿宋" w:eastAsia="仿宋" w:hAnsi="仿宋" w:cs="仿宋" w:hint="eastAsia"/>
            <w:lang w:eastAsia="zh-CN"/>
          </w:rPr>
          <w:t>(三)、项目建设有利条件</w:t>
        </w:r>
        <w:r>
          <w:tab/>
        </w:r>
        <w:r>
          <w:fldChar w:fldCharType="begin"/>
        </w:r>
        <w:r>
          <w:instrText xml:space="preserve"> PAGEREF _Toc17369 \h </w:instrText>
        </w:r>
        <w:r>
          <w:fldChar w:fldCharType="separate"/>
        </w:r>
        <w:r>
          <w:t>7</w:t>
        </w:r>
        <w:r>
          <w:fldChar w:fldCharType="end"/>
        </w:r>
      </w:hyperlink>
    </w:p>
    <w:p>
      <w:pPr>
        <w:pStyle w:val="TOC1"/>
        <w:tabs>
          <w:tab w:val="right" w:leader="dot" w:pos="8306"/>
        </w:tabs>
      </w:pPr>
      <w:hyperlink w:anchor="_Toc11406" w:history="1">
        <w:r>
          <w:rPr>
            <w:rFonts w:ascii="仿宋" w:eastAsia="仿宋" w:hAnsi="仿宋" w:cs="仿宋" w:hint="eastAsia"/>
            <w:lang w:eastAsia="zh-CN"/>
          </w:rPr>
          <w:t>三、项目选址研究</w:t>
        </w:r>
        <w:r>
          <w:tab/>
        </w:r>
        <w:r>
          <w:fldChar w:fldCharType="begin"/>
        </w:r>
        <w:r>
          <w:instrText xml:space="preserve"> PAGEREF _Toc11406 \h </w:instrText>
        </w:r>
        <w:r>
          <w:fldChar w:fldCharType="separate"/>
        </w:r>
        <w:r>
          <w:t>9</w:t>
        </w:r>
        <w:r>
          <w:fldChar w:fldCharType="end"/>
        </w:r>
      </w:hyperlink>
    </w:p>
    <w:p>
      <w:pPr>
        <w:pStyle w:val="TOC2"/>
        <w:tabs>
          <w:tab w:val="right" w:leader="dot" w:pos="8306"/>
        </w:tabs>
      </w:pPr>
      <w:hyperlink w:anchor="_Toc7636" w:history="1">
        <w:r>
          <w:rPr>
            <w:rFonts w:ascii="仿宋" w:eastAsia="仿宋" w:hAnsi="仿宋" w:cs="仿宋" w:hint="eastAsia"/>
            <w:lang w:eastAsia="zh-CN"/>
          </w:rPr>
          <w:t>(一)、项目选址原则</w:t>
        </w:r>
        <w:r>
          <w:tab/>
        </w:r>
        <w:r>
          <w:fldChar w:fldCharType="begin"/>
        </w:r>
        <w:r>
          <w:instrText xml:space="preserve"> PAGEREF _Toc7636 \h </w:instrText>
        </w:r>
        <w:r>
          <w:fldChar w:fldCharType="separate"/>
        </w:r>
        <w:r>
          <w:t>9</w:t>
        </w:r>
        <w:r>
          <w:fldChar w:fldCharType="end"/>
        </w:r>
      </w:hyperlink>
    </w:p>
    <w:p>
      <w:pPr>
        <w:pStyle w:val="TOC2"/>
        <w:tabs>
          <w:tab w:val="right" w:leader="dot" w:pos="8306"/>
        </w:tabs>
      </w:pPr>
      <w:hyperlink w:anchor="_Toc32517" w:history="1">
        <w:r>
          <w:rPr>
            <w:rFonts w:ascii="仿宋" w:eastAsia="仿宋" w:hAnsi="仿宋" w:cs="仿宋" w:hint="eastAsia"/>
            <w:lang w:eastAsia="zh-CN"/>
          </w:rPr>
          <w:t>(二)、项目选址</w:t>
        </w:r>
        <w:r>
          <w:tab/>
        </w:r>
        <w:r>
          <w:fldChar w:fldCharType="begin"/>
        </w:r>
        <w:r>
          <w:instrText xml:space="preserve"> PAGEREF _Toc32517 \h </w:instrText>
        </w:r>
        <w:r>
          <w:fldChar w:fldCharType="separate"/>
        </w:r>
        <w:r>
          <w:t>12</w:t>
        </w:r>
        <w:r>
          <w:fldChar w:fldCharType="end"/>
        </w:r>
      </w:hyperlink>
    </w:p>
    <w:p>
      <w:pPr>
        <w:pStyle w:val="TOC2"/>
        <w:tabs>
          <w:tab w:val="right" w:leader="dot" w:pos="8306"/>
        </w:tabs>
      </w:pPr>
      <w:hyperlink w:anchor="_Toc22231" w:history="1">
        <w:r>
          <w:rPr>
            <w:rFonts w:ascii="仿宋" w:eastAsia="仿宋" w:hAnsi="仿宋" w:cs="仿宋" w:hint="eastAsia"/>
            <w:lang w:eastAsia="zh-CN"/>
          </w:rPr>
          <w:t>(三)、建设条件分析</w:t>
        </w:r>
        <w:r>
          <w:tab/>
        </w:r>
        <w:r>
          <w:fldChar w:fldCharType="begin"/>
        </w:r>
        <w:r>
          <w:instrText xml:space="preserve"> PAGEREF _Toc22231 \h </w:instrText>
        </w:r>
        <w:r>
          <w:fldChar w:fldCharType="separate"/>
        </w:r>
        <w:r>
          <w:t>14</w:t>
        </w:r>
        <w:r>
          <w:fldChar w:fldCharType="end"/>
        </w:r>
      </w:hyperlink>
    </w:p>
    <w:p>
      <w:pPr>
        <w:pStyle w:val="TOC2"/>
        <w:tabs>
          <w:tab w:val="right" w:leader="dot" w:pos="8306"/>
        </w:tabs>
      </w:pPr>
      <w:hyperlink w:anchor="_Toc19940" w:history="1">
        <w:r>
          <w:rPr>
            <w:rFonts w:ascii="仿宋" w:eastAsia="仿宋" w:hAnsi="仿宋" w:cs="仿宋" w:hint="eastAsia"/>
            <w:lang w:eastAsia="zh-CN"/>
          </w:rPr>
          <w:t>(四)、用地控制指标</w:t>
        </w:r>
        <w:r>
          <w:tab/>
        </w:r>
        <w:r>
          <w:fldChar w:fldCharType="begin"/>
        </w:r>
        <w:r>
          <w:instrText xml:space="preserve"> PAGEREF _Toc19940 \h </w:instrText>
        </w:r>
        <w:r>
          <w:fldChar w:fldCharType="separate"/>
        </w:r>
        <w:r>
          <w:t>16</w:t>
        </w:r>
        <w:r>
          <w:fldChar w:fldCharType="end"/>
        </w:r>
      </w:hyperlink>
    </w:p>
    <w:p>
      <w:pPr>
        <w:pStyle w:val="TOC2"/>
        <w:tabs>
          <w:tab w:val="right" w:leader="dot" w:pos="8306"/>
        </w:tabs>
      </w:pPr>
      <w:hyperlink w:anchor="_Toc23333" w:history="1">
        <w:r>
          <w:rPr>
            <w:rFonts w:ascii="仿宋" w:eastAsia="仿宋" w:hAnsi="仿宋" w:cs="仿宋" w:hint="eastAsia"/>
            <w:lang w:eastAsia="zh-CN"/>
          </w:rPr>
          <w:t>(五)、地总体要求</w:t>
        </w:r>
        <w:r>
          <w:tab/>
        </w:r>
        <w:r>
          <w:fldChar w:fldCharType="begin"/>
        </w:r>
        <w:r>
          <w:instrText xml:space="preserve"> PAGEREF _Toc23333 \h </w:instrText>
        </w:r>
        <w:r>
          <w:fldChar w:fldCharType="separate"/>
        </w:r>
        <w:r>
          <w:t>17</w:t>
        </w:r>
        <w:r>
          <w:fldChar w:fldCharType="end"/>
        </w:r>
      </w:hyperlink>
    </w:p>
    <w:p>
      <w:pPr>
        <w:pStyle w:val="TOC2"/>
        <w:tabs>
          <w:tab w:val="right" w:leader="dot" w:pos="8306"/>
        </w:tabs>
      </w:pPr>
      <w:hyperlink w:anchor="_Toc21083" w:history="1">
        <w:r>
          <w:rPr>
            <w:rFonts w:ascii="仿宋" w:eastAsia="仿宋" w:hAnsi="仿宋" w:cs="仿宋" w:hint="eastAsia"/>
            <w:lang w:eastAsia="zh-CN"/>
          </w:rPr>
          <w:t>(六)、节约用地措施</w:t>
        </w:r>
        <w:r>
          <w:tab/>
        </w:r>
        <w:r>
          <w:fldChar w:fldCharType="begin"/>
        </w:r>
        <w:r>
          <w:instrText xml:space="preserve"> PAGEREF _Toc21083 \h </w:instrText>
        </w:r>
        <w:r>
          <w:fldChar w:fldCharType="separate"/>
        </w:r>
        <w:r>
          <w:t>18</w:t>
        </w:r>
        <w:r>
          <w:fldChar w:fldCharType="end"/>
        </w:r>
      </w:hyperlink>
    </w:p>
    <w:p>
      <w:pPr>
        <w:pStyle w:val="TOC2"/>
        <w:tabs>
          <w:tab w:val="right" w:leader="dot" w:pos="8306"/>
        </w:tabs>
      </w:pPr>
      <w:hyperlink w:anchor="_Toc27966" w:history="1">
        <w:r>
          <w:rPr>
            <w:rFonts w:ascii="仿宋" w:eastAsia="仿宋" w:hAnsi="仿宋" w:cs="仿宋" w:hint="eastAsia"/>
            <w:lang w:eastAsia="zh-CN"/>
          </w:rPr>
          <w:t>(七)、选址综合评价</w:t>
        </w:r>
        <w:r>
          <w:tab/>
        </w:r>
        <w:r>
          <w:fldChar w:fldCharType="begin"/>
        </w:r>
        <w:r>
          <w:instrText xml:space="preserve"> PAGEREF _Toc27966 \h </w:instrText>
        </w:r>
        <w:r>
          <w:fldChar w:fldCharType="separate"/>
        </w:r>
        <w:r>
          <w:t>20</w:t>
        </w:r>
        <w:r>
          <w:fldChar w:fldCharType="end"/>
        </w:r>
      </w:hyperlink>
    </w:p>
    <w:p>
      <w:pPr>
        <w:pStyle w:val="TOC1"/>
        <w:tabs>
          <w:tab w:val="right" w:leader="dot" w:pos="8306"/>
        </w:tabs>
      </w:pPr>
      <w:hyperlink w:anchor="_Toc17073" w:history="1">
        <w:r>
          <w:rPr>
            <w:rFonts w:ascii="仿宋" w:eastAsia="仿宋" w:hAnsi="仿宋" w:cs="仿宋" w:hint="eastAsia"/>
            <w:lang w:eastAsia="zh-CN"/>
          </w:rPr>
          <w:t>四、发展规划、产业政策和行业准入分析</w:t>
        </w:r>
        <w:r>
          <w:tab/>
        </w:r>
        <w:r>
          <w:fldChar w:fldCharType="begin"/>
        </w:r>
        <w:r>
          <w:instrText xml:space="preserve"> PAGEREF _Toc17073 \h </w:instrText>
        </w:r>
        <w:r>
          <w:fldChar w:fldCharType="separate"/>
        </w:r>
        <w:r>
          <w:t>21</w:t>
        </w:r>
        <w:r>
          <w:fldChar w:fldCharType="end"/>
        </w:r>
      </w:hyperlink>
    </w:p>
    <w:p>
      <w:pPr>
        <w:pStyle w:val="TOC2"/>
        <w:tabs>
          <w:tab w:val="right" w:leader="dot" w:pos="8306"/>
        </w:tabs>
      </w:pPr>
      <w:hyperlink w:anchor="_Toc6384" w:history="1">
        <w:r>
          <w:rPr>
            <w:rFonts w:ascii="仿宋" w:eastAsia="仿宋" w:hAnsi="仿宋" w:cs="仿宋" w:hint="eastAsia"/>
            <w:lang w:eastAsia="zh-CN"/>
          </w:rPr>
          <w:t>(一)、发展规划分析</w:t>
        </w:r>
        <w:r>
          <w:tab/>
        </w:r>
        <w:r>
          <w:fldChar w:fldCharType="begin"/>
        </w:r>
        <w:r>
          <w:instrText xml:space="preserve"> PAGEREF _Toc6384 \h </w:instrText>
        </w:r>
        <w:r>
          <w:fldChar w:fldCharType="separate"/>
        </w:r>
        <w:r>
          <w:t>21</w:t>
        </w:r>
        <w:r>
          <w:fldChar w:fldCharType="end"/>
        </w:r>
      </w:hyperlink>
    </w:p>
    <w:p>
      <w:pPr>
        <w:pStyle w:val="TOC2"/>
        <w:tabs>
          <w:tab w:val="right" w:leader="dot" w:pos="8306"/>
        </w:tabs>
      </w:pPr>
      <w:hyperlink w:anchor="_Toc30620" w:history="1">
        <w:r>
          <w:rPr>
            <w:rFonts w:ascii="仿宋" w:eastAsia="仿宋" w:hAnsi="仿宋" w:cs="仿宋" w:hint="eastAsia"/>
            <w:lang w:eastAsia="zh-CN"/>
          </w:rPr>
          <w:t>(二)、产业政策分析</w:t>
        </w:r>
        <w:r>
          <w:tab/>
        </w:r>
        <w:r>
          <w:fldChar w:fldCharType="begin"/>
        </w:r>
        <w:r>
          <w:instrText xml:space="preserve"> PAGEREF _Toc30620 \h </w:instrText>
        </w:r>
        <w:r>
          <w:fldChar w:fldCharType="separate"/>
        </w:r>
        <w:r>
          <w:t>22</w:t>
        </w:r>
        <w:r>
          <w:fldChar w:fldCharType="end"/>
        </w:r>
      </w:hyperlink>
    </w:p>
    <w:p>
      <w:pPr>
        <w:pStyle w:val="TOC2"/>
        <w:tabs>
          <w:tab w:val="right" w:leader="dot" w:pos="8306"/>
        </w:tabs>
      </w:pPr>
      <w:hyperlink w:anchor="_Toc18381" w:history="1">
        <w:r>
          <w:rPr>
            <w:rFonts w:ascii="仿宋" w:eastAsia="仿宋" w:hAnsi="仿宋" w:cs="仿宋" w:hint="eastAsia"/>
            <w:lang w:eastAsia="zh-CN"/>
          </w:rPr>
          <w:t>(三)、行业准入分析</w:t>
        </w:r>
        <w:r>
          <w:tab/>
        </w:r>
        <w:r>
          <w:fldChar w:fldCharType="begin"/>
        </w:r>
        <w:r>
          <w:instrText xml:space="preserve"> PAGEREF _Toc18381 \h </w:instrText>
        </w:r>
        <w:r>
          <w:fldChar w:fldCharType="separate"/>
        </w:r>
        <w:r>
          <w:t>24</w:t>
        </w:r>
        <w:r>
          <w:fldChar w:fldCharType="end"/>
        </w:r>
      </w:hyperlink>
    </w:p>
    <w:p>
      <w:pPr>
        <w:pStyle w:val="TOC1"/>
        <w:tabs>
          <w:tab w:val="right" w:leader="dot" w:pos="8306"/>
        </w:tabs>
      </w:pPr>
      <w:hyperlink w:anchor="_Toc8527" w:history="1">
        <w:r>
          <w:rPr>
            <w:rFonts w:ascii="仿宋" w:eastAsia="仿宋" w:hAnsi="仿宋" w:cs="仿宋" w:hint="eastAsia"/>
            <w:lang w:eastAsia="zh-CN"/>
          </w:rPr>
          <w:t>五、环境和生态影响分析</w:t>
        </w:r>
        <w:r>
          <w:tab/>
        </w:r>
        <w:r>
          <w:fldChar w:fldCharType="begin"/>
        </w:r>
        <w:r>
          <w:instrText xml:space="preserve"> PAGEREF _Toc8527 \h </w:instrText>
        </w:r>
        <w:r>
          <w:fldChar w:fldCharType="separate"/>
        </w:r>
        <w:r>
          <w:t>25</w:t>
        </w:r>
        <w:r>
          <w:fldChar w:fldCharType="end"/>
        </w:r>
      </w:hyperlink>
    </w:p>
    <w:p>
      <w:pPr>
        <w:pStyle w:val="TOC2"/>
        <w:tabs>
          <w:tab w:val="right" w:leader="dot" w:pos="8306"/>
        </w:tabs>
      </w:pPr>
      <w:hyperlink w:anchor="_Toc19067" w:history="1">
        <w:r>
          <w:rPr>
            <w:rFonts w:ascii="仿宋" w:eastAsia="仿宋" w:hAnsi="仿宋" w:cs="仿宋" w:hint="eastAsia"/>
            <w:lang w:eastAsia="zh-CN"/>
          </w:rPr>
          <w:t>(一)、环境和生态现状</w:t>
        </w:r>
        <w:r>
          <w:tab/>
        </w:r>
        <w:r>
          <w:fldChar w:fldCharType="begin"/>
        </w:r>
        <w:r>
          <w:instrText xml:space="preserve"> PAGEREF _Toc19067 \h </w:instrText>
        </w:r>
        <w:r>
          <w:fldChar w:fldCharType="separate"/>
        </w:r>
        <w:r>
          <w:t>25</w:t>
        </w:r>
        <w:r>
          <w:fldChar w:fldCharType="end"/>
        </w:r>
      </w:hyperlink>
    </w:p>
    <w:p>
      <w:pPr>
        <w:pStyle w:val="TOC2"/>
        <w:tabs>
          <w:tab w:val="right" w:leader="dot" w:pos="8306"/>
        </w:tabs>
      </w:pPr>
      <w:hyperlink w:anchor="_Toc12813" w:history="1">
        <w:r>
          <w:rPr>
            <w:rFonts w:ascii="仿宋" w:eastAsia="仿宋" w:hAnsi="仿宋" w:cs="仿宋" w:hint="eastAsia"/>
            <w:lang w:eastAsia="zh-CN"/>
          </w:rPr>
          <w:t>(二)、生态环境影响分析</w:t>
        </w:r>
        <w:r>
          <w:tab/>
        </w:r>
        <w:r>
          <w:fldChar w:fldCharType="begin"/>
        </w:r>
        <w:r>
          <w:instrText xml:space="preserve"> PAGEREF _Toc12813 \h </w:instrText>
        </w:r>
        <w:r>
          <w:fldChar w:fldCharType="separate"/>
        </w:r>
        <w:r>
          <w:t>27</w:t>
        </w:r>
        <w:r>
          <w:fldChar w:fldCharType="end"/>
        </w:r>
      </w:hyperlink>
    </w:p>
    <w:p>
      <w:pPr>
        <w:pStyle w:val="TOC2"/>
        <w:tabs>
          <w:tab w:val="right" w:leader="dot" w:pos="8306"/>
        </w:tabs>
      </w:pPr>
      <w:hyperlink w:anchor="_Toc1414" w:history="1">
        <w:r>
          <w:rPr>
            <w:rFonts w:ascii="仿宋" w:eastAsia="仿宋" w:hAnsi="仿宋" w:cs="仿宋" w:hint="eastAsia"/>
            <w:lang w:eastAsia="zh-CN"/>
          </w:rPr>
          <w:t>(三)、生态环境保护措施</w:t>
        </w:r>
        <w:r>
          <w:tab/>
        </w:r>
        <w:r>
          <w:fldChar w:fldCharType="begin"/>
        </w:r>
        <w:r>
          <w:instrText xml:space="preserve"> PAGEREF _Toc1414 \h </w:instrText>
        </w:r>
        <w:r>
          <w:fldChar w:fldCharType="separate"/>
        </w:r>
        <w:r>
          <w:t>28</w:t>
        </w:r>
        <w:r>
          <w:fldChar w:fldCharType="end"/>
        </w:r>
      </w:hyperlink>
    </w:p>
    <w:p>
      <w:pPr>
        <w:pStyle w:val="TOC2"/>
        <w:tabs>
          <w:tab w:val="right" w:leader="dot" w:pos="8306"/>
        </w:tabs>
      </w:pPr>
      <w:hyperlink w:anchor="_Toc4673" w:history="1">
        <w:r>
          <w:rPr>
            <w:rFonts w:ascii="仿宋" w:eastAsia="仿宋" w:hAnsi="仿宋" w:cs="仿宋" w:hint="eastAsia"/>
            <w:lang w:eastAsia="zh-CN"/>
          </w:rPr>
          <w:t>(四)、地质灾害影响分析</w:t>
        </w:r>
        <w:r>
          <w:tab/>
        </w:r>
        <w:r>
          <w:fldChar w:fldCharType="begin"/>
        </w:r>
        <w:r>
          <w:instrText xml:space="preserve"> PAGEREF _Toc4673 \h </w:instrText>
        </w:r>
        <w:r>
          <w:fldChar w:fldCharType="separate"/>
        </w:r>
        <w:r>
          <w:t>30</w:t>
        </w:r>
        <w:r>
          <w:fldChar w:fldCharType="end"/>
        </w:r>
      </w:hyperlink>
    </w:p>
    <w:p>
      <w:pPr>
        <w:pStyle w:val="TOC2"/>
        <w:tabs>
          <w:tab w:val="right" w:leader="dot" w:pos="8306"/>
        </w:tabs>
      </w:pPr>
      <w:hyperlink w:anchor="_Toc9611" w:history="1">
        <w:r>
          <w:rPr>
            <w:rFonts w:ascii="仿宋" w:eastAsia="仿宋" w:hAnsi="仿宋" w:cs="仿宋" w:hint="eastAsia"/>
            <w:lang w:eastAsia="zh-CN"/>
          </w:rPr>
          <w:t>(五)、特殊环境影响</w:t>
        </w:r>
        <w:r>
          <w:tab/>
        </w:r>
        <w:r>
          <w:fldChar w:fldCharType="begin"/>
        </w:r>
        <w:r>
          <w:instrText xml:space="preserve"> PAGEREF _Toc9611 \h </w:instrText>
        </w:r>
        <w:r>
          <w:fldChar w:fldCharType="separate"/>
        </w:r>
        <w:r>
          <w:t>31</w:t>
        </w:r>
        <w:r>
          <w:fldChar w:fldCharType="end"/>
        </w:r>
      </w:hyperlink>
    </w:p>
    <w:p>
      <w:pPr>
        <w:pStyle w:val="TOC1"/>
        <w:tabs>
          <w:tab w:val="right" w:leader="dot" w:pos="8306"/>
        </w:tabs>
      </w:pPr>
      <w:hyperlink w:anchor="_Toc4717" w:history="1">
        <w:r>
          <w:rPr>
            <w:rFonts w:ascii="仿宋" w:eastAsia="仿宋" w:hAnsi="仿宋" w:cs="仿宋" w:hint="eastAsia"/>
            <w:lang w:eastAsia="zh-CN"/>
          </w:rPr>
          <w:t>六、社会影响分析</w:t>
        </w:r>
        <w:r>
          <w:tab/>
        </w:r>
        <w:r>
          <w:fldChar w:fldCharType="begin"/>
        </w:r>
        <w:r>
          <w:instrText xml:space="preserve"> PAGEREF _Toc4717 \h </w:instrText>
        </w:r>
        <w:r>
          <w:fldChar w:fldCharType="separate"/>
        </w:r>
        <w:r>
          <w:t>32</w:t>
        </w:r>
        <w:r>
          <w:fldChar w:fldCharType="end"/>
        </w:r>
      </w:hyperlink>
    </w:p>
    <w:p>
      <w:pPr>
        <w:pStyle w:val="TOC2"/>
        <w:tabs>
          <w:tab w:val="right" w:leader="dot" w:pos="8306"/>
        </w:tabs>
      </w:pPr>
      <w:hyperlink w:anchor="_Toc7674" w:history="1">
        <w:r>
          <w:rPr>
            <w:rFonts w:ascii="仿宋" w:eastAsia="仿宋" w:hAnsi="仿宋" w:cs="仿宋" w:hint="eastAsia"/>
            <w:lang w:eastAsia="zh-CN"/>
          </w:rPr>
          <w:t>(一)、社会影响效果分析</w:t>
        </w:r>
        <w:r>
          <w:tab/>
        </w:r>
        <w:r>
          <w:fldChar w:fldCharType="begin"/>
        </w:r>
        <w:r>
          <w:instrText xml:space="preserve"> PAGEREF _Toc7674 \h </w:instrText>
        </w:r>
        <w:r>
          <w:fldChar w:fldCharType="separate"/>
        </w:r>
        <w:r>
          <w:t>32</w:t>
        </w:r>
        <w:r>
          <w:fldChar w:fldCharType="end"/>
        </w:r>
      </w:hyperlink>
    </w:p>
    <w:p>
      <w:pPr>
        <w:pStyle w:val="TOC2"/>
        <w:tabs>
          <w:tab w:val="right" w:leader="dot" w:pos="8306"/>
        </w:tabs>
      </w:pPr>
      <w:hyperlink w:anchor="_Toc29033" w:history="1">
        <w:r>
          <w:rPr>
            <w:rFonts w:ascii="仿宋" w:eastAsia="仿宋" w:hAnsi="仿宋" w:cs="仿宋" w:hint="eastAsia"/>
            <w:lang w:eastAsia="zh-CN"/>
          </w:rPr>
          <w:t>(二)、社会适应性分析</w:t>
        </w:r>
        <w:r>
          <w:tab/>
        </w:r>
        <w:r>
          <w:fldChar w:fldCharType="begin"/>
        </w:r>
        <w:r>
          <w:instrText xml:space="preserve"> PAGEREF _Toc29033 \h </w:instrText>
        </w:r>
        <w:r>
          <w:fldChar w:fldCharType="separate"/>
        </w:r>
        <w:r>
          <w:t>35</w:t>
        </w:r>
        <w:r>
          <w:fldChar w:fldCharType="end"/>
        </w:r>
      </w:hyperlink>
    </w:p>
    <w:p>
      <w:pPr>
        <w:pStyle w:val="TOC2"/>
        <w:tabs>
          <w:tab w:val="right" w:leader="dot" w:pos="8306"/>
        </w:tabs>
      </w:pPr>
      <w:hyperlink w:anchor="_Toc3785" w:history="1">
        <w:r>
          <w:rPr>
            <w:rFonts w:ascii="仿宋" w:eastAsia="仿宋" w:hAnsi="仿宋" w:cs="仿宋" w:hint="eastAsia"/>
            <w:lang w:eastAsia="zh-CN"/>
          </w:rPr>
          <w:t>(三)、社会风险及对策分析</w:t>
        </w:r>
        <w:r>
          <w:tab/>
        </w:r>
        <w:r>
          <w:fldChar w:fldCharType="begin"/>
        </w:r>
        <w:r>
          <w:instrText xml:space="preserve"> PAGEREF _Toc3785 \h </w:instrText>
        </w:r>
        <w:r>
          <w:fldChar w:fldCharType="separate"/>
        </w:r>
        <w:r>
          <w:t>36</w:t>
        </w:r>
        <w:r>
          <w:fldChar w:fldCharType="end"/>
        </w:r>
      </w:hyperlink>
    </w:p>
    <w:p>
      <w:pPr>
        <w:pStyle w:val="TOC1"/>
        <w:tabs>
          <w:tab w:val="right" w:leader="dot" w:pos="8306"/>
        </w:tabs>
      </w:pPr>
      <w:hyperlink w:anchor="_Toc16845" w:history="1">
        <w:r>
          <w:rPr>
            <w:rFonts w:ascii="仿宋" w:eastAsia="仿宋" w:hAnsi="仿宋" w:cs="仿宋" w:hint="eastAsia"/>
            <w:lang w:eastAsia="zh-CN"/>
          </w:rPr>
          <w:t>七、土地利用与规划方案</w:t>
        </w:r>
        <w:r>
          <w:tab/>
        </w:r>
        <w:r>
          <w:fldChar w:fldCharType="begin"/>
        </w:r>
        <w:r>
          <w:instrText xml:space="preserve"> PAGEREF _Toc16845 \h </w:instrText>
        </w:r>
        <w:r>
          <w:fldChar w:fldCharType="separate"/>
        </w:r>
        <w:r>
          <w:t>40</w:t>
        </w:r>
        <w:r>
          <w:fldChar w:fldCharType="end"/>
        </w:r>
      </w:hyperlink>
    </w:p>
    <w:p>
      <w:pPr>
        <w:pStyle w:val="TOC2"/>
        <w:tabs>
          <w:tab w:val="right" w:leader="dot" w:pos="8306"/>
        </w:tabs>
      </w:pPr>
      <w:hyperlink w:anchor="_Toc20678" w:history="1">
        <w:r>
          <w:rPr>
            <w:rFonts w:ascii="仿宋" w:eastAsia="仿宋" w:hAnsi="仿宋" w:cs="仿宋" w:hint="eastAsia"/>
            <w:lang w:eastAsia="zh-CN"/>
          </w:rPr>
          <w:t>(一)、项目用地情况分析</w:t>
        </w:r>
        <w:r>
          <w:tab/>
        </w:r>
        <w:r>
          <w:fldChar w:fldCharType="begin"/>
        </w:r>
        <w:r>
          <w:instrText xml:space="preserve"> PAGEREF _Toc20678 \h </w:instrText>
        </w:r>
        <w:r>
          <w:fldChar w:fldCharType="separate"/>
        </w:r>
        <w:r>
          <w:t>40</w:t>
        </w:r>
        <w:r>
          <w:fldChar w:fldCharType="end"/>
        </w:r>
      </w:hyperlink>
    </w:p>
    <w:p>
      <w:pPr>
        <w:pStyle w:val="TOC2"/>
        <w:tabs>
          <w:tab w:val="right" w:leader="dot" w:pos="8306"/>
        </w:tabs>
      </w:pPr>
      <w:hyperlink w:anchor="_Toc3963" w:history="1">
        <w:r>
          <w:rPr>
            <w:rFonts w:ascii="仿宋" w:eastAsia="仿宋" w:hAnsi="仿宋" w:cs="仿宋" w:hint="eastAsia"/>
            <w:lang w:eastAsia="zh-CN"/>
          </w:rPr>
          <w:t>(二)、土地利用规划方案</w:t>
        </w:r>
        <w:r>
          <w:tab/>
        </w:r>
        <w:r>
          <w:fldChar w:fldCharType="begin"/>
        </w:r>
        <w:r>
          <w:instrText xml:space="preserve"> PAGEREF _Toc3963 \h </w:instrText>
        </w:r>
        <w:r>
          <w:fldChar w:fldCharType="separate"/>
        </w:r>
        <w:r>
          <w:t>41</w:t>
        </w:r>
        <w:r>
          <w:fldChar w:fldCharType="end"/>
        </w:r>
      </w:hyperlink>
    </w:p>
    <w:p>
      <w:pPr>
        <w:pStyle w:val="TOC1"/>
        <w:tabs>
          <w:tab w:val="right" w:leader="dot" w:pos="8306"/>
        </w:tabs>
      </w:pPr>
      <w:hyperlink w:anchor="_Toc9578" w:history="1">
        <w:r>
          <w:rPr>
            <w:rFonts w:ascii="仿宋" w:eastAsia="仿宋" w:hAnsi="仿宋" w:cs="仿宋" w:hint="eastAsia"/>
            <w:lang w:eastAsia="zh-CN"/>
          </w:rPr>
          <w:t>八、环境保护与绿色发展</w:t>
        </w:r>
        <w:r>
          <w:tab/>
        </w:r>
        <w:r>
          <w:fldChar w:fldCharType="begin"/>
        </w:r>
        <w:r>
          <w:instrText xml:space="preserve"> PAGEREF _Toc9578 \h </w:instrText>
        </w:r>
        <w:r>
          <w:fldChar w:fldCharType="separate"/>
        </w:r>
        <w:r>
          <w:t>42</w:t>
        </w:r>
        <w:r>
          <w:fldChar w:fldCharType="end"/>
        </w:r>
      </w:hyperlink>
    </w:p>
    <w:p>
      <w:pPr>
        <w:pStyle w:val="TOC2"/>
        <w:tabs>
          <w:tab w:val="right" w:leader="dot" w:pos="8306"/>
        </w:tabs>
      </w:pPr>
      <w:hyperlink w:anchor="_Toc28322" w:history="1">
        <w:r>
          <w:rPr>
            <w:rFonts w:ascii="仿宋" w:eastAsia="仿宋" w:hAnsi="仿宋" w:cs="仿宋" w:hint="eastAsia"/>
            <w:lang w:eastAsia="zh-CN"/>
          </w:rPr>
          <w:t>(一)、环境保护措施</w:t>
        </w:r>
        <w:r>
          <w:tab/>
        </w:r>
        <w:r>
          <w:fldChar w:fldCharType="begin"/>
        </w:r>
        <w:r>
          <w:instrText xml:space="preserve"> PAGEREF _Toc28322 \h </w:instrText>
        </w:r>
        <w:r>
          <w:fldChar w:fldCharType="separate"/>
        </w:r>
        <w:r>
          <w:t>42</w:t>
        </w:r>
        <w:r>
          <w:fldChar w:fldCharType="end"/>
        </w:r>
      </w:hyperlink>
    </w:p>
    <w:p>
      <w:pPr>
        <w:pStyle w:val="TOC2"/>
        <w:tabs>
          <w:tab w:val="right" w:leader="dot" w:pos="8306"/>
        </w:tabs>
      </w:pPr>
      <w:hyperlink w:anchor="_Toc11870" w:history="1">
        <w:r>
          <w:rPr>
            <w:rFonts w:ascii="仿宋" w:eastAsia="仿宋" w:hAnsi="仿宋" w:cs="仿宋" w:hint="eastAsia"/>
            <w:lang w:eastAsia="zh-CN"/>
          </w:rPr>
          <w:t>(二)、绿色发展与可持续发展策略</w:t>
        </w:r>
        <w:r>
          <w:tab/>
        </w:r>
        <w:r>
          <w:fldChar w:fldCharType="begin"/>
        </w:r>
        <w:r>
          <w:instrText xml:space="preserve"> PAGEREF _Toc11870 \h </w:instrText>
        </w:r>
        <w:r>
          <w:fldChar w:fldCharType="separate"/>
        </w:r>
        <w:r>
          <w:t>44</w:t>
        </w:r>
        <w:r>
          <w:fldChar w:fldCharType="end"/>
        </w:r>
      </w:hyperlink>
    </w:p>
    <w:p>
      <w:pPr>
        <w:pStyle w:val="TOC1"/>
        <w:tabs>
          <w:tab w:val="right" w:leader="dot" w:pos="8306"/>
        </w:tabs>
      </w:pPr>
      <w:hyperlink w:anchor="_Toc10162" w:history="1">
        <w:r>
          <w:rPr>
            <w:rFonts w:ascii="仿宋" w:eastAsia="仿宋" w:hAnsi="仿宋" w:cs="仿宋" w:hint="eastAsia"/>
            <w:lang w:eastAsia="zh-CN"/>
          </w:rPr>
          <w:t>九、项目质量与标准</w:t>
        </w:r>
        <w:r>
          <w:tab/>
        </w:r>
        <w:r>
          <w:fldChar w:fldCharType="begin"/>
        </w:r>
        <w:r>
          <w:instrText xml:space="preserve"> PAGEREF _Toc10162 \h </w:instrText>
        </w:r>
        <w:r>
          <w:fldChar w:fldCharType="separate"/>
        </w:r>
        <w:r>
          <w:t>45</w:t>
        </w:r>
        <w:r>
          <w:fldChar w:fldCharType="end"/>
        </w:r>
      </w:hyperlink>
    </w:p>
    <w:p>
      <w:pPr>
        <w:pStyle w:val="TOC2"/>
        <w:tabs>
          <w:tab w:val="right" w:leader="dot" w:pos="8306"/>
        </w:tabs>
      </w:pPr>
      <w:hyperlink w:anchor="_Toc12815" w:history="1">
        <w:r>
          <w:rPr>
            <w:rFonts w:ascii="仿宋" w:eastAsia="仿宋" w:hAnsi="仿宋" w:cs="仿宋" w:hint="eastAsia"/>
            <w:lang w:eastAsia="zh-CN"/>
          </w:rPr>
          <w:t>(一)、质量保障体系</w:t>
        </w:r>
        <w:r>
          <w:tab/>
        </w:r>
        <w:r>
          <w:fldChar w:fldCharType="begin"/>
        </w:r>
        <w:r>
          <w:instrText xml:space="preserve"> PAGEREF _Toc12815 \h </w:instrText>
        </w:r>
        <w:r>
          <w:fldChar w:fldCharType="separate"/>
        </w:r>
        <w:r>
          <w:t>45</w:t>
        </w:r>
        <w:r>
          <w:fldChar w:fldCharType="end"/>
        </w:r>
      </w:hyperlink>
    </w:p>
    <w:p>
      <w:pPr>
        <w:pStyle w:val="TOC2"/>
        <w:tabs>
          <w:tab w:val="right" w:leader="dot" w:pos="8306"/>
        </w:tabs>
      </w:pPr>
      <w:hyperlink w:anchor="_Toc4121" w:history="1">
        <w:r>
          <w:rPr>
            <w:rFonts w:ascii="仿宋" w:eastAsia="仿宋" w:hAnsi="仿宋" w:cs="仿宋" w:hint="eastAsia"/>
            <w:lang w:eastAsia="zh-CN"/>
          </w:rPr>
          <w:t>(二)、标准化作业流程</w:t>
        </w:r>
        <w:r>
          <w:tab/>
        </w:r>
        <w:r>
          <w:fldChar w:fldCharType="begin"/>
        </w:r>
        <w:r>
          <w:instrText xml:space="preserve"> PAGEREF _Toc4121 \h </w:instrText>
        </w:r>
        <w:r>
          <w:fldChar w:fldCharType="separate"/>
        </w:r>
        <w:r>
          <w:t>46</w:t>
        </w:r>
        <w:r>
          <w:fldChar w:fldCharType="end"/>
        </w:r>
      </w:hyperlink>
    </w:p>
    <w:p>
      <w:pPr>
        <w:pStyle w:val="TOC2"/>
        <w:tabs>
          <w:tab w:val="right" w:leader="dot" w:pos="8306"/>
        </w:tabs>
      </w:pPr>
      <w:hyperlink w:anchor="_Toc7689" w:history="1">
        <w:r>
          <w:rPr>
            <w:rFonts w:ascii="仿宋" w:eastAsia="仿宋" w:hAnsi="仿宋" w:cs="仿宋" w:hint="eastAsia"/>
            <w:lang w:eastAsia="zh-CN"/>
          </w:rPr>
          <w:t>(三)、质量监控与评估</w:t>
        </w:r>
        <w:r>
          <w:tab/>
        </w:r>
        <w:r>
          <w:fldChar w:fldCharType="begin"/>
        </w:r>
        <w:r>
          <w:instrText xml:space="preserve"> PAGEREF _Toc7689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2" w:history="1">
        <w:r>
          <w:rPr>
            <w:rFonts w:ascii="仿宋" w:eastAsia="仿宋" w:hAnsi="仿宋" w:cs="仿宋" w:hint="eastAsia"/>
            <w:lang w:eastAsia="zh-CN"/>
          </w:rPr>
          <w:t>(四)、质量改进计划</w:t>
        </w:r>
        <w:r>
          <w:tab/>
        </w:r>
        <w:r>
          <w:fldChar w:fldCharType="begin"/>
        </w:r>
        <w:r>
          <w:instrText xml:space="preserve"> PAGEREF _Toc24002 \h </w:instrText>
        </w:r>
        <w:r>
          <w:fldChar w:fldCharType="separate"/>
        </w:r>
        <w:r>
          <w:t>49</w:t>
        </w:r>
        <w:r>
          <w:fldChar w:fldCharType="end"/>
        </w:r>
      </w:hyperlink>
    </w:p>
    <w:p>
      <w:pPr>
        <w:pStyle w:val="TOC1"/>
        <w:tabs>
          <w:tab w:val="right" w:leader="dot" w:pos="8306"/>
        </w:tabs>
      </w:pPr>
      <w:hyperlink w:anchor="_Toc31978" w:history="1">
        <w:r>
          <w:rPr>
            <w:rFonts w:ascii="仿宋" w:eastAsia="仿宋" w:hAnsi="仿宋" w:cs="仿宋" w:hint="eastAsia"/>
            <w:lang w:eastAsia="zh-CN"/>
          </w:rPr>
          <w:t>十、技术创新与产业升级</w:t>
        </w:r>
        <w:r>
          <w:tab/>
        </w:r>
        <w:r>
          <w:fldChar w:fldCharType="begin"/>
        </w:r>
        <w:r>
          <w:instrText xml:space="preserve"> PAGEREF _Toc31978 \h </w:instrText>
        </w:r>
        <w:r>
          <w:fldChar w:fldCharType="separate"/>
        </w:r>
        <w:r>
          <w:t>50</w:t>
        </w:r>
        <w:r>
          <w:fldChar w:fldCharType="end"/>
        </w:r>
      </w:hyperlink>
    </w:p>
    <w:p>
      <w:pPr>
        <w:pStyle w:val="TOC2"/>
        <w:tabs>
          <w:tab w:val="right" w:leader="dot" w:pos="8306"/>
        </w:tabs>
      </w:pPr>
      <w:hyperlink w:anchor="_Toc29610" w:history="1">
        <w:r>
          <w:rPr>
            <w:rFonts w:ascii="仿宋" w:eastAsia="仿宋" w:hAnsi="仿宋" w:cs="仿宋" w:hint="eastAsia"/>
            <w:lang w:eastAsia="zh-CN"/>
          </w:rPr>
          <w:t>(一)、技术创新方向与目标</w:t>
        </w:r>
        <w:r>
          <w:tab/>
        </w:r>
        <w:r>
          <w:fldChar w:fldCharType="begin"/>
        </w:r>
        <w:r>
          <w:instrText xml:space="preserve"> PAGEREF _Toc29610 \h </w:instrText>
        </w:r>
        <w:r>
          <w:fldChar w:fldCharType="separate"/>
        </w:r>
        <w:r>
          <w:t>50</w:t>
        </w:r>
        <w:r>
          <w:fldChar w:fldCharType="end"/>
        </w:r>
      </w:hyperlink>
    </w:p>
    <w:p>
      <w:pPr>
        <w:pStyle w:val="TOC2"/>
        <w:tabs>
          <w:tab w:val="right" w:leader="dot" w:pos="8306"/>
        </w:tabs>
      </w:pPr>
      <w:hyperlink w:anchor="_Toc1325" w:history="1">
        <w:r>
          <w:rPr>
            <w:rFonts w:ascii="仿宋" w:eastAsia="仿宋" w:hAnsi="仿宋" w:cs="仿宋" w:hint="eastAsia"/>
            <w:lang w:eastAsia="zh-CN"/>
          </w:rPr>
          <w:t>(二)、产业升级路径与措施</w:t>
        </w:r>
        <w:r>
          <w:tab/>
        </w:r>
        <w:r>
          <w:fldChar w:fldCharType="begin"/>
        </w:r>
        <w:r>
          <w:instrText xml:space="preserve"> PAGEREF _Toc1325 \h </w:instrText>
        </w:r>
        <w:r>
          <w:fldChar w:fldCharType="separate"/>
        </w:r>
        <w:r>
          <w:t>51</w:t>
        </w:r>
        <w:r>
          <w:fldChar w:fldCharType="end"/>
        </w:r>
      </w:hyperlink>
    </w:p>
    <w:p>
      <w:pPr>
        <w:pStyle w:val="TOC1"/>
        <w:tabs>
          <w:tab w:val="right" w:leader="dot" w:pos="8306"/>
        </w:tabs>
      </w:pPr>
      <w:hyperlink w:anchor="_Toc22541" w:history="1">
        <w:r>
          <w:rPr>
            <w:rFonts w:ascii="仿宋" w:eastAsia="仿宋" w:hAnsi="仿宋" w:cs="仿宋" w:hint="eastAsia"/>
            <w:lang w:eastAsia="zh-CN"/>
          </w:rPr>
          <w:t>十一、客户关系管理与市场拓展</w:t>
        </w:r>
        <w:r>
          <w:tab/>
        </w:r>
        <w:r>
          <w:fldChar w:fldCharType="begin"/>
        </w:r>
        <w:r>
          <w:instrText xml:space="preserve"> PAGEREF _Toc22541 \h </w:instrText>
        </w:r>
        <w:r>
          <w:fldChar w:fldCharType="separate"/>
        </w:r>
        <w:r>
          <w:t>53</w:t>
        </w:r>
        <w:r>
          <w:fldChar w:fldCharType="end"/>
        </w:r>
      </w:hyperlink>
    </w:p>
    <w:p>
      <w:pPr>
        <w:pStyle w:val="TOC2"/>
        <w:tabs>
          <w:tab w:val="right" w:leader="dot" w:pos="8306"/>
        </w:tabs>
      </w:pPr>
      <w:hyperlink w:anchor="_Toc20259" w:history="1">
        <w:r>
          <w:rPr>
            <w:rFonts w:ascii="仿宋" w:eastAsia="仿宋" w:hAnsi="仿宋" w:cs="仿宋" w:hint="eastAsia"/>
            <w:lang w:eastAsia="zh-CN"/>
          </w:rPr>
          <w:t>(一)、客户关系管理策略</w:t>
        </w:r>
        <w:r>
          <w:tab/>
        </w:r>
        <w:r>
          <w:fldChar w:fldCharType="begin"/>
        </w:r>
        <w:r>
          <w:instrText xml:space="preserve"> PAGEREF _Toc20259 \h </w:instrText>
        </w:r>
        <w:r>
          <w:fldChar w:fldCharType="separate"/>
        </w:r>
        <w:r>
          <w:t>53</w:t>
        </w:r>
        <w:r>
          <w:fldChar w:fldCharType="end"/>
        </w:r>
      </w:hyperlink>
    </w:p>
    <w:p>
      <w:pPr>
        <w:pStyle w:val="TOC2"/>
        <w:tabs>
          <w:tab w:val="right" w:leader="dot" w:pos="8306"/>
        </w:tabs>
      </w:pPr>
      <w:hyperlink w:anchor="_Toc18672" w:history="1">
        <w:r>
          <w:rPr>
            <w:rFonts w:ascii="仿宋" w:eastAsia="仿宋" w:hAnsi="仿宋" w:cs="仿宋" w:hint="eastAsia"/>
            <w:lang w:eastAsia="zh-CN"/>
          </w:rPr>
          <w:t>(二)、市场拓展方案</w:t>
        </w:r>
        <w:r>
          <w:tab/>
        </w:r>
        <w:r>
          <w:fldChar w:fldCharType="begin"/>
        </w:r>
        <w:r>
          <w:instrText xml:space="preserve"> PAGEREF _Toc18672 \h </w:instrText>
        </w:r>
        <w:r>
          <w:fldChar w:fldCharType="separate"/>
        </w:r>
        <w:r>
          <w:t>54</w:t>
        </w:r>
        <w:r>
          <w:fldChar w:fldCharType="end"/>
        </w:r>
      </w:hyperlink>
    </w:p>
    <w:p>
      <w:pPr>
        <w:pStyle w:val="TOC1"/>
        <w:tabs>
          <w:tab w:val="right" w:leader="dot" w:pos="8306"/>
        </w:tabs>
      </w:pPr>
      <w:hyperlink w:anchor="_Toc29645" w:history="1">
        <w:r>
          <w:rPr>
            <w:rFonts w:ascii="仿宋" w:eastAsia="仿宋" w:hAnsi="仿宋" w:cs="仿宋" w:hint="eastAsia"/>
            <w:lang w:eastAsia="zh-CN"/>
          </w:rPr>
          <w:t>十二、安全与应急管理</w:t>
        </w:r>
        <w:r>
          <w:tab/>
        </w:r>
        <w:r>
          <w:fldChar w:fldCharType="begin"/>
        </w:r>
        <w:r>
          <w:instrText xml:space="preserve"> PAGEREF _Toc29645 \h </w:instrText>
        </w:r>
        <w:r>
          <w:fldChar w:fldCharType="separate"/>
        </w:r>
        <w:r>
          <w:t>55</w:t>
        </w:r>
        <w:r>
          <w:fldChar w:fldCharType="end"/>
        </w:r>
      </w:hyperlink>
    </w:p>
    <w:p>
      <w:pPr>
        <w:pStyle w:val="TOC2"/>
        <w:tabs>
          <w:tab w:val="right" w:leader="dot" w:pos="8306"/>
        </w:tabs>
      </w:pPr>
      <w:hyperlink w:anchor="_Toc18969" w:history="1">
        <w:r>
          <w:rPr>
            <w:rFonts w:ascii="仿宋" w:eastAsia="仿宋" w:hAnsi="仿宋" w:cs="仿宋" w:hint="eastAsia"/>
            <w:lang w:eastAsia="zh-CN"/>
          </w:rPr>
          <w:t>(一)、安全生产管理</w:t>
        </w:r>
        <w:r>
          <w:tab/>
        </w:r>
        <w:r>
          <w:fldChar w:fldCharType="begin"/>
        </w:r>
        <w:r>
          <w:instrText xml:space="preserve"> PAGEREF _Toc18969 \h </w:instrText>
        </w:r>
        <w:r>
          <w:fldChar w:fldCharType="separate"/>
        </w:r>
        <w:r>
          <w:t>55</w:t>
        </w:r>
        <w:r>
          <w:fldChar w:fldCharType="end"/>
        </w:r>
      </w:hyperlink>
    </w:p>
    <w:p>
      <w:pPr>
        <w:pStyle w:val="TOC2"/>
        <w:tabs>
          <w:tab w:val="right" w:leader="dot" w:pos="8306"/>
        </w:tabs>
      </w:pPr>
      <w:hyperlink w:anchor="_Toc9082" w:history="1">
        <w:r>
          <w:rPr>
            <w:rFonts w:ascii="仿宋" w:eastAsia="仿宋" w:hAnsi="仿宋" w:cs="仿宋" w:hint="eastAsia"/>
            <w:lang w:eastAsia="zh-CN"/>
          </w:rPr>
          <w:t>(二)、应急预案与响应</w:t>
        </w:r>
        <w:r>
          <w:tab/>
        </w:r>
        <w:r>
          <w:fldChar w:fldCharType="begin"/>
        </w:r>
        <w:r>
          <w:instrText xml:space="preserve"> PAGEREF _Toc9082 \h </w:instrText>
        </w:r>
        <w:r>
          <w:fldChar w:fldCharType="separate"/>
        </w:r>
        <w:r>
          <w:t>57</w:t>
        </w:r>
        <w:r>
          <w:fldChar w:fldCharType="end"/>
        </w:r>
      </w:hyperlink>
    </w:p>
    <w:p>
      <w:pPr>
        <w:pStyle w:val="TOC1"/>
        <w:tabs>
          <w:tab w:val="right" w:leader="dot" w:pos="8306"/>
        </w:tabs>
      </w:pPr>
      <w:hyperlink w:anchor="_Toc8120" w:history="1">
        <w:r>
          <w:rPr>
            <w:rFonts w:ascii="仿宋" w:eastAsia="仿宋" w:hAnsi="仿宋" w:cs="仿宋" w:hint="eastAsia"/>
            <w:lang w:eastAsia="zh-CN"/>
          </w:rPr>
          <w:t>十三、创新驱动与持续发展</w:t>
        </w:r>
        <w:r>
          <w:tab/>
        </w:r>
        <w:r>
          <w:fldChar w:fldCharType="begin"/>
        </w:r>
        <w:r>
          <w:instrText xml:space="preserve"> PAGEREF _Toc8120 \h </w:instrText>
        </w:r>
        <w:r>
          <w:fldChar w:fldCharType="separate"/>
        </w:r>
        <w:r>
          <w:t>58</w:t>
        </w:r>
        <w:r>
          <w:fldChar w:fldCharType="end"/>
        </w:r>
      </w:hyperlink>
    </w:p>
    <w:p>
      <w:pPr>
        <w:pStyle w:val="TOC2"/>
        <w:tabs>
          <w:tab w:val="right" w:leader="dot" w:pos="8306"/>
        </w:tabs>
      </w:pPr>
      <w:hyperlink w:anchor="_Toc31312" w:history="1">
        <w:r>
          <w:rPr>
            <w:rFonts w:ascii="仿宋" w:eastAsia="仿宋" w:hAnsi="仿宋" w:cs="仿宋" w:hint="eastAsia"/>
            <w:lang w:eastAsia="zh-CN"/>
          </w:rPr>
          <w:t>(一)、创新驱动战略实施</w:t>
        </w:r>
        <w:r>
          <w:tab/>
        </w:r>
        <w:r>
          <w:fldChar w:fldCharType="begin"/>
        </w:r>
        <w:r>
          <w:instrText xml:space="preserve"> PAGEREF _Toc31312 \h </w:instrText>
        </w:r>
        <w:r>
          <w:fldChar w:fldCharType="separate"/>
        </w:r>
        <w:r>
          <w:t>58</w:t>
        </w:r>
        <w:r>
          <w:fldChar w:fldCharType="end"/>
        </w:r>
      </w:hyperlink>
    </w:p>
    <w:p>
      <w:pPr>
        <w:pStyle w:val="TOC2"/>
        <w:tabs>
          <w:tab w:val="right" w:leader="dot" w:pos="8306"/>
        </w:tabs>
      </w:pPr>
      <w:hyperlink w:anchor="_Toc834" w:history="1">
        <w:r>
          <w:rPr>
            <w:rFonts w:ascii="仿宋" w:eastAsia="仿宋" w:hAnsi="仿宋" w:cs="仿宋" w:hint="eastAsia"/>
            <w:lang w:eastAsia="zh-CN"/>
          </w:rPr>
          <w:t>(二)、持续发展路径探索</w:t>
        </w:r>
        <w:r>
          <w:tab/>
        </w:r>
        <w:r>
          <w:fldChar w:fldCharType="begin"/>
        </w:r>
        <w:r>
          <w:instrText xml:space="preserve"> PAGEREF _Toc834 \h </w:instrText>
        </w:r>
        <w:r>
          <w:fldChar w:fldCharType="separate"/>
        </w:r>
        <w:r>
          <w:t>60</w:t>
        </w:r>
        <w:r>
          <w:fldChar w:fldCharType="end"/>
        </w:r>
      </w:hyperlink>
    </w:p>
    <w:p>
      <w:pPr>
        <w:pStyle w:val="TOC1"/>
        <w:tabs>
          <w:tab w:val="right" w:leader="dot" w:pos="8306"/>
        </w:tabs>
      </w:pPr>
      <w:hyperlink w:anchor="_Toc18989" w:history="1">
        <w:r>
          <w:rPr>
            <w:rFonts w:ascii="仿宋" w:eastAsia="仿宋" w:hAnsi="仿宋" w:cs="仿宋" w:hint="eastAsia"/>
            <w:lang w:eastAsia="zh-CN"/>
          </w:rPr>
          <w:t>十四、知识产权管理与保护</w:t>
        </w:r>
        <w:r>
          <w:tab/>
        </w:r>
        <w:r>
          <w:fldChar w:fldCharType="begin"/>
        </w:r>
        <w:r>
          <w:instrText xml:space="preserve"> PAGEREF _Toc18989 \h </w:instrText>
        </w:r>
        <w:r>
          <w:fldChar w:fldCharType="separate"/>
        </w:r>
        <w:r>
          <w:t>64</w:t>
        </w:r>
        <w:r>
          <w:fldChar w:fldCharType="end"/>
        </w:r>
      </w:hyperlink>
    </w:p>
    <w:p>
      <w:pPr>
        <w:pStyle w:val="TOC2"/>
        <w:tabs>
          <w:tab w:val="right" w:leader="dot" w:pos="8306"/>
        </w:tabs>
      </w:pPr>
      <w:hyperlink w:anchor="_Toc3160" w:history="1">
        <w:r>
          <w:rPr>
            <w:rFonts w:ascii="仿宋" w:eastAsia="仿宋" w:hAnsi="仿宋" w:cs="仿宋" w:hint="eastAsia"/>
            <w:lang w:eastAsia="zh-CN"/>
          </w:rPr>
          <w:t>(一)、知识产权管理体系建设</w:t>
        </w:r>
        <w:r>
          <w:tab/>
        </w:r>
        <w:r>
          <w:fldChar w:fldCharType="begin"/>
        </w:r>
        <w:r>
          <w:instrText xml:space="preserve"> PAGEREF _Toc3160 \h </w:instrText>
        </w:r>
        <w:r>
          <w:fldChar w:fldCharType="separate"/>
        </w:r>
        <w:r>
          <w:t>64</w:t>
        </w:r>
        <w:r>
          <w:fldChar w:fldCharType="end"/>
        </w:r>
      </w:hyperlink>
    </w:p>
    <w:p>
      <w:pPr>
        <w:pStyle w:val="TOC2"/>
        <w:tabs>
          <w:tab w:val="right" w:leader="dot" w:pos="8306"/>
        </w:tabs>
      </w:pPr>
      <w:hyperlink w:anchor="_Toc3204" w:history="1">
        <w:r>
          <w:rPr>
            <w:rFonts w:ascii="仿宋" w:eastAsia="仿宋" w:hAnsi="仿宋" w:cs="仿宋" w:hint="eastAsia"/>
            <w:lang w:eastAsia="zh-CN"/>
          </w:rPr>
          <w:t>(二)、知识产权保护措施</w:t>
        </w:r>
        <w:r>
          <w:tab/>
        </w:r>
        <w:r>
          <w:fldChar w:fldCharType="begin"/>
        </w:r>
        <w:r>
          <w:instrText xml:space="preserve"> PAGEREF _Toc3204 \h </w:instrText>
        </w:r>
        <w:r>
          <w:fldChar w:fldCharType="separate"/>
        </w:r>
        <w:r>
          <w:t>65</w:t>
        </w:r>
        <w:r>
          <w:fldChar w:fldCharType="end"/>
        </w:r>
      </w:hyperlink>
    </w:p>
    <w:p>
      <w:pPr>
        <w:pStyle w:val="TOC1"/>
        <w:tabs>
          <w:tab w:val="right" w:leader="dot" w:pos="8306"/>
        </w:tabs>
      </w:pPr>
      <w:hyperlink w:anchor="_Toc21932" w:history="1">
        <w:r>
          <w:rPr>
            <w:rFonts w:ascii="仿宋" w:eastAsia="仿宋" w:hAnsi="仿宋" w:cs="仿宋" w:hint="eastAsia"/>
            <w:lang w:eastAsia="zh-CN"/>
          </w:rPr>
          <w:t>十五、人力资源管理与开发</w:t>
        </w:r>
        <w:r>
          <w:tab/>
        </w:r>
        <w:r>
          <w:fldChar w:fldCharType="begin"/>
        </w:r>
        <w:r>
          <w:instrText xml:space="preserve"> PAGEREF _Toc21932 \h </w:instrText>
        </w:r>
        <w:r>
          <w:fldChar w:fldCharType="separate"/>
        </w:r>
        <w:r>
          <w:t>66</w:t>
        </w:r>
        <w:r>
          <w:fldChar w:fldCharType="end"/>
        </w:r>
      </w:hyperlink>
    </w:p>
    <w:p>
      <w:pPr>
        <w:pStyle w:val="TOC2"/>
        <w:tabs>
          <w:tab w:val="right" w:leader="dot" w:pos="8306"/>
        </w:tabs>
      </w:pPr>
      <w:hyperlink w:anchor="_Toc1052" w:history="1">
        <w:r>
          <w:rPr>
            <w:rFonts w:ascii="仿宋" w:eastAsia="仿宋" w:hAnsi="仿宋" w:cs="仿宋" w:hint="eastAsia"/>
            <w:lang w:eastAsia="zh-CN"/>
          </w:rPr>
          <w:t>(一)、人力资源规划</w:t>
        </w:r>
        <w:r>
          <w:tab/>
        </w:r>
        <w:r>
          <w:fldChar w:fldCharType="begin"/>
        </w:r>
        <w:r>
          <w:instrText xml:space="preserve"> PAGEREF _Toc1052 \h </w:instrText>
        </w:r>
        <w:r>
          <w:fldChar w:fldCharType="separate"/>
        </w:r>
        <w:r>
          <w:t>66</w:t>
        </w:r>
        <w:r>
          <w:fldChar w:fldCharType="end"/>
        </w:r>
      </w:hyperlink>
    </w:p>
    <w:p>
      <w:pPr>
        <w:pStyle w:val="TOC2"/>
        <w:tabs>
          <w:tab w:val="right" w:leader="dot" w:pos="8306"/>
        </w:tabs>
      </w:pPr>
      <w:hyperlink w:anchor="_Toc26178" w:history="1">
        <w:r>
          <w:rPr>
            <w:rFonts w:ascii="仿宋" w:eastAsia="仿宋" w:hAnsi="仿宋" w:cs="仿宋" w:hint="eastAsia"/>
            <w:lang w:eastAsia="zh-CN"/>
          </w:rPr>
          <w:t>(二)、人力资源开发与培训</w:t>
        </w:r>
        <w:r>
          <w:tab/>
        </w:r>
        <w:r>
          <w:fldChar w:fldCharType="begin"/>
        </w:r>
        <w:r>
          <w:instrText xml:space="preserve"> PAGEREF _Toc26178 \h </w:instrText>
        </w:r>
        <w:r>
          <w:fldChar w:fldCharType="separate"/>
        </w:r>
        <w:r>
          <w:t>68</w:t>
        </w:r>
        <w:r>
          <w:fldChar w:fldCharType="end"/>
        </w:r>
      </w:hyperlink>
    </w:p>
    <w:p>
      <w:pPr>
        <w:pStyle w:val="TOC1"/>
        <w:tabs>
          <w:tab w:val="right" w:leader="dot" w:pos="8306"/>
        </w:tabs>
      </w:pPr>
      <w:hyperlink w:anchor="_Toc5602" w:history="1">
        <w:r>
          <w:rPr>
            <w:rFonts w:ascii="仿宋" w:eastAsia="仿宋" w:hAnsi="仿宋" w:cs="仿宋" w:hint="eastAsia"/>
            <w:lang w:eastAsia="zh-CN"/>
          </w:rPr>
          <w:t>十六、成果转化与推广应用</w:t>
        </w:r>
        <w:r>
          <w:tab/>
        </w:r>
        <w:r>
          <w:fldChar w:fldCharType="begin"/>
        </w:r>
        <w:r>
          <w:instrText xml:space="preserve"> PAGEREF _Toc5602 \h </w:instrText>
        </w:r>
        <w:r>
          <w:fldChar w:fldCharType="separate"/>
        </w:r>
        <w:r>
          <w:t>71</w:t>
        </w:r>
        <w:r>
          <w:fldChar w:fldCharType="end"/>
        </w:r>
      </w:hyperlink>
    </w:p>
    <w:p>
      <w:pPr>
        <w:pStyle w:val="TOC2"/>
        <w:tabs>
          <w:tab w:val="right" w:leader="dot" w:pos="8306"/>
        </w:tabs>
      </w:pPr>
      <w:hyperlink w:anchor="_Toc27004" w:history="1">
        <w:r>
          <w:rPr>
            <w:rFonts w:ascii="仿宋" w:eastAsia="仿宋" w:hAnsi="仿宋" w:cs="仿宋" w:hint="eastAsia"/>
            <w:lang w:eastAsia="zh-CN"/>
          </w:rPr>
          <w:t>(一)、成果转化策略制定</w:t>
        </w:r>
        <w:r>
          <w:tab/>
        </w:r>
        <w:r>
          <w:fldChar w:fldCharType="begin"/>
        </w:r>
        <w:r>
          <w:instrText xml:space="preserve"> PAGEREF _Toc27004 \h </w:instrText>
        </w:r>
        <w:r>
          <w:fldChar w:fldCharType="separate"/>
        </w:r>
        <w:r>
          <w:t>71</w:t>
        </w:r>
        <w:r>
          <w:fldChar w:fldCharType="end"/>
        </w:r>
      </w:hyperlink>
    </w:p>
    <w:p>
      <w:pPr>
        <w:pStyle w:val="TOC2"/>
        <w:tabs>
          <w:tab w:val="right" w:leader="dot" w:pos="8306"/>
        </w:tabs>
      </w:pPr>
      <w:hyperlink w:anchor="_Toc22827" w:history="1">
        <w:r>
          <w:rPr>
            <w:rFonts w:ascii="仿宋" w:eastAsia="仿宋" w:hAnsi="仿宋" w:cs="仿宋" w:hint="eastAsia"/>
            <w:lang w:eastAsia="zh-CN"/>
          </w:rPr>
          <w:t>(二)、成果推广应用方案</w:t>
        </w:r>
        <w:r>
          <w:tab/>
        </w:r>
        <w:r>
          <w:fldChar w:fldCharType="begin"/>
        </w:r>
        <w:r>
          <w:instrText xml:space="preserve"> PAGEREF _Toc22827 \h </w:instrText>
        </w:r>
        <w:r>
          <w:fldChar w:fldCharType="separate"/>
        </w:r>
        <w:r>
          <w:t>72</w:t>
        </w:r>
        <w:r>
          <w:fldChar w:fldCharType="end"/>
        </w:r>
      </w:hyperlink>
    </w:p>
    <w:p>
      <w:pPr>
        <w:pStyle w:val="TOC1"/>
        <w:tabs>
          <w:tab w:val="right" w:leader="dot" w:pos="8306"/>
        </w:tabs>
      </w:pPr>
      <w:hyperlink w:anchor="_Toc21720" w:history="1">
        <w:r>
          <w:rPr>
            <w:rFonts w:ascii="仿宋" w:eastAsia="仿宋" w:hAnsi="仿宋" w:cs="仿宋" w:hint="eastAsia"/>
            <w:lang w:eastAsia="zh-CN"/>
          </w:rPr>
          <w:t>十七、质量管理与控制</w:t>
        </w:r>
        <w:r>
          <w:tab/>
        </w:r>
        <w:r>
          <w:fldChar w:fldCharType="begin"/>
        </w:r>
        <w:r>
          <w:instrText xml:space="preserve"> PAGEREF _Toc21720 \h </w:instrText>
        </w:r>
        <w:r>
          <w:fldChar w:fldCharType="separate"/>
        </w:r>
        <w:r>
          <w:t>74</w:t>
        </w:r>
        <w:r>
          <w:fldChar w:fldCharType="end"/>
        </w:r>
      </w:hyperlink>
    </w:p>
    <w:p>
      <w:pPr>
        <w:pStyle w:val="TOC2"/>
        <w:tabs>
          <w:tab w:val="right" w:leader="dot" w:pos="8306"/>
        </w:tabs>
      </w:pPr>
      <w:hyperlink w:anchor="_Toc8980" w:history="1">
        <w:r>
          <w:rPr>
            <w:rFonts w:ascii="仿宋" w:eastAsia="仿宋" w:hAnsi="仿宋" w:cs="仿宋" w:hint="eastAsia"/>
            <w:lang w:eastAsia="zh-CN"/>
          </w:rPr>
          <w:t>(一)、质量管理体系建设</w:t>
        </w:r>
        <w:r>
          <w:tab/>
        </w:r>
        <w:r>
          <w:fldChar w:fldCharType="begin"/>
        </w:r>
        <w:r>
          <w:instrText xml:space="preserve"> PAGEREF _Toc8980 \h </w:instrText>
        </w:r>
        <w:r>
          <w:fldChar w:fldCharType="separate"/>
        </w:r>
        <w:r>
          <w:t>74</w:t>
        </w:r>
        <w:r>
          <w:fldChar w:fldCharType="end"/>
        </w:r>
      </w:hyperlink>
    </w:p>
    <w:p>
      <w:pPr>
        <w:pStyle w:val="TOC2"/>
        <w:tabs>
          <w:tab w:val="right" w:leader="dot" w:pos="8306"/>
        </w:tabs>
      </w:pPr>
      <w:hyperlink w:anchor="_Toc20552" w:history="1">
        <w:r>
          <w:rPr>
            <w:rFonts w:ascii="仿宋" w:eastAsia="仿宋" w:hAnsi="仿宋" w:cs="仿宋" w:hint="eastAsia"/>
            <w:lang w:eastAsia="zh-CN"/>
          </w:rPr>
          <w:t>(二)、质量控制措施</w:t>
        </w:r>
        <w:r>
          <w:tab/>
        </w:r>
        <w:r>
          <w:fldChar w:fldCharType="begin"/>
        </w:r>
        <w:r>
          <w:instrText xml:space="preserve"> PAGEREF _Toc20552 \h </w:instrText>
        </w:r>
        <w:r>
          <w:fldChar w:fldCharType="separate"/>
        </w:r>
        <w:r>
          <w:t>75</w:t>
        </w:r>
        <w:r>
          <w:fldChar w:fldCharType="end"/>
        </w:r>
      </w:hyperlink>
    </w:p>
    <w:p>
      <w:pPr>
        <w:pStyle w:val="TOC1"/>
        <w:tabs>
          <w:tab w:val="right" w:leader="dot" w:pos="8306"/>
        </w:tabs>
      </w:pPr>
      <w:hyperlink w:anchor="_Toc11752" w:history="1">
        <w:r>
          <w:rPr>
            <w:rFonts w:ascii="仿宋" w:eastAsia="仿宋" w:hAnsi="仿宋" w:cs="仿宋" w:hint="eastAsia"/>
            <w:lang w:eastAsia="zh-CN"/>
          </w:rPr>
          <w:t>十八、合作与交流机制建立</w:t>
        </w:r>
        <w:r>
          <w:tab/>
        </w:r>
        <w:r>
          <w:fldChar w:fldCharType="begin"/>
        </w:r>
        <w:r>
          <w:instrText xml:space="preserve"> PAGEREF _Toc11752 \h </w:instrText>
        </w:r>
        <w:r>
          <w:fldChar w:fldCharType="separate"/>
        </w:r>
        <w:r>
          <w:t>76</w:t>
        </w:r>
        <w:r>
          <w:fldChar w:fldCharType="end"/>
        </w:r>
      </w:hyperlink>
    </w:p>
    <w:p>
      <w:pPr>
        <w:pStyle w:val="TOC2"/>
        <w:tabs>
          <w:tab w:val="right" w:leader="dot" w:pos="8306"/>
        </w:tabs>
      </w:pPr>
      <w:hyperlink w:anchor="_Toc7810" w:history="1">
        <w:r>
          <w:rPr>
            <w:rFonts w:ascii="仿宋" w:eastAsia="仿宋" w:hAnsi="仿宋" w:cs="仿宋" w:hint="eastAsia"/>
            <w:lang w:eastAsia="zh-CN"/>
          </w:rPr>
          <w:t>(一)、合作伙伴选择与合作方式</w:t>
        </w:r>
        <w:r>
          <w:tab/>
        </w:r>
        <w:r>
          <w:fldChar w:fldCharType="begin"/>
        </w:r>
        <w:r>
          <w:instrText xml:space="preserve"> PAGEREF _Toc7810 \h </w:instrText>
        </w:r>
        <w:r>
          <w:fldChar w:fldCharType="separate"/>
        </w:r>
        <w:r>
          <w:t>76</w:t>
        </w:r>
        <w:r>
          <w:fldChar w:fldCharType="end"/>
        </w:r>
      </w:hyperlink>
    </w:p>
    <w:p>
      <w:pPr>
        <w:pStyle w:val="TOC2"/>
        <w:tabs>
          <w:tab w:val="right" w:leader="dot" w:pos="8306"/>
        </w:tabs>
      </w:pPr>
      <w:hyperlink w:anchor="_Toc17588" w:history="1">
        <w:r>
          <w:rPr>
            <w:rFonts w:ascii="仿宋" w:eastAsia="仿宋" w:hAnsi="仿宋" w:cs="仿宋" w:hint="eastAsia"/>
            <w:lang w:eastAsia="zh-CN"/>
          </w:rPr>
          <w:t>(二)、交流与合作平台搭建</w:t>
        </w:r>
        <w:r>
          <w:tab/>
        </w:r>
        <w:r>
          <w:fldChar w:fldCharType="begin"/>
        </w:r>
        <w:r>
          <w:instrText xml:space="preserve"> PAGEREF _Toc17588 \h </w:instrText>
        </w:r>
        <w:r>
          <w:fldChar w:fldCharType="separate"/>
        </w:r>
        <w:r>
          <w:t>78</w:t>
        </w:r>
        <w:r>
          <w:fldChar w:fldCharType="end"/>
        </w:r>
      </w:hyperlink>
    </w:p>
    <w:p>
      <w:pPr>
        <w:pStyle w:val="TOC1"/>
        <w:tabs>
          <w:tab w:val="right" w:leader="dot" w:pos="8306"/>
        </w:tabs>
      </w:pPr>
      <w:hyperlink w:anchor="_Toc27851" w:history="1">
        <w:r>
          <w:rPr>
            <w:rFonts w:ascii="仿宋" w:eastAsia="仿宋" w:hAnsi="仿宋" w:cs="仿宋" w:hint="eastAsia"/>
            <w:lang w:eastAsia="zh-CN"/>
          </w:rPr>
          <w:t>十九、设施与设备管理</w:t>
        </w:r>
        <w:r>
          <w:tab/>
        </w:r>
        <w:r>
          <w:fldChar w:fldCharType="begin"/>
        </w:r>
        <w:r>
          <w:instrText xml:space="preserve"> PAGEREF _Toc27851 \h </w:instrText>
        </w:r>
        <w:r>
          <w:fldChar w:fldCharType="separate"/>
        </w:r>
        <w:r>
          <w:t>79</w:t>
        </w:r>
        <w:r>
          <w:fldChar w:fldCharType="end"/>
        </w:r>
      </w:hyperlink>
    </w:p>
    <w:p>
      <w:pPr>
        <w:pStyle w:val="TOC2"/>
        <w:tabs>
          <w:tab w:val="right" w:leader="dot" w:pos="8306"/>
        </w:tabs>
      </w:pPr>
      <w:hyperlink w:anchor="_Toc23662" w:history="1">
        <w:r>
          <w:rPr>
            <w:rFonts w:ascii="仿宋" w:eastAsia="仿宋" w:hAnsi="仿宋" w:cs="仿宋" w:hint="eastAsia"/>
            <w:lang w:eastAsia="zh-CN"/>
          </w:rPr>
          <w:t>(一)、设施规划与配置</w:t>
        </w:r>
        <w:r>
          <w:tab/>
        </w:r>
        <w:r>
          <w:fldChar w:fldCharType="begin"/>
        </w:r>
        <w:r>
          <w:instrText xml:space="preserve"> PAGEREF _Toc23662 \h </w:instrText>
        </w:r>
        <w:r>
          <w:fldChar w:fldCharType="separate"/>
        </w:r>
        <w:r>
          <w:t>79</w:t>
        </w:r>
        <w:r>
          <w:fldChar w:fldCharType="end"/>
        </w:r>
      </w:hyperlink>
    </w:p>
    <w:p>
      <w:pPr>
        <w:pStyle w:val="TOC2"/>
        <w:tabs>
          <w:tab w:val="right" w:leader="dot" w:pos="8306"/>
        </w:tabs>
      </w:pPr>
      <w:hyperlink w:anchor="_Toc28158" w:history="1">
        <w:r>
          <w:rPr>
            <w:rFonts w:ascii="仿宋" w:eastAsia="仿宋" w:hAnsi="仿宋" w:cs="仿宋" w:hint="eastAsia"/>
            <w:lang w:eastAsia="zh-CN"/>
          </w:rPr>
          <w:t>(二)、设备采购与维护管理</w:t>
        </w:r>
        <w:r>
          <w:tab/>
        </w:r>
        <w:r>
          <w:fldChar w:fldCharType="begin"/>
        </w:r>
        <w:r>
          <w:instrText xml:space="preserve"> PAGEREF _Toc28158 \h </w:instrText>
        </w:r>
        <w:r>
          <w:fldChar w:fldCharType="separate"/>
        </w:r>
        <w:r>
          <w:t>80</w:t>
        </w:r>
        <w:r>
          <w:fldChar w:fldCharType="end"/>
        </w:r>
      </w:hyperlink>
    </w:p>
    <w:p>
      <w:pPr>
        <w:pStyle w:val="TOC2"/>
        <w:tabs>
          <w:tab w:val="right" w:leader="dot" w:pos="8306"/>
        </w:tabs>
      </w:pPr>
      <w:hyperlink w:anchor="_Toc3927" w:history="1">
        <w:r>
          <w:rPr>
            <w:rFonts w:ascii="仿宋" w:eastAsia="仿宋" w:hAnsi="仿宋" w:cs="仿宋" w:hint="eastAsia"/>
            <w:lang w:eastAsia="zh-CN"/>
          </w:rPr>
          <w:t>(三)、设施设备升级策略</w:t>
        </w:r>
        <w:r>
          <w:tab/>
        </w:r>
        <w:r>
          <w:fldChar w:fldCharType="begin"/>
        </w:r>
        <w:r>
          <w:instrText xml:space="preserve"> PAGEREF _Toc3927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2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9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8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2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34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皮革化学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皮革化学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45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皮革化学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皮革化学品项目在其专注的领域内，特别是在人工智能和数据科学方面，有望推动显著的技术革新。项目的研发活动不仅有望孕育出改变行业运作方式的新技术，还可能在长远中影响整个技术生态系统。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皮革化学品项目还致力于提升当地居民的技能和就业能力，通过与当地教育机构合作提供培训和教育机会，从而提高社区整体的生活水平和社会福祉。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皮革化学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36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皮革化学品项目的建设和发展得益于一系列有利条件，这些条件涵盖了技术优势、市场潜力、政策支持、人力资源、基础设施以及投资和合作伙伴的支持，共同构成了项目成功的坚实基础。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皮革化学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皮革化学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40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763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https://d.book118.com/215101110143011110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663A7"/>
    <w:rsid w:val="2C666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01110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2024-02-08T01:25:00Z</dcterms:created>
  <dcterms:modified xsi:type="dcterms:W3CDTF">2024-02-08T01:26:16Z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349299239F524024BAFF4C7A5D6DE203_11</vt:lpwstr>
  </property>
  <property fmtid="{D5CDD505-2E9C-101B-9397-08002B2CF9AE}" pid="3" name="KSOProductBuildVer">
    <vt:lpwstr>2052-12.1.0.16250</vt:lpwstr>
  </property>
</Properties>
</file>