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67" w:line="303" w:lineRule="exact"/>
        <w:ind w:left="10"/>
        <w:rPr>
          <w:rFonts w:ascii="SimSun" w:eastAsia="SimSun" w:hAnsi="SimSun" w:cs="SimSun"/>
          <w:sz w:val="21"/>
          <w:szCs w:val="21"/>
        </w:rPr>
      </w:pPr>
      <w:r>
        <w:rPr>
          <w:rFonts w:ascii="Times New Roman" w:eastAsia="Times New Roman" w:hAnsi="Times New Roman" w:cs="Times New Roman"/>
          <w:spacing w:val="-2"/>
          <w:position w:val="10"/>
          <w:sz w:val="21"/>
          <w:szCs w:val="21"/>
        </w:rPr>
        <w:t>ICS</w:t>
      </w:r>
      <w:r>
        <w:rPr>
          <w:rFonts w:ascii="Times New Roman" w:eastAsia="Times New Roman" w:hAnsi="Times New Roman" w:cs="Times New Roman"/>
          <w:spacing w:val="11"/>
          <w:position w:val="10"/>
          <w:sz w:val="21"/>
          <w:szCs w:val="21"/>
        </w:rPr>
        <w:t xml:space="preserve">   </w:t>
      </w:r>
      <w:r>
        <w:rPr>
          <w:rFonts w:ascii="SimSun" w:eastAsia="SimSun" w:hAnsi="SimSun" w:cs="SimSun"/>
          <w:spacing w:val="-2"/>
          <w:position w:val="10"/>
          <w:sz w:val="21"/>
          <w:szCs w:val="21"/>
        </w:rPr>
        <w:t>27.220</w:t>
      </w:r>
    </w:p>
    <w:p>
      <w:pPr>
        <w:spacing w:line="188" w:lineRule="auto"/>
        <w:ind w:left="1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J</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3"/>
          <w:sz w:val="21"/>
          <w:szCs w:val="21"/>
        </w:rPr>
        <w:t>98</w:t>
      </w: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146" w:line="221" w:lineRule="auto"/>
        <w:ind w:left="16"/>
        <w:rPr>
          <w:rFonts w:ascii="SimHei" w:eastAsia="SimHei" w:hAnsi="SimHei" w:cs="SimHei"/>
          <w:sz w:val="45"/>
          <w:szCs w:val="45"/>
        </w:rPr>
      </w:pPr>
      <w:r>
        <w:rPr>
          <w:rFonts w:ascii="SimHei" w:eastAsia="SimHei" w:hAnsi="SimHei" w:cs="SimHei"/>
          <w:b/>
          <w:bCs/>
          <w:spacing w:val="-13"/>
          <w:sz w:val="45"/>
          <w:szCs w:val="45"/>
        </w:rPr>
        <w:t>新</w:t>
      </w:r>
      <w:r>
        <w:rPr>
          <w:rFonts w:ascii="SimHei" w:eastAsia="SimHei" w:hAnsi="SimHei" w:cs="SimHei"/>
          <w:spacing w:val="120"/>
          <w:sz w:val="45"/>
          <w:szCs w:val="45"/>
        </w:rPr>
        <w:t xml:space="preserve"> </w:t>
      </w:r>
      <w:r>
        <w:rPr>
          <w:rFonts w:ascii="SimHei" w:eastAsia="SimHei" w:hAnsi="SimHei" w:cs="SimHei"/>
          <w:b/>
          <w:bCs/>
          <w:spacing w:val="-13"/>
          <w:sz w:val="45"/>
          <w:szCs w:val="45"/>
        </w:rPr>
        <w:t>疆</w:t>
      </w:r>
    </w:p>
    <w:p>
      <w:pPr>
        <w:spacing w:line="14" w:lineRule="auto"/>
        <w:rPr>
          <w:rFonts w:ascii="Arial"/>
          <w:sz w:val="2"/>
        </w:rPr>
      </w:pPr>
      <w:r>
        <w:rPr>
          <w:rFonts w:ascii="Arial" w:eastAsia="Arial" w:hAnsi="Arial" w:cs="Arial"/>
          <w:sz w:val="2"/>
          <w:szCs w:val="2"/>
        </w:rPr>
        <w:br w:type="column"/>
      </w:r>
    </w:p>
    <w:p>
      <w:pPr>
        <w:spacing w:before="538" w:line="229" w:lineRule="auto"/>
        <w:ind w:right="284"/>
        <w:jc w:val="right"/>
        <w:rPr>
          <w:rFonts w:ascii="Times New Roman" w:eastAsia="Times New Roman" w:hAnsi="Times New Roman" w:cs="Times New Roman"/>
          <w:sz w:val="120"/>
          <w:szCs w:val="120"/>
        </w:rPr>
      </w:pPr>
      <w:r>
        <w:rPr>
          <w:rFonts w:ascii="Times New Roman" w:eastAsia="Times New Roman" w:hAnsi="Times New Roman" w:cs="Times New Roman"/>
          <w:b/>
          <w:bCs/>
          <w:spacing w:val="-11"/>
          <w:sz w:val="120"/>
          <w:szCs w:val="120"/>
        </w:rPr>
        <w:t>DB65</w:t>
      </w:r>
    </w:p>
    <w:p>
      <w:pPr>
        <w:spacing w:before="2" w:line="220" w:lineRule="auto"/>
        <w:rPr>
          <w:rFonts w:ascii="SimHei" w:eastAsia="SimHei" w:hAnsi="SimHei" w:cs="SimHei"/>
          <w:sz w:val="45"/>
          <w:szCs w:val="45"/>
        </w:rPr>
      </w:pPr>
      <w:r>
        <w:rPr>
          <w:rFonts w:ascii="SimHei" w:eastAsia="SimHei" w:hAnsi="SimHei" w:cs="SimHei"/>
          <w:b/>
          <w:bCs/>
          <w:spacing w:val="-32"/>
          <w:sz w:val="45"/>
          <w:szCs w:val="45"/>
        </w:rPr>
        <w:t>维</w:t>
      </w:r>
      <w:r>
        <w:rPr>
          <w:rFonts w:ascii="SimHei" w:eastAsia="SimHei" w:hAnsi="SimHei" w:cs="SimHei"/>
          <w:spacing w:val="145"/>
          <w:sz w:val="45"/>
          <w:szCs w:val="45"/>
        </w:rPr>
        <w:t xml:space="preserve"> </w:t>
      </w:r>
      <w:r>
        <w:rPr>
          <w:rFonts w:ascii="SimHei" w:eastAsia="SimHei" w:hAnsi="SimHei" w:cs="SimHei"/>
          <w:b/>
          <w:bCs/>
          <w:spacing w:val="-32"/>
          <w:sz w:val="45"/>
          <w:szCs w:val="45"/>
        </w:rPr>
        <w:t>吾</w:t>
      </w:r>
      <w:r>
        <w:rPr>
          <w:rFonts w:ascii="SimHei" w:eastAsia="SimHei" w:hAnsi="SimHei" w:cs="SimHei"/>
          <w:spacing w:val="157"/>
          <w:sz w:val="45"/>
          <w:szCs w:val="45"/>
        </w:rPr>
        <w:t xml:space="preserve"> </w:t>
      </w:r>
      <w:r>
        <w:rPr>
          <w:rFonts w:ascii="SimHei" w:eastAsia="SimHei" w:hAnsi="SimHei" w:cs="SimHei"/>
          <w:b/>
          <w:bCs/>
          <w:spacing w:val="-32"/>
          <w:sz w:val="45"/>
          <w:szCs w:val="45"/>
        </w:rPr>
        <w:t>尔</w:t>
      </w:r>
      <w:r>
        <w:rPr>
          <w:rFonts w:ascii="SimHei" w:eastAsia="SimHei" w:hAnsi="SimHei" w:cs="SimHei"/>
          <w:spacing w:val="158"/>
          <w:sz w:val="45"/>
          <w:szCs w:val="45"/>
        </w:rPr>
        <w:t xml:space="preserve"> </w:t>
      </w:r>
      <w:r>
        <w:rPr>
          <w:rFonts w:ascii="SimHei" w:eastAsia="SimHei" w:hAnsi="SimHei" w:cs="SimHei"/>
          <w:b/>
          <w:bCs/>
          <w:spacing w:val="-32"/>
          <w:sz w:val="45"/>
          <w:szCs w:val="45"/>
        </w:rPr>
        <w:t>自</w:t>
      </w:r>
      <w:r>
        <w:rPr>
          <w:rFonts w:ascii="SimHei" w:eastAsia="SimHei" w:hAnsi="SimHei" w:cs="SimHei"/>
          <w:spacing w:val="128"/>
          <w:sz w:val="45"/>
          <w:szCs w:val="45"/>
        </w:rPr>
        <w:t xml:space="preserve"> </w:t>
      </w:r>
      <w:r>
        <w:rPr>
          <w:rFonts w:ascii="SimHei" w:eastAsia="SimHei" w:hAnsi="SimHei" w:cs="SimHei"/>
          <w:b/>
          <w:bCs/>
          <w:spacing w:val="-32"/>
          <w:sz w:val="45"/>
          <w:szCs w:val="45"/>
        </w:rPr>
        <w:t>治</w:t>
      </w:r>
      <w:r>
        <w:rPr>
          <w:rFonts w:ascii="SimHei" w:eastAsia="SimHei" w:hAnsi="SimHei" w:cs="SimHei"/>
          <w:spacing w:val="146"/>
          <w:sz w:val="45"/>
          <w:szCs w:val="45"/>
        </w:rPr>
        <w:t xml:space="preserve"> </w:t>
      </w:r>
      <w:r>
        <w:rPr>
          <w:rFonts w:ascii="SimHei" w:eastAsia="SimHei" w:hAnsi="SimHei" w:cs="SimHei"/>
          <w:b/>
          <w:bCs/>
          <w:spacing w:val="-32"/>
          <w:sz w:val="45"/>
          <w:szCs w:val="45"/>
        </w:rPr>
        <w:t>区</w:t>
      </w:r>
      <w:r>
        <w:rPr>
          <w:rFonts w:ascii="SimHei" w:eastAsia="SimHei" w:hAnsi="SimHei" w:cs="SimHei"/>
          <w:spacing w:val="141"/>
          <w:sz w:val="45"/>
          <w:szCs w:val="45"/>
        </w:rPr>
        <w:t xml:space="preserve"> </w:t>
      </w:r>
      <w:r>
        <w:rPr>
          <w:rFonts w:ascii="SimHei" w:eastAsia="SimHei" w:hAnsi="SimHei" w:cs="SimHei"/>
          <w:b/>
          <w:bCs/>
          <w:spacing w:val="-32"/>
          <w:sz w:val="45"/>
          <w:szCs w:val="45"/>
        </w:rPr>
        <w:t>地</w:t>
      </w:r>
      <w:r>
        <w:rPr>
          <w:rFonts w:ascii="SimHei" w:eastAsia="SimHei" w:hAnsi="SimHei" w:cs="SimHei"/>
          <w:spacing w:val="122"/>
          <w:sz w:val="45"/>
          <w:szCs w:val="45"/>
        </w:rPr>
        <w:t xml:space="preserve"> </w:t>
      </w:r>
      <w:r>
        <w:rPr>
          <w:rFonts w:ascii="SimHei" w:eastAsia="SimHei" w:hAnsi="SimHei" w:cs="SimHei"/>
          <w:b/>
          <w:bCs/>
          <w:spacing w:val="-32"/>
          <w:sz w:val="45"/>
          <w:szCs w:val="45"/>
        </w:rPr>
        <w:t>方</w:t>
      </w:r>
      <w:r>
        <w:rPr>
          <w:rFonts w:ascii="SimHei" w:eastAsia="SimHei" w:hAnsi="SimHei" w:cs="SimHei"/>
          <w:spacing w:val="105"/>
          <w:sz w:val="45"/>
          <w:szCs w:val="45"/>
        </w:rPr>
        <w:t xml:space="preserve"> </w:t>
      </w:r>
      <w:r>
        <w:rPr>
          <w:rFonts w:ascii="SimHei" w:eastAsia="SimHei" w:hAnsi="SimHei" w:cs="SimHei"/>
          <w:b/>
          <w:bCs/>
          <w:spacing w:val="-32"/>
          <w:sz w:val="45"/>
          <w:szCs w:val="45"/>
        </w:rPr>
        <w:t>标</w:t>
      </w:r>
      <w:r>
        <w:rPr>
          <w:rFonts w:ascii="SimHei" w:eastAsia="SimHei" w:hAnsi="SimHei" w:cs="SimHei"/>
          <w:spacing w:val="115"/>
          <w:sz w:val="45"/>
          <w:szCs w:val="45"/>
        </w:rPr>
        <w:t xml:space="preserve"> </w:t>
      </w:r>
      <w:r>
        <w:rPr>
          <w:rFonts w:ascii="SimHei" w:eastAsia="SimHei" w:hAnsi="SimHei" w:cs="SimHei"/>
          <w:b/>
          <w:bCs/>
          <w:spacing w:val="-32"/>
          <w:sz w:val="45"/>
          <w:szCs w:val="45"/>
        </w:rPr>
        <w:t>准</w:t>
      </w:r>
    </w:p>
    <w:p>
      <w:pPr>
        <w:spacing w:line="300" w:lineRule="auto"/>
        <w:rPr>
          <w:rFonts w:ascii="Arial"/>
          <w:sz w:val="21"/>
        </w:rPr>
      </w:pPr>
    </w:p>
    <w:p>
      <w:pPr>
        <w:spacing w:before="77" w:line="194" w:lineRule="exact"/>
        <w:ind w:right="267"/>
        <w:jc w:val="right"/>
        <w:rPr>
          <w:rFonts w:ascii="Times New Roman" w:eastAsia="Times New Roman" w:hAnsi="Times New Roman" w:cs="Times New Roman"/>
          <w:sz w:val="27"/>
          <w:szCs w:val="27"/>
        </w:rPr>
      </w:pPr>
      <w:r>
        <w:rPr>
          <w:rFonts w:ascii="Times New Roman" w:eastAsia="Times New Roman" w:hAnsi="Times New Roman" w:cs="Times New Roman"/>
          <w:spacing w:val="-2"/>
          <w:position w:val="-3"/>
          <w:sz w:val="27"/>
          <w:szCs w:val="27"/>
        </w:rPr>
        <w:t>DB</w:t>
      </w:r>
      <w:r>
        <w:rPr>
          <w:rFonts w:ascii="Times New Roman" w:eastAsia="Times New Roman" w:hAnsi="Times New Roman" w:cs="Times New Roman"/>
          <w:spacing w:val="58"/>
          <w:position w:val="-3"/>
          <w:sz w:val="27"/>
          <w:szCs w:val="27"/>
        </w:rPr>
        <w:t xml:space="preserve"> </w:t>
      </w:r>
      <w:r>
        <w:rPr>
          <w:rFonts w:ascii="Times New Roman" w:eastAsia="Times New Roman" w:hAnsi="Times New Roman" w:cs="Times New Roman"/>
          <w:spacing w:val="-2"/>
          <w:position w:val="-3"/>
          <w:sz w:val="27"/>
          <w:szCs w:val="27"/>
        </w:rPr>
        <w:t>65/T</w:t>
      </w:r>
      <w:r>
        <w:rPr>
          <w:rFonts w:ascii="Times New Roman" w:eastAsia="Times New Roman" w:hAnsi="Times New Roman" w:cs="Times New Roman"/>
          <w:spacing w:val="43"/>
          <w:position w:val="-3"/>
          <w:sz w:val="27"/>
          <w:szCs w:val="27"/>
        </w:rPr>
        <w:t xml:space="preserve"> </w:t>
      </w:r>
      <w:r>
        <w:rPr>
          <w:rFonts w:ascii="Times New Roman" w:eastAsia="Times New Roman" w:hAnsi="Times New Roman" w:cs="Times New Roman"/>
          <w:spacing w:val="-2"/>
          <w:position w:val="-3"/>
          <w:sz w:val="27"/>
          <w:szCs w:val="27"/>
        </w:rPr>
        <w:t>4242—2019</w:t>
      </w:r>
    </w:p>
    <w:p>
      <w:pPr>
        <w:sectPr>
          <w:pgSz w:w="11910" w:h="16840"/>
          <w:pgMar w:top="662" w:right="1090" w:bottom="0" w:left="1549" w:header="0" w:footer="0" w:gutter="0"/>
          <w:cols w:num="2" w:space="708" w:equalWidth="0">
            <w:col w:w="1478" w:space="100"/>
            <w:col w:w="7693" w:space="0"/>
          </w:cols>
        </w:sectPr>
      </w:pPr>
    </w:p>
    <w:p>
      <w:pPr>
        <w:spacing w:line="352" w:lineRule="auto"/>
        <w:rPr>
          <w:rFonts w:ascii="Arial"/>
          <w:sz w:val="21"/>
        </w:rPr>
      </w:pPr>
    </w:p>
    <w:p>
      <w:pPr>
        <w:spacing w:line="353" w:lineRule="auto"/>
        <w:rPr>
          <w:rFonts w:ascii="Arial"/>
          <w:sz w:val="21"/>
        </w:rPr>
      </w:pPr>
    </w:p>
    <w:p>
      <w:pPr>
        <w:spacing w:line="20" w:lineRule="exact"/>
        <w:textAlignment w:val="center"/>
      </w:pPr>
      <w:r>
        <w:drawing>
          <wp:inline distT="0" distB="0" distL="0" distR="0">
            <wp:extent cx="5886468"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5886468" cy="12725"/>
                    </a:xfrm>
                    <a:prstGeom prst="rect">
                      <a:avLst/>
                    </a:prstGeom>
                  </pic:spPr>
                </pic:pic>
              </a:graphicData>
            </a:graphic>
          </wp:inline>
        </w:drawing>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159" w:line="666" w:lineRule="exact"/>
        <w:ind w:left="647"/>
        <w:rPr>
          <w:rFonts w:ascii="SimHei" w:eastAsia="SimHei" w:hAnsi="SimHei" w:cs="SimHei"/>
          <w:sz w:val="49"/>
          <w:szCs w:val="49"/>
        </w:rPr>
      </w:pPr>
      <w:r>
        <w:rPr>
          <w:rFonts w:ascii="SimHei" w:eastAsia="SimHei" w:hAnsi="SimHei" w:cs="SimHei"/>
          <w:b/>
          <w:bCs/>
          <w:spacing w:val="2"/>
          <w:position w:val="11"/>
          <w:sz w:val="49"/>
          <w:szCs w:val="49"/>
        </w:rPr>
        <w:t>燃气锅炉间壁式烟气余热回收利用</w:t>
      </w:r>
    </w:p>
    <w:p>
      <w:pPr>
        <w:spacing w:line="222" w:lineRule="auto"/>
        <w:ind w:left="3397"/>
        <w:rPr>
          <w:rFonts w:ascii="SimHei" w:eastAsia="SimHei" w:hAnsi="SimHei" w:cs="SimHei"/>
          <w:sz w:val="49"/>
          <w:szCs w:val="49"/>
        </w:rPr>
      </w:pPr>
      <w:r>
        <w:rPr>
          <w:rFonts w:ascii="SimHei" w:eastAsia="SimHei" w:hAnsi="SimHei" w:cs="SimHei"/>
          <w:b/>
          <w:bCs/>
          <w:spacing w:val="-5"/>
          <w:sz w:val="49"/>
          <w:szCs w:val="49"/>
        </w:rPr>
        <w:t>技术规范</w:t>
      </w:r>
    </w:p>
    <w:p>
      <w:pPr>
        <w:spacing w:line="339" w:lineRule="auto"/>
        <w:rPr>
          <w:rFonts w:ascii="Arial"/>
          <w:sz w:val="21"/>
        </w:rPr>
      </w:pPr>
    </w:p>
    <w:p>
      <w:pPr>
        <w:spacing w:before="78" w:line="410" w:lineRule="exact"/>
        <w:ind w:left="10"/>
        <w:rPr>
          <w:rFonts w:ascii="Times New Roman" w:eastAsia="Times New Roman" w:hAnsi="Times New Roman" w:cs="Times New Roman"/>
          <w:sz w:val="27"/>
          <w:szCs w:val="27"/>
        </w:rPr>
      </w:pPr>
      <w:r>
        <w:rPr>
          <w:rFonts w:ascii="Times New Roman" w:eastAsia="Times New Roman" w:hAnsi="Times New Roman" w:cs="Times New Roman"/>
          <w:position w:val="14"/>
          <w:sz w:val="27"/>
          <w:szCs w:val="27"/>
        </w:rPr>
        <w:t>Technical</w:t>
      </w:r>
      <w:r>
        <w:rPr>
          <w:rFonts w:ascii="Times New Roman" w:eastAsia="Times New Roman" w:hAnsi="Times New Roman" w:cs="Times New Roman"/>
          <w:spacing w:val="13"/>
          <w:position w:val="14"/>
          <w:sz w:val="27"/>
          <w:szCs w:val="27"/>
        </w:rPr>
        <w:t xml:space="preserve"> </w:t>
      </w:r>
      <w:r>
        <w:rPr>
          <w:rFonts w:ascii="Times New Roman" w:eastAsia="Times New Roman" w:hAnsi="Times New Roman" w:cs="Times New Roman"/>
          <w:position w:val="14"/>
          <w:sz w:val="27"/>
          <w:szCs w:val="27"/>
        </w:rPr>
        <w:t>specification</w:t>
      </w:r>
      <w:r>
        <w:rPr>
          <w:rFonts w:ascii="Times New Roman" w:eastAsia="Times New Roman" w:hAnsi="Times New Roman" w:cs="Times New Roman"/>
          <w:spacing w:val="10"/>
          <w:position w:val="14"/>
          <w:sz w:val="27"/>
          <w:szCs w:val="27"/>
        </w:rPr>
        <w:t xml:space="preserve"> </w:t>
      </w:r>
      <w:r>
        <w:rPr>
          <w:rFonts w:ascii="Times New Roman" w:eastAsia="Times New Roman" w:hAnsi="Times New Roman" w:cs="Times New Roman"/>
          <w:spacing w:val="-1"/>
          <w:position w:val="14"/>
          <w:sz w:val="27"/>
          <w:szCs w:val="27"/>
        </w:rPr>
        <w:t>for</w:t>
      </w:r>
      <w:r>
        <w:rPr>
          <w:rFonts w:ascii="Times New Roman" w:eastAsia="Times New Roman" w:hAnsi="Times New Roman" w:cs="Times New Roman"/>
          <w:spacing w:val="6"/>
          <w:position w:val="14"/>
          <w:sz w:val="27"/>
          <w:szCs w:val="27"/>
        </w:rPr>
        <w:t xml:space="preserve"> </w:t>
      </w:r>
      <w:r>
        <w:rPr>
          <w:rFonts w:ascii="Times New Roman" w:eastAsia="Times New Roman" w:hAnsi="Times New Roman" w:cs="Times New Roman"/>
          <w:spacing w:val="-1"/>
          <w:position w:val="14"/>
          <w:sz w:val="27"/>
          <w:szCs w:val="27"/>
        </w:rPr>
        <w:t>interwall</w:t>
      </w:r>
      <w:r>
        <w:rPr>
          <w:rFonts w:ascii="Times New Roman" w:eastAsia="Times New Roman" w:hAnsi="Times New Roman" w:cs="Times New Roman"/>
          <w:spacing w:val="1"/>
          <w:position w:val="14"/>
          <w:sz w:val="27"/>
          <w:szCs w:val="27"/>
        </w:rPr>
        <w:t xml:space="preserve"> </w:t>
      </w:r>
      <w:r>
        <w:rPr>
          <w:rFonts w:ascii="Times New Roman" w:eastAsia="Times New Roman" w:hAnsi="Times New Roman" w:cs="Times New Roman"/>
          <w:spacing w:val="-1"/>
          <w:position w:val="14"/>
          <w:sz w:val="27"/>
          <w:szCs w:val="27"/>
        </w:rPr>
        <w:t>recovery</w:t>
      </w:r>
      <w:r>
        <w:rPr>
          <w:rFonts w:ascii="Times New Roman" w:eastAsia="Times New Roman" w:hAnsi="Times New Roman" w:cs="Times New Roman"/>
          <w:spacing w:val="10"/>
          <w:position w:val="14"/>
          <w:sz w:val="27"/>
          <w:szCs w:val="27"/>
        </w:rPr>
        <w:t xml:space="preserve"> </w:t>
      </w:r>
      <w:r>
        <w:rPr>
          <w:rFonts w:ascii="Times New Roman" w:eastAsia="Times New Roman" w:hAnsi="Times New Roman" w:cs="Times New Roman"/>
          <w:spacing w:val="-1"/>
          <w:position w:val="14"/>
          <w:sz w:val="27"/>
          <w:szCs w:val="27"/>
        </w:rPr>
        <w:t>and</w:t>
      </w:r>
      <w:r>
        <w:rPr>
          <w:rFonts w:ascii="Times New Roman" w:eastAsia="Times New Roman" w:hAnsi="Times New Roman" w:cs="Times New Roman"/>
          <w:position w:val="14"/>
          <w:sz w:val="27"/>
          <w:szCs w:val="27"/>
        </w:rPr>
        <w:t xml:space="preserve"> </w:t>
      </w:r>
      <w:r>
        <w:rPr>
          <w:rFonts w:ascii="Times New Roman" w:eastAsia="Times New Roman" w:hAnsi="Times New Roman" w:cs="Times New Roman"/>
          <w:spacing w:val="-1"/>
          <w:position w:val="14"/>
          <w:sz w:val="27"/>
          <w:szCs w:val="27"/>
        </w:rPr>
        <w:t>utilization</w:t>
      </w:r>
      <w:r>
        <w:rPr>
          <w:rFonts w:ascii="Times New Roman" w:eastAsia="Times New Roman" w:hAnsi="Times New Roman" w:cs="Times New Roman"/>
          <w:spacing w:val="9"/>
          <w:position w:val="14"/>
          <w:sz w:val="27"/>
          <w:szCs w:val="27"/>
        </w:rPr>
        <w:t xml:space="preserve"> </w:t>
      </w:r>
      <w:r>
        <w:rPr>
          <w:rFonts w:ascii="Times New Roman" w:eastAsia="Times New Roman" w:hAnsi="Times New Roman" w:cs="Times New Roman"/>
          <w:spacing w:val="-1"/>
          <w:position w:val="14"/>
          <w:sz w:val="27"/>
          <w:szCs w:val="27"/>
        </w:rPr>
        <w:t>of</w:t>
      </w:r>
      <w:r>
        <w:rPr>
          <w:rFonts w:ascii="Times New Roman" w:eastAsia="Times New Roman" w:hAnsi="Times New Roman" w:cs="Times New Roman"/>
          <w:spacing w:val="-26"/>
          <w:position w:val="14"/>
          <w:sz w:val="27"/>
          <w:szCs w:val="27"/>
        </w:rPr>
        <w:t xml:space="preserve"> </w:t>
      </w:r>
      <w:r>
        <w:rPr>
          <w:rFonts w:ascii="Times New Roman" w:eastAsia="Times New Roman" w:hAnsi="Times New Roman" w:cs="Times New Roman"/>
          <w:spacing w:val="-1"/>
          <w:position w:val="14"/>
          <w:sz w:val="27"/>
          <w:szCs w:val="27"/>
        </w:rPr>
        <w:t>waste</w:t>
      </w:r>
      <w:r>
        <w:rPr>
          <w:rFonts w:ascii="Times New Roman" w:eastAsia="Times New Roman" w:hAnsi="Times New Roman" w:cs="Times New Roman"/>
          <w:spacing w:val="1"/>
          <w:position w:val="14"/>
          <w:sz w:val="27"/>
          <w:szCs w:val="27"/>
        </w:rPr>
        <w:t xml:space="preserve"> </w:t>
      </w:r>
      <w:r>
        <w:rPr>
          <w:rFonts w:ascii="Times New Roman" w:eastAsia="Times New Roman" w:hAnsi="Times New Roman" w:cs="Times New Roman"/>
          <w:spacing w:val="-1"/>
          <w:position w:val="14"/>
          <w:sz w:val="27"/>
          <w:szCs w:val="27"/>
        </w:rPr>
        <w:t>heat</w:t>
      </w:r>
      <w:r>
        <w:rPr>
          <w:rFonts w:ascii="Times New Roman" w:eastAsia="Times New Roman" w:hAnsi="Times New Roman" w:cs="Times New Roman"/>
          <w:spacing w:val="10"/>
          <w:position w:val="14"/>
          <w:sz w:val="27"/>
          <w:szCs w:val="27"/>
        </w:rPr>
        <w:t xml:space="preserve"> </w:t>
      </w:r>
      <w:r>
        <w:rPr>
          <w:rFonts w:ascii="Times New Roman" w:eastAsia="Times New Roman" w:hAnsi="Times New Roman" w:cs="Times New Roman"/>
          <w:spacing w:val="-1"/>
          <w:position w:val="14"/>
          <w:sz w:val="27"/>
          <w:szCs w:val="27"/>
        </w:rPr>
        <w:t>from</w:t>
      </w:r>
    </w:p>
    <w:p>
      <w:pPr>
        <w:spacing w:before="1" w:line="191" w:lineRule="auto"/>
        <w:ind w:left="3540"/>
        <w:rPr>
          <w:rFonts w:ascii="Times New Roman" w:eastAsia="Times New Roman" w:hAnsi="Times New Roman" w:cs="Times New Roman"/>
          <w:sz w:val="27"/>
          <w:szCs w:val="27"/>
        </w:rPr>
      </w:pPr>
      <w:r>
        <w:rPr>
          <w:rFonts w:ascii="Times New Roman" w:eastAsia="Times New Roman" w:hAnsi="Times New Roman" w:cs="Times New Roman"/>
          <w:spacing w:val="-3"/>
          <w:sz w:val="27"/>
          <w:szCs w:val="27"/>
        </w:rPr>
        <w:t>gas-fired</w:t>
      </w:r>
      <w:r>
        <w:rPr>
          <w:rFonts w:ascii="Times New Roman" w:eastAsia="Times New Roman" w:hAnsi="Times New Roman" w:cs="Times New Roman"/>
          <w:spacing w:val="8"/>
          <w:sz w:val="27"/>
          <w:szCs w:val="27"/>
        </w:rPr>
        <w:t xml:space="preserve"> </w:t>
      </w:r>
      <w:r>
        <w:rPr>
          <w:rFonts w:ascii="Times New Roman" w:eastAsia="Times New Roman" w:hAnsi="Times New Roman" w:cs="Times New Roman"/>
          <w:spacing w:val="-3"/>
          <w:sz w:val="27"/>
          <w:szCs w:val="27"/>
        </w:rPr>
        <w:t>boiler</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sectPr>
          <w:type w:val="continuous"/>
          <w:pgSz w:w="11910" w:h="16840"/>
          <w:pgMar w:top="662" w:right="1090" w:bottom="0" w:left="1549" w:header="0" w:footer="0" w:gutter="0"/>
          <w:pgNumType w:start="2"/>
          <w:cols w:num="1" w:space="708" w:equalWidth="0">
            <w:col w:w="9271" w:space="0"/>
          </w:cols>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89" w:line="664" w:lineRule="auto"/>
        <w:ind w:left="13"/>
        <w:rPr>
          <w:rFonts w:ascii="SimHei" w:eastAsia="SimHei" w:hAnsi="SimHei" w:cs="SimHei"/>
          <w:sz w:val="27"/>
          <w:szCs w:val="27"/>
        </w:rPr>
      </w:pPr>
      <w:r>
        <w:rPr>
          <w:rFonts w:ascii="SimHei" w:eastAsia="SimHei" w:hAnsi="SimHei" w:cs="SimHei"/>
          <w:b/>
          <w:bCs/>
          <w:spacing w:val="4"/>
          <w:position w:val="2"/>
          <w:sz w:val="27"/>
          <w:szCs w:val="27"/>
          <w:u w:val="single" w:color="auto"/>
        </w:rPr>
        <w:t>2019-09-12发布</w:t>
      </w:r>
      <w:r>
        <w:rPr>
          <w:rFonts w:ascii="SimHei" w:eastAsia="SimHei" w:hAnsi="SimHei" w:cs="SimHei"/>
          <w:spacing w:val="-128"/>
          <w:position w:val="2"/>
          <w:sz w:val="27"/>
          <w:szCs w:val="27"/>
        </w:rPr>
        <w:t xml:space="preserve"> </w:t>
      </w:r>
      <w:r>
        <w:rPr>
          <w:rFonts w:ascii="SimHei" w:eastAsia="SimHei" w:hAnsi="SimHei" w:cs="SimHei"/>
          <w:spacing w:val="3"/>
          <w:position w:val="-2"/>
          <w:sz w:val="27"/>
          <w:szCs w:val="27"/>
          <w:u w:val="single" w:color="auto"/>
        </w:rPr>
        <w:t xml:space="preserve">                      </w:t>
      </w:r>
      <w:r>
        <w:rPr>
          <w:rFonts w:ascii="SimHei" w:eastAsia="SimHei" w:hAnsi="SimHei" w:cs="SimHei"/>
          <w:spacing w:val="2"/>
          <w:position w:val="-2"/>
          <w:sz w:val="27"/>
          <w:szCs w:val="27"/>
          <w:u w:val="single" w:color="auto"/>
        </w:rPr>
        <w:t xml:space="preserve">        </w:t>
      </w:r>
      <w:r>
        <w:rPr>
          <w:rFonts w:ascii="SimHei" w:eastAsia="SimHei" w:hAnsi="SimHei" w:cs="SimHei"/>
          <w:b/>
          <w:bCs/>
          <w:spacing w:val="4"/>
          <w:position w:val="-2"/>
          <w:sz w:val="27"/>
          <w:szCs w:val="27"/>
          <w:u w:val="single" w:color="auto"/>
        </w:rPr>
        <w:t>2</w:t>
      </w:r>
      <w:r>
        <w:rPr>
          <w:rFonts w:ascii="SimHei" w:eastAsia="SimHei" w:hAnsi="SimHei" w:cs="SimHei"/>
          <w:spacing w:val="-33"/>
          <w:position w:val="-2"/>
          <w:sz w:val="27"/>
          <w:szCs w:val="27"/>
          <w:u w:val="single" w:color="auto"/>
        </w:rPr>
        <w:t xml:space="preserve"> </w:t>
      </w:r>
      <w:r>
        <w:rPr>
          <w:rFonts w:ascii="SimHei" w:eastAsia="SimHei" w:hAnsi="SimHei" w:cs="SimHei"/>
          <w:b/>
          <w:bCs/>
          <w:spacing w:val="4"/>
          <w:position w:val="-2"/>
          <w:sz w:val="27"/>
          <w:szCs w:val="27"/>
          <w:u w:val="single" w:color="auto"/>
        </w:rPr>
        <w:t>0</w:t>
      </w:r>
      <w:r>
        <w:rPr>
          <w:rFonts w:ascii="SimHei" w:eastAsia="SimHei" w:hAnsi="SimHei" w:cs="SimHei"/>
          <w:spacing w:val="-17"/>
          <w:position w:val="-2"/>
          <w:sz w:val="27"/>
          <w:szCs w:val="27"/>
          <w:u w:val="single" w:color="auto"/>
        </w:rPr>
        <w:t xml:space="preserve"> </w:t>
      </w:r>
      <w:r>
        <w:rPr>
          <w:rFonts w:ascii="SimHei" w:eastAsia="SimHei" w:hAnsi="SimHei" w:cs="SimHei"/>
          <w:b/>
          <w:bCs/>
          <w:spacing w:val="4"/>
          <w:position w:val="-2"/>
          <w:sz w:val="27"/>
          <w:szCs w:val="27"/>
          <w:u w:val="single" w:color="auto"/>
        </w:rPr>
        <w:t>1</w:t>
      </w:r>
      <w:r>
        <w:rPr>
          <w:rFonts w:ascii="SimHei" w:eastAsia="SimHei" w:hAnsi="SimHei" w:cs="SimHei"/>
          <w:spacing w:val="-37"/>
          <w:position w:val="-2"/>
          <w:sz w:val="27"/>
          <w:szCs w:val="27"/>
          <w:u w:val="single" w:color="auto"/>
        </w:rPr>
        <w:t xml:space="preserve"> </w:t>
      </w:r>
      <w:r>
        <w:rPr>
          <w:rFonts w:ascii="SimHei" w:eastAsia="SimHei" w:hAnsi="SimHei" w:cs="SimHei"/>
          <w:b/>
          <w:bCs/>
          <w:spacing w:val="4"/>
          <w:position w:val="-2"/>
          <w:sz w:val="27"/>
          <w:szCs w:val="27"/>
          <w:u w:val="single" w:color="auto"/>
        </w:rPr>
        <w:t>9</w:t>
      </w:r>
      <w:r>
        <w:rPr>
          <w:rFonts w:ascii="SimHei" w:eastAsia="SimHei" w:hAnsi="SimHei" w:cs="SimHei"/>
          <w:spacing w:val="-36"/>
          <w:position w:val="-2"/>
          <w:sz w:val="27"/>
          <w:szCs w:val="27"/>
          <w:u w:val="single" w:color="auto"/>
        </w:rPr>
        <w:t xml:space="preserve"> </w:t>
      </w:r>
      <w:r>
        <w:rPr>
          <w:rFonts w:ascii="SimHei" w:eastAsia="SimHei" w:hAnsi="SimHei" w:cs="SimHei"/>
          <w:b/>
          <w:bCs/>
          <w:spacing w:val="4"/>
          <w:position w:val="-2"/>
          <w:sz w:val="27"/>
          <w:szCs w:val="27"/>
          <w:u w:val="single" w:color="auto"/>
        </w:rPr>
        <w:t>-</w:t>
      </w:r>
      <w:r>
        <w:rPr>
          <w:rFonts w:ascii="SimHei" w:eastAsia="SimHei" w:hAnsi="SimHei" w:cs="SimHei"/>
          <w:spacing w:val="-16"/>
          <w:position w:val="-2"/>
          <w:sz w:val="27"/>
          <w:szCs w:val="27"/>
          <w:u w:val="single" w:color="auto"/>
        </w:rPr>
        <w:t xml:space="preserve"> </w:t>
      </w:r>
      <w:r>
        <w:rPr>
          <w:rFonts w:ascii="SimHei" w:eastAsia="SimHei" w:hAnsi="SimHei" w:cs="SimHei"/>
          <w:b/>
          <w:bCs/>
          <w:spacing w:val="4"/>
          <w:position w:val="-2"/>
          <w:sz w:val="27"/>
          <w:szCs w:val="27"/>
          <w:u w:val="single" w:color="auto"/>
        </w:rPr>
        <w:t>1</w:t>
      </w:r>
      <w:r>
        <w:rPr>
          <w:rFonts w:ascii="SimHei" w:eastAsia="SimHei" w:hAnsi="SimHei" w:cs="SimHei"/>
          <w:spacing w:val="-33"/>
          <w:position w:val="-2"/>
          <w:sz w:val="27"/>
          <w:szCs w:val="27"/>
          <w:u w:val="single" w:color="auto"/>
        </w:rPr>
        <w:t xml:space="preserve"> </w:t>
      </w:r>
      <w:r>
        <w:rPr>
          <w:rFonts w:ascii="SimHei" w:eastAsia="SimHei" w:hAnsi="SimHei" w:cs="SimHei"/>
          <w:b/>
          <w:bCs/>
          <w:spacing w:val="4"/>
          <w:position w:val="-2"/>
          <w:sz w:val="27"/>
          <w:szCs w:val="27"/>
          <w:u w:val="single" w:color="auto"/>
        </w:rPr>
        <w:t>0</w:t>
      </w:r>
      <w:r>
        <w:rPr>
          <w:rFonts w:ascii="SimHei" w:eastAsia="SimHei" w:hAnsi="SimHei" w:cs="SimHei"/>
          <w:spacing w:val="-35"/>
          <w:position w:val="-2"/>
          <w:sz w:val="27"/>
          <w:szCs w:val="27"/>
          <w:u w:val="single" w:color="auto"/>
        </w:rPr>
        <w:t xml:space="preserve"> </w:t>
      </w:r>
      <w:r>
        <w:rPr>
          <w:rFonts w:ascii="SimHei" w:eastAsia="SimHei" w:hAnsi="SimHei" w:cs="SimHei"/>
          <w:b/>
          <w:bCs/>
          <w:spacing w:val="4"/>
          <w:position w:val="-2"/>
          <w:sz w:val="27"/>
          <w:szCs w:val="27"/>
          <w:u w:val="single" w:color="auto"/>
        </w:rPr>
        <w:t>-</w:t>
      </w:r>
      <w:r>
        <w:rPr>
          <w:rFonts w:ascii="SimHei" w:eastAsia="SimHei" w:hAnsi="SimHei" w:cs="SimHei"/>
          <w:spacing w:val="-33"/>
          <w:position w:val="-2"/>
          <w:sz w:val="27"/>
          <w:szCs w:val="27"/>
          <w:u w:val="single" w:color="auto"/>
        </w:rPr>
        <w:t xml:space="preserve"> </w:t>
      </w:r>
      <w:r>
        <w:rPr>
          <w:rFonts w:ascii="SimHei" w:eastAsia="SimHei" w:hAnsi="SimHei" w:cs="SimHei"/>
          <w:b/>
          <w:bCs/>
          <w:spacing w:val="3"/>
          <w:position w:val="-2"/>
          <w:sz w:val="27"/>
          <w:szCs w:val="27"/>
          <w:u w:val="single" w:color="auto"/>
        </w:rPr>
        <w:t>0</w:t>
      </w:r>
      <w:r>
        <w:rPr>
          <w:rFonts w:ascii="SimHei" w:eastAsia="SimHei" w:hAnsi="SimHei" w:cs="SimHei"/>
          <w:spacing w:val="-17"/>
          <w:position w:val="-2"/>
          <w:sz w:val="27"/>
          <w:szCs w:val="27"/>
          <w:u w:val="single" w:color="auto"/>
        </w:rPr>
        <w:t xml:space="preserve"> </w:t>
      </w:r>
      <w:r>
        <w:rPr>
          <w:rFonts w:ascii="SimHei" w:eastAsia="SimHei" w:hAnsi="SimHei" w:cs="SimHei"/>
          <w:b/>
          <w:bCs/>
          <w:spacing w:val="3"/>
          <w:position w:val="-2"/>
          <w:sz w:val="27"/>
          <w:szCs w:val="27"/>
          <w:u w:val="single" w:color="auto"/>
        </w:rPr>
        <w:t>1</w:t>
      </w:r>
      <w:r>
        <w:rPr>
          <w:rFonts w:ascii="SimHei" w:eastAsia="SimHei" w:hAnsi="SimHei" w:cs="SimHei"/>
          <w:spacing w:val="-23"/>
          <w:position w:val="-2"/>
          <w:sz w:val="27"/>
          <w:szCs w:val="27"/>
          <w:u w:val="single" w:color="auto"/>
        </w:rPr>
        <w:t xml:space="preserve"> </w:t>
      </w:r>
      <w:r>
        <w:rPr>
          <w:rFonts w:ascii="SimHei" w:eastAsia="SimHei" w:hAnsi="SimHei" w:cs="SimHei"/>
          <w:b/>
          <w:bCs/>
          <w:spacing w:val="3"/>
          <w:position w:val="-2"/>
          <w:sz w:val="27"/>
          <w:szCs w:val="27"/>
          <w:u w:val="single" w:color="auto"/>
        </w:rPr>
        <w:t>实</w:t>
      </w:r>
      <w:r>
        <w:rPr>
          <w:rFonts w:ascii="SimHei" w:eastAsia="SimHei" w:hAnsi="SimHei" w:cs="SimHei"/>
          <w:spacing w:val="-32"/>
          <w:position w:val="-2"/>
          <w:sz w:val="27"/>
          <w:szCs w:val="27"/>
          <w:u w:val="single" w:color="auto"/>
        </w:rPr>
        <w:t xml:space="preserve"> </w:t>
      </w:r>
      <w:r>
        <w:rPr>
          <w:rFonts w:ascii="SimHei" w:eastAsia="SimHei" w:hAnsi="SimHei" w:cs="SimHei"/>
          <w:b/>
          <w:bCs/>
          <w:spacing w:val="3"/>
          <w:position w:val="-2"/>
          <w:sz w:val="27"/>
          <w:szCs w:val="27"/>
          <w:u w:val="single" w:color="auto"/>
        </w:rPr>
        <w:t>施</w:t>
      </w:r>
    </w:p>
    <w:p>
      <w:pPr>
        <w:spacing w:line="187" w:lineRule="auto"/>
        <w:ind w:left="825"/>
        <w:rPr>
          <w:rFonts w:ascii="SimHei" w:eastAsia="SimHei" w:hAnsi="SimHei" w:cs="SimHei"/>
          <w:sz w:val="36"/>
          <w:szCs w:val="36"/>
        </w:rPr>
      </w:pPr>
      <w:r>
        <w:rPr>
          <w:rFonts w:ascii="SimHei" w:eastAsia="SimHei" w:hAnsi="SimHei" w:cs="SimHei"/>
          <w:b/>
          <w:bCs/>
          <w:spacing w:val="28"/>
          <w:sz w:val="36"/>
          <w:szCs w:val="36"/>
        </w:rPr>
        <w:t>新疆维吾尔自治区市场监督管理局</w:t>
      </w:r>
      <w:r>
        <w:rPr>
          <w:rFonts w:ascii="SimHei" w:eastAsia="SimHei" w:hAnsi="SimHei" w:cs="SimHei"/>
          <w:spacing w:val="13"/>
          <w:sz w:val="36"/>
          <w:szCs w:val="36"/>
        </w:rPr>
        <w:t xml:space="preserve">   </w:t>
      </w:r>
      <w:r>
        <w:rPr>
          <w:rFonts w:ascii="SimHei" w:eastAsia="SimHei" w:hAnsi="SimHei" w:cs="SimHei"/>
          <w:b/>
          <w:bCs/>
          <w:spacing w:val="28"/>
          <w:sz w:val="36"/>
          <w:szCs w:val="36"/>
        </w:rPr>
        <w:t>发布</w:t>
      </w:r>
    </w:p>
    <w:p>
      <w:pPr>
        <w:sectPr>
          <w:type w:val="nextPage"/>
          <w:pgSz w:w="11910" w:h="16840"/>
          <w:pgMar w:top="662" w:right="1090" w:bottom="0" w:left="1549" w:header="0" w:footer="0" w:gutter="0"/>
          <w:pgNumType w:start="3"/>
          <w:cols w:num="1" w:space="708" w:equalWidth="0">
            <w:col w:w="9271" w:space="0"/>
          </w:cols>
          <w:titlePg w:val="0"/>
        </w:sectPr>
      </w:pPr>
    </w:p>
    <w:p>
      <w:pPr>
        <w:rPr>
          <w:rFonts w:ascii="Arial"/>
          <w:sz w:val="21"/>
        </w:rPr>
      </w:pPr>
    </w:p>
    <w:p>
      <w:pPr>
        <w:sectPr>
          <w:headerReference w:type="default" r:id="rId5"/>
          <w:footerReference w:type="default" r:id="rId6"/>
          <w:pgSz w:w="11910" w:h="16840"/>
          <w:pgMar w:top="0" w:right="0" w:bottom="0" w:left="0" w:header="0" w:footer="0" w:gutter="0"/>
          <w:pgNumType w:start="4"/>
          <w:cols w:space="708"/>
        </w:sect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before="57" w:line="188" w:lineRule="auto"/>
        <w:ind w:right="92"/>
        <w:jc w:val="righ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DB65/T</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b/>
          <w:bCs/>
          <w:spacing w:val="-1"/>
          <w:sz w:val="20"/>
          <w:szCs w:val="20"/>
        </w:rPr>
        <w:t>4242—2019</w:t>
      </w: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before="114" w:line="222" w:lineRule="auto"/>
        <w:ind w:left="3994"/>
        <w:rPr>
          <w:rFonts w:ascii="SimHei" w:eastAsia="SimHei" w:hAnsi="SimHei" w:cs="SimHei"/>
          <w:sz w:val="35"/>
          <w:szCs w:val="35"/>
        </w:rPr>
      </w:pPr>
      <w:r>
        <w:rPr>
          <w:rFonts w:ascii="SimHei" w:eastAsia="SimHei" w:hAnsi="SimHei" w:cs="SimHei"/>
          <w:b/>
          <w:bCs/>
          <w:spacing w:val="-11"/>
          <w:sz w:val="35"/>
          <w:szCs w:val="35"/>
        </w:rPr>
        <w:t>前</w:t>
      </w:r>
      <w:r>
        <w:rPr>
          <w:rFonts w:ascii="SimHei" w:eastAsia="SimHei" w:hAnsi="SimHei" w:cs="SimHei"/>
          <w:spacing w:val="29"/>
          <w:sz w:val="35"/>
          <w:szCs w:val="35"/>
        </w:rPr>
        <w:t xml:space="preserve">   </w:t>
      </w:r>
      <w:r>
        <w:rPr>
          <w:rFonts w:ascii="SimHei" w:eastAsia="SimHei" w:hAnsi="SimHei" w:cs="SimHei"/>
          <w:b/>
          <w:bCs/>
          <w:spacing w:val="-11"/>
          <w:sz w:val="35"/>
          <w:szCs w:val="35"/>
        </w:rPr>
        <w:t>言</w:t>
      </w:r>
    </w:p>
    <w:p>
      <w:pPr>
        <w:spacing w:line="318" w:lineRule="auto"/>
        <w:rPr>
          <w:rFonts w:ascii="Arial"/>
          <w:sz w:val="21"/>
        </w:rPr>
      </w:pPr>
    </w:p>
    <w:p>
      <w:pPr>
        <w:spacing w:line="319" w:lineRule="auto"/>
        <w:rPr>
          <w:rFonts w:ascii="Arial"/>
          <w:sz w:val="21"/>
        </w:rPr>
      </w:pPr>
    </w:p>
    <w:p>
      <w:pPr>
        <w:spacing w:before="65" w:line="257" w:lineRule="auto"/>
        <w:ind w:left="409" w:right="959"/>
        <w:rPr>
          <w:rFonts w:ascii="SimSun" w:eastAsia="SimSun" w:hAnsi="SimSun" w:cs="SimSun"/>
          <w:sz w:val="20"/>
          <w:szCs w:val="20"/>
        </w:rPr>
      </w:pPr>
      <w:r>
        <w:rPr>
          <w:rFonts w:ascii="SimSun" w:eastAsia="SimSun" w:hAnsi="SimSun" w:cs="SimSun"/>
          <w:spacing w:val="6"/>
          <w:sz w:val="20"/>
          <w:szCs w:val="20"/>
        </w:rPr>
        <w:t>本标准根据</w:t>
      </w:r>
      <w:r>
        <w:rPr>
          <w:rFonts w:ascii="SimSun" w:eastAsia="SimSun" w:hAnsi="SimSun" w:cs="SimSun"/>
          <w:sz w:val="20"/>
          <w:szCs w:val="20"/>
        </w:rPr>
        <w:t>GB</w:t>
      </w:r>
      <w:r>
        <w:rPr>
          <w:rFonts w:ascii="SimSun" w:eastAsia="SimSun" w:hAnsi="SimSun" w:cs="SimSun"/>
          <w:spacing w:val="6"/>
          <w:sz w:val="20"/>
          <w:szCs w:val="20"/>
        </w:rPr>
        <w:t>/T</w:t>
      </w:r>
      <w:r>
        <w:rPr>
          <w:rFonts w:ascii="SimSun" w:eastAsia="SimSun" w:hAnsi="SimSun" w:cs="SimSun"/>
          <w:spacing w:val="88"/>
          <w:sz w:val="20"/>
          <w:szCs w:val="20"/>
        </w:rPr>
        <w:t xml:space="preserve"> </w:t>
      </w:r>
      <w:r>
        <w:rPr>
          <w:rFonts w:ascii="SimSun" w:eastAsia="SimSun" w:hAnsi="SimSun" w:cs="SimSun"/>
          <w:spacing w:val="6"/>
          <w:sz w:val="20"/>
          <w:szCs w:val="20"/>
        </w:rPr>
        <w:t>1.1-2009</w:t>
      </w:r>
      <w:r>
        <w:rPr>
          <w:rFonts w:ascii="SimSun" w:eastAsia="SimSun" w:hAnsi="SimSun" w:cs="SimSun"/>
          <w:spacing w:val="-11"/>
          <w:sz w:val="20"/>
          <w:szCs w:val="20"/>
        </w:rPr>
        <w:t xml:space="preserve"> </w:t>
      </w:r>
      <w:r>
        <w:rPr>
          <w:rFonts w:ascii="SimSun" w:eastAsia="SimSun" w:hAnsi="SimSun" w:cs="SimSun"/>
          <w:spacing w:val="6"/>
          <w:sz w:val="20"/>
          <w:szCs w:val="20"/>
        </w:rPr>
        <w:t>《标准化工作导</w:t>
      </w:r>
      <w:r>
        <w:rPr>
          <w:rFonts w:ascii="SimSun" w:eastAsia="SimSun" w:hAnsi="SimSun" w:cs="SimSun"/>
          <w:spacing w:val="5"/>
          <w:sz w:val="20"/>
          <w:szCs w:val="20"/>
        </w:rPr>
        <w:t>则第1部分：标准的结构和编写》进行编写。</w:t>
      </w:r>
      <w:r>
        <w:rPr>
          <w:rFonts w:ascii="SimSun" w:eastAsia="SimSun" w:hAnsi="SimSun" w:cs="SimSun"/>
          <w:sz w:val="20"/>
          <w:szCs w:val="20"/>
        </w:rPr>
        <w:t xml:space="preserve"> </w:t>
      </w:r>
      <w:r>
        <w:rPr>
          <w:rFonts w:ascii="SimSun" w:eastAsia="SimSun" w:hAnsi="SimSun" w:cs="SimSun"/>
          <w:spacing w:val="6"/>
          <w:sz w:val="20"/>
          <w:szCs w:val="20"/>
        </w:rPr>
        <w:t>本标准由新疆维吾尔自治区市场监督管理局提出。</w:t>
      </w:r>
    </w:p>
    <w:p>
      <w:pPr>
        <w:spacing w:before="82" w:line="219" w:lineRule="auto"/>
        <w:ind w:left="409"/>
        <w:rPr>
          <w:rFonts w:ascii="SimSun" w:eastAsia="SimSun" w:hAnsi="SimSun" w:cs="SimSun"/>
          <w:sz w:val="20"/>
          <w:szCs w:val="20"/>
        </w:rPr>
      </w:pPr>
      <w:r>
        <w:rPr>
          <w:rFonts w:ascii="SimSun" w:eastAsia="SimSun" w:hAnsi="SimSun" w:cs="SimSun"/>
          <w:spacing w:val="7"/>
          <w:sz w:val="20"/>
          <w:szCs w:val="20"/>
        </w:rPr>
        <w:t>本标准由新疆维吾尔自治区住房和城乡建设厅归</w:t>
      </w:r>
      <w:r>
        <w:rPr>
          <w:rFonts w:ascii="SimSun" w:eastAsia="SimSun" w:hAnsi="SimSun" w:cs="SimSun"/>
          <w:spacing w:val="6"/>
          <w:sz w:val="20"/>
          <w:szCs w:val="20"/>
        </w:rPr>
        <w:t>口并组织实施。</w:t>
      </w:r>
    </w:p>
    <w:p>
      <w:pPr>
        <w:tabs>
          <w:tab w:val="left" w:pos="110"/>
        </w:tabs>
        <w:spacing w:before="44" w:line="276" w:lineRule="auto"/>
        <w:ind w:right="82" w:firstLine="409"/>
        <w:rPr>
          <w:rFonts w:ascii="SimSun" w:eastAsia="SimSun" w:hAnsi="SimSun" w:cs="SimSun"/>
          <w:sz w:val="20"/>
          <w:szCs w:val="20"/>
        </w:rPr>
      </w:pPr>
      <w:r>
        <w:rPr>
          <w:rFonts w:ascii="SimSun" w:eastAsia="SimSun" w:hAnsi="SimSun" w:cs="SimSun"/>
          <w:spacing w:val="7"/>
          <w:sz w:val="20"/>
          <w:szCs w:val="20"/>
        </w:rPr>
        <w:t>本标准起草单位：新疆维吾尔自治区标准化研</w:t>
      </w:r>
      <w:r>
        <w:rPr>
          <w:rFonts w:ascii="SimSun" w:eastAsia="SimSun" w:hAnsi="SimSun" w:cs="SimSun"/>
          <w:spacing w:val="6"/>
          <w:sz w:val="20"/>
          <w:szCs w:val="20"/>
        </w:rPr>
        <w:t>究院、乌鲁木齐华源热力股份有限公司、奥林燃烧器</w:t>
      </w:r>
      <w:r>
        <w:rPr>
          <w:rFonts w:ascii="SimSun" w:eastAsia="SimSun" w:hAnsi="SimSun" w:cs="SimSun"/>
          <w:sz w:val="20"/>
          <w:szCs w:val="20"/>
        </w:rPr>
        <w:t xml:space="preserve"> </w:t>
      </w:r>
      <w:r>
        <w:rPr>
          <w:rFonts w:ascii="SimSun" w:eastAsia="SimSun" w:hAnsi="SimSun" w:cs="SimSun"/>
          <w:sz w:val="20"/>
          <w:szCs w:val="20"/>
        </w:rPr>
        <w:tab/>
      </w:r>
      <w:r>
        <w:rPr>
          <w:rFonts w:ascii="SimSun" w:eastAsia="SimSun" w:hAnsi="SimSun" w:cs="SimSun"/>
          <w:spacing w:val="9"/>
          <w:sz w:val="20"/>
          <w:szCs w:val="20"/>
        </w:rPr>
        <w:t>(无锡)有限公司、天津宝成机械制造股份有限公司、新疆维</w:t>
      </w:r>
      <w:r>
        <w:rPr>
          <w:rFonts w:ascii="SimSun" w:eastAsia="SimSun" w:hAnsi="SimSun" w:cs="SimSun"/>
          <w:spacing w:val="8"/>
          <w:sz w:val="20"/>
          <w:szCs w:val="20"/>
        </w:rPr>
        <w:t>吾尔自治区建筑设计研究院、新疆维吾尔</w:t>
      </w:r>
      <w:r>
        <w:rPr>
          <w:rFonts w:ascii="SimSun" w:eastAsia="SimSun" w:hAnsi="SimSun" w:cs="SimSun"/>
          <w:sz w:val="20"/>
          <w:szCs w:val="20"/>
        </w:rPr>
        <w:t xml:space="preserve"> </w:t>
      </w:r>
      <w:r>
        <w:rPr>
          <w:rFonts w:ascii="SimSun" w:eastAsia="SimSun" w:hAnsi="SimSun" w:cs="SimSun"/>
          <w:spacing w:val="6"/>
          <w:sz w:val="20"/>
          <w:szCs w:val="20"/>
        </w:rPr>
        <w:t>自治区特种设备检验研究院、新疆维吾尔自治区计量测试研究院、新疆城镇供热协会、新疆维吾尔自治</w:t>
      </w:r>
      <w:r>
        <w:rPr>
          <w:rFonts w:ascii="SimSun" w:eastAsia="SimSun" w:hAnsi="SimSun" w:cs="SimSun"/>
          <w:spacing w:val="6"/>
          <w:sz w:val="20"/>
          <w:szCs w:val="20"/>
        </w:rPr>
        <w:t xml:space="preserve"> </w:t>
      </w:r>
      <w:r>
        <w:rPr>
          <w:rFonts w:ascii="SimSun" w:eastAsia="SimSun" w:hAnsi="SimSun" w:cs="SimSun"/>
          <w:spacing w:val="6"/>
          <w:sz w:val="20"/>
          <w:szCs w:val="20"/>
        </w:rPr>
        <w:t>区环境保护科学研究院、新疆市政协会。</w:t>
      </w:r>
    </w:p>
    <w:p>
      <w:pPr>
        <w:spacing w:before="53" w:line="270" w:lineRule="auto"/>
        <w:ind w:firstLine="409"/>
        <w:rPr>
          <w:rFonts w:ascii="SimSun" w:eastAsia="SimSun" w:hAnsi="SimSun" w:cs="SimSun"/>
          <w:sz w:val="20"/>
          <w:szCs w:val="20"/>
        </w:rPr>
      </w:pPr>
      <w:r>
        <w:rPr>
          <w:rFonts w:ascii="SimSun" w:eastAsia="SimSun" w:hAnsi="SimSun" w:cs="SimSun"/>
          <w:spacing w:val="9"/>
          <w:sz w:val="20"/>
          <w:szCs w:val="20"/>
        </w:rPr>
        <w:t>本标准主要起草人：宁继荣、韩伟、李晓东、彭军、唐亦</w:t>
      </w:r>
      <w:r>
        <w:rPr>
          <w:rFonts w:ascii="SimSun" w:eastAsia="SimSun" w:hAnsi="SimSun" w:cs="SimSun"/>
          <w:spacing w:val="8"/>
          <w:sz w:val="20"/>
          <w:szCs w:val="20"/>
        </w:rPr>
        <w:t>兵、张建良、胡小明、金东海、李统中、</w:t>
      </w:r>
      <w:r>
        <w:rPr>
          <w:rFonts w:ascii="SimSun" w:eastAsia="SimSun" w:hAnsi="SimSun" w:cs="SimSun"/>
          <w:sz w:val="20"/>
          <w:szCs w:val="20"/>
        </w:rPr>
        <w:t xml:space="preserve"> </w:t>
      </w:r>
      <w:r>
        <w:rPr>
          <w:rFonts w:ascii="SimSun" w:eastAsia="SimSun" w:hAnsi="SimSun" w:cs="SimSun"/>
          <w:spacing w:val="7"/>
          <w:sz w:val="20"/>
          <w:szCs w:val="20"/>
        </w:rPr>
        <w:t>吴建中、文红梅、朱海涛、王亮、马平、郑赢、康飞</w:t>
      </w:r>
      <w:r>
        <w:rPr>
          <w:rFonts w:ascii="SimSun" w:eastAsia="SimSun" w:hAnsi="SimSun" w:cs="SimSun"/>
          <w:spacing w:val="6"/>
          <w:sz w:val="20"/>
          <w:szCs w:val="20"/>
        </w:rPr>
        <w:t>、宋军、王永兵、陈伟、马研、薛梁、陆学峰、邓</w:t>
      </w:r>
      <w:r>
        <w:rPr>
          <w:rFonts w:ascii="SimSun" w:eastAsia="SimSun" w:hAnsi="SimSun" w:cs="SimSun"/>
          <w:sz w:val="20"/>
          <w:szCs w:val="20"/>
        </w:rPr>
        <w:t xml:space="preserve">  </w:t>
      </w:r>
      <w:r>
        <w:rPr>
          <w:rFonts w:ascii="SimSun" w:eastAsia="SimSun" w:hAnsi="SimSun" w:cs="SimSun"/>
          <w:spacing w:val="2"/>
          <w:sz w:val="20"/>
          <w:szCs w:val="20"/>
        </w:rPr>
        <w:t>文叶、热娜</w:t>
      </w:r>
      <w:r>
        <w:rPr>
          <w:rFonts w:ascii="SimSun" w:eastAsia="SimSun" w:hAnsi="SimSun" w:cs="SimSun"/>
          <w:spacing w:val="-15"/>
          <w:sz w:val="20"/>
          <w:szCs w:val="20"/>
        </w:rPr>
        <w:t xml:space="preserve"> </w:t>
      </w:r>
      <w:r>
        <w:rPr>
          <w:rFonts w:ascii="SimSun" w:eastAsia="SimSun" w:hAnsi="SimSun" w:cs="SimSun"/>
          <w:spacing w:val="2"/>
          <w:sz w:val="20"/>
          <w:szCs w:val="20"/>
        </w:rPr>
        <w:t>·</w:t>
      </w:r>
      <w:r>
        <w:rPr>
          <w:rFonts w:ascii="SimSun" w:eastAsia="SimSun" w:hAnsi="SimSun" w:cs="SimSun"/>
          <w:spacing w:val="-81"/>
          <w:sz w:val="20"/>
          <w:szCs w:val="20"/>
        </w:rPr>
        <w:t xml:space="preserve"> </w:t>
      </w:r>
      <w:r>
        <w:rPr>
          <w:rFonts w:ascii="SimSun" w:eastAsia="SimSun" w:hAnsi="SimSun" w:cs="SimSun"/>
          <w:spacing w:val="2"/>
          <w:sz w:val="20"/>
          <w:szCs w:val="20"/>
        </w:rPr>
        <w:t>艾尔肯、曾长平、霍川、吴磊、哈丽旦</w:t>
      </w:r>
      <w:r>
        <w:rPr>
          <w:rFonts w:ascii="SimSun" w:eastAsia="SimSun" w:hAnsi="SimSun" w:cs="SimSun"/>
          <w:spacing w:val="-15"/>
          <w:sz w:val="20"/>
          <w:szCs w:val="20"/>
        </w:rPr>
        <w:t xml:space="preserve"> </w:t>
      </w:r>
      <w:r>
        <w:rPr>
          <w:rFonts w:ascii="SimSun" w:eastAsia="SimSun" w:hAnsi="SimSun" w:cs="SimSun"/>
          <w:spacing w:val="2"/>
          <w:sz w:val="20"/>
          <w:szCs w:val="20"/>
        </w:rPr>
        <w:t>·</w:t>
      </w:r>
      <w:r>
        <w:rPr>
          <w:rFonts w:ascii="SimSun" w:eastAsia="SimSun" w:hAnsi="SimSun" w:cs="SimSun"/>
          <w:spacing w:val="-81"/>
          <w:sz w:val="20"/>
          <w:szCs w:val="20"/>
        </w:rPr>
        <w:t xml:space="preserve"> </w:t>
      </w:r>
      <w:r>
        <w:rPr>
          <w:rFonts w:ascii="SimSun" w:eastAsia="SimSun" w:hAnsi="SimSun" w:cs="SimSun"/>
          <w:spacing w:val="2"/>
          <w:sz w:val="20"/>
          <w:szCs w:val="20"/>
        </w:rPr>
        <w:t>艾比布拉、张洪洲、</w:t>
      </w:r>
      <w:r>
        <w:rPr>
          <w:rFonts w:ascii="SimSun" w:eastAsia="SimSun" w:hAnsi="SimSun" w:cs="SimSun"/>
          <w:spacing w:val="1"/>
          <w:sz w:val="20"/>
          <w:szCs w:val="20"/>
        </w:rPr>
        <w:t>汪利洪。</w:t>
      </w:r>
    </w:p>
    <w:p>
      <w:pPr>
        <w:spacing w:before="64" w:line="264" w:lineRule="auto"/>
        <w:ind w:right="57" w:firstLine="409"/>
        <w:rPr>
          <w:rFonts w:ascii="SimSun" w:eastAsia="SimSun" w:hAnsi="SimSun" w:cs="SimSun"/>
          <w:sz w:val="20"/>
          <w:szCs w:val="20"/>
        </w:rPr>
      </w:pPr>
      <w:r>
        <w:rPr>
          <w:rFonts w:ascii="SimSun" w:eastAsia="SimSun" w:hAnsi="SimSun" w:cs="SimSun"/>
          <w:spacing w:val="7"/>
          <w:sz w:val="20"/>
          <w:szCs w:val="20"/>
        </w:rPr>
        <w:t>本标准实施应用中的疑问，请咨询新疆维吾尔自治区标准化研究院、乌鲁木齐华源热力股份有限公</w:t>
      </w:r>
      <w:r>
        <w:rPr>
          <w:rFonts w:ascii="SimSun" w:eastAsia="SimSun" w:hAnsi="SimSun" w:cs="SimSun"/>
          <w:spacing w:val="10"/>
          <w:sz w:val="20"/>
          <w:szCs w:val="20"/>
        </w:rPr>
        <w:t xml:space="preserve"> </w:t>
      </w:r>
      <w:r>
        <w:rPr>
          <w:rFonts w:ascii="SimSun" w:eastAsia="SimSun" w:hAnsi="SimSun" w:cs="SimSun"/>
          <w:spacing w:val="-3"/>
          <w:sz w:val="20"/>
          <w:szCs w:val="20"/>
        </w:rPr>
        <w:t>司。</w:t>
      </w:r>
    </w:p>
    <w:p>
      <w:pPr>
        <w:spacing w:before="56" w:line="270" w:lineRule="auto"/>
        <w:ind w:right="60" w:firstLine="409"/>
        <w:rPr>
          <w:rFonts w:ascii="SimSun" w:eastAsia="SimSun" w:hAnsi="SimSun" w:cs="SimSun"/>
          <w:sz w:val="20"/>
          <w:szCs w:val="20"/>
        </w:rPr>
      </w:pPr>
      <w:r>
        <w:rPr>
          <w:rFonts w:ascii="SimSun" w:eastAsia="SimSun" w:hAnsi="SimSun" w:cs="SimSun"/>
          <w:spacing w:val="10"/>
          <w:sz w:val="20"/>
          <w:szCs w:val="20"/>
        </w:rPr>
        <w:t>对本标准的修改意见建议，请反馈至新疆维吾尔</w:t>
      </w:r>
      <w:r>
        <w:rPr>
          <w:rFonts w:ascii="SimSun" w:eastAsia="SimSun" w:hAnsi="SimSun" w:cs="SimSun"/>
          <w:spacing w:val="9"/>
          <w:sz w:val="20"/>
          <w:szCs w:val="20"/>
        </w:rPr>
        <w:t>自治区市场监督管理局(新疆乌鲁木齐市天山区新</w:t>
      </w:r>
      <w:r>
        <w:rPr>
          <w:rFonts w:ascii="SimSun" w:eastAsia="SimSun" w:hAnsi="SimSun" w:cs="SimSun"/>
          <w:sz w:val="20"/>
          <w:szCs w:val="20"/>
        </w:rPr>
        <w:t xml:space="preserve"> </w:t>
      </w:r>
      <w:r>
        <w:rPr>
          <w:rFonts w:ascii="SimSun" w:eastAsia="SimSun" w:hAnsi="SimSun" w:cs="SimSun"/>
          <w:spacing w:val="13"/>
          <w:sz w:val="20"/>
          <w:szCs w:val="20"/>
        </w:rPr>
        <w:t>华南路167号)、新疆维吾尔自治区住房和城</w:t>
      </w:r>
      <w:r>
        <w:rPr>
          <w:rFonts w:ascii="SimSun" w:eastAsia="SimSun" w:hAnsi="SimSun" w:cs="SimSun"/>
          <w:spacing w:val="12"/>
          <w:sz w:val="20"/>
          <w:szCs w:val="20"/>
        </w:rPr>
        <w:t>乡建设厅(乌鲁木齐市天山区中山路462号)、新疆维吾尔</w:t>
      </w:r>
      <w:r>
        <w:rPr>
          <w:rFonts w:ascii="SimSun" w:eastAsia="SimSun" w:hAnsi="SimSun" w:cs="SimSun"/>
          <w:sz w:val="20"/>
          <w:szCs w:val="20"/>
        </w:rPr>
        <w:t xml:space="preserve"> </w:t>
      </w:r>
      <w:r>
        <w:rPr>
          <w:rFonts w:ascii="SimSun" w:eastAsia="SimSun" w:hAnsi="SimSun" w:cs="SimSun"/>
          <w:spacing w:val="13"/>
          <w:sz w:val="20"/>
          <w:szCs w:val="20"/>
        </w:rPr>
        <w:t>自治区标准化研究院(新疆乌鲁木齐市河北东路188号)。</w:t>
      </w:r>
    </w:p>
    <w:p>
      <w:pPr>
        <w:spacing w:before="65" w:line="269" w:lineRule="auto"/>
        <w:ind w:left="409" w:right="79"/>
        <w:jc w:val="both"/>
        <w:rPr>
          <w:rFonts w:ascii="SimSun" w:eastAsia="SimSun" w:hAnsi="SimSun" w:cs="SimSun"/>
          <w:sz w:val="20"/>
          <w:szCs w:val="20"/>
        </w:rPr>
      </w:pPr>
      <w:r>
        <w:rPr>
          <w:rFonts w:ascii="SimSun" w:eastAsia="SimSun" w:hAnsi="SimSun" w:cs="SimSun"/>
          <w:spacing w:val="8"/>
          <w:sz w:val="20"/>
          <w:szCs w:val="20"/>
        </w:rPr>
        <w:t>新疆维吾尔自治区市场监督管理局联系电话：0991-2817197;传真：0991-2311250;邮编：830004</w:t>
      </w:r>
      <w:r>
        <w:rPr>
          <w:rFonts w:ascii="SimSun" w:eastAsia="SimSun" w:hAnsi="SimSun" w:cs="SimSun"/>
          <w:spacing w:val="12"/>
          <w:sz w:val="20"/>
          <w:szCs w:val="20"/>
        </w:rPr>
        <w:t xml:space="preserve"> </w:t>
      </w:r>
      <w:r>
        <w:rPr>
          <w:rFonts w:ascii="SimSun" w:eastAsia="SimSun" w:hAnsi="SimSun" w:cs="SimSun"/>
          <w:spacing w:val="5"/>
          <w:sz w:val="20"/>
          <w:szCs w:val="20"/>
        </w:rPr>
        <w:t>新疆维吾尔自治区住房和城乡建设厅联系电话：0991-2824272;传真：0991-28</w:t>
      </w:r>
      <w:r>
        <w:rPr>
          <w:rFonts w:ascii="SimSun" w:eastAsia="SimSun" w:hAnsi="SimSun" w:cs="SimSun"/>
          <w:spacing w:val="4"/>
          <w:sz w:val="20"/>
          <w:szCs w:val="20"/>
        </w:rPr>
        <w:t>25243;邮编：830000</w:t>
      </w:r>
      <w:r>
        <w:rPr>
          <w:rFonts w:ascii="SimSun" w:eastAsia="SimSun" w:hAnsi="SimSun" w:cs="SimSun"/>
          <w:sz w:val="20"/>
          <w:szCs w:val="20"/>
        </w:rPr>
        <w:t xml:space="preserve"> </w:t>
      </w:r>
      <w:r>
        <w:rPr>
          <w:rFonts w:ascii="SimSun" w:eastAsia="SimSun" w:hAnsi="SimSun" w:cs="SimSun"/>
          <w:spacing w:val="12"/>
          <w:sz w:val="20"/>
          <w:szCs w:val="20"/>
        </w:rPr>
        <w:t>乌鲁木齐华源热力股份有限公司联系电话：0991-6641337;传真：0991-6640337;邮编：83</w:t>
      </w:r>
      <w:r>
        <w:rPr>
          <w:rFonts w:ascii="SimSun" w:eastAsia="SimSun" w:hAnsi="SimSun" w:cs="SimSun"/>
          <w:spacing w:val="11"/>
          <w:sz w:val="20"/>
          <w:szCs w:val="20"/>
        </w:rPr>
        <w:t>0000</w:t>
      </w:r>
      <w:r>
        <w:rPr>
          <w:rFonts w:ascii="SimSun" w:eastAsia="SimSun" w:hAnsi="SimSun" w:cs="SimSun"/>
          <w:sz w:val="20"/>
          <w:szCs w:val="20"/>
        </w:rPr>
        <w:t xml:space="preserve"> </w:t>
      </w:r>
      <w:r>
        <w:rPr>
          <w:rFonts w:ascii="SimSun" w:eastAsia="SimSun" w:hAnsi="SimSun" w:cs="SimSun"/>
          <w:spacing w:val="12"/>
          <w:sz w:val="20"/>
          <w:szCs w:val="20"/>
        </w:rPr>
        <w:t>新疆维吾尔自治区标准化研究院联系电话：0991-2817441;传真：0991-2817472;邮编：830011</w:t>
      </w:r>
    </w:p>
    <w:p>
      <w:pPr>
        <w:sectPr>
          <w:headerReference w:type="default" r:id="rId7"/>
          <w:footerReference w:type="default" r:id="rId8"/>
          <w:pgSz w:w="11910" w:h="16840"/>
          <w:pgMar w:top="400" w:right="1180" w:bottom="1354" w:left="1349" w:header="0" w:footer="1176" w:gutter="0"/>
          <w:pgNumType w:start="5"/>
          <w:cols w:space="708"/>
        </w:sectPr>
      </w:pPr>
    </w:p>
    <w:p>
      <w:pPr>
        <w:rPr>
          <w:rFonts w:ascii="Arial"/>
          <w:sz w:val="21"/>
        </w:rPr>
      </w:pPr>
    </w:p>
    <w:p>
      <w:pPr>
        <w:sectPr>
          <w:headerReference w:type="default" r:id="rId9"/>
          <w:footerReference w:type="default" r:id="rId10"/>
          <w:pgSz w:w="11910" w:h="16840"/>
          <w:pgMar w:top="0" w:right="0" w:bottom="0" w:left="0" w:header="0" w:footer="0" w:gutter="0"/>
          <w:pgNumType w:start="6"/>
          <w:cols w:space="708"/>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52" w:line="188" w:lineRule="auto"/>
        <w:ind w:right="4"/>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b/>
          <w:bCs/>
          <w:spacing w:val="-1"/>
          <w:sz w:val="18"/>
          <w:szCs w:val="18"/>
        </w:rPr>
        <w:t>4242—2019</w:t>
      </w: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before="101" w:line="220" w:lineRule="auto"/>
        <w:ind w:left="1674"/>
        <w:rPr>
          <w:rFonts w:ascii="SimHei" w:eastAsia="SimHei" w:hAnsi="SimHei" w:cs="SimHei"/>
          <w:sz w:val="31"/>
          <w:szCs w:val="31"/>
        </w:rPr>
      </w:pPr>
      <w:r>
        <w:rPr>
          <w:rFonts w:ascii="SimHei" w:eastAsia="SimHei" w:hAnsi="SimHei" w:cs="SimHei"/>
          <w:b/>
          <w:bCs/>
          <w:spacing w:val="3"/>
          <w:sz w:val="31"/>
          <w:szCs w:val="31"/>
        </w:rPr>
        <w:t>燃气锅炉间壁式烟气余热回收利用技术规范</w:t>
      </w:r>
    </w:p>
    <w:p>
      <w:pPr>
        <w:spacing w:line="270" w:lineRule="auto"/>
        <w:rPr>
          <w:rFonts w:ascii="Arial"/>
          <w:sz w:val="21"/>
        </w:rPr>
      </w:pPr>
    </w:p>
    <w:p>
      <w:pPr>
        <w:spacing w:line="270" w:lineRule="auto"/>
        <w:rPr>
          <w:rFonts w:ascii="Arial"/>
          <w:sz w:val="21"/>
        </w:rPr>
      </w:pPr>
    </w:p>
    <w:p>
      <w:pPr>
        <w:spacing w:before="68" w:line="223" w:lineRule="auto"/>
        <w:ind w:left="3"/>
        <w:rPr>
          <w:rFonts w:ascii="SimHei" w:eastAsia="SimHei" w:hAnsi="SimHei" w:cs="SimHei"/>
          <w:sz w:val="21"/>
          <w:szCs w:val="21"/>
        </w:rPr>
      </w:pPr>
      <w:r>
        <w:rPr>
          <w:rFonts w:ascii="SimHei" w:eastAsia="SimHei" w:hAnsi="SimHei" w:cs="SimHei"/>
          <w:b/>
          <w:bCs/>
          <w:spacing w:val="-11"/>
          <w:sz w:val="21"/>
          <w:szCs w:val="21"/>
        </w:rPr>
        <w:t>1</w:t>
      </w:r>
      <w:r>
        <w:rPr>
          <w:rFonts w:ascii="SimHei" w:eastAsia="SimHei" w:hAnsi="SimHei" w:cs="SimHei"/>
          <w:spacing w:val="7"/>
          <w:sz w:val="21"/>
          <w:szCs w:val="21"/>
        </w:rPr>
        <w:t xml:space="preserve">  </w:t>
      </w:r>
      <w:r>
        <w:rPr>
          <w:rFonts w:ascii="SimHei" w:eastAsia="SimHei" w:hAnsi="SimHei" w:cs="SimHei"/>
          <w:b/>
          <w:bCs/>
          <w:spacing w:val="-11"/>
          <w:sz w:val="21"/>
          <w:szCs w:val="21"/>
        </w:rPr>
        <w:t>范围</w:t>
      </w:r>
    </w:p>
    <w:p>
      <w:pPr>
        <w:spacing w:line="287" w:lineRule="auto"/>
        <w:rPr>
          <w:rFonts w:ascii="Arial"/>
          <w:sz w:val="21"/>
        </w:rPr>
      </w:pPr>
    </w:p>
    <w:p>
      <w:pPr>
        <w:spacing w:before="69" w:line="252" w:lineRule="auto"/>
        <w:ind w:firstLine="430"/>
        <w:rPr>
          <w:rFonts w:ascii="SimSun" w:eastAsia="SimSun" w:hAnsi="SimSun" w:cs="SimSun"/>
          <w:sz w:val="21"/>
          <w:szCs w:val="21"/>
        </w:rPr>
      </w:pPr>
      <w:r>
        <w:rPr>
          <w:rFonts w:ascii="SimSun" w:eastAsia="SimSun" w:hAnsi="SimSun" w:cs="SimSun"/>
          <w:spacing w:val="1"/>
          <w:sz w:val="21"/>
          <w:szCs w:val="21"/>
        </w:rPr>
        <w:t>本标准规定了燃气锅炉间壁式烟气余热回收利用技术的术语和定义、余热回收利用工艺流程和要</w:t>
      </w:r>
      <w:r>
        <w:rPr>
          <w:rFonts w:ascii="SimSun" w:eastAsia="SimSun" w:hAnsi="SimSun" w:cs="SimSun"/>
          <w:spacing w:val="17"/>
          <w:sz w:val="21"/>
          <w:szCs w:val="21"/>
        </w:rPr>
        <w:t xml:space="preserve"> </w:t>
      </w:r>
      <w:r>
        <w:rPr>
          <w:rFonts w:ascii="SimSun" w:eastAsia="SimSun" w:hAnsi="SimSun" w:cs="SimSun"/>
          <w:spacing w:val="-4"/>
          <w:sz w:val="21"/>
          <w:szCs w:val="21"/>
        </w:rPr>
        <w:t>求。</w:t>
      </w:r>
    </w:p>
    <w:p>
      <w:pPr>
        <w:spacing w:before="57" w:line="254" w:lineRule="auto"/>
        <w:ind w:right="2" w:firstLine="430"/>
        <w:rPr>
          <w:rFonts w:ascii="SimSun" w:eastAsia="SimSun" w:hAnsi="SimSun" w:cs="SimSun"/>
          <w:sz w:val="21"/>
          <w:szCs w:val="21"/>
        </w:rPr>
      </w:pPr>
      <w:r>
        <w:rPr>
          <w:rFonts w:ascii="SimSun" w:eastAsia="SimSun" w:hAnsi="SimSun" w:cs="SimSun"/>
          <w:spacing w:val="-3"/>
          <w:sz w:val="21"/>
          <w:szCs w:val="21"/>
        </w:rPr>
        <w:t>本标准适用于新疆维吾尔自治区新建、扩建、</w:t>
      </w:r>
      <w:r>
        <w:rPr>
          <w:rFonts w:ascii="SimSun" w:eastAsia="SimSun" w:hAnsi="SimSun" w:cs="SimSun"/>
          <w:spacing w:val="-4"/>
          <w:sz w:val="21"/>
          <w:szCs w:val="21"/>
        </w:rPr>
        <w:t>改造的采用高频电阻焊螺旋翅片管技术制造的烟气余</w:t>
      </w:r>
      <w:r>
        <w:rPr>
          <w:rFonts w:ascii="SimSun" w:eastAsia="SimSun" w:hAnsi="SimSun" w:cs="SimSun"/>
          <w:sz w:val="21"/>
          <w:szCs w:val="21"/>
        </w:rPr>
        <w:t xml:space="preserve"> </w:t>
      </w:r>
      <w:r>
        <w:rPr>
          <w:rFonts w:ascii="SimSun" w:eastAsia="SimSun" w:hAnsi="SimSun" w:cs="SimSun"/>
          <w:spacing w:val="5"/>
          <w:sz w:val="21"/>
          <w:szCs w:val="21"/>
        </w:rPr>
        <w:t>热回收装置，且采用二次管网(地板辐射采暖)回</w:t>
      </w:r>
      <w:r>
        <w:rPr>
          <w:rFonts w:ascii="SimSun" w:eastAsia="SimSun" w:hAnsi="SimSun" w:cs="SimSun"/>
          <w:spacing w:val="4"/>
          <w:sz w:val="21"/>
          <w:szCs w:val="21"/>
        </w:rPr>
        <w:t>水作为二级冷凝器冷源的燃气锅炉。</w:t>
      </w:r>
    </w:p>
    <w:p>
      <w:pPr>
        <w:spacing w:line="307"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4"/>
          <w:sz w:val="21"/>
          <w:szCs w:val="21"/>
        </w:rPr>
        <w:t>2</w:t>
      </w:r>
      <w:r>
        <w:rPr>
          <w:rFonts w:ascii="SimHei" w:eastAsia="SimHei" w:hAnsi="SimHei" w:cs="SimHei"/>
          <w:spacing w:val="11"/>
          <w:sz w:val="21"/>
          <w:szCs w:val="21"/>
        </w:rPr>
        <w:t xml:space="preserve">  </w:t>
      </w:r>
      <w:r>
        <w:rPr>
          <w:rFonts w:ascii="SimHei" w:eastAsia="SimHei" w:hAnsi="SimHei" w:cs="SimHei"/>
          <w:b/>
          <w:bCs/>
          <w:spacing w:val="-4"/>
          <w:sz w:val="21"/>
          <w:szCs w:val="21"/>
        </w:rPr>
        <w:t>规范性引用文件</w:t>
      </w:r>
    </w:p>
    <w:p>
      <w:pPr>
        <w:spacing w:line="281" w:lineRule="auto"/>
        <w:rPr>
          <w:rFonts w:ascii="Arial"/>
          <w:sz w:val="21"/>
        </w:rPr>
      </w:pPr>
    </w:p>
    <w:p>
      <w:pPr>
        <w:spacing w:before="69" w:line="254" w:lineRule="auto"/>
        <w:ind w:firstLine="430"/>
        <w:rPr>
          <w:rFonts w:ascii="SimSun" w:eastAsia="SimSun" w:hAnsi="SimSun" w:cs="SimSun"/>
          <w:sz w:val="21"/>
          <w:szCs w:val="21"/>
        </w:rPr>
      </w:pPr>
      <w:r>
        <w:rPr>
          <w:rFonts w:ascii="SimSun" w:eastAsia="SimSun" w:hAnsi="SimSun" w:cs="SimSun"/>
          <w:spacing w:val="-3"/>
          <w:sz w:val="21"/>
          <w:szCs w:val="21"/>
        </w:rPr>
        <w:t>下列文件对于本文件的应用是必不可少的。凡是注日</w:t>
      </w:r>
      <w:r>
        <w:rPr>
          <w:rFonts w:ascii="SimSun" w:eastAsia="SimSun" w:hAnsi="SimSun" w:cs="SimSun"/>
          <w:spacing w:val="-4"/>
          <w:sz w:val="21"/>
          <w:szCs w:val="21"/>
        </w:rPr>
        <w:t>期的引用文件，仅所注日期的版本适用于本文</w:t>
      </w:r>
      <w:r>
        <w:rPr>
          <w:rFonts w:ascii="SimSun" w:eastAsia="SimSun" w:hAnsi="SimSun" w:cs="SimSun"/>
          <w:sz w:val="21"/>
          <w:szCs w:val="21"/>
        </w:rPr>
        <w:t xml:space="preserve"> </w:t>
      </w:r>
      <w:r>
        <w:rPr>
          <w:rFonts w:ascii="SimSun" w:eastAsia="SimSun" w:hAnsi="SimSun" w:cs="SimSun"/>
          <w:spacing w:val="5"/>
          <w:sz w:val="21"/>
          <w:szCs w:val="21"/>
        </w:rPr>
        <w:t>件。凡是不注日期的引用文件，其最新版本(包</w:t>
      </w:r>
      <w:r>
        <w:rPr>
          <w:rFonts w:ascii="SimSun" w:eastAsia="SimSun" w:hAnsi="SimSun" w:cs="SimSun"/>
          <w:spacing w:val="4"/>
          <w:sz w:val="21"/>
          <w:szCs w:val="21"/>
        </w:rPr>
        <w:t>括所有的修改单)适用于本文件。</w:t>
      </w:r>
    </w:p>
    <w:p>
      <w:pPr>
        <w:spacing w:before="62" w:line="219" w:lineRule="auto"/>
        <w:ind w:left="430"/>
        <w:rPr>
          <w:rFonts w:ascii="SimSun" w:eastAsia="SimSun" w:hAnsi="SimSun" w:cs="SimSun"/>
          <w:sz w:val="21"/>
          <w:szCs w:val="21"/>
        </w:rPr>
      </w:pPr>
      <w:r>
        <w:rPr>
          <w:rFonts w:ascii="Times New Roman" w:eastAsia="Times New Roman" w:hAnsi="Times New Roman" w:cs="Times New Roman"/>
          <w:spacing w:val="-3"/>
          <w:sz w:val="21"/>
          <w:szCs w:val="21"/>
        </w:rPr>
        <w:t>GB/T</w:t>
      </w:r>
      <w:r>
        <w:rPr>
          <w:rFonts w:ascii="Times New Roman" w:eastAsia="Times New Roman" w:hAnsi="Times New Roman" w:cs="Times New Roman"/>
          <w:spacing w:val="24"/>
          <w:w w:val="101"/>
          <w:sz w:val="21"/>
          <w:szCs w:val="21"/>
        </w:rPr>
        <w:t xml:space="preserve"> </w:t>
      </w:r>
      <w:r>
        <w:rPr>
          <w:rFonts w:ascii="Times New Roman" w:eastAsia="Times New Roman" w:hAnsi="Times New Roman" w:cs="Times New Roman"/>
          <w:spacing w:val="-3"/>
          <w:sz w:val="21"/>
          <w:szCs w:val="21"/>
        </w:rPr>
        <w:t>1576</w:t>
      </w:r>
      <w:r>
        <w:rPr>
          <w:rFonts w:ascii="Times New Roman" w:eastAsia="Times New Roman" w:hAnsi="Times New Roman" w:cs="Times New Roman"/>
          <w:spacing w:val="2"/>
          <w:sz w:val="21"/>
          <w:szCs w:val="21"/>
        </w:rPr>
        <w:t xml:space="preserve">                     </w:t>
      </w:r>
      <w:r>
        <w:rPr>
          <w:rFonts w:ascii="SimSun" w:eastAsia="SimSun" w:hAnsi="SimSun" w:cs="SimSun"/>
          <w:spacing w:val="-3"/>
          <w:sz w:val="21"/>
          <w:szCs w:val="21"/>
        </w:rPr>
        <w:t>工业锅炉水质</w:t>
      </w:r>
    </w:p>
    <w:p>
      <w:pPr>
        <w:spacing w:before="51" w:line="219" w:lineRule="auto"/>
        <w:ind w:left="430"/>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/T</w:t>
      </w:r>
      <w:r>
        <w:rPr>
          <w:rFonts w:ascii="SimSun" w:eastAsia="SimSun" w:hAnsi="SimSun" w:cs="SimSun"/>
          <w:spacing w:val="27"/>
          <w:sz w:val="21"/>
          <w:szCs w:val="21"/>
        </w:rPr>
        <w:t xml:space="preserve"> </w:t>
      </w:r>
      <w:r>
        <w:rPr>
          <w:rFonts w:ascii="SimSun" w:eastAsia="SimSun" w:hAnsi="SimSun" w:cs="SimSun"/>
          <w:spacing w:val="1"/>
          <w:sz w:val="21"/>
          <w:szCs w:val="21"/>
        </w:rPr>
        <w:t>16507</w:t>
      </w:r>
      <w:r>
        <w:rPr>
          <w:rFonts w:ascii="SimSun" w:eastAsia="SimSun" w:hAnsi="SimSun" w:cs="SimSun"/>
          <w:spacing w:val="-9"/>
          <w:sz w:val="21"/>
          <w:szCs w:val="21"/>
        </w:rPr>
        <w:t xml:space="preserve"> </w:t>
      </w:r>
      <w:r>
        <w:rPr>
          <w:rFonts w:ascii="SimSun" w:eastAsia="SimSun" w:hAnsi="SimSun" w:cs="SimSun"/>
          <w:spacing w:val="1"/>
          <w:sz w:val="21"/>
          <w:szCs w:val="21"/>
        </w:rPr>
        <w:t>(所有部分)</w:t>
      </w:r>
      <w:r>
        <w:rPr>
          <w:rFonts w:ascii="SimSun" w:eastAsia="SimSun" w:hAnsi="SimSun" w:cs="SimSun"/>
          <w:spacing w:val="69"/>
          <w:sz w:val="21"/>
          <w:szCs w:val="21"/>
        </w:rPr>
        <w:t xml:space="preserve"> </w:t>
      </w:r>
      <w:r>
        <w:rPr>
          <w:rFonts w:ascii="SimSun" w:eastAsia="SimSun" w:hAnsi="SimSun" w:cs="SimSun"/>
          <w:spacing w:val="1"/>
          <w:sz w:val="21"/>
          <w:szCs w:val="21"/>
        </w:rPr>
        <w:t>水管锅炉</w:t>
      </w:r>
    </w:p>
    <w:p>
      <w:pPr>
        <w:spacing w:before="71" w:line="219" w:lineRule="auto"/>
        <w:ind w:left="430"/>
        <w:rPr>
          <w:rFonts w:ascii="SimSun" w:eastAsia="SimSun" w:hAnsi="SimSun" w:cs="SimSun"/>
          <w:sz w:val="21"/>
          <w:szCs w:val="21"/>
        </w:rPr>
      </w:pPr>
      <w:r>
        <w:rPr>
          <w:rFonts w:ascii="Times New Roman" w:eastAsia="Times New Roman" w:hAnsi="Times New Roman" w:cs="Times New Roman"/>
          <w:spacing w:val="-3"/>
          <w:sz w:val="21"/>
          <w:szCs w:val="21"/>
        </w:rPr>
        <w:t>GB</w:t>
      </w:r>
      <w:r>
        <w:rPr>
          <w:rFonts w:ascii="Times New Roman" w:eastAsia="Times New Roman" w:hAnsi="Times New Roman" w:cs="Times New Roman"/>
          <w:spacing w:val="22"/>
          <w:w w:val="101"/>
          <w:sz w:val="21"/>
          <w:szCs w:val="21"/>
        </w:rPr>
        <w:t xml:space="preserve"> </w:t>
      </w:r>
      <w:r>
        <w:rPr>
          <w:rFonts w:ascii="Times New Roman" w:eastAsia="Times New Roman" w:hAnsi="Times New Roman" w:cs="Times New Roman"/>
          <w:spacing w:val="-3"/>
          <w:sz w:val="21"/>
          <w:szCs w:val="21"/>
        </w:rPr>
        <w:t>50264</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 xml:space="preserve"> </w:t>
      </w:r>
      <w:r>
        <w:rPr>
          <w:rFonts w:ascii="SimSun" w:eastAsia="SimSun" w:hAnsi="SimSun" w:cs="SimSun"/>
          <w:spacing w:val="-3"/>
          <w:sz w:val="21"/>
          <w:szCs w:val="21"/>
        </w:rPr>
        <w:t>工业设备及管道绝热工程设计规范</w:t>
      </w:r>
    </w:p>
    <w:p>
      <w:pPr>
        <w:spacing w:before="61" w:line="220" w:lineRule="auto"/>
        <w:ind w:left="430"/>
        <w:rPr>
          <w:rFonts w:ascii="SimSun" w:eastAsia="SimSun" w:hAnsi="SimSun" w:cs="SimSun"/>
          <w:sz w:val="21"/>
          <w:szCs w:val="21"/>
        </w:rPr>
      </w:pPr>
      <w:r>
        <w:rPr>
          <w:rFonts w:ascii="Times New Roman" w:eastAsia="Times New Roman" w:hAnsi="Times New Roman" w:cs="Times New Roman"/>
          <w:spacing w:val="-2"/>
          <w:sz w:val="21"/>
          <w:szCs w:val="21"/>
        </w:rPr>
        <w:t>GB</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pacing w:val="-2"/>
          <w:sz w:val="21"/>
          <w:szCs w:val="21"/>
        </w:rPr>
        <w:t>50041</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 xml:space="preserve">  </w:t>
      </w:r>
      <w:r>
        <w:rPr>
          <w:rFonts w:ascii="SimSun" w:eastAsia="SimSun" w:hAnsi="SimSun" w:cs="SimSun"/>
          <w:spacing w:val="-2"/>
          <w:sz w:val="21"/>
          <w:szCs w:val="21"/>
        </w:rPr>
        <w:t>锅炉房设计规范</w:t>
      </w:r>
    </w:p>
    <w:p>
      <w:pPr>
        <w:spacing w:before="70" w:line="219" w:lineRule="auto"/>
        <w:ind w:left="430"/>
        <w:rPr>
          <w:rFonts w:ascii="SimSun" w:eastAsia="SimSun" w:hAnsi="SimSun" w:cs="SimSun"/>
          <w:sz w:val="21"/>
          <w:szCs w:val="21"/>
        </w:rPr>
      </w:pPr>
      <w:r>
        <w:rPr>
          <w:rFonts w:ascii="Times New Roman" w:eastAsia="Times New Roman" w:hAnsi="Times New Roman" w:cs="Times New Roman"/>
          <w:spacing w:val="-2"/>
          <w:sz w:val="21"/>
          <w:szCs w:val="21"/>
        </w:rPr>
        <w:t>CJ/T</w:t>
      </w:r>
      <w:r>
        <w:rPr>
          <w:rFonts w:ascii="Times New Roman" w:eastAsia="Times New Roman" w:hAnsi="Times New Roman" w:cs="Times New Roman"/>
          <w:spacing w:val="23"/>
          <w:w w:val="101"/>
          <w:sz w:val="21"/>
          <w:szCs w:val="21"/>
        </w:rPr>
        <w:t xml:space="preserve">  </w:t>
      </w:r>
      <w:r>
        <w:rPr>
          <w:rFonts w:ascii="Times New Roman" w:eastAsia="Times New Roman" w:hAnsi="Times New Roman" w:cs="Times New Roman"/>
          <w:spacing w:val="-2"/>
          <w:sz w:val="21"/>
          <w:szCs w:val="21"/>
        </w:rPr>
        <w:t>515</w:t>
      </w:r>
      <w:r>
        <w:rPr>
          <w:rFonts w:ascii="Times New Roman" w:eastAsia="Times New Roman" w:hAnsi="Times New Roman" w:cs="Times New Roman"/>
          <w:spacing w:val="1"/>
          <w:sz w:val="21"/>
          <w:szCs w:val="21"/>
        </w:rPr>
        <w:t xml:space="preserve">                       </w:t>
      </w:r>
      <w:r>
        <w:rPr>
          <w:rFonts w:ascii="SimSun" w:eastAsia="SimSun" w:hAnsi="SimSun" w:cs="SimSun"/>
          <w:spacing w:val="-2"/>
          <w:sz w:val="21"/>
          <w:szCs w:val="21"/>
        </w:rPr>
        <w:t>燃气锅炉烟气冷凝热能回收装置</w:t>
      </w:r>
    </w:p>
    <w:p>
      <w:pPr>
        <w:spacing w:before="60" w:line="219" w:lineRule="auto"/>
        <w:ind w:left="430"/>
        <w:rPr>
          <w:rFonts w:ascii="SimSun" w:eastAsia="SimSun" w:hAnsi="SimSun" w:cs="SimSun"/>
          <w:sz w:val="21"/>
          <w:szCs w:val="21"/>
        </w:rPr>
      </w:pPr>
      <w:r>
        <w:rPr>
          <w:rFonts w:ascii="Times New Roman" w:eastAsia="Times New Roman" w:hAnsi="Times New Roman" w:cs="Times New Roman"/>
          <w:spacing w:val="-5"/>
          <w:sz w:val="21"/>
          <w:szCs w:val="21"/>
        </w:rPr>
        <w:t>TSG</w:t>
      </w:r>
      <w:r>
        <w:rPr>
          <w:rFonts w:ascii="Times New Roman" w:eastAsia="Times New Roman" w:hAnsi="Times New Roman" w:cs="Times New Roman"/>
          <w:spacing w:val="14"/>
          <w:w w:val="101"/>
          <w:sz w:val="21"/>
          <w:szCs w:val="21"/>
        </w:rPr>
        <w:t xml:space="preserve"> </w:t>
      </w:r>
      <w:r>
        <w:rPr>
          <w:rFonts w:ascii="Times New Roman" w:eastAsia="Times New Roman" w:hAnsi="Times New Roman" w:cs="Times New Roman"/>
          <w:spacing w:val="-5"/>
          <w:sz w:val="21"/>
          <w:szCs w:val="21"/>
        </w:rPr>
        <w:t>G0001</w:t>
      </w:r>
      <w:r>
        <w:rPr>
          <w:rFonts w:ascii="Times New Roman" w:eastAsia="Times New Roman" w:hAnsi="Times New Roman" w:cs="Times New Roman"/>
          <w:spacing w:val="1"/>
          <w:sz w:val="21"/>
          <w:szCs w:val="21"/>
        </w:rPr>
        <w:t xml:space="preserve">                     </w:t>
      </w:r>
      <w:r>
        <w:rPr>
          <w:rFonts w:ascii="SimSun" w:eastAsia="SimSun" w:hAnsi="SimSun" w:cs="SimSun"/>
          <w:spacing w:val="-5"/>
          <w:sz w:val="21"/>
          <w:szCs w:val="21"/>
        </w:rPr>
        <w:t>锅炉安全技术监察规程</w:t>
      </w:r>
    </w:p>
    <w:p>
      <w:pPr>
        <w:spacing w:before="61" w:line="219" w:lineRule="auto"/>
        <w:ind w:left="455"/>
        <w:rPr>
          <w:rFonts w:ascii="SimSun" w:eastAsia="SimSun" w:hAnsi="SimSun" w:cs="SimSun"/>
          <w:sz w:val="21"/>
          <w:szCs w:val="21"/>
        </w:rPr>
      </w:pPr>
      <w:r>
        <w:rPr>
          <w:rFonts w:ascii="SimSun" w:eastAsia="SimSun" w:hAnsi="SimSun" w:cs="SimSun"/>
          <w:spacing w:val="3"/>
          <w:sz w:val="21"/>
          <w:szCs w:val="21"/>
        </w:rPr>
        <w:t>《锅炉设备空气动力计算标准》标准方法第三版</w:t>
      </w:r>
    </w:p>
    <w:p>
      <w:pPr>
        <w:spacing w:line="297"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5"/>
          <w:sz w:val="21"/>
          <w:szCs w:val="21"/>
        </w:rPr>
        <w:t>3</w:t>
      </w:r>
      <w:r>
        <w:rPr>
          <w:rFonts w:ascii="SimHei" w:eastAsia="SimHei" w:hAnsi="SimHei" w:cs="SimHei"/>
          <w:spacing w:val="7"/>
          <w:sz w:val="21"/>
          <w:szCs w:val="21"/>
        </w:rPr>
        <w:t xml:space="preserve">  </w:t>
      </w:r>
      <w:r>
        <w:rPr>
          <w:rFonts w:ascii="SimHei" w:eastAsia="SimHei" w:hAnsi="SimHei" w:cs="SimHei"/>
          <w:b/>
          <w:bCs/>
          <w:spacing w:val="-5"/>
          <w:sz w:val="21"/>
          <w:szCs w:val="21"/>
        </w:rPr>
        <w:t>术语和定义</w:t>
      </w:r>
    </w:p>
    <w:p>
      <w:pPr>
        <w:spacing w:line="309" w:lineRule="auto"/>
        <w:rPr>
          <w:rFonts w:ascii="Arial"/>
          <w:sz w:val="21"/>
        </w:rPr>
      </w:pPr>
    </w:p>
    <w:p>
      <w:pPr>
        <w:spacing w:before="69" w:line="494" w:lineRule="exact"/>
        <w:ind w:left="430"/>
        <w:rPr>
          <w:rFonts w:ascii="SimSun" w:eastAsia="SimSun" w:hAnsi="SimSun" w:cs="SimSun"/>
          <w:sz w:val="21"/>
          <w:szCs w:val="21"/>
        </w:rPr>
      </w:pPr>
      <w:r>
        <w:rPr>
          <w:rFonts w:ascii="SimSun" w:eastAsia="SimSun" w:hAnsi="SimSun" w:cs="SimSun"/>
          <w:spacing w:val="-3"/>
          <w:position w:val="22"/>
          <w:sz w:val="21"/>
          <w:szCs w:val="21"/>
        </w:rPr>
        <w:t>下列术语和定义适用于本文件。</w:t>
      </w:r>
    </w:p>
    <w:p>
      <w:pPr>
        <w:spacing w:before="1" w:line="183" w:lineRule="auto"/>
        <w:rPr>
          <w:rFonts w:ascii="SimSun" w:eastAsia="SimSun" w:hAnsi="SimSun" w:cs="SimSun"/>
          <w:sz w:val="21"/>
          <w:szCs w:val="21"/>
        </w:rPr>
      </w:pPr>
      <w:r>
        <w:rPr>
          <w:rFonts w:ascii="SimSun" w:eastAsia="SimSun" w:hAnsi="SimSun" w:cs="SimSun"/>
          <w:spacing w:val="-3"/>
          <w:sz w:val="21"/>
          <w:szCs w:val="21"/>
        </w:rPr>
        <w:t>3.1</w:t>
      </w:r>
    </w:p>
    <w:p>
      <w:pPr>
        <w:spacing w:before="215" w:line="220" w:lineRule="auto"/>
        <w:ind w:left="433"/>
        <w:rPr>
          <w:rFonts w:ascii="SimSun" w:eastAsia="SimSun" w:hAnsi="SimSun" w:cs="SimSun"/>
          <w:sz w:val="21"/>
          <w:szCs w:val="21"/>
        </w:rPr>
        <w:sectPr>
          <w:headerReference w:type="default" r:id="rId11"/>
          <w:footerReference w:type="default" r:id="rId12"/>
          <w:pgSz w:w="11910" w:h="16840"/>
          <w:pgMar w:top="400" w:right="1278" w:bottom="1288" w:left="1319" w:header="0" w:footer="1149" w:gutter="0"/>
          <w:pgNumType w:start="7"/>
          <w:cols w:space="708"/>
        </w:sectPr>
      </w:pPr>
      <w:r>
        <w:rPr>
          <w:rFonts w:ascii="SimSun" w:eastAsia="SimSun" w:hAnsi="SimSun" w:cs="SimSun"/>
          <w:b/>
          <w:bCs/>
          <w:spacing w:val="-5"/>
          <w:sz w:val="21"/>
          <w:szCs w:val="21"/>
        </w:rPr>
        <w:t>间壁式换热方式</w:t>
      </w:r>
      <w:r>
        <w:rPr>
          <w:rFonts w:ascii="SimSun" w:eastAsia="SimSun" w:hAnsi="SimSun" w:cs="SimSun"/>
          <w:spacing w:val="33"/>
          <w:sz w:val="21"/>
          <w:szCs w:val="21"/>
        </w:rPr>
        <w:t xml:space="preserve"> </w:t>
      </w:r>
      <w:r>
        <w:rPr>
          <w:rFonts w:ascii="SimSun" w:eastAsia="SimSun" w:hAnsi="SimSun" w:cs="SimSun"/>
          <w:b/>
          <w:bCs/>
          <w:spacing w:val="-5"/>
          <w:sz w:val="21"/>
          <w:szCs w:val="21"/>
        </w:rPr>
        <w:t>inter-wall</w:t>
      </w:r>
      <w:r>
        <w:rPr>
          <w:rFonts w:ascii="SimSun" w:eastAsia="SimSun" w:hAnsi="SimSun" w:cs="SimSun"/>
          <w:spacing w:val="6"/>
          <w:sz w:val="21"/>
          <w:szCs w:val="21"/>
        </w:rPr>
        <w:t xml:space="preserve"> </w:t>
      </w:r>
      <w:r>
        <w:rPr>
          <w:rFonts w:ascii="SimSun" w:eastAsia="SimSun" w:hAnsi="SimSun" w:cs="SimSun"/>
          <w:b/>
          <w:bCs/>
          <w:spacing w:val="-5"/>
          <w:sz w:val="21"/>
          <w:szCs w:val="21"/>
        </w:rPr>
        <w:t>heat</w:t>
      </w:r>
      <w:r>
        <w:rPr>
          <w:rFonts w:ascii="SimSun" w:eastAsia="SimSun" w:hAnsi="SimSun" w:cs="SimSun"/>
          <w:spacing w:val="13"/>
          <w:sz w:val="21"/>
          <w:szCs w:val="21"/>
        </w:rPr>
        <w:t xml:space="preserve"> </w:t>
      </w:r>
      <w:r>
        <w:rPr>
          <w:rFonts w:ascii="SimSun" w:eastAsia="SimSun" w:hAnsi="SimSun" w:cs="SimSun"/>
          <w:b/>
          <w:bCs/>
          <w:spacing w:val="-5"/>
          <w:sz w:val="21"/>
          <w:szCs w:val="21"/>
        </w:rPr>
        <w:t>transfer</w:t>
      </w:r>
      <w:r>
        <w:rPr>
          <w:rFonts w:ascii="SimSun" w:eastAsia="SimSun" w:hAnsi="SimSun" w:cs="SimSun"/>
          <w:spacing w:val="2"/>
          <w:sz w:val="21"/>
          <w:szCs w:val="21"/>
        </w:rPr>
        <w:t xml:space="preserve"> </w:t>
      </w:r>
      <w:r>
        <w:rPr>
          <w:rFonts w:ascii="SimSun" w:eastAsia="SimSun" w:hAnsi="SimSun" w:cs="SimSun"/>
          <w:b/>
          <w:bCs/>
          <w:spacing w:val="-5"/>
          <w:sz w:val="21"/>
          <w:szCs w:val="21"/>
        </w:rPr>
        <w:t>mode</w:t>
      </w:r>
    </w:p>
    <w:p>
      <w:pPr>
        <w:spacing w:before="221" w:line="219" w:lineRule="auto"/>
        <w:ind w:left="430"/>
        <w:rPr>
          <w:rFonts w:ascii="SimSun" w:eastAsia="SimSun" w:hAnsi="SimSun" w:cs="SimSun"/>
          <w:sz w:val="21"/>
          <w:szCs w:val="21"/>
        </w:rPr>
      </w:pPr>
      <w:r>
        <w:rPr>
          <w:rFonts w:ascii="SimSun" w:eastAsia="SimSun" w:hAnsi="SimSun" w:cs="SimSun"/>
          <w:spacing w:val="-3"/>
          <w:sz w:val="21"/>
          <w:szCs w:val="21"/>
        </w:rPr>
        <w:t>两种换热介质在换热壁面两侧流动，进行热量传递的换热形式。</w:t>
      </w:r>
    </w:p>
    <w:p>
      <w:pPr>
        <w:spacing w:before="266" w:line="183" w:lineRule="auto"/>
        <w:rPr>
          <w:rFonts w:ascii="SimSun" w:eastAsia="SimSun" w:hAnsi="SimSun" w:cs="SimSun"/>
          <w:sz w:val="21"/>
          <w:szCs w:val="21"/>
        </w:rPr>
      </w:pPr>
      <w:r>
        <w:rPr>
          <w:rFonts w:ascii="SimSun" w:eastAsia="SimSun" w:hAnsi="SimSun" w:cs="SimSun"/>
          <w:spacing w:val="-3"/>
          <w:sz w:val="21"/>
          <w:szCs w:val="21"/>
        </w:rPr>
        <w:t>3.2</w:t>
      </w:r>
    </w:p>
    <w:p>
      <w:pPr>
        <w:spacing w:before="167" w:line="222" w:lineRule="auto"/>
        <w:ind w:left="432"/>
        <w:rPr>
          <w:rFonts w:ascii="SimHei" w:eastAsia="SimHei" w:hAnsi="SimHei" w:cs="SimHei"/>
          <w:sz w:val="26"/>
          <w:szCs w:val="26"/>
        </w:rPr>
      </w:pPr>
      <w:r>
        <w:rPr>
          <w:rFonts w:ascii="SimHei" w:eastAsia="SimHei" w:hAnsi="SimHei" w:cs="SimHei"/>
          <w:b/>
          <w:bCs/>
          <w:spacing w:val="-33"/>
          <w:sz w:val="26"/>
          <w:szCs w:val="26"/>
        </w:rPr>
        <w:t>显热</w:t>
      </w:r>
      <w:r>
        <w:rPr>
          <w:rFonts w:ascii="SimHei" w:eastAsia="SimHei" w:hAnsi="SimHei" w:cs="SimHei"/>
          <w:spacing w:val="90"/>
          <w:sz w:val="26"/>
          <w:szCs w:val="26"/>
        </w:rPr>
        <w:t xml:space="preserve"> </w:t>
      </w:r>
      <w:r>
        <w:rPr>
          <w:rFonts w:ascii="SimHei" w:eastAsia="SimHei" w:hAnsi="SimHei" w:cs="SimHei"/>
          <w:b/>
          <w:bCs/>
          <w:spacing w:val="-33"/>
          <w:sz w:val="26"/>
          <w:szCs w:val="26"/>
        </w:rPr>
        <w:t>sensible</w:t>
      </w:r>
      <w:r>
        <w:rPr>
          <w:rFonts w:ascii="SimHei" w:eastAsia="SimHei" w:hAnsi="SimHei" w:cs="SimHei"/>
          <w:spacing w:val="-12"/>
          <w:sz w:val="26"/>
          <w:szCs w:val="26"/>
        </w:rPr>
        <w:t xml:space="preserve"> </w:t>
      </w:r>
      <w:r>
        <w:rPr>
          <w:rFonts w:ascii="SimHei" w:eastAsia="SimHei" w:hAnsi="SimHei" w:cs="SimHei"/>
          <w:b/>
          <w:bCs/>
          <w:spacing w:val="-33"/>
          <w:sz w:val="26"/>
          <w:szCs w:val="26"/>
        </w:rPr>
        <w:t>heat</w:t>
      </w:r>
    </w:p>
    <w:p>
      <w:pPr>
        <w:spacing w:before="198" w:line="259" w:lineRule="auto"/>
        <w:ind w:firstLine="430"/>
        <w:rPr>
          <w:rFonts w:ascii="SimSun" w:eastAsia="SimSun" w:hAnsi="SimSun" w:cs="SimSun"/>
          <w:sz w:val="21"/>
          <w:szCs w:val="21"/>
        </w:rPr>
      </w:pPr>
      <w:r>
        <w:rPr>
          <w:rFonts w:ascii="SimSun" w:eastAsia="SimSun" w:hAnsi="SimSun" w:cs="SimSun"/>
          <w:spacing w:val="-3"/>
          <w:sz w:val="21"/>
          <w:szCs w:val="21"/>
        </w:rPr>
        <w:t>当此热量加入或移去后，会导致物质温度的变化，而</w:t>
      </w:r>
      <w:r>
        <w:rPr>
          <w:rFonts w:ascii="SimSun" w:eastAsia="SimSun" w:hAnsi="SimSun" w:cs="SimSun"/>
          <w:spacing w:val="-4"/>
          <w:sz w:val="21"/>
          <w:szCs w:val="21"/>
        </w:rPr>
        <w:t>不发生相变。物质的摩尔量、摩尔热容和温差</w:t>
      </w:r>
      <w:r>
        <w:rPr>
          <w:rFonts w:ascii="SimSun" w:eastAsia="SimSun" w:hAnsi="SimSun" w:cs="SimSun"/>
          <w:sz w:val="21"/>
          <w:szCs w:val="21"/>
        </w:rPr>
        <w:t xml:space="preserve"> </w:t>
      </w:r>
      <w:r>
        <w:rPr>
          <w:rFonts w:ascii="SimSun" w:eastAsia="SimSun" w:hAnsi="SimSun" w:cs="SimSun"/>
          <w:spacing w:val="-2"/>
          <w:sz w:val="21"/>
          <w:szCs w:val="21"/>
        </w:rPr>
        <w:t>三者的乘积为显热。即物体不发生化学变化或相变化时，温度升高或降低所需要的热称为显热。</w:t>
      </w:r>
    </w:p>
    <w:p>
      <w:pPr>
        <w:spacing w:before="243" w:line="183" w:lineRule="auto"/>
        <w:ind w:left="3"/>
        <w:rPr>
          <w:rFonts w:ascii="SimSun" w:eastAsia="SimSun" w:hAnsi="SimSun" w:cs="SimSun"/>
          <w:sz w:val="21"/>
          <w:szCs w:val="21"/>
        </w:rPr>
      </w:pPr>
      <w:r>
        <w:rPr>
          <w:rFonts w:ascii="SimSun" w:eastAsia="SimSun" w:hAnsi="SimSun" w:cs="SimSun"/>
          <w:b/>
          <w:bCs/>
          <w:spacing w:val="-5"/>
          <w:sz w:val="21"/>
          <w:szCs w:val="21"/>
        </w:rPr>
        <w:t>3.3</w:t>
      </w:r>
    </w:p>
    <w:p>
      <w:pPr>
        <w:spacing w:before="188" w:line="222" w:lineRule="auto"/>
        <w:ind w:left="432"/>
        <w:rPr>
          <w:rFonts w:ascii="SimHei" w:eastAsia="SimHei" w:hAnsi="SimHei" w:cs="SimHei"/>
          <w:sz w:val="26"/>
          <w:szCs w:val="26"/>
        </w:rPr>
      </w:pPr>
      <w:r>
        <w:rPr>
          <w:rFonts w:ascii="SimHei" w:eastAsia="SimHei" w:hAnsi="SimHei" w:cs="SimHei"/>
          <w:b/>
          <w:bCs/>
          <w:spacing w:val="-35"/>
          <w:sz w:val="26"/>
          <w:szCs w:val="26"/>
        </w:rPr>
        <w:t>潜热</w:t>
      </w:r>
      <w:r>
        <w:rPr>
          <w:rFonts w:ascii="SimHei" w:eastAsia="SimHei" w:hAnsi="SimHei" w:cs="SimHei"/>
          <w:spacing w:val="111"/>
          <w:sz w:val="26"/>
          <w:szCs w:val="26"/>
        </w:rPr>
        <w:t xml:space="preserve"> </w:t>
      </w:r>
      <w:r>
        <w:rPr>
          <w:rFonts w:ascii="SimHei" w:eastAsia="SimHei" w:hAnsi="SimHei" w:cs="SimHei"/>
          <w:b/>
          <w:bCs/>
          <w:spacing w:val="-35"/>
          <w:sz w:val="26"/>
          <w:szCs w:val="26"/>
        </w:rPr>
        <w:t>latent</w:t>
      </w:r>
      <w:r>
        <w:rPr>
          <w:rFonts w:ascii="SimHei" w:eastAsia="SimHei" w:hAnsi="SimHei" w:cs="SimHei"/>
          <w:spacing w:val="-11"/>
          <w:sz w:val="26"/>
          <w:szCs w:val="26"/>
        </w:rPr>
        <w:t xml:space="preserve"> </w:t>
      </w:r>
      <w:r>
        <w:rPr>
          <w:rFonts w:ascii="SimHei" w:eastAsia="SimHei" w:hAnsi="SimHei" w:cs="SimHei"/>
          <w:b/>
          <w:bCs/>
          <w:spacing w:val="-35"/>
          <w:sz w:val="26"/>
          <w:szCs w:val="26"/>
        </w:rPr>
        <w:t>heat</w:t>
      </w:r>
    </w:p>
    <w:p>
      <w:pPr>
        <w:sectPr>
          <w:headerReference w:type="default" r:id="rId13"/>
          <w:footerReference w:type="default" r:id="rId14"/>
          <w:type w:val="nextPage"/>
          <w:pgSz w:w="11910" w:h="16840"/>
          <w:pgMar w:top="400" w:right="1278" w:bottom="1288" w:left="1319" w:header="0" w:footer="1149" w:gutter="0"/>
          <w:pgNumType w:start="8"/>
          <w:cols w:space="708"/>
          <w:titlePg w:val="0"/>
        </w:sect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52" w:line="188" w:lineRule="auto"/>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b/>
          <w:bCs/>
          <w:spacing w:val="-1"/>
          <w:sz w:val="18"/>
          <w:szCs w:val="18"/>
        </w:rPr>
        <w:t>4242—2019</w:t>
      </w:r>
    </w:p>
    <w:p>
      <w:pPr>
        <w:spacing w:before="282" w:line="267" w:lineRule="auto"/>
        <w:ind w:firstLine="419"/>
        <w:jc w:val="both"/>
        <w:rPr>
          <w:rFonts w:ascii="SimSun" w:eastAsia="SimSun" w:hAnsi="SimSun" w:cs="SimSun"/>
          <w:sz w:val="22"/>
          <w:szCs w:val="22"/>
        </w:rPr>
      </w:pPr>
      <w:r>
        <w:rPr>
          <w:rFonts w:ascii="SimSun" w:eastAsia="SimSun" w:hAnsi="SimSun" w:cs="SimSun"/>
          <w:spacing w:val="-15"/>
          <w:sz w:val="22"/>
          <w:szCs w:val="22"/>
        </w:rPr>
        <w:t>相变潜热的简称，指物质在等温等压情况下，从一个相变化到另一个相吸收或放出的热量。这是物</w:t>
      </w:r>
      <w:r>
        <w:rPr>
          <w:rFonts w:ascii="SimSun" w:eastAsia="SimSun" w:hAnsi="SimSun" w:cs="SimSun"/>
          <w:spacing w:val="14"/>
          <w:sz w:val="22"/>
          <w:szCs w:val="22"/>
        </w:rPr>
        <w:t xml:space="preserve"> </w:t>
      </w:r>
      <w:r>
        <w:rPr>
          <w:rFonts w:ascii="SimSun" w:eastAsia="SimSun" w:hAnsi="SimSun" w:cs="SimSun"/>
          <w:spacing w:val="-15"/>
          <w:sz w:val="22"/>
          <w:szCs w:val="22"/>
        </w:rPr>
        <w:t>体在固、液、气三相之间以及不同的固相之间相互转变时具有的特点之一。固、液之间的潜热称为熔化</w:t>
      </w:r>
      <w:r>
        <w:rPr>
          <w:rFonts w:ascii="SimSun" w:eastAsia="SimSun" w:hAnsi="SimSun" w:cs="SimSun"/>
          <w:spacing w:val="14"/>
          <w:sz w:val="22"/>
          <w:szCs w:val="22"/>
        </w:rPr>
        <w:t xml:space="preserve"> </w:t>
      </w:r>
      <w:r>
        <w:rPr>
          <w:rFonts w:ascii="SimSun" w:eastAsia="SimSun" w:hAnsi="SimSun" w:cs="SimSun"/>
          <w:spacing w:val="7"/>
          <w:sz w:val="22"/>
          <w:szCs w:val="22"/>
        </w:rPr>
        <w:t>热(或凝固热),液、气之间的称为汽化热(或凝结热),而固、气之间的称为升华热(</w:t>
      </w:r>
      <w:r>
        <w:rPr>
          <w:rFonts w:ascii="SimSun" w:eastAsia="SimSun" w:hAnsi="SimSun" w:cs="SimSun"/>
          <w:spacing w:val="6"/>
          <w:sz w:val="22"/>
          <w:szCs w:val="22"/>
        </w:rPr>
        <w:t>或凝华热)。</w:t>
      </w:r>
    </w:p>
    <w:p>
      <w:pPr>
        <w:spacing w:before="152" w:line="183" w:lineRule="auto"/>
        <w:rPr>
          <w:rFonts w:ascii="SimSun" w:eastAsia="SimSun" w:hAnsi="SimSun" w:cs="SimSun"/>
          <w:sz w:val="22"/>
          <w:szCs w:val="22"/>
        </w:rPr>
      </w:pPr>
      <w:r>
        <w:rPr>
          <w:rFonts w:ascii="SimSun" w:eastAsia="SimSun" w:hAnsi="SimSun" w:cs="SimSun"/>
          <w:spacing w:val="-3"/>
          <w:sz w:val="22"/>
          <w:szCs w:val="22"/>
        </w:rPr>
        <w:t>3.4</w:t>
      </w:r>
    </w:p>
    <w:p>
      <w:pPr>
        <w:spacing w:before="206" w:line="218" w:lineRule="auto"/>
        <w:ind w:left="422"/>
        <w:rPr>
          <w:rFonts w:ascii="SimHei" w:eastAsia="SimHei" w:hAnsi="SimHei" w:cs="SimHei"/>
          <w:sz w:val="25"/>
          <w:szCs w:val="25"/>
        </w:rPr>
      </w:pPr>
      <w:r>
        <w:rPr>
          <w:rFonts w:ascii="SimHei" w:eastAsia="SimHei" w:hAnsi="SimHei" w:cs="SimHei"/>
          <w:b/>
          <w:bCs/>
          <w:spacing w:val="-30"/>
          <w:sz w:val="25"/>
          <w:szCs w:val="25"/>
        </w:rPr>
        <w:t>烟气余热</w:t>
      </w:r>
      <w:r>
        <w:rPr>
          <w:rFonts w:ascii="SimHei" w:eastAsia="SimHei" w:hAnsi="SimHei" w:cs="SimHei"/>
          <w:spacing w:val="92"/>
          <w:sz w:val="25"/>
          <w:szCs w:val="25"/>
        </w:rPr>
        <w:t xml:space="preserve"> </w:t>
      </w:r>
      <w:r>
        <w:rPr>
          <w:rFonts w:ascii="SimHei" w:eastAsia="SimHei" w:hAnsi="SimHei" w:cs="SimHei"/>
          <w:b/>
          <w:bCs/>
          <w:spacing w:val="-29"/>
          <w:sz w:val="25"/>
          <w:szCs w:val="25"/>
        </w:rPr>
        <w:t>residual</w:t>
      </w:r>
      <w:r>
        <w:rPr>
          <w:rFonts w:ascii="SimHei" w:eastAsia="SimHei" w:hAnsi="SimHei" w:cs="SimHei"/>
          <w:spacing w:val="-10"/>
          <w:sz w:val="25"/>
          <w:szCs w:val="25"/>
        </w:rPr>
        <w:t xml:space="preserve"> </w:t>
      </w:r>
      <w:r>
        <w:rPr>
          <w:rFonts w:ascii="SimHei" w:eastAsia="SimHei" w:hAnsi="SimHei" w:cs="SimHei"/>
          <w:b/>
          <w:bCs/>
          <w:spacing w:val="-29"/>
          <w:sz w:val="25"/>
          <w:szCs w:val="25"/>
        </w:rPr>
        <w:t>heat</w:t>
      </w:r>
      <w:r>
        <w:rPr>
          <w:rFonts w:ascii="SimHei" w:eastAsia="SimHei" w:hAnsi="SimHei" w:cs="SimHei"/>
          <w:spacing w:val="-13"/>
          <w:sz w:val="25"/>
          <w:szCs w:val="25"/>
        </w:rPr>
        <w:t xml:space="preserve"> </w:t>
      </w:r>
      <w:r>
        <w:rPr>
          <w:rFonts w:ascii="SimHei" w:eastAsia="SimHei" w:hAnsi="SimHei" w:cs="SimHei"/>
          <w:b/>
          <w:bCs/>
          <w:spacing w:val="-29"/>
          <w:sz w:val="25"/>
          <w:szCs w:val="25"/>
        </w:rPr>
        <w:t>of</w:t>
      </w:r>
      <w:r>
        <w:rPr>
          <w:rFonts w:ascii="SimHei" w:eastAsia="SimHei" w:hAnsi="SimHei" w:cs="SimHei"/>
          <w:spacing w:val="-12"/>
          <w:sz w:val="25"/>
          <w:szCs w:val="25"/>
        </w:rPr>
        <w:t xml:space="preserve"> </w:t>
      </w:r>
      <w:r>
        <w:rPr>
          <w:rFonts w:ascii="SimHei" w:eastAsia="SimHei" w:hAnsi="SimHei" w:cs="SimHei"/>
          <w:b/>
          <w:bCs/>
          <w:spacing w:val="-29"/>
          <w:sz w:val="25"/>
          <w:szCs w:val="25"/>
        </w:rPr>
        <w:t>flue</w:t>
      </w:r>
      <w:r>
        <w:rPr>
          <w:rFonts w:ascii="SimHei" w:eastAsia="SimHei" w:hAnsi="SimHei" w:cs="SimHei"/>
          <w:spacing w:val="-12"/>
          <w:sz w:val="25"/>
          <w:szCs w:val="25"/>
        </w:rPr>
        <w:t xml:space="preserve"> </w:t>
      </w:r>
      <w:r>
        <w:rPr>
          <w:rFonts w:ascii="SimHei" w:eastAsia="SimHei" w:hAnsi="SimHei" w:cs="SimHei"/>
          <w:b/>
          <w:bCs/>
          <w:spacing w:val="-29"/>
          <w:sz w:val="25"/>
          <w:szCs w:val="25"/>
        </w:rPr>
        <w:t>ga</w:t>
      </w:r>
      <w:r>
        <w:rPr>
          <w:rFonts w:ascii="SimHei" w:eastAsia="SimHei" w:hAnsi="SimHei" w:cs="SimHei"/>
          <w:b/>
          <w:bCs/>
          <w:spacing w:val="-30"/>
          <w:sz w:val="25"/>
          <w:szCs w:val="25"/>
        </w:rPr>
        <w:t>s</w:t>
      </w:r>
    </w:p>
    <w:p>
      <w:pPr>
        <w:spacing w:before="192"/>
        <w:ind w:right="39" w:firstLine="419"/>
        <w:rPr>
          <w:rFonts w:ascii="SimSun" w:eastAsia="SimSun" w:hAnsi="SimSun" w:cs="SimSun"/>
          <w:sz w:val="22"/>
          <w:szCs w:val="22"/>
        </w:rPr>
      </w:pPr>
      <w:r>
        <w:rPr>
          <w:rFonts w:ascii="SimSun" w:eastAsia="SimSun" w:hAnsi="SimSun" w:cs="SimSun"/>
          <w:spacing w:val="-11"/>
          <w:sz w:val="22"/>
          <w:szCs w:val="22"/>
        </w:rPr>
        <w:t>燃气供暖锅炉主机出口烟气温度为100℃以上，烟气中含有大量显热和水蒸气的汽化潜热，占天然</w:t>
      </w:r>
      <w:r>
        <w:rPr>
          <w:rFonts w:ascii="SimSun" w:eastAsia="SimSun" w:hAnsi="SimSun" w:cs="SimSun"/>
          <w:spacing w:val="3"/>
          <w:sz w:val="22"/>
          <w:szCs w:val="22"/>
        </w:rPr>
        <w:t xml:space="preserve"> </w:t>
      </w:r>
      <w:r>
        <w:rPr>
          <w:rFonts w:ascii="SimSun" w:eastAsia="SimSun" w:hAnsi="SimSun" w:cs="SimSun"/>
          <w:spacing w:val="-12"/>
          <w:sz w:val="22"/>
          <w:szCs w:val="22"/>
        </w:rPr>
        <w:t>气高位发热量的10%～11%。</w:t>
      </w:r>
    </w:p>
    <w:p>
      <w:pPr>
        <w:spacing w:before="253" w:line="183" w:lineRule="auto"/>
        <w:ind w:left="3"/>
        <w:rPr>
          <w:rFonts w:ascii="SimSun" w:eastAsia="SimSun" w:hAnsi="SimSun" w:cs="SimSun"/>
          <w:sz w:val="22"/>
          <w:szCs w:val="22"/>
        </w:rPr>
      </w:pPr>
      <w:r>
        <w:rPr>
          <w:rFonts w:ascii="SimSun" w:eastAsia="SimSun" w:hAnsi="SimSun" w:cs="SimSun"/>
          <w:b/>
          <w:bCs/>
          <w:spacing w:val="-6"/>
          <w:sz w:val="22"/>
          <w:szCs w:val="22"/>
        </w:rPr>
        <w:t>3.5</w:t>
      </w:r>
    </w:p>
    <w:p>
      <w:pPr>
        <w:spacing w:before="193" w:line="212" w:lineRule="auto"/>
        <w:ind w:left="422"/>
        <w:rPr>
          <w:rFonts w:ascii="Times New Roman" w:eastAsia="Times New Roman" w:hAnsi="Times New Roman" w:cs="Times New Roman"/>
          <w:sz w:val="22"/>
          <w:szCs w:val="22"/>
        </w:rPr>
      </w:pPr>
      <w:r>
        <w:rPr>
          <w:rFonts w:ascii="SimHei" w:eastAsia="SimHei" w:hAnsi="SimHei" w:cs="SimHei"/>
          <w:b/>
          <w:bCs/>
          <w:spacing w:val="-4"/>
          <w:sz w:val="22"/>
          <w:szCs w:val="22"/>
        </w:rPr>
        <w:t>烟气余热回收利用</w:t>
      </w:r>
      <w:r>
        <w:rPr>
          <w:rFonts w:ascii="SimHei" w:eastAsia="SimHei" w:hAnsi="SimHei" w:cs="SimHei"/>
          <w:spacing w:val="1"/>
          <w:sz w:val="22"/>
          <w:szCs w:val="22"/>
        </w:rPr>
        <w:t xml:space="preserve">  </w:t>
      </w:r>
      <w:r>
        <w:rPr>
          <w:rFonts w:ascii="Times New Roman" w:eastAsia="Times New Roman" w:hAnsi="Times New Roman" w:cs="Times New Roman"/>
          <w:spacing w:val="-3"/>
          <w:sz w:val="22"/>
          <w:szCs w:val="22"/>
        </w:rPr>
        <w:t>recovery</w:t>
      </w:r>
      <w:r>
        <w:rPr>
          <w:rFonts w:ascii="Times New Roman" w:eastAsia="Times New Roman" w:hAnsi="Times New Roman" w:cs="Times New Roman"/>
          <w:spacing w:val="3"/>
          <w:sz w:val="22"/>
          <w:szCs w:val="22"/>
        </w:rPr>
        <w:t xml:space="preserve">   </w:t>
      </w:r>
      <w:r>
        <w:rPr>
          <w:rFonts w:ascii="Times New Roman" w:eastAsia="Times New Roman" w:hAnsi="Times New Roman" w:cs="Times New Roman"/>
          <w:spacing w:val="-3"/>
          <w:sz w:val="22"/>
          <w:szCs w:val="22"/>
        </w:rPr>
        <w:t>and</w:t>
      </w:r>
      <w:r>
        <w:rPr>
          <w:rFonts w:ascii="Times New Roman" w:eastAsia="Times New Roman" w:hAnsi="Times New Roman" w:cs="Times New Roman"/>
          <w:spacing w:val="27"/>
          <w:w w:val="101"/>
          <w:sz w:val="22"/>
          <w:szCs w:val="22"/>
        </w:rPr>
        <w:t xml:space="preserve">  </w:t>
      </w:r>
      <w:r>
        <w:rPr>
          <w:rFonts w:ascii="Times New Roman" w:eastAsia="Times New Roman" w:hAnsi="Times New Roman" w:cs="Times New Roman"/>
          <w:spacing w:val="-3"/>
          <w:sz w:val="22"/>
          <w:szCs w:val="22"/>
        </w:rPr>
        <w:t>utilization</w:t>
      </w:r>
      <w:r>
        <w:rPr>
          <w:rFonts w:ascii="Times New Roman" w:eastAsia="Times New Roman" w:hAnsi="Times New Roman" w:cs="Times New Roman"/>
          <w:spacing w:val="2"/>
          <w:sz w:val="22"/>
          <w:szCs w:val="22"/>
        </w:rPr>
        <w:t xml:space="preserve">   </w:t>
      </w:r>
      <w:r>
        <w:rPr>
          <w:rFonts w:ascii="Times New Roman" w:eastAsia="Times New Roman" w:hAnsi="Times New Roman" w:cs="Times New Roman"/>
          <w:spacing w:val="-3"/>
          <w:sz w:val="22"/>
          <w:szCs w:val="22"/>
        </w:rPr>
        <w:t>of</w:t>
      </w:r>
      <w:r>
        <w:rPr>
          <w:rFonts w:ascii="Times New Roman" w:eastAsia="Times New Roman" w:hAnsi="Times New Roman" w:cs="Times New Roman"/>
          <w:spacing w:val="17"/>
          <w:w w:val="101"/>
          <w:sz w:val="22"/>
          <w:szCs w:val="22"/>
        </w:rPr>
        <w:t xml:space="preserve">  </w:t>
      </w:r>
      <w:r>
        <w:rPr>
          <w:rFonts w:ascii="Times New Roman" w:eastAsia="Times New Roman" w:hAnsi="Times New Roman" w:cs="Times New Roman"/>
          <w:spacing w:val="-3"/>
          <w:sz w:val="22"/>
          <w:szCs w:val="22"/>
        </w:rPr>
        <w:t>waste</w:t>
      </w:r>
      <w:r>
        <w:rPr>
          <w:rFonts w:ascii="Times New Roman" w:eastAsia="Times New Roman" w:hAnsi="Times New Roman" w:cs="Times New Roman"/>
          <w:sz w:val="22"/>
          <w:szCs w:val="22"/>
        </w:rPr>
        <w:t xml:space="preserve">   </w:t>
      </w:r>
      <w:r>
        <w:rPr>
          <w:rFonts w:ascii="Times New Roman" w:eastAsia="Times New Roman" w:hAnsi="Times New Roman" w:cs="Times New Roman"/>
          <w:spacing w:val="-3"/>
          <w:sz w:val="22"/>
          <w:szCs w:val="22"/>
        </w:rPr>
        <w:t>heat</w:t>
      </w:r>
      <w:r>
        <w:rPr>
          <w:rFonts w:ascii="Times New Roman" w:eastAsia="Times New Roman" w:hAnsi="Times New Roman" w:cs="Times New Roman"/>
          <w:spacing w:val="3"/>
          <w:sz w:val="22"/>
          <w:szCs w:val="22"/>
        </w:rPr>
        <w:t xml:space="preserve">   </w:t>
      </w:r>
      <w:r>
        <w:rPr>
          <w:rFonts w:ascii="Times New Roman" w:eastAsia="Times New Roman" w:hAnsi="Times New Roman" w:cs="Times New Roman"/>
          <w:spacing w:val="-3"/>
          <w:sz w:val="22"/>
          <w:szCs w:val="22"/>
        </w:rPr>
        <w:t>from</w:t>
      </w:r>
      <w:r>
        <w:rPr>
          <w:rFonts w:ascii="Times New Roman" w:eastAsia="Times New Roman" w:hAnsi="Times New Roman" w:cs="Times New Roman"/>
          <w:spacing w:val="3"/>
          <w:sz w:val="22"/>
          <w:szCs w:val="22"/>
        </w:rPr>
        <w:t xml:space="preserve">   </w:t>
      </w:r>
      <w:r>
        <w:rPr>
          <w:rFonts w:ascii="Times New Roman" w:eastAsia="Times New Roman" w:hAnsi="Times New Roman" w:cs="Times New Roman"/>
          <w:spacing w:val="-3"/>
          <w:sz w:val="22"/>
          <w:szCs w:val="22"/>
        </w:rPr>
        <w:t>flu</w:t>
      </w:r>
      <w:r>
        <w:rPr>
          <w:rFonts w:ascii="Times New Roman" w:eastAsia="Times New Roman" w:hAnsi="Times New Roman" w:cs="Times New Roman"/>
          <w:spacing w:val="-4"/>
          <w:sz w:val="22"/>
          <w:szCs w:val="22"/>
        </w:rPr>
        <w:t>e</w:t>
      </w:r>
      <w:r>
        <w:rPr>
          <w:rFonts w:ascii="Times New Roman" w:eastAsia="Times New Roman" w:hAnsi="Times New Roman" w:cs="Times New Roman"/>
          <w:spacing w:val="2"/>
          <w:sz w:val="22"/>
          <w:szCs w:val="22"/>
        </w:rPr>
        <w:t xml:space="preserve">   </w:t>
      </w:r>
      <w:r>
        <w:rPr>
          <w:rFonts w:ascii="Times New Roman" w:eastAsia="Times New Roman" w:hAnsi="Times New Roman" w:cs="Times New Roman"/>
          <w:spacing w:val="-4"/>
          <w:sz w:val="22"/>
          <w:szCs w:val="22"/>
        </w:rPr>
        <w:t>gas</w:t>
      </w:r>
    </w:p>
    <w:p>
      <w:pPr>
        <w:spacing w:before="230" w:line="244" w:lineRule="auto"/>
        <w:ind w:firstLine="419"/>
        <w:rPr>
          <w:rFonts w:ascii="SimSun" w:eastAsia="SimSun" w:hAnsi="SimSun" w:cs="SimSun"/>
          <w:sz w:val="22"/>
          <w:szCs w:val="22"/>
        </w:rPr>
      </w:pPr>
      <w:r>
        <w:rPr>
          <w:rFonts w:ascii="SimSun" w:eastAsia="SimSun" w:hAnsi="SimSun" w:cs="SimSun"/>
          <w:spacing w:val="-13"/>
          <w:sz w:val="22"/>
          <w:szCs w:val="22"/>
        </w:rPr>
        <w:t>利用低温冷源来完成与烟气的热量传递过程，使燃气锅炉排烟温度下降，并使烟气中水蒸气冷凝，</w:t>
      </w:r>
      <w:r>
        <w:rPr>
          <w:rFonts w:ascii="SimSun" w:eastAsia="SimSun" w:hAnsi="SimSun" w:cs="SimSun"/>
          <w:spacing w:val="8"/>
          <w:sz w:val="22"/>
          <w:szCs w:val="22"/>
        </w:rPr>
        <w:t xml:space="preserve"> </w:t>
      </w:r>
      <w:r>
        <w:rPr>
          <w:rFonts w:ascii="SimSun" w:eastAsia="SimSun" w:hAnsi="SimSun" w:cs="SimSun"/>
          <w:spacing w:val="-13"/>
          <w:sz w:val="22"/>
          <w:szCs w:val="22"/>
        </w:rPr>
        <w:t>回收利用烟气的显热和潜热，用于供热。</w:t>
      </w:r>
    </w:p>
    <w:p>
      <w:pPr>
        <w:spacing w:before="235" w:line="183" w:lineRule="auto"/>
        <w:ind w:left="3"/>
        <w:rPr>
          <w:rFonts w:ascii="SimSun" w:eastAsia="SimSun" w:hAnsi="SimSun" w:cs="SimSun"/>
          <w:sz w:val="22"/>
          <w:szCs w:val="22"/>
        </w:rPr>
      </w:pPr>
      <w:r>
        <w:rPr>
          <w:rFonts w:ascii="SimSun" w:eastAsia="SimSun" w:hAnsi="SimSun" w:cs="SimSun"/>
          <w:b/>
          <w:bCs/>
          <w:spacing w:val="-6"/>
          <w:sz w:val="22"/>
          <w:szCs w:val="22"/>
        </w:rPr>
        <w:t>3.6</w:t>
      </w:r>
    </w:p>
    <w:p>
      <w:pPr>
        <w:spacing w:before="219" w:line="218" w:lineRule="auto"/>
        <w:ind w:left="422"/>
        <w:rPr>
          <w:rFonts w:ascii="SimHei" w:eastAsia="SimHei" w:hAnsi="SimHei" w:cs="SimHei"/>
          <w:sz w:val="22"/>
          <w:szCs w:val="22"/>
        </w:rPr>
      </w:pPr>
      <w:r>
        <w:rPr>
          <w:rFonts w:ascii="SimHei" w:eastAsia="SimHei" w:hAnsi="SimHei" w:cs="SimHei"/>
          <w:b/>
          <w:bCs/>
          <w:spacing w:val="-12"/>
          <w:sz w:val="22"/>
          <w:szCs w:val="22"/>
        </w:rPr>
        <w:t>一级节能器</w:t>
      </w:r>
      <w:r>
        <w:rPr>
          <w:rFonts w:ascii="SimHei" w:eastAsia="SimHei" w:hAnsi="SimHei" w:cs="SimHei"/>
          <w:spacing w:val="22"/>
          <w:sz w:val="22"/>
          <w:szCs w:val="22"/>
        </w:rPr>
        <w:t xml:space="preserve">  </w:t>
      </w:r>
      <w:r>
        <w:rPr>
          <w:rFonts w:ascii="SimHei" w:eastAsia="SimHei" w:hAnsi="SimHei" w:cs="SimHei"/>
          <w:b/>
          <w:bCs/>
          <w:spacing w:val="-12"/>
          <w:sz w:val="22"/>
          <w:szCs w:val="22"/>
        </w:rPr>
        <w:t>primary</w:t>
      </w:r>
      <w:r>
        <w:rPr>
          <w:rFonts w:ascii="SimHei" w:eastAsia="SimHei" w:hAnsi="SimHei" w:cs="SimHei"/>
          <w:spacing w:val="3"/>
          <w:sz w:val="22"/>
          <w:szCs w:val="22"/>
        </w:rPr>
        <w:t xml:space="preserve"> </w:t>
      </w:r>
      <w:r>
        <w:rPr>
          <w:rFonts w:ascii="SimHei" w:eastAsia="SimHei" w:hAnsi="SimHei" w:cs="SimHei"/>
          <w:b/>
          <w:bCs/>
          <w:spacing w:val="-12"/>
          <w:sz w:val="22"/>
          <w:szCs w:val="22"/>
        </w:rPr>
        <w:t>energy</w:t>
      </w:r>
      <w:r>
        <w:rPr>
          <w:rFonts w:ascii="SimHei" w:eastAsia="SimHei" w:hAnsi="SimHei" w:cs="SimHei"/>
          <w:spacing w:val="9"/>
          <w:sz w:val="22"/>
          <w:szCs w:val="22"/>
        </w:rPr>
        <w:t xml:space="preserve"> </w:t>
      </w:r>
      <w:r>
        <w:rPr>
          <w:rFonts w:ascii="SimHei" w:eastAsia="SimHei" w:hAnsi="SimHei" w:cs="SimHei"/>
          <w:b/>
          <w:bCs/>
          <w:spacing w:val="-12"/>
          <w:sz w:val="22"/>
          <w:szCs w:val="22"/>
        </w:rPr>
        <w:t>saver</w:t>
      </w:r>
    </w:p>
    <w:p>
      <w:pPr>
        <w:spacing w:before="199" w:line="241" w:lineRule="auto"/>
        <w:ind w:right="74" w:firstLine="419"/>
        <w:rPr>
          <w:rFonts w:ascii="SimSun" w:eastAsia="SimSun" w:hAnsi="SimSun" w:cs="SimSun"/>
          <w:sz w:val="22"/>
          <w:szCs w:val="22"/>
        </w:rPr>
      </w:pPr>
      <w:r>
        <w:rPr>
          <w:rFonts w:ascii="SimSun" w:eastAsia="SimSun" w:hAnsi="SimSun" w:cs="SimSun"/>
          <w:spacing w:val="-9"/>
          <w:sz w:val="22"/>
          <w:szCs w:val="22"/>
        </w:rPr>
        <w:t>采用间壁式换热方式将供热一次管网(锅炉)回水作为冷</w:t>
      </w:r>
      <w:r>
        <w:rPr>
          <w:rFonts w:ascii="SimSun" w:eastAsia="SimSun" w:hAnsi="SimSun" w:cs="SimSun"/>
          <w:spacing w:val="-10"/>
          <w:sz w:val="22"/>
          <w:szCs w:val="22"/>
        </w:rPr>
        <w:t>源来完成与烟气的热量传递设备，回收利</w:t>
      </w:r>
      <w:r>
        <w:rPr>
          <w:rFonts w:ascii="SimSun" w:eastAsia="SimSun" w:hAnsi="SimSun" w:cs="SimSun"/>
          <w:sz w:val="22"/>
          <w:szCs w:val="22"/>
        </w:rPr>
        <w:t xml:space="preserve"> </w:t>
      </w:r>
      <w:r>
        <w:rPr>
          <w:rFonts w:ascii="SimSun" w:eastAsia="SimSun" w:hAnsi="SimSun" w:cs="SimSun"/>
          <w:spacing w:val="-14"/>
          <w:sz w:val="22"/>
          <w:szCs w:val="22"/>
        </w:rPr>
        <w:t>用烟气的显热。</w:t>
      </w:r>
    </w:p>
    <w:p>
      <w:pPr>
        <w:spacing w:before="240" w:line="183" w:lineRule="auto"/>
        <w:ind w:left="3"/>
        <w:rPr>
          <w:rFonts w:ascii="SimSun" w:eastAsia="SimSun" w:hAnsi="SimSun" w:cs="SimSun"/>
          <w:sz w:val="22"/>
          <w:szCs w:val="22"/>
        </w:rPr>
      </w:pPr>
      <w:r>
        <w:rPr>
          <w:rFonts w:ascii="SimSun" w:eastAsia="SimSun" w:hAnsi="SimSun" w:cs="SimSun"/>
          <w:b/>
          <w:bCs/>
          <w:spacing w:val="-6"/>
          <w:sz w:val="22"/>
          <w:szCs w:val="22"/>
        </w:rPr>
        <w:t>3.7</w:t>
      </w:r>
    </w:p>
    <w:p>
      <w:pPr>
        <w:spacing w:before="219" w:line="218" w:lineRule="auto"/>
        <w:ind w:left="422"/>
        <w:rPr>
          <w:rFonts w:ascii="SimHei" w:eastAsia="SimHei" w:hAnsi="SimHei" w:cs="SimHei"/>
          <w:sz w:val="22"/>
          <w:szCs w:val="22"/>
        </w:rPr>
      </w:pPr>
      <w:r>
        <w:rPr>
          <w:rFonts w:ascii="SimHei" w:eastAsia="SimHei" w:hAnsi="SimHei" w:cs="SimHei"/>
          <w:b/>
          <w:bCs/>
          <w:spacing w:val="-11"/>
          <w:sz w:val="22"/>
          <w:szCs w:val="22"/>
        </w:rPr>
        <w:t>二级冷凝器</w:t>
      </w:r>
      <w:r>
        <w:rPr>
          <w:rFonts w:ascii="SimHei" w:eastAsia="SimHei" w:hAnsi="SimHei" w:cs="SimHei"/>
          <w:spacing w:val="111"/>
          <w:sz w:val="22"/>
          <w:szCs w:val="22"/>
        </w:rPr>
        <w:t xml:space="preserve"> </w:t>
      </w:r>
      <w:r>
        <w:rPr>
          <w:rFonts w:ascii="SimHei" w:eastAsia="SimHei" w:hAnsi="SimHei" w:cs="SimHei"/>
          <w:b/>
          <w:bCs/>
          <w:spacing w:val="-11"/>
          <w:sz w:val="22"/>
          <w:szCs w:val="22"/>
        </w:rPr>
        <w:t>secondary</w:t>
      </w:r>
      <w:r>
        <w:rPr>
          <w:rFonts w:ascii="SimHei" w:eastAsia="SimHei" w:hAnsi="SimHei" w:cs="SimHei"/>
          <w:spacing w:val="1"/>
          <w:sz w:val="22"/>
          <w:szCs w:val="22"/>
        </w:rPr>
        <w:t xml:space="preserve"> </w:t>
      </w:r>
      <w:r>
        <w:rPr>
          <w:rFonts w:ascii="SimHei" w:eastAsia="SimHei" w:hAnsi="SimHei" w:cs="SimHei"/>
          <w:b/>
          <w:bCs/>
          <w:spacing w:val="-11"/>
          <w:sz w:val="22"/>
          <w:szCs w:val="22"/>
        </w:rPr>
        <w:t>condenser</w:t>
      </w:r>
    </w:p>
    <w:p>
      <w:pPr>
        <w:spacing w:before="199" w:line="248" w:lineRule="auto"/>
        <w:ind w:right="80" w:firstLine="419"/>
        <w:rPr>
          <w:rFonts w:ascii="SimSun" w:eastAsia="SimSun" w:hAnsi="SimSun" w:cs="SimSun"/>
          <w:sz w:val="22"/>
          <w:szCs w:val="22"/>
        </w:rPr>
      </w:pPr>
      <w:r>
        <w:rPr>
          <w:rFonts w:ascii="SimSun" w:eastAsia="SimSun" w:hAnsi="SimSun" w:cs="SimSun"/>
          <w:spacing w:val="-10"/>
          <w:sz w:val="22"/>
          <w:szCs w:val="22"/>
        </w:rPr>
        <w:t>采用间壁式换热方式将地板辐射采暖供热的二次管网低温回水作为冷源来完成与烟气的热量传递</w:t>
      </w:r>
      <w:r>
        <w:rPr>
          <w:rFonts w:ascii="SimSun" w:eastAsia="SimSun" w:hAnsi="SimSun" w:cs="SimSun"/>
          <w:spacing w:val="8"/>
          <w:sz w:val="22"/>
          <w:szCs w:val="22"/>
        </w:rPr>
        <w:t xml:space="preserve"> </w:t>
      </w:r>
      <w:r>
        <w:rPr>
          <w:rFonts w:ascii="SimSun" w:eastAsia="SimSun" w:hAnsi="SimSun" w:cs="SimSun"/>
          <w:spacing w:val="-13"/>
          <w:sz w:val="22"/>
          <w:szCs w:val="22"/>
        </w:rPr>
        <w:t>设备，回收利用烟气中部分水蒸气冷凝放出的汽化潜热及显热。</w:t>
      </w:r>
    </w:p>
    <w:p>
      <w:pPr>
        <w:spacing w:before="233" w:line="183" w:lineRule="auto"/>
        <w:ind w:left="3"/>
        <w:rPr>
          <w:rFonts w:ascii="SimSun" w:eastAsia="SimSun" w:hAnsi="SimSun" w:cs="SimSun"/>
          <w:sz w:val="22"/>
          <w:szCs w:val="22"/>
        </w:rPr>
      </w:pPr>
      <w:r>
        <w:rPr>
          <w:rFonts w:ascii="SimSun" w:eastAsia="SimSun" w:hAnsi="SimSun" w:cs="SimSun"/>
          <w:b/>
          <w:bCs/>
          <w:spacing w:val="-6"/>
          <w:sz w:val="22"/>
          <w:szCs w:val="22"/>
        </w:rPr>
        <w:t>3.8</w:t>
      </w:r>
    </w:p>
    <w:p>
      <w:pPr>
        <w:spacing w:before="207" w:line="214" w:lineRule="auto"/>
        <w:ind w:left="422"/>
        <w:rPr>
          <w:rFonts w:ascii="SimSun" w:eastAsia="SimSun" w:hAnsi="SimSun" w:cs="SimSun"/>
          <w:sz w:val="22"/>
          <w:szCs w:val="22"/>
        </w:rPr>
      </w:pPr>
      <w:r>
        <w:rPr>
          <w:rFonts w:ascii="SimSun" w:eastAsia="SimSun" w:hAnsi="SimSun" w:cs="SimSun"/>
          <w:b/>
          <w:bCs/>
          <w:spacing w:val="-11"/>
          <w:sz w:val="22"/>
          <w:szCs w:val="22"/>
        </w:rPr>
        <w:t>烟风换热装置</w:t>
      </w:r>
      <w:r>
        <w:rPr>
          <w:rFonts w:ascii="SimSun" w:eastAsia="SimSun" w:hAnsi="SimSun" w:cs="SimSun"/>
          <w:spacing w:val="79"/>
          <w:sz w:val="22"/>
          <w:szCs w:val="22"/>
        </w:rPr>
        <w:t xml:space="preserve"> </w:t>
      </w:r>
      <w:r>
        <w:rPr>
          <w:rFonts w:ascii="SimSun" w:eastAsia="SimSun" w:hAnsi="SimSun" w:cs="SimSun"/>
          <w:b/>
          <w:bCs/>
          <w:spacing w:val="-11"/>
          <w:sz w:val="22"/>
          <w:szCs w:val="22"/>
        </w:rPr>
        <w:t>flue</w:t>
      </w:r>
      <w:r>
        <w:rPr>
          <w:rFonts w:ascii="SimSun" w:eastAsia="SimSun" w:hAnsi="SimSun" w:cs="SimSun"/>
          <w:spacing w:val="6"/>
          <w:sz w:val="22"/>
          <w:szCs w:val="22"/>
        </w:rPr>
        <w:t xml:space="preserve"> </w:t>
      </w:r>
      <w:r>
        <w:rPr>
          <w:rFonts w:ascii="SimSun" w:eastAsia="SimSun" w:hAnsi="SimSun" w:cs="SimSun"/>
          <w:b/>
          <w:bCs/>
          <w:spacing w:val="-11"/>
          <w:sz w:val="22"/>
          <w:szCs w:val="22"/>
        </w:rPr>
        <w:t>gas</w:t>
      </w:r>
      <w:r>
        <w:rPr>
          <w:rFonts w:ascii="SimSun" w:eastAsia="SimSun" w:hAnsi="SimSun" w:cs="SimSun"/>
          <w:spacing w:val="1"/>
          <w:sz w:val="22"/>
          <w:szCs w:val="22"/>
        </w:rPr>
        <w:t xml:space="preserve"> </w:t>
      </w:r>
      <w:r>
        <w:rPr>
          <w:rFonts w:ascii="SimSun" w:eastAsia="SimSun" w:hAnsi="SimSun" w:cs="SimSun"/>
          <w:b/>
          <w:bCs/>
          <w:spacing w:val="-11"/>
          <w:sz w:val="22"/>
          <w:szCs w:val="22"/>
        </w:rPr>
        <w:t>heat</w:t>
      </w:r>
      <w:r>
        <w:rPr>
          <w:rFonts w:ascii="SimSun" w:eastAsia="SimSun" w:hAnsi="SimSun" w:cs="SimSun"/>
          <w:spacing w:val="8"/>
          <w:sz w:val="22"/>
          <w:szCs w:val="22"/>
        </w:rPr>
        <w:t xml:space="preserve"> </w:t>
      </w:r>
      <w:r>
        <w:rPr>
          <w:rFonts w:ascii="SimSun" w:eastAsia="SimSun" w:hAnsi="SimSun" w:cs="SimSun"/>
          <w:b/>
          <w:bCs/>
          <w:spacing w:val="-11"/>
          <w:sz w:val="22"/>
          <w:szCs w:val="22"/>
        </w:rPr>
        <w:t>exchanger</w:t>
      </w:r>
    </w:p>
    <w:p>
      <w:pPr>
        <w:spacing w:before="226" w:line="496" w:lineRule="exact"/>
        <w:ind w:left="419"/>
        <w:rPr>
          <w:rFonts w:ascii="SimSun" w:eastAsia="SimSun" w:hAnsi="SimSun" w:cs="SimSun"/>
          <w:sz w:val="22"/>
          <w:szCs w:val="22"/>
        </w:rPr>
      </w:pPr>
      <w:r>
        <w:rPr>
          <w:rFonts w:ascii="SimSun" w:eastAsia="SimSun" w:hAnsi="SimSun" w:cs="SimSun"/>
          <w:spacing w:val="-13"/>
          <w:position w:val="21"/>
          <w:sz w:val="22"/>
          <w:szCs w:val="22"/>
        </w:rPr>
        <w:t>烟气与室外空气进行热交换的装置。</w:t>
      </w:r>
    </w:p>
    <w:p>
      <w:pPr>
        <w:spacing w:line="183" w:lineRule="auto"/>
        <w:rPr>
          <w:rFonts w:ascii="SimSun" w:eastAsia="SimSun" w:hAnsi="SimSun" w:cs="SimSun"/>
          <w:sz w:val="22"/>
          <w:szCs w:val="22"/>
        </w:rPr>
      </w:pPr>
      <w:r>
        <w:rPr>
          <w:rFonts w:ascii="SimSun" w:eastAsia="SimSun" w:hAnsi="SimSun" w:cs="SimSun"/>
          <w:spacing w:val="-3"/>
          <w:sz w:val="22"/>
          <w:szCs w:val="22"/>
        </w:rPr>
        <w:t>3.9</w:t>
      </w:r>
    </w:p>
    <w:p>
      <w:pPr>
        <w:spacing w:before="212" w:line="219" w:lineRule="auto"/>
        <w:ind w:left="422"/>
        <w:rPr>
          <w:rFonts w:ascii="SimSun" w:eastAsia="SimSun" w:hAnsi="SimSun" w:cs="SimSun"/>
          <w:sz w:val="22"/>
          <w:szCs w:val="22"/>
        </w:rPr>
      </w:pPr>
      <w:r>
        <w:rPr>
          <w:rFonts w:ascii="SimSun" w:eastAsia="SimSun" w:hAnsi="SimSun" w:cs="SimSun"/>
          <w:b/>
          <w:bCs/>
          <w:spacing w:val="-11"/>
          <w:sz w:val="22"/>
          <w:szCs w:val="22"/>
        </w:rPr>
        <w:t>冷凝水</w:t>
      </w:r>
      <w:r>
        <w:rPr>
          <w:rFonts w:ascii="SimSun" w:eastAsia="SimSun" w:hAnsi="SimSun" w:cs="SimSun"/>
          <w:spacing w:val="14"/>
          <w:sz w:val="22"/>
          <w:szCs w:val="22"/>
        </w:rPr>
        <w:t xml:space="preserve">  </w:t>
      </w:r>
      <w:r>
        <w:rPr>
          <w:rFonts w:ascii="SimSun" w:eastAsia="SimSun" w:hAnsi="SimSun" w:cs="SimSun"/>
          <w:b/>
          <w:bCs/>
          <w:spacing w:val="-11"/>
          <w:sz w:val="22"/>
          <w:szCs w:val="22"/>
        </w:rPr>
        <w:t>condensate</w:t>
      </w:r>
      <w:r>
        <w:rPr>
          <w:rFonts w:ascii="SimSun" w:eastAsia="SimSun" w:hAnsi="SimSun" w:cs="SimSun"/>
          <w:spacing w:val="-4"/>
          <w:sz w:val="22"/>
          <w:szCs w:val="22"/>
        </w:rPr>
        <w:t xml:space="preserve"> </w:t>
      </w:r>
      <w:r>
        <w:rPr>
          <w:rFonts w:ascii="SimSun" w:eastAsia="SimSun" w:hAnsi="SimSun" w:cs="SimSun"/>
          <w:b/>
          <w:bCs/>
          <w:spacing w:val="-11"/>
          <w:sz w:val="22"/>
          <w:szCs w:val="22"/>
        </w:rPr>
        <w:t>water</w:t>
      </w:r>
    </w:p>
    <w:p>
      <w:pPr>
        <w:spacing w:before="222" w:line="496" w:lineRule="exact"/>
        <w:ind w:left="419"/>
        <w:rPr>
          <w:rFonts w:ascii="SimSun" w:eastAsia="SimSun" w:hAnsi="SimSun" w:cs="SimSun"/>
          <w:sz w:val="22"/>
          <w:szCs w:val="22"/>
        </w:rPr>
      </w:pPr>
      <w:r>
        <w:rPr>
          <w:rFonts w:ascii="SimSun" w:eastAsia="SimSun" w:hAnsi="SimSun" w:cs="SimSun"/>
          <w:spacing w:val="-5"/>
          <w:position w:val="21"/>
          <w:sz w:val="22"/>
          <w:szCs w:val="22"/>
        </w:rPr>
        <w:t>烟气中含有的水蒸气(即气态水)经过冷凝过程形成的酸性液态水。</w:t>
      </w:r>
    </w:p>
    <w:p>
      <w:pPr>
        <w:spacing w:before="1" w:line="183" w:lineRule="auto"/>
        <w:rPr>
          <w:rFonts w:ascii="SimSun" w:eastAsia="SimSun" w:hAnsi="SimSun" w:cs="SimSun"/>
          <w:sz w:val="22"/>
          <w:szCs w:val="22"/>
        </w:rPr>
      </w:pPr>
      <w:r>
        <w:rPr>
          <w:rFonts w:ascii="SimSun" w:eastAsia="SimSun" w:hAnsi="SimSun" w:cs="SimSun"/>
          <w:spacing w:val="-3"/>
          <w:sz w:val="22"/>
          <w:szCs w:val="22"/>
        </w:rPr>
        <w:t>3.10</w:t>
      </w:r>
    </w:p>
    <w:p>
      <w:pPr>
        <w:spacing w:before="206" w:line="214" w:lineRule="auto"/>
        <w:ind w:left="422"/>
        <w:rPr>
          <w:rFonts w:ascii="SimSun" w:eastAsia="SimSun" w:hAnsi="SimSun" w:cs="SimSun"/>
          <w:sz w:val="22"/>
          <w:szCs w:val="22"/>
        </w:rPr>
      </w:pPr>
      <w:r>
        <w:rPr>
          <w:rFonts w:ascii="SimSun" w:eastAsia="SimSun" w:hAnsi="SimSun" w:cs="SimSun"/>
          <w:b/>
          <w:bCs/>
          <w:spacing w:val="-11"/>
          <w:sz w:val="22"/>
          <w:szCs w:val="22"/>
        </w:rPr>
        <w:t>螺旋焊接翅片</w:t>
      </w:r>
      <w:r>
        <w:rPr>
          <w:rFonts w:ascii="SimSun" w:eastAsia="SimSun" w:hAnsi="SimSun" w:cs="SimSun"/>
          <w:b/>
          <w:bCs/>
          <w:spacing w:val="-12"/>
          <w:sz w:val="22"/>
          <w:szCs w:val="22"/>
        </w:rPr>
        <w:t>管</w:t>
      </w:r>
      <w:r>
        <w:rPr>
          <w:rFonts w:ascii="SimSun" w:eastAsia="SimSun" w:hAnsi="SimSun" w:cs="SimSun"/>
          <w:spacing w:val="17"/>
          <w:sz w:val="22"/>
          <w:szCs w:val="22"/>
        </w:rPr>
        <w:t xml:space="preserve">  </w:t>
      </w:r>
      <w:r>
        <w:rPr>
          <w:rFonts w:ascii="SimSun" w:eastAsia="SimSun" w:hAnsi="SimSun" w:cs="SimSun"/>
          <w:b/>
          <w:bCs/>
          <w:spacing w:val="-11"/>
          <w:sz w:val="22"/>
          <w:szCs w:val="22"/>
        </w:rPr>
        <w:t>spirally</w:t>
      </w:r>
      <w:r>
        <w:rPr>
          <w:rFonts w:ascii="SimSun" w:eastAsia="SimSun" w:hAnsi="SimSun" w:cs="SimSun"/>
          <w:spacing w:val="-5"/>
          <w:sz w:val="22"/>
          <w:szCs w:val="22"/>
        </w:rPr>
        <w:t xml:space="preserve"> </w:t>
      </w:r>
      <w:r>
        <w:rPr>
          <w:rFonts w:ascii="SimSun" w:eastAsia="SimSun" w:hAnsi="SimSun" w:cs="SimSun"/>
          <w:b/>
          <w:bCs/>
          <w:spacing w:val="-11"/>
          <w:sz w:val="22"/>
          <w:szCs w:val="22"/>
        </w:rPr>
        <w:t>welded</w:t>
      </w:r>
      <w:r>
        <w:rPr>
          <w:rFonts w:ascii="SimSun" w:eastAsia="SimSun" w:hAnsi="SimSun" w:cs="SimSun"/>
          <w:spacing w:val="7"/>
          <w:sz w:val="22"/>
          <w:szCs w:val="22"/>
        </w:rPr>
        <w:t xml:space="preserve"> </w:t>
      </w:r>
      <w:r>
        <w:rPr>
          <w:rFonts w:ascii="SimSun" w:eastAsia="SimSun" w:hAnsi="SimSun" w:cs="SimSun"/>
          <w:b/>
          <w:bCs/>
          <w:spacing w:val="-11"/>
          <w:sz w:val="22"/>
          <w:szCs w:val="22"/>
        </w:rPr>
        <w:t>finned</w:t>
      </w:r>
      <w:r>
        <w:rPr>
          <w:rFonts w:ascii="SimSun" w:eastAsia="SimSun" w:hAnsi="SimSun" w:cs="SimSun"/>
          <w:spacing w:val="8"/>
          <w:sz w:val="22"/>
          <w:szCs w:val="22"/>
        </w:rPr>
        <w:t xml:space="preserve"> </w:t>
      </w:r>
      <w:r>
        <w:rPr>
          <w:rFonts w:ascii="SimSun" w:eastAsia="SimSun" w:hAnsi="SimSun" w:cs="SimSun"/>
          <w:b/>
          <w:bCs/>
          <w:spacing w:val="-11"/>
          <w:sz w:val="22"/>
          <w:szCs w:val="22"/>
        </w:rPr>
        <w:t>tube</w:t>
      </w:r>
    </w:p>
    <w:p>
      <w:pPr>
        <w:spacing w:before="223" w:line="497" w:lineRule="exact"/>
        <w:ind w:left="419"/>
        <w:rPr>
          <w:rFonts w:ascii="SimSun" w:eastAsia="SimSun" w:hAnsi="SimSun" w:cs="SimSun"/>
          <w:sz w:val="22"/>
          <w:szCs w:val="22"/>
        </w:rPr>
        <w:sectPr>
          <w:headerReference w:type="default" r:id="rId15"/>
          <w:footerReference w:type="default" r:id="rId16"/>
          <w:pgSz w:w="11910" w:h="16840"/>
          <w:pgMar w:top="400" w:right="1500" w:bottom="1275" w:left="1079" w:header="0" w:footer="1126" w:gutter="0"/>
          <w:pgNumType w:start="9"/>
          <w:cols w:space="708"/>
        </w:sectPr>
      </w:pPr>
      <w:r>
        <w:rPr>
          <w:rFonts w:ascii="SimSun" w:eastAsia="SimSun" w:hAnsi="SimSun" w:cs="SimSun"/>
          <w:spacing w:val="-13"/>
          <w:position w:val="21"/>
          <w:sz w:val="22"/>
          <w:szCs w:val="22"/>
        </w:rPr>
        <w:t>管子与钢带绕制成形，采用高频电阻焊接的螺旋翅片换热管。</w:t>
      </w:r>
    </w:p>
    <w:p>
      <w:pPr>
        <w:spacing w:before="1" w:line="183" w:lineRule="auto"/>
        <w:rPr>
          <w:rFonts w:ascii="SimSun" w:eastAsia="SimSun" w:hAnsi="SimSun" w:cs="SimSun"/>
          <w:sz w:val="22"/>
          <w:szCs w:val="22"/>
        </w:rPr>
      </w:pPr>
      <w:r>
        <w:rPr>
          <w:rFonts w:ascii="SimSun" w:eastAsia="SimSun" w:hAnsi="SimSun" w:cs="SimSun"/>
          <w:spacing w:val="-3"/>
          <w:sz w:val="22"/>
          <w:szCs w:val="22"/>
        </w:rPr>
        <w:t>3.11</w:t>
      </w:r>
    </w:p>
    <w:p>
      <w:pPr>
        <w:spacing w:before="206" w:line="214" w:lineRule="auto"/>
        <w:ind w:left="422"/>
        <w:rPr>
          <w:rFonts w:ascii="SimSun" w:eastAsia="SimSun" w:hAnsi="SimSun" w:cs="SimSun"/>
          <w:sz w:val="22"/>
          <w:szCs w:val="22"/>
        </w:rPr>
      </w:pPr>
      <w:r>
        <w:rPr>
          <w:rFonts w:ascii="SimSun" w:eastAsia="SimSun" w:hAnsi="SimSun" w:cs="SimSun"/>
          <w:b/>
          <w:bCs/>
          <w:spacing w:val="-12"/>
          <w:sz w:val="22"/>
          <w:szCs w:val="22"/>
        </w:rPr>
        <w:t>有效输出热量</w:t>
      </w:r>
      <w:r>
        <w:rPr>
          <w:rFonts w:ascii="SimSun" w:eastAsia="SimSun" w:hAnsi="SimSun" w:cs="SimSun"/>
          <w:spacing w:val="31"/>
          <w:sz w:val="22"/>
          <w:szCs w:val="22"/>
        </w:rPr>
        <w:t xml:space="preserve">  </w:t>
      </w:r>
      <w:r>
        <w:rPr>
          <w:rFonts w:ascii="SimSun" w:eastAsia="SimSun" w:hAnsi="SimSun" w:cs="SimSun"/>
          <w:b/>
          <w:bCs/>
          <w:spacing w:val="-12"/>
          <w:sz w:val="22"/>
          <w:szCs w:val="22"/>
        </w:rPr>
        <w:t>effective</w:t>
      </w:r>
      <w:r>
        <w:rPr>
          <w:rFonts w:ascii="SimSun" w:eastAsia="SimSun" w:hAnsi="SimSun" w:cs="SimSun"/>
          <w:sz w:val="22"/>
          <w:szCs w:val="22"/>
        </w:rPr>
        <w:t xml:space="preserve"> </w:t>
      </w:r>
      <w:r>
        <w:rPr>
          <w:rFonts w:ascii="SimSun" w:eastAsia="SimSun" w:hAnsi="SimSun" w:cs="SimSun"/>
          <w:b/>
          <w:bCs/>
          <w:spacing w:val="-12"/>
          <w:sz w:val="22"/>
          <w:szCs w:val="22"/>
        </w:rPr>
        <w:t>heat</w:t>
      </w:r>
      <w:r>
        <w:rPr>
          <w:rFonts w:ascii="SimSun" w:eastAsia="SimSun" w:hAnsi="SimSun" w:cs="SimSun"/>
          <w:spacing w:val="5"/>
          <w:sz w:val="22"/>
          <w:szCs w:val="22"/>
        </w:rPr>
        <w:t xml:space="preserve"> </w:t>
      </w:r>
      <w:r>
        <w:rPr>
          <w:rFonts w:ascii="SimSun" w:eastAsia="SimSun" w:hAnsi="SimSun" w:cs="SimSun"/>
          <w:b/>
          <w:bCs/>
          <w:spacing w:val="-12"/>
          <w:sz w:val="22"/>
          <w:szCs w:val="22"/>
        </w:rPr>
        <w:t>output</w:t>
      </w:r>
    </w:p>
    <w:p>
      <w:pPr>
        <w:spacing w:before="233" w:line="219" w:lineRule="auto"/>
        <w:ind w:left="419"/>
        <w:rPr>
          <w:rFonts w:ascii="SimSun" w:eastAsia="SimSun" w:hAnsi="SimSun" w:cs="SimSun"/>
          <w:sz w:val="22"/>
          <w:szCs w:val="22"/>
        </w:rPr>
      </w:pPr>
      <w:r>
        <w:rPr>
          <w:rFonts w:ascii="SimSun" w:eastAsia="SimSun" w:hAnsi="SimSun" w:cs="SimSun"/>
          <w:spacing w:val="-13"/>
          <w:sz w:val="22"/>
          <w:szCs w:val="22"/>
        </w:rPr>
        <w:t>单位时间内流经烟气余热回收装置的被加热介质进出口所携带热量之差</w:t>
      </w:r>
      <w:r>
        <w:rPr>
          <w:rFonts w:ascii="SimSun" w:eastAsia="SimSun" w:hAnsi="SimSun" w:cs="SimSun"/>
          <w:spacing w:val="-14"/>
          <w:sz w:val="22"/>
          <w:szCs w:val="22"/>
        </w:rPr>
        <w:t>。</w:t>
      </w:r>
    </w:p>
    <w:p>
      <w:pPr>
        <w:sectPr>
          <w:headerReference w:type="default" r:id="rId17"/>
          <w:footerReference w:type="default" r:id="rId18"/>
          <w:type w:val="nextPage"/>
          <w:pgSz w:w="11910" w:h="16840"/>
          <w:pgMar w:top="400" w:right="1500" w:bottom="1275" w:left="1079" w:header="0" w:footer="1126" w:gutter="0"/>
          <w:pgNumType w:start="10"/>
          <w:cols w:space="708"/>
          <w:titlePg w:val="0"/>
        </w:sect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2" w:line="188" w:lineRule="auto"/>
        <w:ind w:right="78"/>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b/>
          <w:bCs/>
          <w:spacing w:val="-1"/>
          <w:sz w:val="18"/>
          <w:szCs w:val="18"/>
        </w:rPr>
        <w:t>4242—2019</w:t>
      </w:r>
    </w:p>
    <w:p>
      <w:pPr>
        <w:spacing w:line="265" w:lineRule="auto"/>
        <w:rPr>
          <w:rFonts w:ascii="Arial"/>
          <w:sz w:val="21"/>
        </w:rPr>
      </w:pPr>
    </w:p>
    <w:p>
      <w:pPr>
        <w:spacing w:before="68" w:line="184" w:lineRule="auto"/>
        <w:rPr>
          <w:rFonts w:ascii="SimSun" w:eastAsia="SimSun" w:hAnsi="SimSun" w:cs="SimSun"/>
          <w:sz w:val="21"/>
          <w:szCs w:val="21"/>
        </w:rPr>
      </w:pPr>
      <w:r>
        <w:rPr>
          <w:rFonts w:ascii="SimSun" w:eastAsia="SimSun" w:hAnsi="SimSun" w:cs="SimSun"/>
          <w:spacing w:val="-3"/>
          <w:sz w:val="21"/>
          <w:szCs w:val="21"/>
        </w:rPr>
        <w:t>3.12</w:t>
      </w:r>
    </w:p>
    <w:p>
      <w:pPr>
        <w:spacing w:before="229" w:line="218" w:lineRule="auto"/>
        <w:ind w:left="382"/>
        <w:rPr>
          <w:rFonts w:ascii="SimHei" w:eastAsia="SimHei" w:hAnsi="SimHei" w:cs="SimHei"/>
          <w:sz w:val="21"/>
          <w:szCs w:val="21"/>
        </w:rPr>
      </w:pPr>
      <w:r>
        <w:rPr>
          <w:rFonts w:ascii="SimHei" w:eastAsia="SimHei" w:hAnsi="SimHei" w:cs="SimHei"/>
          <w:b/>
          <w:bCs/>
          <w:spacing w:val="-6"/>
          <w:sz w:val="21"/>
          <w:szCs w:val="21"/>
        </w:rPr>
        <w:t>节能量</w:t>
      </w:r>
      <w:r>
        <w:rPr>
          <w:rFonts w:ascii="SimHei" w:eastAsia="SimHei" w:hAnsi="SimHei" w:cs="SimHei"/>
          <w:spacing w:val="3"/>
          <w:sz w:val="21"/>
          <w:szCs w:val="21"/>
        </w:rPr>
        <w:t xml:space="preserve">  </w:t>
      </w:r>
      <w:r>
        <w:rPr>
          <w:rFonts w:ascii="SimHei" w:eastAsia="SimHei" w:hAnsi="SimHei" w:cs="SimHei"/>
          <w:b/>
          <w:bCs/>
          <w:spacing w:val="-6"/>
          <w:sz w:val="21"/>
          <w:szCs w:val="21"/>
        </w:rPr>
        <w:t>energy</w:t>
      </w:r>
      <w:r>
        <w:rPr>
          <w:rFonts w:ascii="SimHei" w:eastAsia="SimHei" w:hAnsi="SimHei" w:cs="SimHei"/>
          <w:spacing w:val="14"/>
          <w:sz w:val="21"/>
          <w:szCs w:val="21"/>
        </w:rPr>
        <w:t xml:space="preserve"> </w:t>
      </w:r>
      <w:r>
        <w:rPr>
          <w:rFonts w:ascii="SimHei" w:eastAsia="SimHei" w:hAnsi="SimHei" w:cs="SimHei"/>
          <w:b/>
          <w:bCs/>
          <w:spacing w:val="-6"/>
          <w:sz w:val="21"/>
          <w:szCs w:val="21"/>
        </w:rPr>
        <w:t>saving</w:t>
      </w:r>
    </w:p>
    <w:p>
      <w:pPr>
        <w:spacing w:before="200" w:line="513" w:lineRule="exact"/>
        <w:ind w:left="380"/>
        <w:rPr>
          <w:rFonts w:ascii="SimSun" w:eastAsia="SimSun" w:hAnsi="SimSun" w:cs="SimSun"/>
          <w:sz w:val="21"/>
          <w:szCs w:val="21"/>
        </w:rPr>
      </w:pPr>
      <w:r>
        <w:rPr>
          <w:rFonts w:ascii="SimSun" w:eastAsia="SimSun" w:hAnsi="SimSun" w:cs="SimSun"/>
          <w:spacing w:val="-1"/>
          <w:position w:val="23"/>
          <w:sz w:val="21"/>
          <w:szCs w:val="21"/>
        </w:rPr>
        <w:t>烟气余热回收装置的有效输出热量与回收该部分烟气热能所消</w:t>
      </w:r>
      <w:r>
        <w:rPr>
          <w:rFonts w:ascii="SimSun" w:eastAsia="SimSun" w:hAnsi="SimSun" w:cs="SimSun"/>
          <w:spacing w:val="-2"/>
          <w:position w:val="23"/>
          <w:sz w:val="21"/>
          <w:szCs w:val="21"/>
        </w:rPr>
        <w:t>耗能量之差。</w:t>
      </w:r>
    </w:p>
    <w:p>
      <w:pPr>
        <w:spacing w:before="1" w:line="183" w:lineRule="auto"/>
        <w:rPr>
          <w:rFonts w:ascii="SimSun" w:eastAsia="SimSun" w:hAnsi="SimSun" w:cs="SimSun"/>
          <w:sz w:val="21"/>
          <w:szCs w:val="21"/>
        </w:rPr>
      </w:pPr>
      <w:r>
        <w:rPr>
          <w:rFonts w:ascii="SimSun" w:eastAsia="SimSun" w:hAnsi="SimSun" w:cs="SimSun"/>
          <w:spacing w:val="-3"/>
          <w:sz w:val="21"/>
          <w:szCs w:val="21"/>
        </w:rPr>
        <w:t>3.13</w:t>
      </w:r>
    </w:p>
    <w:p>
      <w:pPr>
        <w:spacing w:before="199" w:line="218" w:lineRule="auto"/>
        <w:ind w:left="382"/>
        <w:rPr>
          <w:rFonts w:ascii="SimHei" w:eastAsia="SimHei" w:hAnsi="SimHei" w:cs="SimHei"/>
          <w:sz w:val="24"/>
          <w:szCs w:val="24"/>
        </w:rPr>
      </w:pPr>
      <w:r>
        <w:rPr>
          <w:rFonts w:ascii="SimHei" w:eastAsia="SimHei" w:hAnsi="SimHei" w:cs="SimHei"/>
          <w:b/>
          <w:bCs/>
          <w:spacing w:val="-23"/>
          <w:sz w:val="24"/>
          <w:szCs w:val="24"/>
        </w:rPr>
        <w:t>节能率</w:t>
      </w:r>
      <w:r>
        <w:rPr>
          <w:rFonts w:ascii="SimHei" w:eastAsia="SimHei" w:hAnsi="SimHei" w:cs="SimHei"/>
          <w:spacing w:val="24"/>
          <w:sz w:val="24"/>
          <w:szCs w:val="24"/>
        </w:rPr>
        <w:t xml:space="preserve">  </w:t>
      </w:r>
      <w:r>
        <w:rPr>
          <w:rFonts w:ascii="SimHei" w:eastAsia="SimHei" w:hAnsi="SimHei" w:cs="SimHei"/>
          <w:b/>
          <w:bCs/>
          <w:spacing w:val="-23"/>
          <w:sz w:val="24"/>
          <w:szCs w:val="24"/>
        </w:rPr>
        <w:t>energy</w:t>
      </w:r>
      <w:r>
        <w:rPr>
          <w:rFonts w:ascii="SimHei" w:eastAsia="SimHei" w:hAnsi="SimHei" w:cs="SimHei"/>
          <w:spacing w:val="-1"/>
          <w:sz w:val="24"/>
          <w:szCs w:val="24"/>
        </w:rPr>
        <w:t xml:space="preserve"> </w:t>
      </w:r>
      <w:r>
        <w:rPr>
          <w:rFonts w:ascii="SimHei" w:eastAsia="SimHei" w:hAnsi="SimHei" w:cs="SimHei"/>
          <w:b/>
          <w:bCs/>
          <w:spacing w:val="-23"/>
          <w:sz w:val="24"/>
          <w:szCs w:val="24"/>
        </w:rPr>
        <w:t>saving</w:t>
      </w:r>
      <w:r>
        <w:rPr>
          <w:rFonts w:ascii="SimHei" w:eastAsia="SimHei" w:hAnsi="SimHei" w:cs="SimHei"/>
          <w:spacing w:val="6"/>
          <w:sz w:val="24"/>
          <w:szCs w:val="24"/>
        </w:rPr>
        <w:t xml:space="preserve"> </w:t>
      </w:r>
      <w:r>
        <w:rPr>
          <w:rFonts w:ascii="SimHei" w:eastAsia="SimHei" w:hAnsi="SimHei" w:cs="SimHei"/>
          <w:b/>
          <w:bCs/>
          <w:spacing w:val="-23"/>
          <w:sz w:val="24"/>
          <w:szCs w:val="24"/>
        </w:rPr>
        <w:t>rate</w:t>
      </w:r>
    </w:p>
    <w:p>
      <w:pPr>
        <w:spacing w:before="195" w:line="259" w:lineRule="auto"/>
        <w:ind w:right="108" w:firstLine="380"/>
        <w:rPr>
          <w:rFonts w:ascii="SimSun" w:eastAsia="SimSun" w:hAnsi="SimSun" w:cs="SimSun"/>
          <w:sz w:val="21"/>
          <w:szCs w:val="21"/>
        </w:rPr>
      </w:pPr>
      <w:r>
        <w:rPr>
          <w:rFonts w:ascii="SimSun" w:eastAsia="SimSun" w:hAnsi="SimSun" w:cs="SimSun"/>
          <w:spacing w:val="-2"/>
          <w:sz w:val="21"/>
          <w:szCs w:val="21"/>
        </w:rPr>
        <w:t>单位时间内，烟气余热回收装置的节能量与燃气锅炉所消</w:t>
      </w:r>
      <w:r>
        <w:rPr>
          <w:rFonts w:ascii="SimSun" w:eastAsia="SimSun" w:hAnsi="SimSun" w:cs="SimSun"/>
          <w:spacing w:val="-3"/>
          <w:sz w:val="21"/>
          <w:szCs w:val="21"/>
        </w:rPr>
        <w:t>耗的按燃气低位发热值计算的输入热量的</w:t>
      </w:r>
      <w:r>
        <w:rPr>
          <w:rFonts w:ascii="SimSun" w:eastAsia="SimSun" w:hAnsi="SimSun" w:cs="SimSun"/>
          <w:sz w:val="21"/>
          <w:szCs w:val="21"/>
        </w:rPr>
        <w:t xml:space="preserve"> </w:t>
      </w:r>
      <w:r>
        <w:rPr>
          <w:rFonts w:ascii="SimSun" w:eastAsia="SimSun" w:hAnsi="SimSun" w:cs="SimSun"/>
          <w:spacing w:val="-8"/>
          <w:sz w:val="21"/>
          <w:szCs w:val="21"/>
        </w:rPr>
        <w:t>比值。</w:t>
      </w:r>
    </w:p>
    <w:p>
      <w:pPr>
        <w:spacing w:line="285" w:lineRule="auto"/>
        <w:rPr>
          <w:rFonts w:ascii="Arial"/>
          <w:sz w:val="21"/>
        </w:rPr>
      </w:pPr>
    </w:p>
    <w:p>
      <w:pPr>
        <w:spacing w:before="69" w:line="221" w:lineRule="auto"/>
        <w:ind w:left="3"/>
        <w:rPr>
          <w:rFonts w:ascii="SimHei" w:eastAsia="SimHei" w:hAnsi="SimHei" w:cs="SimHei"/>
          <w:sz w:val="21"/>
          <w:szCs w:val="21"/>
        </w:rPr>
      </w:pPr>
      <w:r>
        <w:rPr>
          <w:rFonts w:ascii="SimHei" w:eastAsia="SimHei" w:hAnsi="SimHei" w:cs="SimHei"/>
          <w:b/>
          <w:bCs/>
          <w:spacing w:val="-4"/>
          <w:sz w:val="21"/>
          <w:szCs w:val="21"/>
        </w:rPr>
        <w:t>4</w:t>
      </w:r>
      <w:r>
        <w:rPr>
          <w:rFonts w:ascii="SimHei" w:eastAsia="SimHei" w:hAnsi="SimHei" w:cs="SimHei"/>
          <w:spacing w:val="12"/>
          <w:sz w:val="21"/>
          <w:szCs w:val="21"/>
        </w:rPr>
        <w:t xml:space="preserve">  </w:t>
      </w:r>
      <w:r>
        <w:rPr>
          <w:rFonts w:ascii="SimHei" w:eastAsia="SimHei" w:hAnsi="SimHei" w:cs="SimHei"/>
          <w:b/>
          <w:bCs/>
          <w:spacing w:val="-4"/>
          <w:sz w:val="21"/>
          <w:szCs w:val="21"/>
        </w:rPr>
        <w:t>余热回收利用工艺流程</w:t>
      </w:r>
    </w:p>
    <w:p>
      <w:pPr>
        <w:spacing w:line="301" w:lineRule="auto"/>
        <w:rPr>
          <w:rFonts w:ascii="Arial"/>
          <w:sz w:val="21"/>
        </w:rPr>
      </w:pPr>
    </w:p>
    <w:p>
      <w:pPr>
        <w:spacing w:before="70" w:line="261" w:lineRule="auto"/>
        <w:ind w:firstLine="380"/>
        <w:jc w:val="both"/>
        <w:rPr>
          <w:rFonts w:ascii="SimSun" w:eastAsia="SimSun" w:hAnsi="SimSun" w:cs="SimSun"/>
          <w:sz w:val="21"/>
          <w:szCs w:val="21"/>
        </w:rPr>
      </w:pPr>
      <w:r>
        <w:rPr>
          <w:rFonts w:ascii="SimSun" w:eastAsia="SimSun" w:hAnsi="SimSun" w:cs="SimSun"/>
          <w:spacing w:val="-3"/>
          <w:sz w:val="21"/>
          <w:szCs w:val="21"/>
        </w:rPr>
        <w:t>燃气锅炉间壁式余热回收系统包括：第一级为一级节能器，第二级为二级冷凝器，第三级为烟风换</w:t>
      </w:r>
      <w:r>
        <w:rPr>
          <w:rFonts w:ascii="SimSun" w:eastAsia="SimSun" w:hAnsi="SimSun" w:cs="SimSun"/>
          <w:spacing w:val="8"/>
          <w:sz w:val="21"/>
          <w:szCs w:val="21"/>
        </w:rPr>
        <w:t xml:space="preserve">  </w:t>
      </w:r>
      <w:r>
        <w:rPr>
          <w:rFonts w:ascii="SimSun" w:eastAsia="SimSun" w:hAnsi="SimSun" w:cs="SimSun"/>
          <w:spacing w:val="5"/>
          <w:sz w:val="21"/>
          <w:szCs w:val="21"/>
        </w:rPr>
        <w:t>热装置(含烟气热交换器、空气热交换器、介质循环</w:t>
      </w:r>
      <w:r>
        <w:rPr>
          <w:rFonts w:ascii="SimSun" w:eastAsia="SimSun" w:hAnsi="SimSun" w:cs="SimSun"/>
          <w:spacing w:val="4"/>
          <w:sz w:val="21"/>
          <w:szCs w:val="21"/>
        </w:rPr>
        <w:t>泵、闭路循环管道),以及连通烟风道、烟气冷凝</w:t>
      </w:r>
      <w:r>
        <w:rPr>
          <w:rFonts w:ascii="SimSun" w:eastAsia="SimSun" w:hAnsi="SimSun" w:cs="SimSun"/>
          <w:sz w:val="21"/>
          <w:szCs w:val="21"/>
        </w:rPr>
        <w:t xml:space="preserve"> </w:t>
      </w:r>
      <w:r>
        <w:rPr>
          <w:rFonts w:ascii="SimSun" w:eastAsia="SimSun" w:hAnsi="SimSun" w:cs="SimSun"/>
          <w:spacing w:val="-5"/>
          <w:sz w:val="21"/>
          <w:szCs w:val="21"/>
        </w:rPr>
        <w:t>水排放管、放气、排污、温度和压力仪表等组成，用于加热一次管网回</w:t>
      </w:r>
      <w:r>
        <w:rPr>
          <w:rFonts w:ascii="SimSun" w:eastAsia="SimSun" w:hAnsi="SimSun" w:cs="SimSun"/>
          <w:spacing w:val="-6"/>
          <w:sz w:val="21"/>
          <w:szCs w:val="21"/>
        </w:rPr>
        <w:t>水、二次管网回水和助燃冷空气。</w:t>
      </w:r>
    </w:p>
    <w:p>
      <w:pPr>
        <w:spacing w:before="50" w:line="219" w:lineRule="auto"/>
        <w:ind w:left="380"/>
        <w:rPr>
          <w:rFonts w:ascii="SimSun" w:eastAsia="SimSun" w:hAnsi="SimSun" w:cs="SimSun"/>
          <w:sz w:val="21"/>
          <w:szCs w:val="21"/>
        </w:rPr>
      </w:pPr>
      <w:r>
        <w:rPr>
          <w:rFonts w:ascii="SimSun" w:eastAsia="SimSun" w:hAnsi="SimSun" w:cs="SimSun"/>
          <w:spacing w:val="-3"/>
          <w:sz w:val="21"/>
          <w:szCs w:val="21"/>
        </w:rPr>
        <w:t>间壁式烟气余热回收利用工艺流程示意图如图1所示：</w:t>
      </w:r>
    </w:p>
    <w:p>
      <w:pPr>
        <w:spacing w:before="223" w:line="3019" w:lineRule="exact"/>
        <w:ind w:firstLine="719"/>
        <w:textAlignment w:val="center"/>
      </w:pPr>
      <w:r>
        <w:drawing>
          <wp:inline distT="0" distB="0" distL="0" distR="0">
            <wp:extent cx="5054630" cy="191764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9"/>
                    <a:stretch>
                      <a:fillRect/>
                    </a:stretch>
                  </pic:blipFill>
                  <pic:spPr>
                    <a:xfrm>
                      <a:off x="0" y="0"/>
                      <a:ext cx="5054630" cy="1917647"/>
                    </a:xfrm>
                    <a:prstGeom prst="rect">
                      <a:avLst/>
                    </a:prstGeom>
                  </pic:spPr>
                </pic:pic>
              </a:graphicData>
            </a:graphic>
          </wp:inline>
        </w:drawing>
      </w:r>
    </w:p>
    <w:p>
      <w:pPr>
        <w:spacing w:before="229" w:line="264" w:lineRule="auto"/>
        <w:ind w:left="839" w:right="73" w:hanging="459"/>
        <w:rPr>
          <w:rFonts w:ascii="SimSun" w:eastAsia="SimSun" w:hAnsi="SimSun" w:cs="SimSun"/>
          <w:sz w:val="21"/>
          <w:szCs w:val="21"/>
        </w:rPr>
      </w:pPr>
      <w:r>
        <w:rPr>
          <w:rFonts w:ascii="SimSun" w:eastAsia="SimSun" w:hAnsi="SimSun" w:cs="SimSun"/>
          <w:spacing w:val="-16"/>
          <w:sz w:val="21"/>
          <w:szCs w:val="21"/>
        </w:rPr>
        <w:t>注1:一级节能器：用45℃~70℃一次管网回水与11</w:t>
      </w:r>
      <w:r>
        <w:rPr>
          <w:rFonts w:ascii="SimSun" w:eastAsia="SimSun" w:hAnsi="SimSun" w:cs="SimSun"/>
          <w:spacing w:val="-17"/>
          <w:sz w:val="21"/>
          <w:szCs w:val="21"/>
        </w:rPr>
        <w:t>0℃~150℃的锅炉主机出口烟气换热，节能器后烟温降至55</w:t>
      </w:r>
      <w:r>
        <w:rPr>
          <w:rFonts w:ascii="SimSun" w:eastAsia="SimSun" w:hAnsi="SimSun" w:cs="SimSun"/>
          <w:sz w:val="21"/>
          <w:szCs w:val="21"/>
        </w:rPr>
        <w:t xml:space="preserve"> </w:t>
      </w:r>
      <w:r>
        <w:rPr>
          <w:rFonts w:ascii="SimSun" w:eastAsia="SimSun" w:hAnsi="SimSun" w:cs="SimSun"/>
          <w:spacing w:val="-8"/>
          <w:sz w:val="21"/>
          <w:szCs w:val="21"/>
        </w:rPr>
        <w:t>℃~75℃。</w:t>
      </w:r>
    </w:p>
    <w:p>
      <w:pPr>
        <w:spacing w:before="19" w:line="264" w:lineRule="auto"/>
        <w:ind w:left="839" w:right="73" w:hanging="459"/>
        <w:rPr>
          <w:rFonts w:ascii="SimSun" w:eastAsia="SimSun" w:hAnsi="SimSun" w:cs="SimSun"/>
          <w:sz w:val="21"/>
          <w:szCs w:val="21"/>
        </w:rPr>
      </w:pPr>
      <w:r>
        <w:rPr>
          <w:rFonts w:ascii="SimSun" w:eastAsia="SimSun" w:hAnsi="SimSun" w:cs="SimSun"/>
          <w:spacing w:val="-18"/>
          <w:sz w:val="21"/>
          <w:szCs w:val="21"/>
        </w:rPr>
        <w:t>注2:二级冷凝器：用30℃~35℃二次管网回水与55℃~75℃的节能器出口烟气换热，冷凝器后烟温降至</w:t>
      </w:r>
      <w:r>
        <w:rPr>
          <w:rFonts w:ascii="SimSun" w:eastAsia="SimSun" w:hAnsi="SimSun" w:cs="SimSun"/>
          <w:spacing w:val="-19"/>
          <w:sz w:val="21"/>
          <w:szCs w:val="21"/>
        </w:rPr>
        <w:t>40℃~45</w:t>
      </w:r>
      <w:r>
        <w:rPr>
          <w:rFonts w:ascii="SimSun" w:eastAsia="SimSun" w:hAnsi="SimSun" w:cs="SimSun"/>
          <w:sz w:val="21"/>
          <w:szCs w:val="21"/>
        </w:rPr>
        <w:t xml:space="preserve"> </w:t>
      </w:r>
      <w:r>
        <w:rPr>
          <w:rFonts w:ascii="SimSun" w:eastAsia="SimSun" w:hAnsi="SimSun" w:cs="SimSun"/>
          <w:spacing w:val="-14"/>
          <w:sz w:val="21"/>
          <w:szCs w:val="21"/>
        </w:rPr>
        <w:t>℃。</w:t>
      </w:r>
    </w:p>
    <w:p>
      <w:pPr>
        <w:spacing w:before="20" w:line="246" w:lineRule="auto"/>
        <w:ind w:left="839" w:right="59" w:hanging="459"/>
        <w:rPr>
          <w:rFonts w:ascii="SimSun" w:eastAsia="SimSun" w:hAnsi="SimSun" w:cs="SimSun"/>
          <w:sz w:val="21"/>
          <w:szCs w:val="21"/>
        </w:rPr>
      </w:pPr>
      <w:r>
        <w:rPr>
          <w:rFonts w:ascii="SimSun" w:eastAsia="SimSun" w:hAnsi="SimSun" w:cs="SimSun"/>
          <w:spacing w:val="-20"/>
          <w:sz w:val="21"/>
          <w:szCs w:val="21"/>
        </w:rPr>
        <w:t>注3:烟风换热装置：利用助燃室外冷空气与冷凝器出口40℃~</w:t>
      </w:r>
      <w:r>
        <w:rPr>
          <w:rFonts w:ascii="SimSun" w:eastAsia="SimSun" w:hAnsi="SimSun" w:cs="SimSun"/>
          <w:spacing w:val="-21"/>
          <w:sz w:val="21"/>
          <w:szCs w:val="21"/>
        </w:rPr>
        <w:t>45℃烟气换热，使最终排烟温度控制在35℃~40℃</w:t>
      </w:r>
      <w:r>
        <w:rPr>
          <w:rFonts w:ascii="SimSun" w:eastAsia="SimSun" w:hAnsi="SimSun" w:cs="SimSun"/>
          <w:sz w:val="21"/>
          <w:szCs w:val="21"/>
        </w:rPr>
        <w:t xml:space="preserve"> </w:t>
      </w:r>
      <w:r>
        <w:rPr>
          <w:rFonts w:ascii="SimSun" w:eastAsia="SimSun" w:hAnsi="SimSun" w:cs="SimSun"/>
          <w:spacing w:val="-24"/>
          <w:sz w:val="21"/>
          <w:szCs w:val="21"/>
        </w:rPr>
        <w:t>以内。</w:t>
      </w:r>
    </w:p>
    <w:p>
      <w:pPr>
        <w:spacing w:before="265" w:line="221" w:lineRule="auto"/>
        <w:ind w:left="2853"/>
        <w:rPr>
          <w:rFonts w:ascii="SimHei" w:eastAsia="SimHei" w:hAnsi="SimHei" w:cs="SimHei"/>
          <w:sz w:val="21"/>
          <w:szCs w:val="21"/>
        </w:rPr>
      </w:pPr>
      <w:r>
        <w:rPr>
          <w:rFonts w:ascii="SimHei" w:eastAsia="SimHei" w:hAnsi="SimHei" w:cs="SimHei"/>
          <w:b/>
          <w:bCs/>
          <w:spacing w:val="-6"/>
          <w:sz w:val="21"/>
          <w:szCs w:val="21"/>
        </w:rPr>
        <w:t>图</w:t>
      </w:r>
      <w:r>
        <w:rPr>
          <w:rFonts w:ascii="SimHei" w:eastAsia="SimHei" w:hAnsi="SimHei" w:cs="SimHei"/>
          <w:spacing w:val="8"/>
          <w:sz w:val="21"/>
          <w:szCs w:val="21"/>
        </w:rPr>
        <w:t xml:space="preserve"> </w:t>
      </w:r>
      <w:r>
        <w:rPr>
          <w:rFonts w:ascii="SimHei" w:eastAsia="SimHei" w:hAnsi="SimHei" w:cs="SimHei"/>
          <w:b/>
          <w:bCs/>
          <w:spacing w:val="-6"/>
          <w:sz w:val="21"/>
          <w:szCs w:val="21"/>
        </w:rPr>
        <w:t>1</w:t>
      </w:r>
      <w:r>
        <w:rPr>
          <w:rFonts w:ascii="SimHei" w:eastAsia="SimHei" w:hAnsi="SimHei" w:cs="SimHei"/>
          <w:spacing w:val="18"/>
          <w:sz w:val="21"/>
          <w:szCs w:val="21"/>
        </w:rPr>
        <w:t xml:space="preserve"> </w:t>
      </w:r>
      <w:r>
        <w:rPr>
          <w:rFonts w:ascii="SimHei" w:eastAsia="SimHei" w:hAnsi="SimHei" w:cs="SimHei"/>
          <w:b/>
          <w:bCs/>
          <w:spacing w:val="-6"/>
          <w:sz w:val="21"/>
          <w:szCs w:val="21"/>
        </w:rPr>
        <w:t>烟气余热回收利用工艺流程示意图</w:t>
      </w:r>
    </w:p>
    <w:p>
      <w:pPr>
        <w:spacing w:line="300" w:lineRule="auto"/>
        <w:rPr>
          <w:rFonts w:ascii="Arial"/>
          <w:sz w:val="21"/>
        </w:rPr>
        <w:sectPr>
          <w:headerReference w:type="default" r:id="rId20"/>
          <w:footerReference w:type="default" r:id="rId21"/>
          <w:pgSz w:w="11910" w:h="16840"/>
          <w:pgMar w:top="400" w:right="1164" w:bottom="1278" w:left="1329" w:header="0" w:footer="1139" w:gutter="0"/>
          <w:pgNumType w:start="11"/>
          <w:cols w:space="708"/>
        </w:sectPr>
      </w:pPr>
    </w:p>
    <w:p>
      <w:pPr>
        <w:spacing w:before="69" w:line="222" w:lineRule="auto"/>
        <w:ind w:left="3"/>
        <w:rPr>
          <w:rFonts w:ascii="SimHei" w:eastAsia="SimHei" w:hAnsi="SimHei" w:cs="SimHei"/>
          <w:sz w:val="21"/>
          <w:szCs w:val="21"/>
        </w:rPr>
      </w:pPr>
      <w:r>
        <w:rPr>
          <w:rFonts w:ascii="SimHei" w:eastAsia="SimHei" w:hAnsi="SimHei" w:cs="SimHei"/>
          <w:b/>
          <w:bCs/>
          <w:spacing w:val="-5"/>
          <w:sz w:val="21"/>
          <w:szCs w:val="21"/>
        </w:rPr>
        <w:t>5</w:t>
      </w:r>
      <w:r>
        <w:rPr>
          <w:rFonts w:ascii="SimHei" w:eastAsia="SimHei" w:hAnsi="SimHei" w:cs="SimHei"/>
          <w:spacing w:val="104"/>
          <w:sz w:val="21"/>
          <w:szCs w:val="21"/>
        </w:rPr>
        <w:t xml:space="preserve"> </w:t>
      </w:r>
      <w:r>
        <w:rPr>
          <w:rFonts w:ascii="SimHei" w:eastAsia="SimHei" w:hAnsi="SimHei" w:cs="SimHei"/>
          <w:b/>
          <w:bCs/>
          <w:spacing w:val="-5"/>
          <w:sz w:val="21"/>
          <w:szCs w:val="21"/>
        </w:rPr>
        <w:t>要求</w:t>
      </w:r>
    </w:p>
    <w:p>
      <w:pPr>
        <w:spacing w:line="297" w:lineRule="auto"/>
        <w:rPr>
          <w:rFonts w:ascii="Arial"/>
          <w:sz w:val="21"/>
        </w:rPr>
      </w:pPr>
    </w:p>
    <w:p>
      <w:pPr>
        <w:spacing w:before="69" w:line="222" w:lineRule="auto"/>
        <w:ind w:left="3"/>
        <w:outlineLvl w:val="0"/>
        <w:rPr>
          <w:rFonts w:ascii="SimHei" w:eastAsia="SimHei" w:hAnsi="SimHei" w:cs="SimHei"/>
          <w:sz w:val="21"/>
          <w:szCs w:val="21"/>
        </w:rPr>
      </w:pPr>
      <w:r>
        <w:rPr>
          <w:rFonts w:ascii="SimHei" w:eastAsia="SimHei" w:hAnsi="SimHei" w:cs="SimHei"/>
          <w:b/>
          <w:bCs/>
          <w:spacing w:val="-4"/>
          <w:sz w:val="21"/>
          <w:szCs w:val="21"/>
        </w:rPr>
        <w:t>5.1</w:t>
      </w:r>
      <w:r>
        <w:rPr>
          <w:rFonts w:ascii="SimHei" w:eastAsia="SimHei" w:hAnsi="SimHei" w:cs="SimHei"/>
          <w:spacing w:val="51"/>
          <w:sz w:val="21"/>
          <w:szCs w:val="21"/>
        </w:rPr>
        <w:t xml:space="preserve"> </w:t>
      </w:r>
      <w:r>
        <w:rPr>
          <w:rFonts w:ascii="SimHei" w:eastAsia="SimHei" w:hAnsi="SimHei" w:cs="SimHei"/>
          <w:b/>
          <w:bCs/>
          <w:spacing w:val="-4"/>
          <w:sz w:val="21"/>
          <w:szCs w:val="21"/>
        </w:rPr>
        <w:t>烟气余热回收装置要求</w:t>
      </w:r>
    </w:p>
    <w:p>
      <w:pPr>
        <w:spacing w:before="221" w:line="226" w:lineRule="auto"/>
        <w:ind w:left="3"/>
        <w:outlineLvl w:val="0"/>
        <w:rPr>
          <w:rFonts w:ascii="SimHei" w:eastAsia="SimHei" w:hAnsi="SimHei" w:cs="SimHei"/>
          <w:sz w:val="21"/>
          <w:szCs w:val="21"/>
        </w:rPr>
      </w:pPr>
      <w:r>
        <w:rPr>
          <w:rFonts w:ascii="SimHei" w:eastAsia="SimHei" w:hAnsi="SimHei" w:cs="SimHei"/>
          <w:b/>
          <w:bCs/>
          <w:spacing w:val="-4"/>
          <w:sz w:val="21"/>
          <w:szCs w:val="21"/>
        </w:rPr>
        <w:t>5.1.1</w:t>
      </w:r>
      <w:r>
        <w:rPr>
          <w:rFonts w:ascii="SimHei" w:eastAsia="SimHei" w:hAnsi="SimHei" w:cs="SimHei"/>
          <w:spacing w:val="107"/>
          <w:sz w:val="21"/>
          <w:szCs w:val="21"/>
        </w:rPr>
        <w:t xml:space="preserve"> </w:t>
      </w:r>
      <w:r>
        <w:rPr>
          <w:rFonts w:ascii="SimHei" w:eastAsia="SimHei" w:hAnsi="SimHei" w:cs="SimHei"/>
          <w:b/>
          <w:bCs/>
          <w:spacing w:val="-4"/>
          <w:sz w:val="21"/>
          <w:szCs w:val="21"/>
        </w:rPr>
        <w:t>结构</w:t>
      </w:r>
    </w:p>
    <w:p>
      <w:pPr>
        <w:spacing w:before="222" w:line="219" w:lineRule="auto"/>
        <w:ind w:left="380"/>
        <w:rPr>
          <w:rFonts w:ascii="SimSun" w:eastAsia="SimSun" w:hAnsi="SimSun" w:cs="SimSun"/>
          <w:sz w:val="21"/>
          <w:szCs w:val="21"/>
        </w:rPr>
      </w:pPr>
      <w:r>
        <w:rPr>
          <w:rFonts w:ascii="SimSun" w:eastAsia="SimSun" w:hAnsi="SimSun" w:cs="SimSun"/>
          <w:spacing w:val="-6"/>
          <w:sz w:val="21"/>
          <w:szCs w:val="21"/>
        </w:rPr>
        <w:t>烟气余热回收装置分为三级，主要设备由一级节能器，二级冷凝器，烟风换热装置组成。要求如下：</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kern w:val="0"/>
            <w:sz w:val="30"/>
            <w:szCs w:val="30"/>
            <w:u w:val="single" w:color="0000EE"/>
          </w:rPr>
          <w:t>https://d.book118.com/215111214022011102</w:t>
        </w:r>
      </w:hyperlink>
    </w:p>
    <w:p/>
    <w:sectPr>
      <w:headerReference w:type="default" r:id="rId23"/>
      <w:footerReference w:type="default" r:id="rId24"/>
      <w:type w:val="nextPage"/>
      <w:pgSz w:w="11910" w:h="16840"/>
      <w:pgMar w:top="400" w:right="1164" w:bottom="1278" w:left="1329" w:header="0" w:footer="1139"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83"/>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91"/>
      <w:jc w:val="right"/>
      <w:rPr>
        <w:rFonts w:ascii="SimSun" w:eastAsia="SimSun" w:hAnsi="SimSun" w:cs="SimSun"/>
        <w:sz w:val="14"/>
        <w:szCs w:val="14"/>
      </w:rPr>
    </w:pPr>
    <w:r>
      <w:rPr>
        <w:rFonts w:ascii="SimSun" w:eastAsia="SimSun" w:hAnsi="SimSun" w:cs="SimSun"/>
        <w:sz w:val="14"/>
        <w:szCs w:val="14"/>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91"/>
      <w:jc w:val="right"/>
      <w:rPr>
        <w:rFonts w:ascii="SimSun" w:eastAsia="SimSun" w:hAnsi="SimSun" w:cs="SimSun"/>
        <w:sz w:val="14"/>
        <w:szCs w:val="14"/>
      </w:rPr>
    </w:pPr>
    <w:r>
      <w:rPr>
        <w:rFonts w:ascii="SimSun" w:eastAsia="SimSun" w:hAnsi="SimSun" w:cs="SimSun"/>
        <w:sz w:val="14"/>
        <w:szCs w:val="14"/>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59"/>
      <w:rPr>
        <w:rFonts w:ascii="SimSun" w:eastAsia="SimSun" w:hAnsi="SimSun" w:cs="SimSun"/>
        <w:sz w:val="15"/>
        <w:szCs w:val="15"/>
      </w:rPr>
    </w:pPr>
    <w:r>
      <w:rPr>
        <w:rFonts w:ascii="SimSun" w:eastAsia="SimSun" w:hAnsi="SimSun" w:cs="SimSun"/>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59"/>
      <w:rPr>
        <w:rFonts w:ascii="SimSun" w:eastAsia="SimSun" w:hAnsi="SimSun" w:cs="SimSun"/>
        <w:sz w:val="15"/>
        <w:szCs w:val="15"/>
      </w:rPr>
    </w:pPr>
    <w:r>
      <w:rPr>
        <w:rFonts w:ascii="SimSun" w:eastAsia="SimSun" w:hAnsi="SimSun" w:cs="SimSun"/>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5"/>
      <w:jc w:val="right"/>
      <w:rPr>
        <w:rFonts w:ascii="SimSun" w:eastAsia="SimSun" w:hAnsi="SimSun" w:cs="SimSun"/>
        <w:sz w:val="14"/>
        <w:szCs w:val="14"/>
      </w:rPr>
    </w:pPr>
    <w:r>
      <w:rPr>
        <w:rFonts w:ascii="SimSun" w:eastAsia="SimSun" w:hAnsi="SimSun" w:cs="SimSun"/>
        <w:sz w:val="14"/>
        <w:szCs w:val="14"/>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5"/>
      <w:jc w:val="right"/>
      <w:rPr>
        <w:rFonts w:ascii="SimSun" w:eastAsia="SimSun" w:hAnsi="SimSun" w:cs="SimSun"/>
        <w:sz w:val="14"/>
        <w:szCs w:val="14"/>
      </w:rPr>
    </w:pPr>
    <w:r>
      <w:rPr>
        <w:rFonts w:ascii="SimSun" w:eastAsia="SimSun" w:hAnsi="SimSun" w:cs="SimSun"/>
        <w:sz w:val="14"/>
        <w:szCs w:val="14"/>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image" Target="media/image2.jpeg"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yperlink" Target="https://d.book118.com/215111214022011102" TargetMode="Externa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2023-05-19T11:19:48Z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2023-05-19T11:19:51Z</vt:filetime>
  </property>
  <property fmtid="{D5CDD505-2E9C-101B-9397-08002B2CF9AE}" pid="3" name="CRO">
    <vt:lpwstr>wqlLaW5nc29mdCBQREYgdG8gV1BTIDg1</vt:lpwstr>
  </property>
  <property fmtid="{D5CDD505-2E9C-101B-9397-08002B2CF9AE}" pid="4" name="UsrData">
    <vt:lpwstr>6466eac8fa57af001ff0eef1</vt:lpwstr>
  </property>
</Properties>
</file>