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0" w:history="1">
        <w:r>
          <w:rPr>
            <w:rFonts w:ascii="仿宋" w:eastAsia="仿宋" w:hAnsi="仿宋" w:cs="仿宋" w:hint="eastAsia"/>
            <w:lang w:eastAsia="zh-CN"/>
          </w:rPr>
          <w:t>前言</w:t>
        </w:r>
        <w:r>
          <w:tab/>
        </w:r>
        <w:r>
          <w:fldChar w:fldCharType="begin"/>
        </w:r>
        <w:r>
          <w:instrText xml:space="preserve"> PAGEREF _Toc22000 \h </w:instrText>
        </w:r>
        <w:r>
          <w:fldChar w:fldCharType="separate"/>
        </w:r>
        <w:r>
          <w:t>3</w:t>
        </w:r>
        <w:r>
          <w:fldChar w:fldCharType="end"/>
        </w:r>
      </w:hyperlink>
    </w:p>
    <w:p>
      <w:pPr>
        <w:pStyle w:val="TOC1"/>
        <w:tabs>
          <w:tab w:val="right" w:leader="dot" w:pos="8306"/>
        </w:tabs>
      </w:pPr>
      <w:hyperlink w:anchor="_Toc27429" w:history="1">
        <w:r>
          <w:rPr>
            <w:rFonts w:ascii="仿宋" w:eastAsia="仿宋" w:hAnsi="仿宋" w:cs="仿宋" w:hint="eastAsia"/>
            <w:lang w:eastAsia="zh-CN"/>
          </w:rPr>
          <w:t>一、乙胺项目概论</w:t>
        </w:r>
        <w:r>
          <w:tab/>
        </w:r>
        <w:r>
          <w:fldChar w:fldCharType="begin"/>
        </w:r>
        <w:r>
          <w:instrText xml:space="preserve"> PAGEREF _Toc27429 \h </w:instrText>
        </w:r>
        <w:r>
          <w:fldChar w:fldCharType="separate"/>
        </w:r>
        <w:r>
          <w:t>3</w:t>
        </w:r>
        <w:r>
          <w:fldChar w:fldCharType="end"/>
        </w:r>
      </w:hyperlink>
    </w:p>
    <w:p>
      <w:pPr>
        <w:pStyle w:val="TOC2"/>
        <w:tabs>
          <w:tab w:val="right" w:leader="dot" w:pos="8306"/>
        </w:tabs>
      </w:pPr>
      <w:hyperlink w:anchor="_Toc4826" w:history="1">
        <w:r>
          <w:rPr>
            <w:rFonts w:ascii="仿宋" w:eastAsia="仿宋" w:hAnsi="仿宋" w:cs="仿宋" w:hint="eastAsia"/>
            <w:lang w:eastAsia="zh-CN"/>
          </w:rPr>
          <w:t>(一)、乙胺项目概况</w:t>
        </w:r>
        <w:r>
          <w:tab/>
        </w:r>
        <w:r>
          <w:fldChar w:fldCharType="begin"/>
        </w:r>
        <w:r>
          <w:instrText xml:space="preserve"> PAGEREF _Toc4826 \h </w:instrText>
        </w:r>
        <w:r>
          <w:fldChar w:fldCharType="separate"/>
        </w:r>
        <w:r>
          <w:t>3</w:t>
        </w:r>
        <w:r>
          <w:fldChar w:fldCharType="end"/>
        </w:r>
      </w:hyperlink>
    </w:p>
    <w:p>
      <w:pPr>
        <w:pStyle w:val="TOC2"/>
        <w:tabs>
          <w:tab w:val="right" w:leader="dot" w:pos="8306"/>
        </w:tabs>
      </w:pPr>
      <w:hyperlink w:anchor="_Toc24434" w:history="1">
        <w:r>
          <w:rPr>
            <w:rFonts w:ascii="仿宋" w:eastAsia="仿宋" w:hAnsi="仿宋" w:cs="仿宋" w:hint="eastAsia"/>
            <w:lang w:eastAsia="zh-CN"/>
          </w:rPr>
          <w:t>(二)、乙胺项目目标</w:t>
        </w:r>
        <w:r>
          <w:tab/>
        </w:r>
        <w:r>
          <w:fldChar w:fldCharType="begin"/>
        </w:r>
        <w:r>
          <w:instrText xml:space="preserve"> PAGEREF _Toc24434 \h </w:instrText>
        </w:r>
        <w:r>
          <w:fldChar w:fldCharType="separate"/>
        </w:r>
        <w:r>
          <w:t>5</w:t>
        </w:r>
        <w:r>
          <w:fldChar w:fldCharType="end"/>
        </w:r>
      </w:hyperlink>
    </w:p>
    <w:p>
      <w:pPr>
        <w:pStyle w:val="TOC2"/>
        <w:tabs>
          <w:tab w:val="right" w:leader="dot" w:pos="8306"/>
        </w:tabs>
      </w:pPr>
      <w:hyperlink w:anchor="_Toc369" w:history="1">
        <w:r>
          <w:rPr>
            <w:rFonts w:ascii="仿宋" w:eastAsia="仿宋" w:hAnsi="仿宋" w:cs="仿宋" w:hint="eastAsia"/>
            <w:lang w:eastAsia="zh-CN"/>
          </w:rPr>
          <w:t>(三)、乙胺项目提出的理由</w:t>
        </w:r>
        <w:r>
          <w:tab/>
        </w:r>
        <w:r>
          <w:fldChar w:fldCharType="begin"/>
        </w:r>
        <w:r>
          <w:instrText xml:space="preserve"> PAGEREF _Toc369 \h </w:instrText>
        </w:r>
        <w:r>
          <w:fldChar w:fldCharType="separate"/>
        </w:r>
        <w:r>
          <w:t>6</w:t>
        </w:r>
        <w:r>
          <w:fldChar w:fldCharType="end"/>
        </w:r>
      </w:hyperlink>
    </w:p>
    <w:p>
      <w:pPr>
        <w:pStyle w:val="TOC2"/>
        <w:tabs>
          <w:tab w:val="right" w:leader="dot" w:pos="8306"/>
        </w:tabs>
      </w:pPr>
      <w:hyperlink w:anchor="_Toc19276" w:history="1">
        <w:r>
          <w:rPr>
            <w:rFonts w:ascii="仿宋" w:eastAsia="仿宋" w:hAnsi="仿宋" w:cs="仿宋" w:hint="eastAsia"/>
            <w:lang w:eastAsia="zh-CN"/>
          </w:rPr>
          <w:t>(四)、乙胺项目意义</w:t>
        </w:r>
        <w:r>
          <w:tab/>
        </w:r>
        <w:r>
          <w:fldChar w:fldCharType="begin"/>
        </w:r>
        <w:r>
          <w:instrText xml:space="preserve"> PAGEREF _Toc19276 \h </w:instrText>
        </w:r>
        <w:r>
          <w:fldChar w:fldCharType="separate"/>
        </w:r>
        <w:r>
          <w:t>7</w:t>
        </w:r>
        <w:r>
          <w:fldChar w:fldCharType="end"/>
        </w:r>
      </w:hyperlink>
    </w:p>
    <w:p>
      <w:pPr>
        <w:pStyle w:val="TOC2"/>
        <w:tabs>
          <w:tab w:val="right" w:leader="dot" w:pos="8306"/>
        </w:tabs>
      </w:pPr>
      <w:hyperlink w:anchor="_Toc18596" w:history="1">
        <w:r>
          <w:rPr>
            <w:rFonts w:ascii="仿宋" w:eastAsia="仿宋" w:hAnsi="仿宋" w:cs="仿宋" w:hint="eastAsia"/>
            <w:lang w:eastAsia="zh-CN"/>
          </w:rPr>
          <w:t>(五)、乙胺项目背景</w:t>
        </w:r>
        <w:r>
          <w:tab/>
        </w:r>
        <w:r>
          <w:fldChar w:fldCharType="begin"/>
        </w:r>
        <w:r>
          <w:instrText xml:space="preserve"> PAGEREF _Toc18596 \h </w:instrText>
        </w:r>
        <w:r>
          <w:fldChar w:fldCharType="separate"/>
        </w:r>
        <w:r>
          <w:t>8</w:t>
        </w:r>
        <w:r>
          <w:fldChar w:fldCharType="end"/>
        </w:r>
      </w:hyperlink>
    </w:p>
    <w:p>
      <w:pPr>
        <w:pStyle w:val="TOC1"/>
        <w:tabs>
          <w:tab w:val="right" w:leader="dot" w:pos="8306"/>
        </w:tabs>
      </w:pPr>
      <w:hyperlink w:anchor="_Toc16531" w:history="1">
        <w:r>
          <w:rPr>
            <w:rFonts w:ascii="仿宋" w:eastAsia="仿宋" w:hAnsi="仿宋" w:cs="仿宋" w:hint="eastAsia"/>
            <w:lang w:eastAsia="zh-CN"/>
          </w:rPr>
          <w:t>二、乙胺项目选址可行性分析</w:t>
        </w:r>
        <w:r>
          <w:tab/>
        </w:r>
        <w:r>
          <w:fldChar w:fldCharType="begin"/>
        </w:r>
        <w:r>
          <w:instrText xml:space="preserve"> PAGEREF _Toc16531 \h </w:instrText>
        </w:r>
        <w:r>
          <w:fldChar w:fldCharType="separate"/>
        </w:r>
        <w:r>
          <w:t>9</w:t>
        </w:r>
        <w:r>
          <w:fldChar w:fldCharType="end"/>
        </w:r>
      </w:hyperlink>
    </w:p>
    <w:p>
      <w:pPr>
        <w:pStyle w:val="TOC2"/>
        <w:tabs>
          <w:tab w:val="right" w:leader="dot" w:pos="8306"/>
        </w:tabs>
      </w:pPr>
      <w:hyperlink w:anchor="_Toc18128" w:history="1">
        <w:r>
          <w:rPr>
            <w:rFonts w:ascii="仿宋" w:eastAsia="仿宋" w:hAnsi="仿宋" w:cs="仿宋" w:hint="eastAsia"/>
            <w:lang w:eastAsia="zh-CN"/>
          </w:rPr>
          <w:t>(一)、乙胺项目选址</w:t>
        </w:r>
        <w:r>
          <w:tab/>
        </w:r>
        <w:r>
          <w:fldChar w:fldCharType="begin"/>
        </w:r>
        <w:r>
          <w:instrText xml:space="preserve"> PAGEREF _Toc18128 \h </w:instrText>
        </w:r>
        <w:r>
          <w:fldChar w:fldCharType="separate"/>
        </w:r>
        <w:r>
          <w:t>9</w:t>
        </w:r>
        <w:r>
          <w:fldChar w:fldCharType="end"/>
        </w:r>
      </w:hyperlink>
    </w:p>
    <w:p>
      <w:pPr>
        <w:pStyle w:val="TOC2"/>
        <w:tabs>
          <w:tab w:val="right" w:leader="dot" w:pos="8306"/>
        </w:tabs>
      </w:pPr>
      <w:hyperlink w:anchor="_Toc28710" w:history="1">
        <w:r>
          <w:rPr>
            <w:rFonts w:ascii="仿宋" w:eastAsia="仿宋" w:hAnsi="仿宋" w:cs="仿宋" w:hint="eastAsia"/>
            <w:lang w:eastAsia="zh-CN"/>
          </w:rPr>
          <w:t>(二)、用地控制指标</w:t>
        </w:r>
        <w:r>
          <w:tab/>
        </w:r>
        <w:r>
          <w:fldChar w:fldCharType="begin"/>
        </w:r>
        <w:r>
          <w:instrText xml:space="preserve"> PAGEREF _Toc28710 \h </w:instrText>
        </w:r>
        <w:r>
          <w:fldChar w:fldCharType="separate"/>
        </w:r>
        <w:r>
          <w:t>9</w:t>
        </w:r>
        <w:r>
          <w:fldChar w:fldCharType="end"/>
        </w:r>
      </w:hyperlink>
    </w:p>
    <w:p>
      <w:pPr>
        <w:pStyle w:val="TOC2"/>
        <w:tabs>
          <w:tab w:val="right" w:leader="dot" w:pos="8306"/>
        </w:tabs>
      </w:pPr>
      <w:hyperlink w:anchor="_Toc28015" w:history="1">
        <w:r>
          <w:rPr>
            <w:rFonts w:ascii="仿宋" w:eastAsia="仿宋" w:hAnsi="仿宋" w:cs="仿宋" w:hint="eastAsia"/>
            <w:lang w:eastAsia="zh-CN"/>
          </w:rPr>
          <w:t>(三)、节约用地措施</w:t>
        </w:r>
        <w:r>
          <w:tab/>
        </w:r>
        <w:r>
          <w:fldChar w:fldCharType="begin"/>
        </w:r>
        <w:r>
          <w:instrText xml:space="preserve"> PAGEREF _Toc28015 \h </w:instrText>
        </w:r>
        <w:r>
          <w:fldChar w:fldCharType="separate"/>
        </w:r>
        <w:r>
          <w:t>11</w:t>
        </w:r>
        <w:r>
          <w:fldChar w:fldCharType="end"/>
        </w:r>
      </w:hyperlink>
    </w:p>
    <w:p>
      <w:pPr>
        <w:pStyle w:val="TOC2"/>
        <w:tabs>
          <w:tab w:val="right" w:leader="dot" w:pos="8306"/>
        </w:tabs>
      </w:pPr>
      <w:hyperlink w:anchor="_Toc16741" w:history="1">
        <w:r>
          <w:rPr>
            <w:rFonts w:ascii="仿宋" w:eastAsia="仿宋" w:hAnsi="仿宋" w:cs="仿宋" w:hint="eastAsia"/>
            <w:lang w:eastAsia="zh-CN"/>
          </w:rPr>
          <w:t>(四)、总图布置方案</w:t>
        </w:r>
        <w:r>
          <w:tab/>
        </w:r>
        <w:r>
          <w:fldChar w:fldCharType="begin"/>
        </w:r>
        <w:r>
          <w:instrText xml:space="preserve"> PAGEREF _Toc16741 \h </w:instrText>
        </w:r>
        <w:r>
          <w:fldChar w:fldCharType="separate"/>
        </w:r>
        <w:r>
          <w:t>12</w:t>
        </w:r>
        <w:r>
          <w:fldChar w:fldCharType="end"/>
        </w:r>
      </w:hyperlink>
    </w:p>
    <w:p>
      <w:pPr>
        <w:pStyle w:val="TOC2"/>
        <w:tabs>
          <w:tab w:val="right" w:leader="dot" w:pos="8306"/>
        </w:tabs>
      </w:pPr>
      <w:hyperlink w:anchor="_Toc31489" w:history="1">
        <w:r>
          <w:rPr>
            <w:rFonts w:ascii="仿宋" w:eastAsia="仿宋" w:hAnsi="仿宋" w:cs="仿宋" w:hint="eastAsia"/>
            <w:lang w:eastAsia="zh-CN"/>
          </w:rPr>
          <w:t>(五)、选址综合评价</w:t>
        </w:r>
        <w:r>
          <w:tab/>
        </w:r>
        <w:r>
          <w:fldChar w:fldCharType="begin"/>
        </w:r>
        <w:r>
          <w:instrText xml:space="preserve"> PAGEREF _Toc31489 \h </w:instrText>
        </w:r>
        <w:r>
          <w:fldChar w:fldCharType="separate"/>
        </w:r>
        <w:r>
          <w:t>13</w:t>
        </w:r>
        <w:r>
          <w:fldChar w:fldCharType="end"/>
        </w:r>
      </w:hyperlink>
    </w:p>
    <w:p>
      <w:pPr>
        <w:pStyle w:val="TOC1"/>
        <w:tabs>
          <w:tab w:val="right" w:leader="dot" w:pos="8306"/>
        </w:tabs>
      </w:pPr>
      <w:hyperlink w:anchor="_Toc8938" w:history="1">
        <w:r>
          <w:rPr>
            <w:rFonts w:ascii="仿宋" w:eastAsia="仿宋" w:hAnsi="仿宋" w:cs="仿宋" w:hint="eastAsia"/>
            <w:lang w:eastAsia="zh-CN"/>
          </w:rPr>
          <w:t>三、工艺说明</w:t>
        </w:r>
        <w:r>
          <w:tab/>
        </w:r>
        <w:r>
          <w:fldChar w:fldCharType="begin"/>
        </w:r>
        <w:r>
          <w:instrText xml:space="preserve"> PAGEREF _Toc8938 \h </w:instrText>
        </w:r>
        <w:r>
          <w:fldChar w:fldCharType="separate"/>
        </w:r>
        <w:r>
          <w:t>14</w:t>
        </w:r>
        <w:r>
          <w:fldChar w:fldCharType="end"/>
        </w:r>
      </w:hyperlink>
    </w:p>
    <w:p>
      <w:pPr>
        <w:pStyle w:val="TOC2"/>
        <w:tabs>
          <w:tab w:val="right" w:leader="dot" w:pos="8306"/>
        </w:tabs>
      </w:pPr>
      <w:hyperlink w:anchor="_Toc3430" w:history="1">
        <w:r>
          <w:rPr>
            <w:rFonts w:ascii="仿宋" w:eastAsia="仿宋" w:hAnsi="仿宋" w:cs="仿宋" w:hint="eastAsia"/>
            <w:lang w:eastAsia="zh-CN"/>
          </w:rPr>
          <w:t>(一)、技术管理特点</w:t>
        </w:r>
        <w:r>
          <w:tab/>
        </w:r>
        <w:r>
          <w:fldChar w:fldCharType="begin"/>
        </w:r>
        <w:r>
          <w:instrText xml:space="preserve"> PAGEREF _Toc3430 \h </w:instrText>
        </w:r>
        <w:r>
          <w:fldChar w:fldCharType="separate"/>
        </w:r>
        <w:r>
          <w:t>14</w:t>
        </w:r>
        <w:r>
          <w:fldChar w:fldCharType="end"/>
        </w:r>
      </w:hyperlink>
    </w:p>
    <w:p>
      <w:pPr>
        <w:pStyle w:val="TOC2"/>
        <w:tabs>
          <w:tab w:val="right" w:leader="dot" w:pos="8306"/>
        </w:tabs>
      </w:pPr>
      <w:hyperlink w:anchor="_Toc17915" w:history="1">
        <w:r>
          <w:rPr>
            <w:rFonts w:ascii="仿宋" w:eastAsia="仿宋" w:hAnsi="仿宋" w:cs="仿宋" w:hint="eastAsia"/>
            <w:lang w:eastAsia="zh-CN"/>
          </w:rPr>
          <w:t>(二)、乙胺项目工艺技术设计方案</w:t>
        </w:r>
        <w:r>
          <w:tab/>
        </w:r>
        <w:r>
          <w:fldChar w:fldCharType="begin"/>
        </w:r>
        <w:r>
          <w:instrText xml:space="preserve"> PAGEREF _Toc17915 \h </w:instrText>
        </w:r>
        <w:r>
          <w:fldChar w:fldCharType="separate"/>
        </w:r>
        <w:r>
          <w:t>15</w:t>
        </w:r>
        <w:r>
          <w:fldChar w:fldCharType="end"/>
        </w:r>
      </w:hyperlink>
    </w:p>
    <w:p>
      <w:pPr>
        <w:pStyle w:val="TOC2"/>
        <w:tabs>
          <w:tab w:val="right" w:leader="dot" w:pos="8306"/>
        </w:tabs>
      </w:pPr>
      <w:hyperlink w:anchor="_Toc6162" w:history="1">
        <w:r>
          <w:rPr>
            <w:rFonts w:ascii="仿宋" w:eastAsia="仿宋" w:hAnsi="仿宋" w:cs="仿宋" w:hint="eastAsia"/>
            <w:lang w:eastAsia="zh-CN"/>
          </w:rPr>
          <w:t>(三)、设备选型方案</w:t>
        </w:r>
        <w:r>
          <w:tab/>
        </w:r>
        <w:r>
          <w:fldChar w:fldCharType="begin"/>
        </w:r>
        <w:r>
          <w:instrText xml:space="preserve"> PAGEREF _Toc6162 \h </w:instrText>
        </w:r>
        <w:r>
          <w:fldChar w:fldCharType="separate"/>
        </w:r>
        <w:r>
          <w:t>17</w:t>
        </w:r>
        <w:r>
          <w:fldChar w:fldCharType="end"/>
        </w:r>
      </w:hyperlink>
    </w:p>
    <w:p>
      <w:pPr>
        <w:pStyle w:val="TOC1"/>
        <w:tabs>
          <w:tab w:val="right" w:leader="dot" w:pos="8306"/>
        </w:tabs>
      </w:pPr>
      <w:hyperlink w:anchor="_Toc17016" w:history="1">
        <w:r>
          <w:rPr>
            <w:rFonts w:ascii="仿宋" w:eastAsia="仿宋" w:hAnsi="仿宋" w:cs="仿宋" w:hint="eastAsia"/>
            <w:lang w:eastAsia="zh-CN"/>
          </w:rPr>
          <w:t>四、乙胺项目文档管理</w:t>
        </w:r>
        <w:r>
          <w:tab/>
        </w:r>
        <w:r>
          <w:fldChar w:fldCharType="begin"/>
        </w:r>
        <w:r>
          <w:instrText xml:space="preserve"> PAGEREF _Toc17016 \h </w:instrText>
        </w:r>
        <w:r>
          <w:fldChar w:fldCharType="separate"/>
        </w:r>
        <w:r>
          <w:t>18</w:t>
        </w:r>
        <w:r>
          <w:fldChar w:fldCharType="end"/>
        </w:r>
      </w:hyperlink>
    </w:p>
    <w:p>
      <w:pPr>
        <w:pStyle w:val="TOC2"/>
        <w:tabs>
          <w:tab w:val="right" w:leader="dot" w:pos="8306"/>
        </w:tabs>
      </w:pPr>
      <w:hyperlink w:anchor="_Toc25782" w:history="1">
        <w:r>
          <w:rPr>
            <w:rFonts w:ascii="仿宋" w:eastAsia="仿宋" w:hAnsi="仿宋" w:cs="仿宋" w:hint="eastAsia"/>
            <w:lang w:eastAsia="zh-CN"/>
          </w:rPr>
          <w:t>(一)、文档编制与审查</w:t>
        </w:r>
        <w:r>
          <w:tab/>
        </w:r>
        <w:r>
          <w:fldChar w:fldCharType="begin"/>
        </w:r>
        <w:r>
          <w:instrText xml:space="preserve"> PAGEREF _Toc25782 \h </w:instrText>
        </w:r>
        <w:r>
          <w:fldChar w:fldCharType="separate"/>
        </w:r>
        <w:r>
          <w:t>18</w:t>
        </w:r>
        <w:r>
          <w:fldChar w:fldCharType="end"/>
        </w:r>
      </w:hyperlink>
    </w:p>
    <w:p>
      <w:pPr>
        <w:pStyle w:val="TOC2"/>
        <w:tabs>
          <w:tab w:val="right" w:leader="dot" w:pos="8306"/>
        </w:tabs>
      </w:pPr>
      <w:hyperlink w:anchor="_Toc20311" w:history="1">
        <w:r>
          <w:rPr>
            <w:rFonts w:ascii="仿宋" w:eastAsia="仿宋" w:hAnsi="仿宋" w:cs="仿宋" w:hint="eastAsia"/>
            <w:lang w:eastAsia="zh-CN"/>
          </w:rPr>
          <w:t>(二)、文档发布与分发</w:t>
        </w:r>
        <w:r>
          <w:tab/>
        </w:r>
        <w:r>
          <w:fldChar w:fldCharType="begin"/>
        </w:r>
        <w:r>
          <w:instrText xml:space="preserve"> PAGEREF _Toc20311 \h </w:instrText>
        </w:r>
        <w:r>
          <w:fldChar w:fldCharType="separate"/>
        </w:r>
        <w:r>
          <w:t>19</w:t>
        </w:r>
        <w:r>
          <w:fldChar w:fldCharType="end"/>
        </w:r>
      </w:hyperlink>
    </w:p>
    <w:p>
      <w:pPr>
        <w:pStyle w:val="TOC2"/>
        <w:tabs>
          <w:tab w:val="right" w:leader="dot" w:pos="8306"/>
        </w:tabs>
      </w:pPr>
      <w:hyperlink w:anchor="_Toc14933" w:history="1">
        <w:r>
          <w:rPr>
            <w:rFonts w:ascii="仿宋" w:eastAsia="仿宋" w:hAnsi="仿宋" w:cs="仿宋" w:hint="eastAsia"/>
            <w:lang w:eastAsia="zh-CN"/>
          </w:rPr>
          <w:t>(三)、文档存档与归档</w:t>
        </w:r>
        <w:r>
          <w:tab/>
        </w:r>
        <w:r>
          <w:fldChar w:fldCharType="begin"/>
        </w:r>
        <w:r>
          <w:instrText xml:space="preserve"> PAGEREF _Toc14933 \h </w:instrText>
        </w:r>
        <w:r>
          <w:fldChar w:fldCharType="separate"/>
        </w:r>
        <w:r>
          <w:t>20</w:t>
        </w:r>
        <w:r>
          <w:fldChar w:fldCharType="end"/>
        </w:r>
      </w:hyperlink>
    </w:p>
    <w:p>
      <w:pPr>
        <w:pStyle w:val="TOC1"/>
        <w:tabs>
          <w:tab w:val="right" w:leader="dot" w:pos="8306"/>
        </w:tabs>
      </w:pPr>
      <w:hyperlink w:anchor="_Toc23533" w:history="1">
        <w:r>
          <w:rPr>
            <w:rFonts w:ascii="仿宋" w:eastAsia="仿宋" w:hAnsi="仿宋" w:cs="仿宋" w:hint="eastAsia"/>
            <w:lang w:eastAsia="zh-CN"/>
          </w:rPr>
          <w:t>五、乙胺项目建设背景及必要性分析</w:t>
        </w:r>
        <w:r>
          <w:tab/>
        </w:r>
        <w:r>
          <w:fldChar w:fldCharType="begin"/>
        </w:r>
        <w:r>
          <w:instrText xml:space="preserve"> PAGEREF _Toc23533 \h </w:instrText>
        </w:r>
        <w:r>
          <w:fldChar w:fldCharType="separate"/>
        </w:r>
        <w:r>
          <w:t>21</w:t>
        </w:r>
        <w:r>
          <w:fldChar w:fldCharType="end"/>
        </w:r>
      </w:hyperlink>
    </w:p>
    <w:p>
      <w:pPr>
        <w:pStyle w:val="TOC2"/>
        <w:tabs>
          <w:tab w:val="right" w:leader="dot" w:pos="8306"/>
        </w:tabs>
      </w:pPr>
      <w:hyperlink w:anchor="_Toc26077" w:history="1">
        <w:r>
          <w:rPr>
            <w:rFonts w:ascii="仿宋" w:eastAsia="仿宋" w:hAnsi="仿宋" w:cs="仿宋" w:hint="eastAsia"/>
            <w:lang w:eastAsia="zh-CN"/>
          </w:rPr>
          <w:t>(一)、乙胺项目背景分析</w:t>
        </w:r>
        <w:r>
          <w:tab/>
        </w:r>
        <w:r>
          <w:fldChar w:fldCharType="begin"/>
        </w:r>
        <w:r>
          <w:instrText xml:space="preserve"> PAGEREF _Toc26077 \h </w:instrText>
        </w:r>
        <w:r>
          <w:fldChar w:fldCharType="separate"/>
        </w:r>
        <w:r>
          <w:t>21</w:t>
        </w:r>
        <w:r>
          <w:fldChar w:fldCharType="end"/>
        </w:r>
      </w:hyperlink>
    </w:p>
    <w:p>
      <w:pPr>
        <w:pStyle w:val="TOC2"/>
        <w:tabs>
          <w:tab w:val="right" w:leader="dot" w:pos="8306"/>
        </w:tabs>
      </w:pPr>
      <w:hyperlink w:anchor="_Toc30869" w:history="1">
        <w:r>
          <w:rPr>
            <w:rFonts w:ascii="仿宋" w:eastAsia="仿宋" w:hAnsi="仿宋" w:cs="仿宋" w:hint="eastAsia"/>
            <w:lang w:eastAsia="zh-CN"/>
          </w:rPr>
          <w:t>(二)、乙胺项目建设必要性分析</w:t>
        </w:r>
        <w:r>
          <w:tab/>
        </w:r>
        <w:r>
          <w:fldChar w:fldCharType="begin"/>
        </w:r>
        <w:r>
          <w:instrText xml:space="preserve"> PAGEREF _Toc30869 \h </w:instrText>
        </w:r>
        <w:r>
          <w:fldChar w:fldCharType="separate"/>
        </w:r>
        <w:r>
          <w:t>23</w:t>
        </w:r>
        <w:r>
          <w:fldChar w:fldCharType="end"/>
        </w:r>
      </w:hyperlink>
    </w:p>
    <w:p>
      <w:pPr>
        <w:pStyle w:val="TOC1"/>
        <w:tabs>
          <w:tab w:val="right" w:leader="dot" w:pos="8306"/>
        </w:tabs>
      </w:pPr>
      <w:hyperlink w:anchor="_Toc30913" w:history="1">
        <w:r>
          <w:rPr>
            <w:rFonts w:ascii="仿宋" w:eastAsia="仿宋" w:hAnsi="仿宋" w:cs="仿宋" w:hint="eastAsia"/>
            <w:lang w:eastAsia="zh-CN"/>
          </w:rPr>
          <w:t>六、乙胺项目可持续发展</w:t>
        </w:r>
        <w:r>
          <w:tab/>
        </w:r>
        <w:r>
          <w:fldChar w:fldCharType="begin"/>
        </w:r>
        <w:r>
          <w:instrText xml:space="preserve"> PAGEREF _Toc30913 \h </w:instrText>
        </w:r>
        <w:r>
          <w:fldChar w:fldCharType="separate"/>
        </w:r>
        <w:r>
          <w:t>24</w:t>
        </w:r>
        <w:r>
          <w:fldChar w:fldCharType="end"/>
        </w:r>
      </w:hyperlink>
    </w:p>
    <w:p>
      <w:pPr>
        <w:pStyle w:val="TOC2"/>
        <w:tabs>
          <w:tab w:val="right" w:leader="dot" w:pos="8306"/>
        </w:tabs>
      </w:pPr>
      <w:hyperlink w:anchor="_Toc12660" w:history="1">
        <w:r>
          <w:rPr>
            <w:rFonts w:ascii="仿宋" w:eastAsia="仿宋" w:hAnsi="仿宋" w:cs="仿宋" w:hint="eastAsia"/>
            <w:lang w:eastAsia="zh-CN"/>
          </w:rPr>
          <w:t>(一)、可持续战略与实践</w:t>
        </w:r>
        <w:r>
          <w:tab/>
        </w:r>
        <w:r>
          <w:fldChar w:fldCharType="begin"/>
        </w:r>
        <w:r>
          <w:instrText xml:space="preserve"> PAGEREF _Toc12660 \h </w:instrText>
        </w:r>
        <w:r>
          <w:fldChar w:fldCharType="separate"/>
        </w:r>
        <w:r>
          <w:t>24</w:t>
        </w:r>
        <w:r>
          <w:fldChar w:fldCharType="end"/>
        </w:r>
      </w:hyperlink>
    </w:p>
    <w:p>
      <w:pPr>
        <w:pStyle w:val="TOC2"/>
        <w:tabs>
          <w:tab w:val="right" w:leader="dot" w:pos="8306"/>
        </w:tabs>
      </w:pPr>
      <w:hyperlink w:anchor="_Toc29989" w:history="1">
        <w:r>
          <w:rPr>
            <w:rFonts w:ascii="仿宋" w:eastAsia="仿宋" w:hAnsi="仿宋" w:cs="仿宋" w:hint="eastAsia"/>
            <w:lang w:eastAsia="zh-CN"/>
          </w:rPr>
          <w:t>(二)、环保与社会责任</w:t>
        </w:r>
        <w:r>
          <w:tab/>
        </w:r>
        <w:r>
          <w:fldChar w:fldCharType="begin"/>
        </w:r>
        <w:r>
          <w:instrText xml:space="preserve"> PAGEREF _Toc29989 \h </w:instrText>
        </w:r>
        <w:r>
          <w:fldChar w:fldCharType="separate"/>
        </w:r>
        <w:r>
          <w:t>25</w:t>
        </w:r>
        <w:r>
          <w:fldChar w:fldCharType="end"/>
        </w:r>
      </w:hyperlink>
    </w:p>
    <w:p>
      <w:pPr>
        <w:pStyle w:val="TOC1"/>
        <w:tabs>
          <w:tab w:val="right" w:leader="dot" w:pos="8306"/>
        </w:tabs>
      </w:pPr>
      <w:hyperlink w:anchor="_Toc21606" w:history="1">
        <w:r>
          <w:rPr>
            <w:rFonts w:ascii="仿宋" w:eastAsia="仿宋" w:hAnsi="仿宋" w:cs="仿宋" w:hint="eastAsia"/>
            <w:lang w:eastAsia="zh-CN"/>
          </w:rPr>
          <w:t>七、生产安全保护</w:t>
        </w:r>
        <w:r>
          <w:tab/>
        </w:r>
        <w:r>
          <w:fldChar w:fldCharType="begin"/>
        </w:r>
        <w:r>
          <w:instrText xml:space="preserve"> PAGEREF _Toc21606 \h </w:instrText>
        </w:r>
        <w:r>
          <w:fldChar w:fldCharType="separate"/>
        </w:r>
        <w:r>
          <w:t>26</w:t>
        </w:r>
        <w:r>
          <w:fldChar w:fldCharType="end"/>
        </w:r>
      </w:hyperlink>
    </w:p>
    <w:p>
      <w:pPr>
        <w:pStyle w:val="TOC2"/>
        <w:tabs>
          <w:tab w:val="right" w:leader="dot" w:pos="8306"/>
        </w:tabs>
      </w:pPr>
      <w:hyperlink w:anchor="_Toc7318" w:history="1">
        <w:r>
          <w:rPr>
            <w:rFonts w:ascii="仿宋" w:eastAsia="仿宋" w:hAnsi="仿宋" w:cs="仿宋" w:hint="eastAsia"/>
            <w:lang w:eastAsia="zh-CN"/>
          </w:rPr>
          <w:t>(一)、消防安全</w:t>
        </w:r>
        <w:r>
          <w:tab/>
        </w:r>
        <w:r>
          <w:fldChar w:fldCharType="begin"/>
        </w:r>
        <w:r>
          <w:instrText xml:space="preserve"> PAGEREF _Toc7318 \h </w:instrText>
        </w:r>
        <w:r>
          <w:fldChar w:fldCharType="separate"/>
        </w:r>
        <w:r>
          <w:t>26</w:t>
        </w:r>
        <w:r>
          <w:fldChar w:fldCharType="end"/>
        </w:r>
      </w:hyperlink>
    </w:p>
    <w:p>
      <w:pPr>
        <w:pStyle w:val="TOC2"/>
        <w:tabs>
          <w:tab w:val="right" w:leader="dot" w:pos="8306"/>
        </w:tabs>
      </w:pPr>
      <w:hyperlink w:anchor="_Toc9055" w:history="1">
        <w:r>
          <w:rPr>
            <w:rFonts w:ascii="仿宋" w:eastAsia="仿宋" w:hAnsi="仿宋" w:cs="仿宋" w:hint="eastAsia"/>
            <w:lang w:eastAsia="zh-CN"/>
          </w:rPr>
          <w:t>(二)、防火防爆总图布置措施</w:t>
        </w:r>
        <w:r>
          <w:tab/>
        </w:r>
        <w:r>
          <w:fldChar w:fldCharType="begin"/>
        </w:r>
        <w:r>
          <w:instrText xml:space="preserve"> PAGEREF _Toc9055 \h </w:instrText>
        </w:r>
        <w:r>
          <w:fldChar w:fldCharType="separate"/>
        </w:r>
        <w:r>
          <w:t>27</w:t>
        </w:r>
        <w:r>
          <w:fldChar w:fldCharType="end"/>
        </w:r>
      </w:hyperlink>
    </w:p>
    <w:p>
      <w:pPr>
        <w:pStyle w:val="TOC2"/>
        <w:tabs>
          <w:tab w:val="right" w:leader="dot" w:pos="8306"/>
        </w:tabs>
      </w:pPr>
      <w:hyperlink w:anchor="_Toc32107" w:history="1">
        <w:r>
          <w:rPr>
            <w:rFonts w:ascii="仿宋" w:eastAsia="仿宋" w:hAnsi="仿宋" w:cs="仿宋" w:hint="eastAsia"/>
            <w:lang w:eastAsia="zh-CN"/>
          </w:rPr>
          <w:t>(三)、自然灾害防范措施</w:t>
        </w:r>
        <w:r>
          <w:tab/>
        </w:r>
        <w:r>
          <w:fldChar w:fldCharType="begin"/>
        </w:r>
        <w:r>
          <w:instrText xml:space="preserve"> PAGEREF _Toc32107 \h </w:instrText>
        </w:r>
        <w:r>
          <w:fldChar w:fldCharType="separate"/>
        </w:r>
        <w:r>
          <w:t>28</w:t>
        </w:r>
        <w:r>
          <w:fldChar w:fldCharType="end"/>
        </w:r>
      </w:hyperlink>
    </w:p>
    <w:p>
      <w:pPr>
        <w:pStyle w:val="TOC2"/>
        <w:tabs>
          <w:tab w:val="right" w:leader="dot" w:pos="8306"/>
        </w:tabs>
      </w:pPr>
      <w:hyperlink w:anchor="_Toc16064" w:history="1">
        <w:r>
          <w:rPr>
            <w:rFonts w:ascii="仿宋" w:eastAsia="仿宋" w:hAnsi="仿宋" w:cs="仿宋" w:hint="eastAsia"/>
            <w:lang w:eastAsia="zh-CN"/>
          </w:rPr>
          <w:t>(四)、安全色及安全标志使用要求</w:t>
        </w:r>
        <w:r>
          <w:tab/>
        </w:r>
        <w:r>
          <w:fldChar w:fldCharType="begin"/>
        </w:r>
        <w:r>
          <w:instrText xml:space="preserve"> PAGEREF _Toc16064 \h </w:instrText>
        </w:r>
        <w:r>
          <w:fldChar w:fldCharType="separate"/>
        </w:r>
        <w:r>
          <w:t>29</w:t>
        </w:r>
        <w:r>
          <w:fldChar w:fldCharType="end"/>
        </w:r>
      </w:hyperlink>
    </w:p>
    <w:p>
      <w:pPr>
        <w:pStyle w:val="TOC2"/>
        <w:tabs>
          <w:tab w:val="right" w:leader="dot" w:pos="8306"/>
        </w:tabs>
      </w:pPr>
      <w:hyperlink w:anchor="_Toc31808" w:history="1">
        <w:r>
          <w:rPr>
            <w:rFonts w:ascii="仿宋" w:eastAsia="仿宋" w:hAnsi="仿宋" w:cs="仿宋" w:hint="eastAsia"/>
            <w:lang w:eastAsia="zh-CN"/>
          </w:rPr>
          <w:t>(五)、防尘防毒措施</w:t>
        </w:r>
        <w:r>
          <w:tab/>
        </w:r>
        <w:r>
          <w:fldChar w:fldCharType="begin"/>
        </w:r>
        <w:r>
          <w:instrText xml:space="preserve"> PAGEREF _Toc31808 \h </w:instrText>
        </w:r>
        <w:r>
          <w:fldChar w:fldCharType="separate"/>
        </w:r>
        <w:r>
          <w:t>30</w:t>
        </w:r>
        <w:r>
          <w:fldChar w:fldCharType="end"/>
        </w:r>
      </w:hyperlink>
    </w:p>
    <w:p>
      <w:pPr>
        <w:pStyle w:val="TOC2"/>
        <w:tabs>
          <w:tab w:val="right" w:leader="dot" w:pos="8306"/>
        </w:tabs>
      </w:pPr>
      <w:hyperlink w:anchor="_Toc12150" w:history="1">
        <w:r>
          <w:rPr>
            <w:rFonts w:ascii="仿宋" w:eastAsia="仿宋" w:hAnsi="仿宋" w:cs="仿宋" w:hint="eastAsia"/>
            <w:lang w:eastAsia="zh-CN"/>
          </w:rPr>
          <w:t>(六)、防静电、触电防护及防雷措施</w:t>
        </w:r>
        <w:r>
          <w:tab/>
        </w:r>
        <w:r>
          <w:fldChar w:fldCharType="begin"/>
        </w:r>
        <w:r>
          <w:instrText xml:space="preserve"> PAGEREF _Toc12150 \h </w:instrText>
        </w:r>
        <w:r>
          <w:fldChar w:fldCharType="separate"/>
        </w:r>
        <w:r>
          <w:t>31</w:t>
        </w:r>
        <w:r>
          <w:fldChar w:fldCharType="end"/>
        </w:r>
      </w:hyperlink>
    </w:p>
    <w:p>
      <w:pPr>
        <w:pStyle w:val="TOC2"/>
        <w:tabs>
          <w:tab w:val="right" w:leader="dot" w:pos="8306"/>
        </w:tabs>
      </w:pPr>
      <w:hyperlink w:anchor="_Toc16933" w:history="1">
        <w:r>
          <w:rPr>
            <w:rFonts w:ascii="仿宋" w:eastAsia="仿宋" w:hAnsi="仿宋" w:cs="仿宋" w:hint="eastAsia"/>
            <w:lang w:eastAsia="zh-CN"/>
          </w:rPr>
          <w:t>(七)、机械设备安全保障措施</w:t>
        </w:r>
        <w:r>
          <w:tab/>
        </w:r>
        <w:r>
          <w:fldChar w:fldCharType="begin"/>
        </w:r>
        <w:r>
          <w:instrText xml:space="preserve"> PAGEREF _Toc16933 \h </w:instrText>
        </w:r>
        <w:r>
          <w:fldChar w:fldCharType="separate"/>
        </w:r>
        <w:r>
          <w:t>32</w:t>
        </w:r>
        <w:r>
          <w:fldChar w:fldCharType="end"/>
        </w:r>
      </w:hyperlink>
    </w:p>
    <w:p>
      <w:pPr>
        <w:pStyle w:val="TOC1"/>
        <w:tabs>
          <w:tab w:val="right" w:leader="dot" w:pos="8306"/>
        </w:tabs>
      </w:pPr>
      <w:hyperlink w:anchor="_Toc30420" w:history="1">
        <w:r>
          <w:rPr>
            <w:rFonts w:ascii="仿宋" w:eastAsia="仿宋" w:hAnsi="仿宋" w:cs="仿宋" w:hint="eastAsia"/>
            <w:lang w:eastAsia="zh-CN"/>
          </w:rPr>
          <w:t>八、乙胺项目财务管理</w:t>
        </w:r>
        <w:r>
          <w:tab/>
        </w:r>
        <w:r>
          <w:fldChar w:fldCharType="begin"/>
        </w:r>
        <w:r>
          <w:instrText xml:space="preserve"> PAGEREF _Toc30420 \h </w:instrText>
        </w:r>
        <w:r>
          <w:fldChar w:fldCharType="separate"/>
        </w:r>
        <w:r>
          <w:t>33</w:t>
        </w:r>
        <w:r>
          <w:fldChar w:fldCharType="end"/>
        </w:r>
      </w:hyperlink>
    </w:p>
    <w:p>
      <w:pPr>
        <w:pStyle w:val="TOC2"/>
        <w:tabs>
          <w:tab w:val="right" w:leader="dot" w:pos="8306"/>
        </w:tabs>
      </w:pPr>
      <w:hyperlink w:anchor="_Toc32126" w:history="1">
        <w:r>
          <w:rPr>
            <w:rFonts w:ascii="仿宋" w:eastAsia="仿宋" w:hAnsi="仿宋" w:cs="仿宋" w:hint="eastAsia"/>
            <w:lang w:eastAsia="zh-CN"/>
          </w:rPr>
          <w:t>(一)、资金需求大</w:t>
        </w:r>
        <w:r>
          <w:tab/>
        </w:r>
        <w:r>
          <w:fldChar w:fldCharType="begin"/>
        </w:r>
        <w:r>
          <w:instrText xml:space="preserve"> PAGEREF _Toc32126 \h </w:instrText>
        </w:r>
        <w:r>
          <w:fldChar w:fldCharType="separate"/>
        </w:r>
        <w:r>
          <w:t>33</w:t>
        </w:r>
        <w:r>
          <w:fldChar w:fldCharType="end"/>
        </w:r>
      </w:hyperlink>
    </w:p>
    <w:p>
      <w:pPr>
        <w:pStyle w:val="TOC2"/>
        <w:tabs>
          <w:tab w:val="right" w:leader="dot" w:pos="8306"/>
        </w:tabs>
      </w:pPr>
      <w:hyperlink w:anchor="_Toc31374" w:history="1">
        <w:r>
          <w:rPr>
            <w:rFonts w:ascii="仿宋" w:eastAsia="仿宋" w:hAnsi="仿宋" w:cs="仿宋" w:hint="eastAsia"/>
            <w:lang w:eastAsia="zh-CN"/>
          </w:rPr>
          <w:t>(二)、研发周期长</w:t>
        </w:r>
        <w:r>
          <w:tab/>
        </w:r>
        <w:r>
          <w:fldChar w:fldCharType="begin"/>
        </w:r>
        <w:r>
          <w:instrText xml:space="preserve"> PAGEREF _Toc31374 \h </w:instrText>
        </w:r>
        <w:r>
          <w:fldChar w:fldCharType="separate"/>
        </w:r>
        <w:r>
          <w:t>34</w:t>
        </w:r>
        <w:r>
          <w:fldChar w:fldCharType="end"/>
        </w:r>
      </w:hyperlink>
    </w:p>
    <w:p>
      <w:pPr>
        <w:pStyle w:val="TOC2"/>
        <w:tabs>
          <w:tab w:val="right" w:leader="dot" w:pos="8306"/>
        </w:tabs>
      </w:pPr>
      <w:hyperlink w:anchor="_Toc4772" w:history="1">
        <w:r>
          <w:rPr>
            <w:rFonts w:ascii="仿宋" w:eastAsia="仿宋" w:hAnsi="仿宋" w:cs="仿宋" w:hint="eastAsia"/>
            <w:lang w:eastAsia="zh-CN"/>
          </w:rPr>
          <w:t>(三)、市场风险大</w:t>
        </w:r>
        <w:r>
          <w:tab/>
        </w:r>
        <w:r>
          <w:fldChar w:fldCharType="begin"/>
        </w:r>
        <w:r>
          <w:instrText xml:space="preserve"> PAGEREF _Toc4772 \h </w:instrText>
        </w:r>
        <w:r>
          <w:fldChar w:fldCharType="separate"/>
        </w:r>
        <w:r>
          <w:t>36</w:t>
        </w:r>
        <w:r>
          <w:fldChar w:fldCharType="end"/>
        </w:r>
      </w:hyperlink>
    </w:p>
    <w:p>
      <w:pPr>
        <w:pStyle w:val="TOC2"/>
        <w:tabs>
          <w:tab w:val="right" w:leader="dot" w:pos="8306"/>
        </w:tabs>
      </w:pPr>
      <w:hyperlink w:anchor="_Toc5441" w:history="1">
        <w:r>
          <w:rPr>
            <w:rFonts w:ascii="仿宋" w:eastAsia="仿宋" w:hAnsi="仿宋" w:cs="仿宋" w:hint="eastAsia"/>
            <w:lang w:eastAsia="zh-CN"/>
          </w:rPr>
          <w:t>(四)、利润率高</w:t>
        </w:r>
        <w:r>
          <w:tab/>
        </w:r>
        <w:r>
          <w:fldChar w:fldCharType="begin"/>
        </w:r>
        <w:r>
          <w:instrText xml:space="preserve"> PAGEREF _Toc5441 \h </w:instrText>
        </w:r>
        <w:r>
          <w:fldChar w:fldCharType="separate"/>
        </w:r>
        <w:r>
          <w:t>38</w:t>
        </w:r>
        <w:r>
          <w:fldChar w:fldCharType="end"/>
        </w:r>
      </w:hyperlink>
    </w:p>
    <w:p>
      <w:pPr>
        <w:pStyle w:val="TOC1"/>
        <w:tabs>
          <w:tab w:val="right" w:leader="dot" w:pos="8306"/>
        </w:tabs>
      </w:pPr>
      <w:hyperlink w:anchor="_Toc707" w:history="1">
        <w:r>
          <w:rPr>
            <w:rFonts w:ascii="仿宋" w:eastAsia="仿宋" w:hAnsi="仿宋" w:cs="仿宋" w:hint="eastAsia"/>
            <w:lang w:eastAsia="zh-CN"/>
          </w:rPr>
          <w:t>九、乙胺项目经营效益</w:t>
        </w:r>
        <w:r>
          <w:tab/>
        </w:r>
        <w:r>
          <w:fldChar w:fldCharType="begin"/>
        </w:r>
        <w:r>
          <w:instrText xml:space="preserve"> PAGEREF _Toc707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8" w:history="1">
        <w:r>
          <w:rPr>
            <w:rFonts w:ascii="仿宋" w:eastAsia="仿宋" w:hAnsi="仿宋" w:cs="仿宋" w:hint="eastAsia"/>
            <w:lang w:eastAsia="zh-CN"/>
          </w:rPr>
          <w:t>(一)、经济评价财务测算</w:t>
        </w:r>
        <w:r>
          <w:tab/>
        </w:r>
        <w:r>
          <w:fldChar w:fldCharType="begin"/>
        </w:r>
        <w:r>
          <w:instrText xml:space="preserve"> PAGEREF _Toc6238 \h </w:instrText>
        </w:r>
        <w:r>
          <w:fldChar w:fldCharType="separate"/>
        </w:r>
        <w:r>
          <w:t>40</w:t>
        </w:r>
        <w:r>
          <w:fldChar w:fldCharType="end"/>
        </w:r>
      </w:hyperlink>
    </w:p>
    <w:p>
      <w:pPr>
        <w:pStyle w:val="TOC2"/>
        <w:tabs>
          <w:tab w:val="right" w:leader="dot" w:pos="8306"/>
        </w:tabs>
      </w:pPr>
      <w:hyperlink w:anchor="_Toc17046" w:history="1">
        <w:r>
          <w:rPr>
            <w:rFonts w:ascii="仿宋" w:eastAsia="仿宋" w:hAnsi="仿宋" w:cs="仿宋" w:hint="eastAsia"/>
            <w:lang w:eastAsia="zh-CN"/>
          </w:rPr>
          <w:t>(二)、乙胺项目盈利能力分析</w:t>
        </w:r>
        <w:r>
          <w:tab/>
        </w:r>
        <w:r>
          <w:fldChar w:fldCharType="begin"/>
        </w:r>
        <w:r>
          <w:instrText xml:space="preserve"> PAGEREF _Toc17046 \h </w:instrText>
        </w:r>
        <w:r>
          <w:fldChar w:fldCharType="separate"/>
        </w:r>
        <w:r>
          <w:t>42</w:t>
        </w:r>
        <w:r>
          <w:fldChar w:fldCharType="end"/>
        </w:r>
      </w:hyperlink>
    </w:p>
    <w:p>
      <w:pPr>
        <w:pStyle w:val="TOC1"/>
        <w:tabs>
          <w:tab w:val="right" w:leader="dot" w:pos="8306"/>
        </w:tabs>
      </w:pPr>
      <w:hyperlink w:anchor="_Toc12935" w:history="1">
        <w:r>
          <w:rPr>
            <w:rFonts w:ascii="仿宋" w:eastAsia="仿宋" w:hAnsi="仿宋" w:cs="仿宋" w:hint="eastAsia"/>
            <w:lang w:eastAsia="zh-CN"/>
          </w:rPr>
          <w:t>十、乙胺项目计划安排</w:t>
        </w:r>
        <w:r>
          <w:tab/>
        </w:r>
        <w:r>
          <w:fldChar w:fldCharType="begin"/>
        </w:r>
        <w:r>
          <w:instrText xml:space="preserve"> PAGEREF _Toc12935 \h </w:instrText>
        </w:r>
        <w:r>
          <w:fldChar w:fldCharType="separate"/>
        </w:r>
        <w:r>
          <w:t>42</w:t>
        </w:r>
        <w:r>
          <w:fldChar w:fldCharType="end"/>
        </w:r>
      </w:hyperlink>
    </w:p>
    <w:p>
      <w:pPr>
        <w:pStyle w:val="TOC2"/>
        <w:tabs>
          <w:tab w:val="right" w:leader="dot" w:pos="8306"/>
        </w:tabs>
      </w:pPr>
      <w:hyperlink w:anchor="_Toc18397" w:history="1">
        <w:r>
          <w:rPr>
            <w:rFonts w:ascii="仿宋" w:eastAsia="仿宋" w:hAnsi="仿宋" w:cs="仿宋" w:hint="eastAsia"/>
            <w:lang w:eastAsia="zh-CN"/>
          </w:rPr>
          <w:t>(一)、建设周期</w:t>
        </w:r>
        <w:r>
          <w:tab/>
        </w:r>
        <w:r>
          <w:fldChar w:fldCharType="begin"/>
        </w:r>
        <w:r>
          <w:instrText xml:space="preserve"> PAGEREF _Toc18397 \h </w:instrText>
        </w:r>
        <w:r>
          <w:fldChar w:fldCharType="separate"/>
        </w:r>
        <w:r>
          <w:t>42</w:t>
        </w:r>
        <w:r>
          <w:fldChar w:fldCharType="end"/>
        </w:r>
      </w:hyperlink>
    </w:p>
    <w:p>
      <w:pPr>
        <w:pStyle w:val="TOC2"/>
        <w:tabs>
          <w:tab w:val="right" w:leader="dot" w:pos="8306"/>
        </w:tabs>
      </w:pPr>
      <w:hyperlink w:anchor="_Toc1423" w:history="1">
        <w:r>
          <w:rPr>
            <w:rFonts w:ascii="仿宋" w:eastAsia="仿宋" w:hAnsi="仿宋" w:cs="仿宋" w:hint="eastAsia"/>
            <w:lang w:eastAsia="zh-CN"/>
          </w:rPr>
          <w:t>(二)、建设进度</w:t>
        </w:r>
        <w:r>
          <w:tab/>
        </w:r>
        <w:r>
          <w:fldChar w:fldCharType="begin"/>
        </w:r>
        <w:r>
          <w:instrText xml:space="preserve"> PAGEREF _Toc1423 \h </w:instrText>
        </w:r>
        <w:r>
          <w:fldChar w:fldCharType="separate"/>
        </w:r>
        <w:r>
          <w:t>43</w:t>
        </w:r>
        <w:r>
          <w:fldChar w:fldCharType="end"/>
        </w:r>
      </w:hyperlink>
    </w:p>
    <w:p>
      <w:pPr>
        <w:pStyle w:val="TOC2"/>
        <w:tabs>
          <w:tab w:val="right" w:leader="dot" w:pos="8306"/>
        </w:tabs>
      </w:pPr>
      <w:hyperlink w:anchor="_Toc3022" w:history="1">
        <w:r>
          <w:rPr>
            <w:rFonts w:ascii="仿宋" w:eastAsia="仿宋" w:hAnsi="仿宋" w:cs="仿宋" w:hint="eastAsia"/>
            <w:lang w:eastAsia="zh-CN"/>
          </w:rPr>
          <w:t>(三)、进度安排注意事项</w:t>
        </w:r>
        <w:r>
          <w:tab/>
        </w:r>
        <w:r>
          <w:fldChar w:fldCharType="begin"/>
        </w:r>
        <w:r>
          <w:instrText xml:space="preserve"> PAGEREF _Toc3022 \h </w:instrText>
        </w:r>
        <w:r>
          <w:fldChar w:fldCharType="separate"/>
        </w:r>
        <w:r>
          <w:t>44</w:t>
        </w:r>
        <w:r>
          <w:fldChar w:fldCharType="end"/>
        </w:r>
      </w:hyperlink>
    </w:p>
    <w:p>
      <w:pPr>
        <w:pStyle w:val="TOC2"/>
        <w:tabs>
          <w:tab w:val="right" w:leader="dot" w:pos="8306"/>
        </w:tabs>
      </w:pPr>
      <w:hyperlink w:anchor="_Toc20926" w:history="1">
        <w:r>
          <w:rPr>
            <w:rFonts w:ascii="仿宋" w:eastAsia="仿宋" w:hAnsi="仿宋" w:cs="仿宋" w:hint="eastAsia"/>
            <w:lang w:eastAsia="zh-CN"/>
          </w:rPr>
          <w:t>(四)、人力资源配置</w:t>
        </w:r>
        <w:r>
          <w:tab/>
        </w:r>
        <w:r>
          <w:fldChar w:fldCharType="begin"/>
        </w:r>
        <w:r>
          <w:instrText xml:space="preserve"> PAGEREF _Toc20926 \h </w:instrText>
        </w:r>
        <w:r>
          <w:fldChar w:fldCharType="separate"/>
        </w:r>
        <w:r>
          <w:t>46</w:t>
        </w:r>
        <w:r>
          <w:fldChar w:fldCharType="end"/>
        </w:r>
      </w:hyperlink>
    </w:p>
    <w:p>
      <w:pPr>
        <w:pStyle w:val="TOC1"/>
        <w:tabs>
          <w:tab w:val="right" w:leader="dot" w:pos="8306"/>
        </w:tabs>
      </w:pPr>
      <w:hyperlink w:anchor="_Toc29140" w:history="1">
        <w:r>
          <w:rPr>
            <w:rFonts w:ascii="仿宋" w:eastAsia="仿宋" w:hAnsi="仿宋" w:cs="仿宋" w:hint="eastAsia"/>
            <w:lang w:eastAsia="zh-CN"/>
          </w:rPr>
          <w:t>十一、乙胺项目社会影响</w:t>
        </w:r>
        <w:r>
          <w:tab/>
        </w:r>
        <w:r>
          <w:fldChar w:fldCharType="begin"/>
        </w:r>
        <w:r>
          <w:instrText xml:space="preserve"> PAGEREF _Toc29140 \h </w:instrText>
        </w:r>
        <w:r>
          <w:fldChar w:fldCharType="separate"/>
        </w:r>
        <w:r>
          <w:t>46</w:t>
        </w:r>
        <w:r>
          <w:fldChar w:fldCharType="end"/>
        </w:r>
      </w:hyperlink>
    </w:p>
    <w:p>
      <w:pPr>
        <w:pStyle w:val="TOC2"/>
        <w:tabs>
          <w:tab w:val="right" w:leader="dot" w:pos="8306"/>
        </w:tabs>
      </w:pPr>
      <w:hyperlink w:anchor="_Toc2066" w:history="1">
        <w:r>
          <w:rPr>
            <w:rFonts w:ascii="仿宋" w:eastAsia="仿宋" w:hAnsi="仿宋" w:cs="仿宋" w:hint="eastAsia"/>
            <w:lang w:eastAsia="zh-CN"/>
          </w:rPr>
          <w:t>(一)、社会责任与义务</w:t>
        </w:r>
        <w:r>
          <w:tab/>
        </w:r>
        <w:r>
          <w:fldChar w:fldCharType="begin"/>
        </w:r>
        <w:r>
          <w:instrText xml:space="preserve"> PAGEREF _Toc2066 \h </w:instrText>
        </w:r>
        <w:r>
          <w:fldChar w:fldCharType="separate"/>
        </w:r>
        <w:r>
          <w:t>46</w:t>
        </w:r>
        <w:r>
          <w:fldChar w:fldCharType="end"/>
        </w:r>
      </w:hyperlink>
    </w:p>
    <w:p>
      <w:pPr>
        <w:pStyle w:val="TOC2"/>
        <w:tabs>
          <w:tab w:val="right" w:leader="dot" w:pos="8306"/>
        </w:tabs>
      </w:pPr>
      <w:hyperlink w:anchor="_Toc15688" w:history="1">
        <w:r>
          <w:rPr>
            <w:rFonts w:ascii="仿宋" w:eastAsia="仿宋" w:hAnsi="仿宋" w:cs="仿宋" w:hint="eastAsia"/>
            <w:lang w:eastAsia="zh-CN"/>
          </w:rPr>
          <w:t>(二)、社会参与与沟通</w:t>
        </w:r>
        <w:r>
          <w:tab/>
        </w:r>
        <w:r>
          <w:fldChar w:fldCharType="begin"/>
        </w:r>
        <w:r>
          <w:instrText xml:space="preserve"> PAGEREF _Toc15688 \h </w:instrText>
        </w:r>
        <w:r>
          <w:fldChar w:fldCharType="separate"/>
        </w:r>
        <w:r>
          <w:t>47</w:t>
        </w:r>
        <w:r>
          <w:fldChar w:fldCharType="end"/>
        </w:r>
      </w:hyperlink>
    </w:p>
    <w:p>
      <w:pPr>
        <w:pStyle w:val="TOC1"/>
        <w:tabs>
          <w:tab w:val="right" w:leader="dot" w:pos="8306"/>
        </w:tabs>
      </w:pPr>
      <w:hyperlink w:anchor="_Toc25480" w:history="1">
        <w:r>
          <w:rPr>
            <w:rFonts w:ascii="仿宋" w:eastAsia="仿宋" w:hAnsi="仿宋" w:cs="仿宋" w:hint="eastAsia"/>
            <w:lang w:eastAsia="zh-CN"/>
          </w:rPr>
          <w:t>十二、乙胺项目创新与研发</w:t>
        </w:r>
        <w:r>
          <w:tab/>
        </w:r>
        <w:r>
          <w:fldChar w:fldCharType="begin"/>
        </w:r>
        <w:r>
          <w:instrText xml:space="preserve"> PAGEREF _Toc25480 \h </w:instrText>
        </w:r>
        <w:r>
          <w:fldChar w:fldCharType="separate"/>
        </w:r>
        <w:r>
          <w:t>48</w:t>
        </w:r>
        <w:r>
          <w:fldChar w:fldCharType="end"/>
        </w:r>
      </w:hyperlink>
    </w:p>
    <w:p>
      <w:pPr>
        <w:pStyle w:val="TOC2"/>
        <w:tabs>
          <w:tab w:val="right" w:leader="dot" w:pos="8306"/>
        </w:tabs>
      </w:pPr>
      <w:hyperlink w:anchor="_Toc22037" w:history="1">
        <w:r>
          <w:rPr>
            <w:rFonts w:ascii="仿宋" w:eastAsia="仿宋" w:hAnsi="仿宋" w:cs="仿宋" w:hint="eastAsia"/>
            <w:lang w:eastAsia="zh-CN"/>
          </w:rPr>
          <w:t>(一)、创新策略与方向</w:t>
        </w:r>
        <w:r>
          <w:tab/>
        </w:r>
        <w:r>
          <w:fldChar w:fldCharType="begin"/>
        </w:r>
        <w:r>
          <w:instrText xml:space="preserve"> PAGEREF _Toc22037 \h </w:instrText>
        </w:r>
        <w:r>
          <w:fldChar w:fldCharType="separate"/>
        </w:r>
        <w:r>
          <w:t>48</w:t>
        </w:r>
        <w:r>
          <w:fldChar w:fldCharType="end"/>
        </w:r>
      </w:hyperlink>
    </w:p>
    <w:p>
      <w:pPr>
        <w:pStyle w:val="TOC2"/>
        <w:tabs>
          <w:tab w:val="right" w:leader="dot" w:pos="8306"/>
        </w:tabs>
      </w:pPr>
      <w:hyperlink w:anchor="_Toc27062" w:history="1">
        <w:r>
          <w:rPr>
            <w:rFonts w:ascii="仿宋" w:eastAsia="仿宋" w:hAnsi="仿宋" w:cs="仿宋" w:hint="eastAsia"/>
            <w:lang w:eastAsia="zh-CN"/>
          </w:rPr>
          <w:t>(二)、研发规划与投入</w:t>
        </w:r>
        <w:r>
          <w:tab/>
        </w:r>
        <w:r>
          <w:fldChar w:fldCharType="begin"/>
        </w:r>
        <w:r>
          <w:instrText xml:space="preserve"> PAGEREF _Toc27062 \h </w:instrText>
        </w:r>
        <w:r>
          <w:fldChar w:fldCharType="separate"/>
        </w:r>
        <w:r>
          <w:t>49</w:t>
        </w:r>
        <w:r>
          <w:fldChar w:fldCharType="end"/>
        </w:r>
      </w:hyperlink>
    </w:p>
    <w:p>
      <w:pPr>
        <w:pStyle w:val="TOC1"/>
        <w:tabs>
          <w:tab w:val="right" w:leader="dot" w:pos="8306"/>
        </w:tabs>
      </w:pPr>
      <w:hyperlink w:anchor="_Toc23399" w:history="1">
        <w:r>
          <w:rPr>
            <w:rFonts w:ascii="仿宋" w:eastAsia="仿宋" w:hAnsi="仿宋" w:cs="仿宋" w:hint="eastAsia"/>
            <w:lang w:eastAsia="zh-CN"/>
          </w:rPr>
          <w:t>十三、乙胺项目实施时间节点</w:t>
        </w:r>
        <w:r>
          <w:tab/>
        </w:r>
        <w:r>
          <w:fldChar w:fldCharType="begin"/>
        </w:r>
        <w:r>
          <w:instrText xml:space="preserve"> PAGEREF _Toc23399 \h </w:instrText>
        </w:r>
        <w:r>
          <w:fldChar w:fldCharType="separate"/>
        </w:r>
        <w:r>
          <w:t>51</w:t>
        </w:r>
        <w:r>
          <w:fldChar w:fldCharType="end"/>
        </w:r>
      </w:hyperlink>
    </w:p>
    <w:p>
      <w:pPr>
        <w:pStyle w:val="TOC2"/>
        <w:tabs>
          <w:tab w:val="right" w:leader="dot" w:pos="8306"/>
        </w:tabs>
      </w:pPr>
      <w:hyperlink w:anchor="_Toc30020" w:history="1">
        <w:r>
          <w:rPr>
            <w:rFonts w:ascii="仿宋" w:eastAsia="仿宋" w:hAnsi="仿宋" w:cs="仿宋" w:hint="eastAsia"/>
            <w:lang w:eastAsia="zh-CN"/>
          </w:rPr>
          <w:t>(一)、乙胺项目启动阶段时间节点</w:t>
        </w:r>
        <w:r>
          <w:tab/>
        </w:r>
        <w:r>
          <w:fldChar w:fldCharType="begin"/>
        </w:r>
        <w:r>
          <w:instrText xml:space="preserve"> PAGEREF _Toc30020 \h </w:instrText>
        </w:r>
        <w:r>
          <w:fldChar w:fldCharType="separate"/>
        </w:r>
        <w:r>
          <w:t>51</w:t>
        </w:r>
        <w:r>
          <w:fldChar w:fldCharType="end"/>
        </w:r>
      </w:hyperlink>
    </w:p>
    <w:p>
      <w:pPr>
        <w:pStyle w:val="TOC2"/>
        <w:tabs>
          <w:tab w:val="right" w:leader="dot" w:pos="8306"/>
        </w:tabs>
      </w:pPr>
      <w:hyperlink w:anchor="_Toc15567" w:history="1">
        <w:r>
          <w:rPr>
            <w:rFonts w:ascii="仿宋" w:eastAsia="仿宋" w:hAnsi="仿宋" w:cs="仿宋" w:hint="eastAsia"/>
            <w:lang w:eastAsia="zh-CN"/>
          </w:rPr>
          <w:t>(二)、乙胺项目执行阶段时间节点</w:t>
        </w:r>
        <w:r>
          <w:tab/>
        </w:r>
        <w:r>
          <w:fldChar w:fldCharType="begin"/>
        </w:r>
        <w:r>
          <w:instrText xml:space="preserve"> PAGEREF _Toc15567 \h </w:instrText>
        </w:r>
        <w:r>
          <w:fldChar w:fldCharType="separate"/>
        </w:r>
        <w:r>
          <w:t>52</w:t>
        </w:r>
        <w:r>
          <w:fldChar w:fldCharType="end"/>
        </w:r>
      </w:hyperlink>
    </w:p>
    <w:p>
      <w:pPr>
        <w:pStyle w:val="TOC2"/>
        <w:tabs>
          <w:tab w:val="right" w:leader="dot" w:pos="8306"/>
        </w:tabs>
      </w:pPr>
      <w:hyperlink w:anchor="_Toc16634" w:history="1">
        <w:r>
          <w:rPr>
            <w:rFonts w:ascii="仿宋" w:eastAsia="仿宋" w:hAnsi="仿宋" w:cs="仿宋" w:hint="eastAsia"/>
            <w:lang w:eastAsia="zh-CN"/>
          </w:rPr>
          <w:t>(三)、乙胺项目完成阶段时间节点</w:t>
        </w:r>
        <w:r>
          <w:tab/>
        </w:r>
        <w:r>
          <w:fldChar w:fldCharType="begin"/>
        </w:r>
        <w:r>
          <w:instrText xml:space="preserve"> PAGEREF _Toc16634 \h </w:instrText>
        </w:r>
        <w:r>
          <w:fldChar w:fldCharType="separate"/>
        </w:r>
        <w:r>
          <w:t>53</w:t>
        </w:r>
        <w:r>
          <w:fldChar w:fldCharType="end"/>
        </w:r>
      </w:hyperlink>
    </w:p>
    <w:p>
      <w:pPr>
        <w:pStyle w:val="TOC1"/>
        <w:tabs>
          <w:tab w:val="right" w:leader="dot" w:pos="8306"/>
        </w:tabs>
      </w:pPr>
      <w:hyperlink w:anchor="_Toc5506" w:history="1">
        <w:r>
          <w:rPr>
            <w:rFonts w:ascii="仿宋" w:eastAsia="仿宋" w:hAnsi="仿宋" w:cs="仿宋" w:hint="eastAsia"/>
            <w:lang w:eastAsia="zh-CN"/>
          </w:rPr>
          <w:t>十四、供应链管理</w:t>
        </w:r>
        <w:r>
          <w:tab/>
        </w:r>
        <w:r>
          <w:fldChar w:fldCharType="begin"/>
        </w:r>
        <w:r>
          <w:instrText xml:space="preserve"> PAGEREF _Toc5506 \h </w:instrText>
        </w:r>
        <w:r>
          <w:fldChar w:fldCharType="separate"/>
        </w:r>
        <w:r>
          <w:t>54</w:t>
        </w:r>
        <w:r>
          <w:fldChar w:fldCharType="end"/>
        </w:r>
      </w:hyperlink>
    </w:p>
    <w:p>
      <w:pPr>
        <w:pStyle w:val="TOC2"/>
        <w:tabs>
          <w:tab w:val="right" w:leader="dot" w:pos="8306"/>
        </w:tabs>
      </w:pPr>
      <w:hyperlink w:anchor="_Toc24708" w:history="1">
        <w:r>
          <w:rPr>
            <w:rFonts w:ascii="仿宋" w:eastAsia="仿宋" w:hAnsi="仿宋" w:cs="仿宋" w:hint="eastAsia"/>
            <w:lang w:eastAsia="zh-CN"/>
          </w:rPr>
          <w:t>(一)、供应链战略规划</w:t>
        </w:r>
        <w:r>
          <w:tab/>
        </w:r>
        <w:r>
          <w:fldChar w:fldCharType="begin"/>
        </w:r>
        <w:r>
          <w:instrText xml:space="preserve"> PAGEREF _Toc24708 \h </w:instrText>
        </w:r>
        <w:r>
          <w:fldChar w:fldCharType="separate"/>
        </w:r>
        <w:r>
          <w:t>54</w:t>
        </w:r>
        <w:r>
          <w:fldChar w:fldCharType="end"/>
        </w:r>
      </w:hyperlink>
    </w:p>
    <w:p>
      <w:pPr>
        <w:pStyle w:val="TOC2"/>
        <w:tabs>
          <w:tab w:val="right" w:leader="dot" w:pos="8306"/>
        </w:tabs>
      </w:pPr>
      <w:hyperlink w:anchor="_Toc8862" w:history="1">
        <w:r>
          <w:rPr>
            <w:rFonts w:ascii="仿宋" w:eastAsia="仿宋" w:hAnsi="仿宋" w:cs="仿宋" w:hint="eastAsia"/>
            <w:lang w:eastAsia="zh-CN"/>
          </w:rPr>
          <w:t>(二)、供应商选择与合作</w:t>
        </w:r>
        <w:r>
          <w:tab/>
        </w:r>
        <w:r>
          <w:fldChar w:fldCharType="begin"/>
        </w:r>
        <w:r>
          <w:instrText xml:space="preserve"> PAGEREF _Toc8862 \h </w:instrText>
        </w:r>
        <w:r>
          <w:fldChar w:fldCharType="separate"/>
        </w:r>
        <w:r>
          <w:t>55</w:t>
        </w:r>
        <w:r>
          <w:fldChar w:fldCharType="end"/>
        </w:r>
      </w:hyperlink>
    </w:p>
    <w:p>
      <w:pPr>
        <w:pStyle w:val="TOC2"/>
        <w:tabs>
          <w:tab w:val="right" w:leader="dot" w:pos="8306"/>
        </w:tabs>
      </w:pPr>
      <w:hyperlink w:anchor="_Toc15391" w:history="1">
        <w:r>
          <w:rPr>
            <w:rFonts w:ascii="仿宋" w:eastAsia="仿宋" w:hAnsi="仿宋" w:cs="仿宋" w:hint="eastAsia"/>
            <w:lang w:eastAsia="zh-CN"/>
          </w:rPr>
          <w:t>(三)、物流与库存管理</w:t>
        </w:r>
        <w:r>
          <w:tab/>
        </w:r>
        <w:r>
          <w:fldChar w:fldCharType="begin"/>
        </w:r>
        <w:r>
          <w:instrText xml:space="preserve"> PAGEREF _Toc15391 \h </w:instrText>
        </w:r>
        <w:r>
          <w:fldChar w:fldCharType="separate"/>
        </w:r>
        <w:r>
          <w:t>57</w:t>
        </w:r>
        <w:r>
          <w:fldChar w:fldCharType="end"/>
        </w:r>
      </w:hyperlink>
    </w:p>
    <w:p>
      <w:pPr>
        <w:pStyle w:val="TOC1"/>
        <w:tabs>
          <w:tab w:val="right" w:leader="dot" w:pos="8306"/>
        </w:tabs>
      </w:pPr>
      <w:hyperlink w:anchor="_Toc13471" w:history="1">
        <w:r>
          <w:rPr>
            <w:rFonts w:ascii="仿宋" w:eastAsia="仿宋" w:hAnsi="仿宋" w:cs="仿宋" w:hint="eastAsia"/>
            <w:lang w:eastAsia="zh-CN"/>
          </w:rPr>
          <w:t>十五、乙胺项目实施保障措施</w:t>
        </w:r>
        <w:r>
          <w:tab/>
        </w:r>
        <w:r>
          <w:fldChar w:fldCharType="begin"/>
        </w:r>
        <w:r>
          <w:instrText xml:space="preserve"> PAGEREF _Toc13471 \h </w:instrText>
        </w:r>
        <w:r>
          <w:fldChar w:fldCharType="separate"/>
        </w:r>
        <w:r>
          <w:t>58</w:t>
        </w:r>
        <w:r>
          <w:fldChar w:fldCharType="end"/>
        </w:r>
      </w:hyperlink>
    </w:p>
    <w:p>
      <w:pPr>
        <w:pStyle w:val="TOC2"/>
        <w:tabs>
          <w:tab w:val="right" w:leader="dot" w:pos="8306"/>
        </w:tabs>
      </w:pPr>
      <w:hyperlink w:anchor="_Toc3777" w:history="1">
        <w:r>
          <w:rPr>
            <w:rFonts w:ascii="仿宋" w:eastAsia="仿宋" w:hAnsi="仿宋" w:cs="仿宋" w:hint="eastAsia"/>
            <w:lang w:eastAsia="zh-CN"/>
          </w:rPr>
          <w:t>(一)、乙胺项目实施保障机制</w:t>
        </w:r>
        <w:r>
          <w:tab/>
        </w:r>
        <w:r>
          <w:fldChar w:fldCharType="begin"/>
        </w:r>
        <w:r>
          <w:instrText xml:space="preserve"> PAGEREF _Toc3777 \h </w:instrText>
        </w:r>
        <w:r>
          <w:fldChar w:fldCharType="separate"/>
        </w:r>
        <w:r>
          <w:t>58</w:t>
        </w:r>
        <w:r>
          <w:fldChar w:fldCharType="end"/>
        </w:r>
      </w:hyperlink>
    </w:p>
    <w:p>
      <w:pPr>
        <w:pStyle w:val="TOC2"/>
        <w:tabs>
          <w:tab w:val="right" w:leader="dot" w:pos="8306"/>
        </w:tabs>
      </w:pPr>
      <w:hyperlink w:anchor="_Toc15719" w:history="1">
        <w:r>
          <w:rPr>
            <w:rFonts w:ascii="仿宋" w:eastAsia="仿宋" w:hAnsi="仿宋" w:cs="仿宋" w:hint="eastAsia"/>
            <w:lang w:eastAsia="zh-CN"/>
          </w:rPr>
          <w:t>(二)、乙胺项目法律合规要求</w:t>
        </w:r>
        <w:r>
          <w:tab/>
        </w:r>
        <w:r>
          <w:fldChar w:fldCharType="begin"/>
        </w:r>
        <w:r>
          <w:instrText xml:space="preserve"> PAGEREF _Toc15719 \h </w:instrText>
        </w:r>
        <w:r>
          <w:fldChar w:fldCharType="separate"/>
        </w:r>
        <w:r>
          <w:t>61</w:t>
        </w:r>
        <w:r>
          <w:fldChar w:fldCharType="end"/>
        </w:r>
      </w:hyperlink>
    </w:p>
    <w:p>
      <w:pPr>
        <w:pStyle w:val="TOC2"/>
        <w:tabs>
          <w:tab w:val="right" w:leader="dot" w:pos="8306"/>
        </w:tabs>
      </w:pPr>
      <w:hyperlink w:anchor="_Toc8834" w:history="1">
        <w:r>
          <w:rPr>
            <w:rFonts w:ascii="仿宋" w:eastAsia="仿宋" w:hAnsi="仿宋" w:cs="仿宋" w:hint="eastAsia"/>
            <w:lang w:eastAsia="zh-CN"/>
          </w:rPr>
          <w:t>(三)、乙胺项目合同管理与法律事务</w:t>
        </w:r>
        <w:r>
          <w:tab/>
        </w:r>
        <w:r>
          <w:fldChar w:fldCharType="begin"/>
        </w:r>
        <w:r>
          <w:instrText xml:space="preserve"> PAGEREF _Toc8834 \h </w:instrText>
        </w:r>
        <w:r>
          <w:fldChar w:fldCharType="separate"/>
        </w:r>
        <w:r>
          <w:t>65</w:t>
        </w:r>
        <w:r>
          <w:fldChar w:fldCharType="end"/>
        </w:r>
      </w:hyperlink>
    </w:p>
    <w:p>
      <w:pPr>
        <w:pStyle w:val="TOC2"/>
        <w:tabs>
          <w:tab w:val="right" w:leader="dot" w:pos="8306"/>
        </w:tabs>
      </w:pPr>
      <w:hyperlink w:anchor="_Toc26494" w:history="1">
        <w:r>
          <w:rPr>
            <w:rFonts w:ascii="仿宋" w:eastAsia="仿宋" w:hAnsi="仿宋" w:cs="仿宋" w:hint="eastAsia"/>
            <w:lang w:eastAsia="zh-CN"/>
          </w:rPr>
          <w:t>(四)、乙胺项目知识产权保护策略</w:t>
        </w:r>
        <w:r>
          <w:tab/>
        </w:r>
        <w:r>
          <w:fldChar w:fldCharType="begin"/>
        </w:r>
        <w:r>
          <w:instrText xml:space="preserve"> PAGEREF _Toc26494 \h </w:instrText>
        </w:r>
        <w:r>
          <w:fldChar w:fldCharType="separate"/>
        </w:r>
        <w:r>
          <w:t>71</w:t>
        </w:r>
        <w:r>
          <w:fldChar w:fldCharType="end"/>
        </w:r>
      </w:hyperlink>
    </w:p>
    <w:p>
      <w:pPr>
        <w:pStyle w:val="TOC1"/>
        <w:tabs>
          <w:tab w:val="right" w:leader="dot" w:pos="8306"/>
        </w:tabs>
      </w:pPr>
      <w:hyperlink w:anchor="_Toc9550" w:history="1">
        <w:r>
          <w:rPr>
            <w:rFonts w:ascii="仿宋" w:eastAsia="仿宋" w:hAnsi="仿宋" w:cs="仿宋" w:hint="eastAsia"/>
            <w:lang w:eastAsia="zh-CN"/>
          </w:rPr>
          <w:t>十六、营销与推广策略</w:t>
        </w:r>
        <w:r>
          <w:tab/>
        </w:r>
        <w:r>
          <w:fldChar w:fldCharType="begin"/>
        </w:r>
        <w:r>
          <w:instrText xml:space="preserve"> PAGEREF _Toc9550 \h </w:instrText>
        </w:r>
        <w:r>
          <w:fldChar w:fldCharType="separate"/>
        </w:r>
        <w:r>
          <w:t>74</w:t>
        </w:r>
        <w:r>
          <w:fldChar w:fldCharType="end"/>
        </w:r>
      </w:hyperlink>
    </w:p>
    <w:p>
      <w:pPr>
        <w:pStyle w:val="TOC2"/>
        <w:tabs>
          <w:tab w:val="right" w:leader="dot" w:pos="8306"/>
        </w:tabs>
      </w:pPr>
      <w:hyperlink w:anchor="_Toc18563" w:history="1">
        <w:r>
          <w:rPr>
            <w:rFonts w:ascii="仿宋" w:eastAsia="仿宋" w:hAnsi="仿宋" w:cs="仿宋" w:hint="eastAsia"/>
            <w:lang w:eastAsia="zh-CN"/>
          </w:rPr>
          <w:t>(一)、产品/服务定位与特点</w:t>
        </w:r>
        <w:r>
          <w:tab/>
        </w:r>
        <w:r>
          <w:fldChar w:fldCharType="begin"/>
        </w:r>
        <w:r>
          <w:instrText xml:space="preserve"> PAGEREF _Toc18563 \h </w:instrText>
        </w:r>
        <w:r>
          <w:fldChar w:fldCharType="separate"/>
        </w:r>
        <w:r>
          <w:t>74</w:t>
        </w:r>
        <w:r>
          <w:fldChar w:fldCharType="end"/>
        </w:r>
      </w:hyperlink>
    </w:p>
    <w:p>
      <w:pPr>
        <w:pStyle w:val="TOC2"/>
        <w:tabs>
          <w:tab w:val="right" w:leader="dot" w:pos="8306"/>
        </w:tabs>
      </w:pPr>
      <w:hyperlink w:anchor="_Toc41" w:history="1">
        <w:r>
          <w:rPr>
            <w:rFonts w:ascii="仿宋" w:eastAsia="仿宋" w:hAnsi="仿宋" w:cs="仿宋" w:hint="eastAsia"/>
            <w:lang w:eastAsia="zh-CN"/>
          </w:rPr>
          <w:t>(二)、市场定位与竞争分析</w:t>
        </w:r>
        <w:r>
          <w:tab/>
        </w:r>
        <w:r>
          <w:fldChar w:fldCharType="begin"/>
        </w:r>
        <w:r>
          <w:instrText xml:space="preserve"> PAGEREF _Toc41 \h </w:instrText>
        </w:r>
        <w:r>
          <w:fldChar w:fldCharType="separate"/>
        </w:r>
        <w:r>
          <w:t>75</w:t>
        </w:r>
        <w:r>
          <w:fldChar w:fldCharType="end"/>
        </w:r>
      </w:hyperlink>
    </w:p>
    <w:p>
      <w:pPr>
        <w:pStyle w:val="TOC2"/>
        <w:tabs>
          <w:tab w:val="right" w:leader="dot" w:pos="8306"/>
        </w:tabs>
      </w:pPr>
      <w:hyperlink w:anchor="_Toc4058" w:history="1">
        <w:r>
          <w:rPr>
            <w:rFonts w:ascii="仿宋" w:eastAsia="仿宋" w:hAnsi="仿宋" w:cs="仿宋" w:hint="eastAsia"/>
            <w:lang w:eastAsia="zh-CN"/>
          </w:rPr>
          <w:t>(三)、营销渠道与策略</w:t>
        </w:r>
        <w:r>
          <w:tab/>
        </w:r>
        <w:r>
          <w:fldChar w:fldCharType="begin"/>
        </w:r>
        <w:r>
          <w:instrText xml:space="preserve"> PAGEREF _Toc4058 \h </w:instrText>
        </w:r>
        <w:r>
          <w:fldChar w:fldCharType="separate"/>
        </w:r>
        <w:r>
          <w:t>76</w:t>
        </w:r>
        <w:r>
          <w:fldChar w:fldCharType="end"/>
        </w:r>
      </w:hyperlink>
    </w:p>
    <w:p>
      <w:pPr>
        <w:pStyle w:val="TOC2"/>
        <w:tabs>
          <w:tab w:val="right" w:leader="dot" w:pos="8306"/>
        </w:tabs>
      </w:pPr>
      <w:hyperlink w:anchor="_Toc11659" w:history="1">
        <w:r>
          <w:rPr>
            <w:rFonts w:ascii="仿宋" w:eastAsia="仿宋" w:hAnsi="仿宋" w:cs="仿宋" w:hint="eastAsia"/>
            <w:lang w:eastAsia="zh-CN"/>
          </w:rPr>
          <w:t>(四)、推广与宣传活动</w:t>
        </w:r>
        <w:r>
          <w:tab/>
        </w:r>
        <w:r>
          <w:fldChar w:fldCharType="begin"/>
        </w:r>
        <w:r>
          <w:instrText xml:space="preserve"> PAGEREF _Toc11659 \h </w:instrText>
        </w:r>
        <w:r>
          <w:fldChar w:fldCharType="separate"/>
        </w:r>
        <w:r>
          <w:t>77</w:t>
        </w:r>
        <w:r>
          <w:fldChar w:fldCharType="end"/>
        </w:r>
      </w:hyperlink>
    </w:p>
    <w:p>
      <w:pPr>
        <w:pStyle w:val="TOC1"/>
        <w:tabs>
          <w:tab w:val="right" w:leader="dot" w:pos="8306"/>
        </w:tabs>
      </w:pPr>
      <w:hyperlink w:anchor="_Toc23583" w:history="1">
        <w:r>
          <w:rPr>
            <w:rFonts w:ascii="仿宋" w:eastAsia="仿宋" w:hAnsi="仿宋" w:cs="仿宋" w:hint="eastAsia"/>
            <w:lang w:eastAsia="zh-CN"/>
          </w:rPr>
          <w:t>十七、质量管理体系</w:t>
        </w:r>
        <w:r>
          <w:tab/>
        </w:r>
        <w:r>
          <w:fldChar w:fldCharType="begin"/>
        </w:r>
        <w:r>
          <w:instrText xml:space="preserve"> PAGEREF _Toc23583 \h </w:instrText>
        </w:r>
        <w:r>
          <w:fldChar w:fldCharType="separate"/>
        </w:r>
        <w:r>
          <w:t>83</w:t>
        </w:r>
        <w:r>
          <w:fldChar w:fldCharType="end"/>
        </w:r>
      </w:hyperlink>
    </w:p>
    <w:p>
      <w:pPr>
        <w:pStyle w:val="TOC2"/>
        <w:tabs>
          <w:tab w:val="right" w:leader="dot" w:pos="8306"/>
        </w:tabs>
      </w:pPr>
      <w:hyperlink w:anchor="_Toc12188" w:history="1">
        <w:r>
          <w:rPr>
            <w:rFonts w:ascii="仿宋" w:eastAsia="仿宋" w:hAnsi="仿宋" w:cs="仿宋" w:hint="eastAsia"/>
            <w:lang w:eastAsia="zh-CN"/>
          </w:rPr>
          <w:t>(一)、质量目标与方针</w:t>
        </w:r>
        <w:r>
          <w:tab/>
        </w:r>
        <w:r>
          <w:fldChar w:fldCharType="begin"/>
        </w:r>
        <w:r>
          <w:instrText xml:space="preserve"> PAGEREF _Toc12188 \h </w:instrText>
        </w:r>
        <w:r>
          <w:fldChar w:fldCharType="separate"/>
        </w:r>
        <w:r>
          <w:t>83</w:t>
        </w:r>
        <w:r>
          <w:fldChar w:fldCharType="end"/>
        </w:r>
      </w:hyperlink>
    </w:p>
    <w:p>
      <w:pPr>
        <w:pStyle w:val="TOC2"/>
        <w:tabs>
          <w:tab w:val="right" w:leader="dot" w:pos="8306"/>
        </w:tabs>
      </w:pPr>
      <w:hyperlink w:anchor="_Toc29931" w:history="1">
        <w:r>
          <w:rPr>
            <w:rFonts w:ascii="仿宋" w:eastAsia="仿宋" w:hAnsi="仿宋" w:cs="仿宋" w:hint="eastAsia"/>
            <w:lang w:eastAsia="zh-CN"/>
          </w:rPr>
          <w:t>(二)、质量管理责任</w:t>
        </w:r>
        <w:r>
          <w:tab/>
        </w:r>
        <w:r>
          <w:fldChar w:fldCharType="begin"/>
        </w:r>
        <w:r>
          <w:instrText xml:space="preserve"> PAGEREF _Toc29931 \h </w:instrText>
        </w:r>
        <w:r>
          <w:fldChar w:fldCharType="separate"/>
        </w:r>
        <w:r>
          <w:t>84</w:t>
        </w:r>
        <w:r>
          <w:fldChar w:fldCharType="end"/>
        </w:r>
      </w:hyperlink>
    </w:p>
    <w:p>
      <w:pPr>
        <w:pStyle w:val="TOC2"/>
        <w:tabs>
          <w:tab w:val="right" w:leader="dot" w:pos="8306"/>
        </w:tabs>
      </w:pPr>
      <w:hyperlink w:anchor="_Toc3419" w:history="1">
        <w:r>
          <w:rPr>
            <w:rFonts w:ascii="仿宋" w:eastAsia="仿宋" w:hAnsi="仿宋" w:cs="仿宋" w:hint="eastAsia"/>
            <w:lang w:eastAsia="zh-CN"/>
          </w:rPr>
          <w:t>(三)、质量管理体系文件</w:t>
        </w:r>
        <w:r>
          <w:tab/>
        </w:r>
        <w:r>
          <w:fldChar w:fldCharType="begin"/>
        </w:r>
        <w:r>
          <w:instrText xml:space="preserve"> PAGEREF _Toc3419 \h </w:instrText>
        </w:r>
        <w:r>
          <w:fldChar w:fldCharType="separate"/>
        </w:r>
        <w:r>
          <w:t>85</w:t>
        </w:r>
        <w:r>
          <w:fldChar w:fldCharType="end"/>
        </w:r>
      </w:hyperlink>
    </w:p>
    <w:p>
      <w:pPr>
        <w:pStyle w:val="TOC2"/>
        <w:tabs>
          <w:tab w:val="right" w:leader="dot" w:pos="8306"/>
        </w:tabs>
      </w:pPr>
      <w:hyperlink w:anchor="_Toc21474" w:history="1">
        <w:r>
          <w:rPr>
            <w:rFonts w:ascii="仿宋" w:eastAsia="仿宋" w:hAnsi="仿宋" w:cs="仿宋" w:hint="eastAsia"/>
            <w:lang w:eastAsia="zh-CN"/>
          </w:rPr>
          <w:t>(四)、质量培训与教育</w:t>
        </w:r>
        <w:r>
          <w:tab/>
        </w:r>
        <w:r>
          <w:fldChar w:fldCharType="begin"/>
        </w:r>
        <w:r>
          <w:instrText xml:space="preserve"> PAGEREF _Toc21474 \h </w:instrText>
        </w:r>
        <w:r>
          <w:fldChar w:fldCharType="separate"/>
        </w:r>
        <w:r>
          <w:t>87</w:t>
        </w:r>
        <w:r>
          <w:fldChar w:fldCharType="end"/>
        </w:r>
      </w:hyperlink>
    </w:p>
    <w:p>
      <w:pPr>
        <w:pStyle w:val="TOC2"/>
        <w:tabs>
          <w:tab w:val="right" w:leader="dot" w:pos="8306"/>
        </w:tabs>
      </w:pPr>
      <w:hyperlink w:anchor="_Toc13814" w:history="1">
        <w:r>
          <w:rPr>
            <w:rFonts w:ascii="仿宋" w:eastAsia="仿宋" w:hAnsi="仿宋" w:cs="仿宋" w:hint="eastAsia"/>
            <w:lang w:eastAsia="zh-CN"/>
          </w:rPr>
          <w:t>(五)、质量审核与评价</w:t>
        </w:r>
        <w:r>
          <w:tab/>
        </w:r>
        <w:r>
          <w:fldChar w:fldCharType="begin"/>
        </w:r>
        <w:r>
          <w:instrText xml:space="preserve"> PAGEREF _Toc13814 \h </w:instrText>
        </w:r>
        <w:r>
          <w:fldChar w:fldCharType="separate"/>
        </w:r>
        <w:r>
          <w:t>88</w:t>
        </w:r>
        <w:r>
          <w:fldChar w:fldCharType="end"/>
        </w:r>
      </w:hyperlink>
    </w:p>
    <w:p>
      <w:pPr>
        <w:pStyle w:val="TOC2"/>
        <w:tabs>
          <w:tab w:val="right" w:leader="dot" w:pos="8306"/>
        </w:tabs>
      </w:pPr>
      <w:hyperlink w:anchor="_Toc32559" w:history="1">
        <w:r>
          <w:rPr>
            <w:rFonts w:ascii="仿宋" w:eastAsia="仿宋" w:hAnsi="仿宋" w:cs="仿宋" w:hint="eastAsia"/>
            <w:lang w:eastAsia="zh-CN"/>
          </w:rPr>
          <w:t>(六)、不符合与纠正措施</w:t>
        </w:r>
        <w:r>
          <w:tab/>
        </w:r>
        <w:r>
          <w:fldChar w:fldCharType="begin"/>
        </w:r>
        <w:r>
          <w:instrText xml:space="preserve"> PAGEREF _Toc32559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29"/>
      <w:r>
        <w:rPr>
          <w:rFonts w:ascii="仿宋" w:eastAsia="仿宋" w:hAnsi="仿宋" w:cs="仿宋" w:hint="eastAsia"/>
          <w:sz w:val="28"/>
          <w:lang w:eastAsia="zh-CN"/>
        </w:rPr>
        <w:t>一、乙胺项目概论</w:t>
      </w:r>
      <w:bookmarkEnd w:id="2"/>
    </w:p>
    <w:p>
      <w:pPr>
        <w:pStyle w:val="Heading2"/>
        <w:rPr>
          <w:rFonts w:ascii="仿宋" w:eastAsia="仿宋" w:hAnsi="仿宋" w:cs="仿宋" w:hint="eastAsia"/>
          <w:lang w:eastAsia="zh-CN"/>
        </w:rPr>
      </w:pPr>
      <w:bookmarkStart w:id="3" w:name="_Toc4826"/>
      <w:r>
        <w:rPr>
          <w:rFonts w:ascii="仿宋" w:eastAsia="仿宋" w:hAnsi="仿宋" w:cs="仿宋" w:hint="eastAsia"/>
          <w:lang w:eastAsia="zh-CN"/>
        </w:rPr>
        <w:t>(一)、乙胺项目概况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起源追溯至对市场的深入洞察。市场的不断演变与变革为乙胺项目提供了难得的机遇。当前市场存在的需求缺口和变革的大环境共同构成了乙胺项目的背景。这个乙胺项目旨在充分利用市场机遇，填补行业中尚未满足的需求，为客户提供全新的解决方案。市场的变革和需求的增长使得这个乙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乙胺项目正式命名为乙胺。这个名称不仅仅是一个标识，更代表了乙胺项目的核心理念和愿景。它蕴含着乙胺项目所要解决问题的关键字，具有强烈的表达和辨识度，为乙胺项目树立了鲜明的品牌形象。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乙胺项目目标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核心目标是提供一种全新、高效的解决方案，满足客户日益增长的需求。乙胺项目追求的不仅仅是满足市场需求，更是在市场中获得卓越的竞争优势。通过不断提升产品或服务的质量和创新水平，乙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全面涵盖了产品研发、制造、市场推广和售后服务，确保从产品设计到最终用户体验的全方位关注。这一全面的乙胺项目范围是为了确保乙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乙胺项目计划在未来18个月内完成，包括研发、测试、市场试点和正式推出等不同阶段。这个时间表的合理设计是为了确保乙胺项目各个阶段的顺利推进，以便按时交付高质量的成果。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乙胺项目总预算估算为XX百万美元，主要分配在研发、市场推广、人员培训和运营等方面。这一充足的预算为乙胺项目提供了充足的资源，确保乙胺项目在各个方面都能取得优异的表现。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乙胺项目可能面临的风险包括市场接受度低、技术难题、竞争激烈等。乙胺项目团队已经制定了相应的风险应对计划，通过前瞻性的风险管理，确保乙胺项目在面对不确定性时能够迅速做出应对。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乙胺项目团队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乙胺项目汇聚了一支经验丰富、多领域专业素养的核心团队，确保乙胺项目在各个方面都能拥有高水平的执行力。团队的协同作战是乙胺项目成功的关键因素之一。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乙胺项目的背景根植于市场对更高效、创新产品的渴望，同时也受到科技发展对行业格局的深刻改变的影响。这为乙胺项目提供了广阔的发展空间和市场需求。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截至目前，乙胺项目已完成市场调研和技术验证，取得了初步的成功。这为乙胺项目在未来的发展奠定了坚实的基础，为更远大的目标打下了坚实的基石。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434"/>
      <w:r>
        <w:rPr>
          <w:rFonts w:ascii="仿宋" w:eastAsia="仿宋" w:hAnsi="仿宋" w:cs="仿宋" w:hint="eastAsia"/>
          <w:sz w:val="28"/>
          <w:lang w:eastAsia="zh-CN"/>
        </w:rPr>
        <w:t>(二)、乙胺项目目标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keyword》乙胺项目首要业务目标是在市场中占据有利地位，实现产品/服务的成功推广和销售。通过不断提升产品质量、创新性，乙胺项目追求成为行业中的领导者，赢得更多客户的青睐。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在科技迅速发展的时代，乙胺项目着眼于技术创新。通过持续的研发和技术升级，乙胺项目旨在推出更具创新性的产品或服务，以满足市场对新鲜、先进解决方案的需求。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为了建立可持续的客户关系，乙胺项目设定了客户满意度目标。通过提供卓越的产品质量和优质的客户服务，乙胺项目追求赢得客户的信任和忠诚度，确保他们的满意度达到行业领先水平。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乙胺项目注重社会责任和可持续发展。通过实施环保、社会责任乙胺项目，乙胺项目致力于在经济发展的同时保护环境，促进社会公平，实现可持续经营。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乙胺项目的团队是实现目标的核心驱动力。因此，乙胺项目设定了团队发展目标，包括提升团队成员的专业技能、培养领导力，以及搭建协同高效的团队工作氛围。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69"/>
      <w:r>
        <w:rPr>
          <w:rFonts w:ascii="仿宋" w:eastAsia="仿宋" w:hAnsi="仿宋" w:cs="仿宋" w:hint="eastAsia"/>
          <w:sz w:val="28"/>
          <w:lang w:eastAsia="zh-CN"/>
        </w:rPr>
        <w:t>(三)、乙胺项目提出的理由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乙胺项目提出的理由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源于对市场机遇的深刻洞察。当前市场中存在的需求缺口和行业发展趋势表明，有巨大的商业机会等待被开发。通过准确捕捉市场机遇，乙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理念基于对技术创新的信仰。通过持续的研发和技术投入，乙胺项目有望推出更具创新性的产品或服务。在科技飞速发展的当下，乙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是为了增强企业的行业竞争力。通过提升产品或服务的质量和独特性，乙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响应了消费者需求的变化。随着社会和科技的不断发展，消费者对产品和服务的需求也在发生变化。通过深入了解并及时回应消费者的新需求，乙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乙胺项目的提出是企业战略发展规划的一部分。在面对日益激烈的市场竞争和不断变化的商业环境中，乙胺项目作为企业战略的一环，旨在为企业开辟新的增长领域，巩固企业在行业中的地位。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乙胺项目的提出不仅仅是基于商业考量，还注重社会责任。通过推出环保、社会责任等方面的乙胺项目，乙胺企业可以在社会中树立积极形象，为社会做出积极贡献，实现经济效益和社会效益的双赢。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乙胺项目的提出反映了对利益相关者期望的关注。包括客户、员工、投资者等利益相关者在企业发展中都有着各自的期望，乙胺项目力求在满足这些期望的同时，取得更大的共赢。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76"/>
      <w:r>
        <w:rPr>
          <w:rFonts w:ascii="仿宋" w:eastAsia="仿宋" w:hAnsi="仿宋" w:cs="仿宋" w:hint="eastAsia"/>
          <w:sz w:val="28"/>
          <w:lang w:eastAsia="zh-CN"/>
        </w:rPr>
        <w:t>(四)、乙胺项目意义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首要意义在于提升企业的市场竞争力。通过持续的创新和对产品质量的高标准要求，乙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胺项目的推进将促使行业技术水平的提升。通过引入先进技术和创新性解决方案，乙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在社会层面，乙胺项目不仅创造了大量就业机会，提高了就业水平，还注重社会责任和环保。通过参与社会公益事业和推动环保乙胺项目，乙胺项目为社会贡献了一份力量，体现了企业对社会的积极回馈。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96"/>
      <w:r>
        <w:rPr>
          <w:rFonts w:ascii="仿宋" w:eastAsia="仿宋" w:hAnsi="仿宋" w:cs="仿宋" w:hint="eastAsia"/>
          <w:sz w:val="28"/>
          <w:lang w:eastAsia="zh-CN"/>
        </w:rPr>
        <w:t>(五)、乙胺项目背景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在当今迅猛发展的商业环境中，乙胺项目的动因根植于对多方面因素的审慎考量。这个乙胺项目的提出并非孤立的决策，而是对企业所处背景深入思考的产物。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市场的不断演变是乙胺项目背后的首要原因。科技的迅速发展和全球市场的快速变化使得企业必须灵活应对。乙胺项目应运而生，旨在通过创新性的解决方案迎合市场的多变需求，赢得竞争中的先机。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竞争的激烈程度也是乙胺项目背景中不可忽视的一环。企业需要在激烈竞争中脱颖而出，为此，乙胺项目致力于打破常规，提供独特的价值主张，以吸引客户并确保市场份额的增长。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此外，社会对企业责任的期望也在逐渐升高。乙胺项目充分融入了社会责任的理念，通过可持续经营和社会公益乙胺项目，企图为社会贡献一份力量，在商业成功的同时关注社会价值。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531"/>
      <w:r>
        <w:rPr>
          <w:rFonts w:ascii="仿宋" w:eastAsia="仿宋" w:hAnsi="仿宋" w:cs="仿宋" w:hint="eastAsia"/>
          <w:sz w:val="28"/>
          <w:lang w:eastAsia="zh-CN"/>
        </w:rPr>
        <w:t>二、乙胺项目选址可行性分析</w:t>
      </w:r>
      <w:bookmarkEnd w:id="8"/>
    </w:p>
    <w:p>
      <w:pPr>
        <w:pStyle w:val="Heading2"/>
        <w:rPr>
          <w:rFonts w:ascii="仿宋" w:eastAsia="仿宋" w:hAnsi="仿宋" w:cs="仿宋" w:hint="eastAsia"/>
          <w:lang w:eastAsia="zh-CN"/>
        </w:rPr>
      </w:pPr>
      <w:bookmarkStart w:id="9" w:name="_Toc18128"/>
      <w:r>
        <w:rPr>
          <w:rFonts w:ascii="仿宋" w:eastAsia="仿宋" w:hAnsi="仿宋" w:cs="仿宋" w:hint="eastAsia"/>
          <w:lang w:eastAsia="zh-CN"/>
        </w:rPr>
        <w:t>(一)、乙胺项目选址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该乙胺项目选址位于XX省XX市XX区XXX街道</w:t>
      </w:r>
    </w:p>
    <w:p>
      <w:pPr>
        <w:pStyle w:val="Heading2"/>
        <w:ind w:firstLine="560" w:firstLineChars="200"/>
        <w:rPr>
          <w:rFonts w:ascii="仿宋" w:eastAsia="仿宋" w:hAnsi="仿宋" w:cs="仿宋" w:hint="eastAsia"/>
          <w:sz w:val="28"/>
          <w:lang w:eastAsia="zh-CN"/>
        </w:rPr>
      </w:pPr>
      <w:bookmarkStart w:id="10" w:name="_Toc2871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乙胺项目的征地面积将根据乙胺项目的实际规模和需求进行精确规划。具体面积XXX平方米，旨在确保乙胺项目不仅能够满足当前的发展需求，还能够预留空间以适应未来的扩展。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净用地面积是在征地面积基础上去除不可利用面积后的实际可开发用地。具体面积XXX平方米，考虑到环保、交通、安全等多方面因素，以确保乙胺项目在整体利用效率上达到最优。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乙胺项目计划建设的建筑总规模具体面积XXX平方米。这一规模的确定综合考虑了乙胺项目的性质、规模，以及城市规划的相关要求，确保建筑布局与周边环境协调一致。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绿地率是乙胺项目用地中被规划为绿地的比例。具体面积XXX平方米，旨在通过合理规划绿地，改善乙胺项目周边环境，提升居民生活质量，并符合城市整体绿化规划。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确保乙胺项目选址与当地城市规划相一致，具体面积XXX平方米。通过与城市规划部门深入沟通，确保乙胺项目不仅符合城市的整体发展方向，还能够融入城市的发展布局，为城市的长远发展贡献力量。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充分了解并确保乙胺项目选址符合当地产业政策，具体面积XXX平方米。这包括乙胺项目对当地经济的促进作用，以及对相关产业的带动效应，确保乙胺项目与地方政府的产业政策保持一致，促进共赢合作。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确保乙胺项目选址具备必要的公共设施配套，具体面积XXX平方米。这包括交通便利性、教育、医疗等基础设施，以提高居民生活品质，使得乙胺项目选址更具吸引力。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考虑用地总体要求对当地社会稳定性的影响，具体面积XXX平方米。通过深入了解当地社区反馈，确保乙胺项目的选址和建设过程对当地社会和谐稳定产生积极作用。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胺项目选址不仅符合法规和规划，还在实际操作中具有可行性。这一全面规划将为乙胺项目的成功实施提供坚实的基础，确保乙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01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胺项目的设备规划和空间设计中，我们将采取灵活设备布局的措施。设备布局将根据实际需求进行灵活设计，避免不必要的浪费。通过合理规划设备摆放位置，我们将提高设备的利用率，减少设备间距，以确保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胺项目内部引入共享设施的概念，例如共享会议室、办公区等。通过这种方式，我们可以减少对资源的重复建设，提高资源共享效率，从而减小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74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胺项目的总图布置中，我们将不同功能区域进行明确的规划，以最大程度满足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48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我们首先关注市场因素，包括潜在客户分布、竞争对手位置、市场需求等。通过深入的市场调研，我们能够更准确地评估选址对于市场开拓和产品销售的影响，确保乙胺项目能够在有利的市场环境中蓬勃发展。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乙胺项目对环境的影响是综合评价的重要因素之一。我们将详细考虑选址周边的自然环境、生态保护区、水源地等情况，确保乙胺项目的建设和运营对环境影响最小化，并符合当地的环保法规标准。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对选址的评价还需充分考虑当地政府的产业政策和法规。我们将详细了解乙胺项目所在地的相关政策，确保乙胺项目的规划和运营与当地法规相符，降低不必要的法律风险。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最后，我们将综合考虑用地成本，包括土地购置费用、土地开发成本等。通过对用地成本的详细评估，我们能够做出更为精确的经济效益分析，为乙胺项目的投资决策提供有力支持。</w:t>
      </w:r>
    </w:p>
    <w:p>
      <w:pPr>
        <w:pStyle w:val="Heading1"/>
        <w:ind w:firstLine="560" w:firstLineChars="200"/>
        <w:rPr>
          <w:rFonts w:ascii="仿宋" w:eastAsia="仿宋" w:hAnsi="仿宋" w:cs="仿宋" w:hint="eastAsia"/>
          <w:sz w:val="28"/>
          <w:lang w:eastAsia="zh-CN"/>
        </w:rPr>
      </w:pPr>
      <w:bookmarkStart w:id="14" w:name="_Toc8938"/>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343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乙胺项目的技术管理特点体现在其创新导向。通过引入最先进的技术趋势和解决方案，乙胺项目致力于提升科技含量、提高质量和效率水平。这意味着我们将采用最新的工具和方法，确保乙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胺项目技术管理的显著特征。通过整合不同领域的技术资源，我们实现了跨学科的协同工作。这有助于优化技术架构，提高整体效能。此外，整合性策略还促进了不同技术团队之间的紧密沟通和高效合作，确保乙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胺项目所采用的技术。通过不断优化技术方案，乙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胺项目团队将在乙胺项目初期识别可能的技术风险，并采取相应的预防和应对措施。通过建立健全的风险评估机制，乙胺项目能够在实施过程中及时发现并解决潜在的技术问题，保障乙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通过这些独特的技术管理特点，我们确信在乙胺项目中，技术将成为乙胺项目成功的有力支持。这一深度剖析揭示了技术管理在乙胺项目实施中的关键作用，为乙胺项目的技术基础奠定了坚实的基础。</w:t>
      </w:r>
    </w:p>
    <w:p>
      <w:pPr>
        <w:pStyle w:val="Heading2"/>
        <w:ind w:firstLine="560" w:firstLineChars="200"/>
        <w:rPr>
          <w:rFonts w:ascii="仿宋" w:eastAsia="仿宋" w:hAnsi="仿宋" w:cs="仿宋" w:hint="eastAsia"/>
          <w:sz w:val="28"/>
          <w:lang w:eastAsia="zh-CN"/>
        </w:rPr>
      </w:pPr>
      <w:bookmarkStart w:id="16" w:name="_Toc17915"/>
      <w:r>
        <w:rPr>
          <w:rFonts w:ascii="仿宋" w:eastAsia="仿宋" w:hAnsi="仿宋" w:cs="仿宋" w:hint="eastAsia"/>
          <w:sz w:val="28"/>
          <w:lang w:eastAsia="zh-CN"/>
        </w:rPr>
        <w:t>(二)、乙胺项目工艺技术设计方案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胺项目将严格按照相关行业规范要求进行组织。通过有效控制产品质量，乙胺项目将致力于为顾客提供优质的乙胺项目产品和良好的服务。这体现了乙胺项目对于生产活动合规性和质量标准的高度重视，为乙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胺项目注重生态效益和清洁生产原则。乙胺项目建设将紧密结合地方特色经济发展，与社会经济发展规划和区域环境保护规划方案相协调一致。通过与当地区域自然生态系统的结合，乙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胺项目产品具有多样化的客户需求和个性化的特点。因此，乙胺项目产品规格品种多样，且单批生产数量较小。为满足这一特点，乙胺项目承办单位将建设先进的柔性制造生产线。通过广泛应用柔性制造技术，乙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总体而言，乙胺项目采用的技术具有较高的技术含量和自动化水平，处于国内先进水平。这一技术选用不仅体现了对生产效率、质量和环境友好性的高标准要求，同时为乙胺项目的可持续发展奠定了坚实的基础。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https://d.book118.com/215114123011011123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41165"/>
    <w:rsid w:val="504411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11412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2024-03-02T00:40:00Z</dcterms:created>
  <dcterms:modified xsi:type="dcterms:W3CDTF">2024-03-02T00:40:33Z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3CF1F8FE82724C99B036D715B4D3A59B_11</vt:lpwstr>
  </property>
  <property fmtid="{D5CDD505-2E9C-101B-9397-08002B2CF9AE}" pid="3" name="KSOProductBuildVer">
    <vt:lpwstr>2052-12.1.0.16388</vt:lpwstr>
  </property>
</Properties>
</file>