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10"/>
        <w:keepNext/>
        <w:keepLines/>
        <w:widowControl w:val="0"/>
        <w:shd w:val="clear" w:color="auto" w:fill="auto"/>
        <w:bidi w:val="0"/>
        <w:spacing w:before="280" w:line="240" w:lineRule="auto"/>
        <w:ind w:left="0" w:right="0" w:firstLine="0"/>
        <w:jc w:val="center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技术交底</w:t>
      </w:r>
      <w:bookmarkEnd w:id="0"/>
      <w:bookmarkEnd w:id="1"/>
      <w:bookmarkEnd w:id="2"/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r>
        <w:rPr>
          <w:color w:val="000000"/>
          <w:spacing w:val="0"/>
          <w:w w:val="100"/>
          <w:position w:val="0"/>
        </w:rPr>
        <w:t>编号：铁施监</w:t>
      </w:r>
      <w:r>
        <w:rPr>
          <w:b/>
          <w:bCs/>
          <w:color w:val="000000"/>
          <w:spacing w:val="0"/>
          <w:w w:val="100"/>
          <w:position w:val="0"/>
        </w:rPr>
        <w:t>-06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3586"/>
        <w:gridCol w:w="4104"/>
        <w:gridCol w:w="2338"/>
        <w:gridCol w:w="493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10"/>
          <w:jc w:val="center"/>
        </w:trPr>
        <w:tc>
          <w:tcPr>
            <w:tcW w:w="3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工程项目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京津城际轨道交通工程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合同号</w:t>
            </w:r>
          </w:p>
        </w:tc>
        <w:tc>
          <w:tcPr>
            <w:tcW w:w="49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试验段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42"/>
          <w:jc w:val="center"/>
        </w:trPr>
        <w:tc>
          <w:tcPr>
            <w:tcW w:w="3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单位工程名称</w:t>
            </w:r>
          </w:p>
        </w:tc>
        <w:tc>
          <w:tcPr>
            <w:tcW w:w="1137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DK84+210.22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30"/>
                <w:szCs w:val="30"/>
              </w:rPr>
              <w:t>〜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 xml:space="preserve">DK94+000 </w:t>
            </w:r>
            <w:r>
              <w:rPr>
                <w:color w:val="000000"/>
                <w:spacing w:val="0"/>
                <w:w w:val="100"/>
                <w:position w:val="0"/>
              </w:rPr>
              <w:t>段桥梁工程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57"/>
          <w:jc w:val="center"/>
        </w:trPr>
        <w:tc>
          <w:tcPr>
            <w:tcW w:w="3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施工单位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墩身队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里 程</w:t>
            </w:r>
          </w:p>
        </w:tc>
        <w:tc>
          <w:tcPr>
            <w:tcW w:w="49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DK84+210.22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30"/>
                <w:szCs w:val="30"/>
              </w:rPr>
              <w:t>〜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DK90+000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76"/>
          <w:jc w:val="center"/>
        </w:trPr>
        <w:tc>
          <w:tcPr>
            <w:tcW w:w="3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交底日期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2006-5-16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交底地点</w:t>
            </w:r>
          </w:p>
        </w:tc>
        <w:tc>
          <w:tcPr>
            <w:tcW w:w="4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21#</w:t>
            </w:r>
            <w:r>
              <w:rPr>
                <w:color w:val="000000"/>
                <w:spacing w:val="0"/>
                <w:w w:val="100"/>
                <w:position w:val="0"/>
              </w:rPr>
              <w:t>墩工地现场</w:t>
            </w:r>
          </w:p>
        </w:tc>
      </w:tr>
    </w:tbl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63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21#墩墩身施工技术交底内容:</w:t>
      </w:r>
    </w:p>
    <w:p>
      <w:pPr>
        <w:widowControl w:val="0"/>
        <w:spacing w:after="279" w:line="1" w:lineRule="exact"/>
      </w:pPr>
    </w:p>
    <w:p>
      <w:pPr>
        <w:pStyle w:val="20"/>
        <w:keepNext/>
        <w:keepLines/>
        <w:widowControl w:val="0"/>
        <w:shd w:val="clear" w:color="auto" w:fill="auto"/>
        <w:tabs>
          <w:tab w:val="left" w:pos="1414"/>
        </w:tabs>
        <w:bidi w:val="0"/>
        <w:spacing w:before="0" w:after="0" w:line="706" w:lineRule="exact"/>
        <w:ind w:left="0" w:right="0" w:firstLine="880"/>
        <w:jc w:val="left"/>
      </w:pPr>
      <w:bookmarkStart w:id="3" w:name="bookmark3"/>
      <w:bookmarkStart w:id="4" w:name="bookmark4"/>
      <w:bookmarkStart w:id="5" w:name="bookmark5"/>
      <w:bookmarkStart w:id="6" w:name="bookmark6"/>
      <w:r>
        <w:rPr>
          <w:color w:val="000000"/>
          <w:spacing w:val="0"/>
          <w:w w:val="100"/>
          <w:position w:val="0"/>
        </w:rPr>
        <w:t>1</w:t>
      </w:r>
      <w:bookmarkEnd w:id="5"/>
      <w:r>
        <w:rPr>
          <w:color w:val="000000"/>
          <w:spacing w:val="0"/>
          <w:w w:val="100"/>
          <w:position w:val="0"/>
        </w:rPr>
        <w:t>、</w:t>
        <w:tab/>
        <w:t>本墩身有关技术参数如下：</w:t>
      </w:r>
      <w:bookmarkEnd w:id="3"/>
      <w:bookmarkEnd w:id="4"/>
      <w:bookmarkEnd w:id="6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80" w:line="605" w:lineRule="exact"/>
        <w:ind w:left="160" w:right="0" w:firstLine="720"/>
        <w:jc w:val="both"/>
      </w:pPr>
      <w:r>
        <w:rPr>
          <w:color w:val="000000"/>
          <w:spacing w:val="0"/>
          <w:w w:val="100"/>
          <w:position w:val="0"/>
        </w:rPr>
        <w:t>墩柱顺桥方向</w:t>
      </w:r>
      <w:r>
        <w:rPr>
          <w:b/>
          <w:bCs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米，横桥方向</w:t>
      </w:r>
      <w:r>
        <w:rPr>
          <w:b/>
          <w:bCs/>
          <w:color w:val="000000"/>
          <w:spacing w:val="0"/>
          <w:w w:val="100"/>
          <w:position w:val="0"/>
        </w:rPr>
        <w:t>6</w:t>
      </w:r>
      <w:r>
        <w:rPr>
          <w:color w:val="000000"/>
          <w:spacing w:val="0"/>
          <w:w w:val="100"/>
          <w:position w:val="0"/>
        </w:rPr>
        <w:t>米，墩柱高</w:t>
      </w:r>
      <w:r>
        <w:rPr>
          <w:b/>
          <w:bCs/>
          <w:color w:val="000000"/>
          <w:spacing w:val="0"/>
          <w:w w:val="100"/>
          <w:position w:val="0"/>
        </w:rPr>
        <w:t>1.5</w:t>
      </w:r>
      <w:r>
        <w:rPr>
          <w:color w:val="000000"/>
          <w:spacing w:val="0"/>
          <w:w w:val="100"/>
          <w:position w:val="0"/>
        </w:rPr>
        <w:t>米，墩身底标高</w:t>
      </w:r>
      <w:r>
        <w:rPr>
          <w:b/>
          <w:bCs/>
          <w:color w:val="000000"/>
          <w:spacing w:val="0"/>
          <w:w w:val="100"/>
          <w:position w:val="0"/>
        </w:rPr>
        <w:t>2.09</w:t>
      </w:r>
      <w:r>
        <w:rPr>
          <w:color w:val="000000"/>
          <w:spacing w:val="0"/>
          <w:w w:val="100"/>
          <w:position w:val="0"/>
        </w:rPr>
        <w:t>米，托盘高</w:t>
      </w:r>
      <w:r>
        <w:rPr>
          <w:b/>
          <w:bCs/>
          <w:color w:val="000000"/>
          <w:spacing w:val="0"/>
          <w:w w:val="100"/>
          <w:position w:val="0"/>
        </w:rPr>
        <w:t>1.3</w:t>
      </w:r>
      <w:r>
        <w:rPr>
          <w:color w:val="000000"/>
          <w:spacing w:val="0"/>
          <w:w w:val="100"/>
          <w:position w:val="0"/>
        </w:rPr>
        <w:t>米</w:t>
      </w:r>
      <w:r>
        <w:rPr>
          <w:b/>
          <w:bCs/>
          <w:color w:val="000000"/>
          <w:spacing w:val="0"/>
          <w:w w:val="100"/>
          <w:position w:val="0"/>
        </w:rPr>
        <w:t xml:space="preserve">, </w:t>
      </w:r>
      <w:r>
        <w:rPr>
          <w:color w:val="000000"/>
          <w:spacing w:val="0"/>
          <w:w w:val="100"/>
          <w:position w:val="0"/>
        </w:rPr>
        <w:t>墩帽高</w:t>
      </w:r>
      <w:r>
        <w:rPr>
          <w:b/>
          <w:bCs/>
          <w:color w:val="000000"/>
          <w:spacing w:val="0"/>
          <w:w w:val="100"/>
          <w:position w:val="0"/>
        </w:rPr>
        <w:t>1.1</w:t>
      </w:r>
      <w:r>
        <w:rPr>
          <w:color w:val="000000"/>
          <w:spacing w:val="0"/>
          <w:w w:val="100"/>
          <w:position w:val="0"/>
        </w:rPr>
        <w:t>米</w:t>
      </w:r>
      <w:r>
        <w:rPr>
          <w:b/>
          <w:bCs/>
          <w:color w:val="000000"/>
          <w:spacing w:val="0"/>
          <w:w w:val="100"/>
          <w:position w:val="0"/>
        </w:rPr>
        <w:t>，</w:t>
      </w:r>
      <w:r>
        <w:rPr>
          <w:color w:val="000000"/>
          <w:spacing w:val="0"/>
          <w:w w:val="100"/>
          <w:position w:val="0"/>
        </w:rPr>
        <w:t>垫石顶标高</w:t>
      </w:r>
      <w:r>
        <w:rPr>
          <w:b/>
          <w:bCs/>
          <w:color w:val="000000"/>
          <w:spacing w:val="0"/>
          <w:w w:val="100"/>
          <w:position w:val="0"/>
        </w:rPr>
        <w:t>6.49</w:t>
      </w:r>
      <w:r>
        <w:rPr>
          <w:color w:val="000000"/>
          <w:spacing w:val="0"/>
          <w:w w:val="100"/>
          <w:position w:val="0"/>
        </w:rPr>
        <w:t>米</w:t>
      </w:r>
      <w:r>
        <w:rPr>
          <w:b/>
          <w:bCs/>
          <w:color w:val="000000"/>
          <w:spacing w:val="0"/>
          <w:w w:val="100"/>
          <w:position w:val="0"/>
        </w:rPr>
        <w:t>,</w:t>
      </w:r>
      <w:r>
        <w:rPr>
          <w:color w:val="000000"/>
          <w:spacing w:val="0"/>
          <w:w w:val="100"/>
          <w:position w:val="0"/>
        </w:rPr>
        <w:t>钢筋保护层厚度最小</w:t>
      </w:r>
      <w:r>
        <w:rPr>
          <w:b/>
          <w:bCs/>
          <w:color w:val="000000"/>
          <w:spacing w:val="0"/>
          <w:w w:val="100"/>
          <w:position w:val="0"/>
        </w:rPr>
        <w:t>3.5</w:t>
      </w:r>
      <w:r>
        <w:rPr>
          <w:color w:val="000000"/>
          <w:spacing w:val="0"/>
          <w:w w:val="100"/>
          <w:position w:val="0"/>
        </w:rPr>
        <w:t>厘米，最大</w:t>
      </w:r>
      <w:r>
        <w:rPr>
          <w:b/>
          <w:bCs/>
          <w:color w:val="000000"/>
          <w:spacing w:val="0"/>
          <w:w w:val="100"/>
          <w:position w:val="0"/>
        </w:rPr>
        <w:t>10</w:t>
      </w:r>
      <w:r>
        <w:rPr>
          <w:color w:val="000000"/>
          <w:spacing w:val="0"/>
          <w:w w:val="100"/>
          <w:position w:val="0"/>
        </w:rPr>
        <w:t>厘米。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880"/>
        <w:jc w:val="left"/>
      </w:pPr>
      <w:r>
        <w:rPr>
          <w:color w:val="000000"/>
          <w:spacing w:val="0"/>
          <w:w w:val="100"/>
          <w:position w:val="0"/>
        </w:rPr>
        <w:t>墩身主筋向上伸入托盘100厘米，向下伸入基础150厘米，两端均加直弯钩。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414"/>
        </w:tabs>
        <w:bidi w:val="0"/>
        <w:spacing w:before="0" w:after="180" w:line="240" w:lineRule="auto"/>
        <w:ind w:left="0" w:right="0" w:firstLine="880"/>
        <w:jc w:val="left"/>
      </w:pPr>
      <w:bookmarkStart w:id="7" w:name="bookmark7"/>
      <w:r>
        <w:rPr>
          <w:b/>
          <w:bCs/>
          <w:color w:val="000000"/>
          <w:spacing w:val="0"/>
          <w:w w:val="100"/>
          <w:position w:val="0"/>
        </w:rPr>
        <w:t>2</w:t>
      </w:r>
      <w:bookmarkEnd w:id="7"/>
      <w:r>
        <w:rPr>
          <w:color w:val="000000"/>
          <w:spacing w:val="0"/>
          <w:w w:val="100"/>
          <w:position w:val="0"/>
        </w:rPr>
        <w:t>、</w:t>
        <w:tab/>
        <w:t xml:space="preserve">主要参数：墩身尺寸土 </w:t>
      </w:r>
      <w:r>
        <w:rPr>
          <w:b/>
          <w:bCs/>
          <w:color w:val="000000"/>
          <w:spacing w:val="0"/>
          <w:w w:val="100"/>
          <w:position w:val="0"/>
        </w:rPr>
        <w:t>30mm</w:t>
      </w:r>
      <w:r>
        <w:rPr>
          <w:color w:val="000000"/>
          <w:spacing w:val="0"/>
          <w:w w:val="100"/>
          <w:position w:val="0"/>
        </w:rPr>
        <w:t>，垫石顶面高程</w:t>
      </w:r>
      <w:r>
        <w:rPr>
          <w:b/>
          <w:bCs/>
          <w:color w:val="000000"/>
          <w:spacing w:val="0"/>
          <w:w w:val="100"/>
          <w:position w:val="0"/>
        </w:rPr>
        <w:t>-10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0"/>
          <w:szCs w:val="30"/>
        </w:rPr>
        <w:t>〜</w:t>
      </w:r>
      <w:r>
        <w:rPr>
          <w:b/>
          <w:bCs/>
          <w:color w:val="000000"/>
          <w:spacing w:val="0"/>
          <w:w w:val="100"/>
          <w:position w:val="0"/>
        </w:rPr>
        <w:t>0mm</w:t>
      </w:r>
      <w:r>
        <w:rPr>
          <w:color w:val="000000"/>
          <w:spacing w:val="0"/>
          <w:w w:val="100"/>
          <w:position w:val="0"/>
        </w:rPr>
        <w:t>，轴线偏位</w:t>
      </w:r>
      <w:r>
        <w:rPr>
          <w:b/>
          <w:bCs/>
          <w:color w:val="000000"/>
          <w:spacing w:val="0"/>
          <w:w w:val="100"/>
          <w:position w:val="0"/>
        </w:rPr>
        <w:t>15mm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880"/>
        <w:jc w:val="left"/>
      </w:pPr>
      <w:r>
        <w:rPr>
          <w:color w:val="000000"/>
          <w:spacing w:val="0"/>
          <w:w w:val="100"/>
          <w:position w:val="0"/>
        </w:rPr>
        <w:t xml:space="preserve">前后、左右边缘距设计中线尺寸土 </w:t>
      </w:r>
      <w:r>
        <w:rPr>
          <w:b/>
          <w:bCs/>
          <w:color w:val="000000"/>
          <w:spacing w:val="0"/>
          <w:w w:val="100"/>
          <w:position w:val="0"/>
        </w:rPr>
        <w:t>20mm</w:t>
      </w:r>
      <w:r>
        <w:rPr>
          <w:color w:val="000000"/>
          <w:spacing w:val="0"/>
          <w:w w:val="100"/>
          <w:position w:val="0"/>
        </w:rPr>
        <w:t>，钢筋保护层厚度</w:t>
      </w:r>
      <w:r>
        <w:rPr>
          <w:b/>
          <w:bCs/>
          <w:color w:val="000000"/>
          <w:spacing w:val="0"/>
          <w:w w:val="100"/>
          <w:position w:val="0"/>
        </w:rPr>
        <w:t>-2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0"/>
          <w:szCs w:val="30"/>
        </w:rPr>
        <w:t>〜</w:t>
      </w:r>
      <w:r>
        <w:rPr>
          <w:b/>
          <w:bCs/>
          <w:color w:val="000000"/>
          <w:spacing w:val="0"/>
          <w:w w:val="100"/>
          <w:position w:val="0"/>
        </w:rPr>
        <w:t xml:space="preserve">+5 </w:t>
      </w:r>
      <w:r>
        <w:rPr>
          <w:b/>
          <w:bCs/>
          <w:color w:val="000000"/>
          <w:spacing w:val="0"/>
          <w:w w:val="100"/>
          <w:position w:val="0"/>
        </w:rPr>
        <w:t>mm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414"/>
        </w:tabs>
        <w:bidi w:val="0"/>
        <w:spacing w:before="0" w:after="0" w:line="706" w:lineRule="exact"/>
        <w:ind w:left="0" w:right="0" w:firstLine="880"/>
        <w:jc w:val="left"/>
      </w:pPr>
      <w:bookmarkStart w:id="8" w:name="bookmark8"/>
      <w:r>
        <w:rPr>
          <w:color w:val="000000"/>
          <w:spacing w:val="0"/>
          <w:w w:val="100"/>
          <w:position w:val="0"/>
        </w:rPr>
        <w:t>3</w:t>
      </w:r>
      <w:bookmarkEnd w:id="8"/>
      <w:r>
        <w:rPr>
          <w:color w:val="000000"/>
          <w:spacing w:val="0"/>
          <w:w w:val="100"/>
          <w:position w:val="0"/>
        </w:rPr>
        <w:t>、</w:t>
        <w:tab/>
        <w:t>钢筋</w:t>
      </w:r>
    </w:p>
    <w:p>
      <w:pPr>
        <w:pStyle w:val="a4"/>
        <w:keepNext w:val="0"/>
        <w:keepLines w:val="0"/>
        <w:widowControl w:val="0"/>
        <w:numPr>
          <w:ilvl w:val="0"/>
          <w:numId w:val="1"/>
        </w:numPr>
        <w:shd w:val="clear" w:color="auto" w:fill="auto"/>
        <w:bidi w:val="0"/>
        <w:spacing w:before="0" w:after="280" w:line="706" w:lineRule="exact"/>
        <w:ind w:left="160" w:right="0" w:firstLine="360"/>
        <w:jc w:val="left"/>
      </w:pPr>
      <w:bookmarkStart w:id="9" w:name="bookmark9"/>
      <w:bookmarkEnd w:id="9"/>
      <w:r>
        <w:rPr>
          <w:color w:val="000000"/>
          <w:spacing w:val="0"/>
          <w:w w:val="100"/>
          <w:position w:val="0"/>
        </w:rPr>
        <w:t>钢筋的绑扎质量应牢固、无漏绑和松动现象，保证钢筋骨架的整体性，避免在浇筑混 凝土时钢筋骨架发生变形和走样。钢筋骨架要用混凝土垫块垫平，保证钢筋保护层厚度。</w:t>
      </w:r>
    </w:p>
    <w:p>
      <w:pPr>
        <w:pStyle w:val="a4"/>
        <w:keepNext w:val="0"/>
        <w:keepLines w:val="0"/>
        <w:widowControl w:val="0"/>
        <w:numPr>
          <w:ilvl w:val="0"/>
          <w:numId w:val="1"/>
        </w:numPr>
        <w:shd w:val="clear" w:color="auto" w:fill="auto"/>
        <w:bidi w:val="0"/>
        <w:spacing w:before="0" w:after="280" w:line="240" w:lineRule="auto"/>
        <w:ind w:left="0" w:right="0" w:firstLine="520"/>
        <w:jc w:val="left"/>
      </w:pPr>
      <w:bookmarkStart w:id="10" w:name="bookmark10"/>
      <w:bookmarkEnd w:id="10"/>
      <w:r>
        <w:rPr>
          <w:color w:val="000000"/>
          <w:spacing w:val="0"/>
          <w:w w:val="100"/>
          <w:position w:val="0"/>
        </w:rPr>
        <w:t>承台顶面预埋钢筋头和拉环，用于控制墩身模板位置和设置缆风绳。</w:t>
      </w:r>
    </w:p>
    <w:p>
      <w:pPr>
        <w:pStyle w:val="a4"/>
        <w:keepNext w:val="0"/>
        <w:keepLines w:val="0"/>
        <w:widowControl w:val="0"/>
        <w:numPr>
          <w:ilvl w:val="0"/>
          <w:numId w:val="1"/>
        </w:numPr>
        <w:shd w:val="clear" w:color="auto" w:fill="auto"/>
        <w:bidi w:val="0"/>
        <w:spacing w:before="0" w:after="280" w:line="240" w:lineRule="auto"/>
        <w:ind w:left="0" w:right="0" w:firstLine="520"/>
        <w:jc w:val="left"/>
      </w:pPr>
      <w:bookmarkStart w:id="11" w:name="bookmark11"/>
      <w:bookmarkEnd w:id="11"/>
      <w:r>
        <w:rPr>
          <w:color w:val="000000"/>
          <w:spacing w:val="0"/>
          <w:w w:val="100"/>
          <w:position w:val="0"/>
        </w:rPr>
        <w:t>在浇注承台或加台混凝土前，埋设墩身钢筋。采用钢管架做临时固定。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160" w:line="240" w:lineRule="auto"/>
        <w:ind w:left="720" w:right="0" w:firstLine="0"/>
        <w:jc w:val="left"/>
      </w:pPr>
      <w:r>
        <w:rPr>
          <w:color w:val="000000"/>
          <w:spacing w:val="0"/>
          <w:w w:val="100"/>
          <w:position w:val="0"/>
        </w:rPr>
        <w:t>(4)钢筋保护层垫块位置与数量在墩台底面与侧面按每平方米4块布置。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distribute"/>
      </w:pPr>
      <w:r>
        <w:rPr>
          <w:b/>
          <w:bCs/>
          <w:color w:val="000000"/>
          <w:spacing w:val="0"/>
          <w:w w:val="100"/>
          <w:position w:val="0"/>
        </w:rPr>
        <w:t>钢筋加工及安装允许偏差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526"/>
        <w:gridCol w:w="2981"/>
        <w:gridCol w:w="3682"/>
        <w:gridCol w:w="2861"/>
        <w:gridCol w:w="2587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30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序号</w:t>
            </w:r>
          </w:p>
        </w:tc>
        <w:tc>
          <w:tcPr>
            <w:tcW w:w="666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项 目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允许偏差(</w:t>
            </w:r>
            <w:r>
              <w:rPr>
                <w:color w:val="000000"/>
                <w:spacing w:val="0"/>
                <w:w w:val="100"/>
                <w:position w:val="0"/>
              </w:rPr>
              <w:t>mm)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检验方法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20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</w:t>
            </w:r>
          </w:p>
        </w:tc>
        <w:tc>
          <w:tcPr>
            <w:tcW w:w="666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受力钢筋全长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±10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尺量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20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W w:w="666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受力钢筋排距离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±5</w:t>
            </w:r>
          </w:p>
        </w:tc>
        <w:tc>
          <w:tcPr>
            <w:tcW w:w="25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32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尺量，两端中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间各一处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20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3</w:t>
            </w:r>
          </w:p>
        </w:tc>
        <w:tc>
          <w:tcPr>
            <w:tcW w:w="666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同一排受力钢筋的间距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±20</w:t>
            </w:r>
          </w:p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20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4</w:t>
            </w:r>
          </w:p>
        </w:tc>
        <w:tc>
          <w:tcPr>
            <w:tcW w:w="666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分布钢筋间距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±20</w:t>
            </w:r>
          </w:p>
        </w:tc>
        <w:tc>
          <w:tcPr>
            <w:tcW w:w="25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尺量连续3处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01"/>
          <w:jc w:val="center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5</w:t>
            </w:r>
          </w:p>
        </w:tc>
        <w:tc>
          <w:tcPr>
            <w:tcW w:w="298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箍筋间距</w:t>
            </w:r>
          </w:p>
        </w:tc>
        <w:tc>
          <w:tcPr>
            <w:tcW w:w="3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绑扎骨架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±20</w:t>
            </w:r>
          </w:p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2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3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焊接骨架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±10</w:t>
            </w:r>
          </w:p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20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6</w:t>
            </w:r>
          </w:p>
        </w:tc>
        <w:tc>
          <w:tcPr>
            <w:tcW w:w="666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弯起点位置(加工偏差</w:t>
            </w:r>
            <w:r>
              <w:rPr>
                <w:color w:val="000000"/>
                <w:spacing w:val="0"/>
                <w:w w:val="100"/>
                <w:position w:val="0"/>
              </w:rPr>
              <w:t>±10mm</w:t>
            </w:r>
            <w:r>
              <w:rPr>
                <w:color w:val="000000"/>
                <w:spacing w:val="0"/>
                <w:w w:val="100"/>
                <w:position w:val="0"/>
              </w:rPr>
              <w:t>包括在内)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30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尺量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30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7</w:t>
            </w:r>
          </w:p>
        </w:tc>
        <w:tc>
          <w:tcPr>
            <w:tcW w:w="6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钢筋保护层的厚度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+5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-2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6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尺量，中间各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2处</w:t>
            </w:r>
          </w:p>
        </w:tc>
      </w:tr>
    </w:tbl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538" w:right="0" w:firstLine="0"/>
        <w:jc w:val="left"/>
        <w:sectPr>
          <w:pgSz w:w="17861" w:h="25262"/>
          <w:pgMar w:top="1251" w:right="1355" w:bottom="2374" w:left="1549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(5)墩柱高</w:t>
      </w:r>
      <w:r>
        <w:rPr>
          <w:color w:val="000000"/>
          <w:spacing w:val="0"/>
          <w:w w:val="100"/>
          <w:position w:val="0"/>
        </w:rPr>
        <w:t>9.0m</w:t>
      </w:r>
      <w:r>
        <w:rPr>
          <w:color w:val="000000"/>
          <w:spacing w:val="0"/>
          <w:w w:val="100"/>
          <w:position w:val="0"/>
        </w:rPr>
        <w:t>以内的主筋，不采用焊接连接，直接加工预埋在承台内。</w:t>
      </w:r>
      <w:r>
        <w:rPr>
          <w:color w:val="000000"/>
          <w:spacing w:val="0"/>
          <w:w w:val="100"/>
          <w:position w:val="0"/>
        </w:rPr>
        <w:t>9.0m</w:t>
      </w:r>
      <w:r>
        <w:rPr>
          <w:color w:val="000000"/>
          <w:spacing w:val="0"/>
          <w:w w:val="100"/>
          <w:position w:val="0"/>
        </w:rPr>
        <w:t>以上的主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筋，全部采用焊接接头，一次绑扎成型。托盘、顶帽钢筋绑扎成钢筋笼后整体吊装。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2" w:lineRule="exact"/>
        <w:ind w:left="0" w:right="0" w:firstLine="540"/>
        <w:jc w:val="left"/>
      </w:pPr>
      <w:bookmarkStart w:id="12" w:name="bookmark12"/>
      <w:r>
        <w:rPr>
          <w:color w:val="000000"/>
          <w:spacing w:val="0"/>
          <w:w w:val="100"/>
          <w:position w:val="0"/>
        </w:rPr>
        <w:t>4</w:t>
      </w:r>
      <w:bookmarkEnd w:id="12"/>
      <w:r>
        <w:rPr>
          <w:color w:val="000000"/>
          <w:spacing w:val="0"/>
          <w:w w:val="100"/>
          <w:position w:val="0"/>
        </w:rPr>
        <w:t>、模板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80" w:line="702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</w:rPr>
        <w:t>模板采用组合钢模板，钢管架支撑加固。墩柱模板安装之前，首先将承台基础表面打毛并 洒水清洗干净</w:t>
      </w:r>
      <w:r>
        <w:rPr>
          <w:color w:val="000000"/>
          <w:spacing w:val="0"/>
          <w:w w:val="100"/>
          <w:position w:val="0"/>
          <w:sz w:val="32"/>
          <w:szCs w:val="32"/>
        </w:rPr>
        <w:t>，</w:t>
      </w:r>
      <w:r>
        <w:rPr>
          <w:color w:val="000000"/>
          <w:spacing w:val="0"/>
          <w:w w:val="100"/>
          <w:position w:val="0"/>
        </w:rPr>
        <w:t>模板安装前，用全站仪在扩大基础混凝土上准确放样出墩柱混凝土的中心、轴 线，并用墨斗线弹出模板安装位置，模板沿墨斗线安设。模板安装必须稳固牢靠，接缝严密， 必要时采用密封胶带，确保不漏浆。模板与混凝土的接触面必须清理干净并涂有脱模剂，脱模 剂涂刷均匀全面。浇注混凝土前，模型内的积水和杂物应清理干净。待检验合格后方可浇注混 凝土。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5242" w:right="0" w:firstLine="0"/>
        <w:jc w:val="left"/>
      </w:pPr>
      <w:r>
        <w:rPr>
          <w:color w:val="000000"/>
          <w:spacing w:val="0"/>
          <w:w w:val="100"/>
          <w:position w:val="0"/>
        </w:rPr>
        <w:t>墩台模板允许偏差和检验方法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349"/>
        <w:gridCol w:w="5342"/>
        <w:gridCol w:w="2318"/>
        <w:gridCol w:w="443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14"/>
          <w:jc w:val="center"/>
        </w:trPr>
        <w:tc>
          <w:tcPr>
            <w:tcW w:w="13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序号</w:t>
            </w:r>
          </w:p>
        </w:tc>
        <w:tc>
          <w:tcPr>
            <w:tcW w:w="53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7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项目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允许偏差</w:t>
            </w: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5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检验方法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16"/>
          <w:jc w:val="center"/>
        </w:trPr>
        <w:tc>
          <w:tcPr>
            <w:tcW w:w="13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1</w:t>
            </w:r>
          </w:p>
        </w:tc>
        <w:tc>
          <w:tcPr>
            <w:tcW w:w="53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20" w:lineRule="exact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前后、左右边缘距设计中心线尺 寸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 xml:space="preserve">土 </w:t>
            </w:r>
            <w:r>
              <w:rPr>
                <w:color w:val="000000"/>
                <w:spacing w:val="0"/>
                <w:w w:val="100"/>
                <w:position w:val="0"/>
              </w:rPr>
              <w:t>10mm</w:t>
            </w: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测量检查每边不少于2处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44"/>
          <w:jc w:val="center"/>
        </w:trPr>
        <w:tc>
          <w:tcPr>
            <w:tcW w:w="13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W w:w="53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表面平整度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3 mm</w:t>
            </w: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1m</w:t>
            </w:r>
            <w:r>
              <w:rPr>
                <w:color w:val="000000"/>
                <w:spacing w:val="0"/>
                <w:w w:val="100"/>
                <w:position w:val="0"/>
              </w:rPr>
              <w:t>靠尺检查不少5处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20"/>
          <w:jc w:val="center"/>
        </w:trPr>
        <w:tc>
          <w:tcPr>
            <w:tcW w:w="13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3</w:t>
            </w:r>
          </w:p>
        </w:tc>
        <w:tc>
          <w:tcPr>
            <w:tcW w:w="53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相邻模板错台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 xml:space="preserve">1 </w:t>
            </w:r>
            <w:r>
              <w:rPr>
                <w:color w:val="000000"/>
                <w:spacing w:val="0"/>
                <w:w w:val="100"/>
                <w:position w:val="0"/>
              </w:rPr>
              <w:t>mm</w:t>
            </w: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靠尺检查不少5处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60"/>
          <w:jc w:val="center"/>
        </w:trPr>
        <w:tc>
          <w:tcPr>
            <w:tcW w:w="13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4</w:t>
            </w:r>
          </w:p>
        </w:tc>
        <w:tc>
          <w:tcPr>
            <w:tcW w:w="53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同一梁端两垫石顶面高程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 xml:space="preserve">2 </w:t>
            </w:r>
            <w:r>
              <w:rPr>
                <w:color w:val="000000"/>
                <w:spacing w:val="0"/>
                <w:w w:val="100"/>
                <w:position w:val="0"/>
              </w:rPr>
              <w:t>mm</w:t>
            </w: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测量检查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16"/>
          <w:jc w:val="center"/>
        </w:trPr>
        <w:tc>
          <w:tcPr>
            <w:tcW w:w="13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5</w:t>
            </w:r>
          </w:p>
        </w:tc>
        <w:tc>
          <w:tcPr>
            <w:tcW w:w="53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墩台支承垫石顶面高程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0， -10 mm</w:t>
            </w: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经纬仪测量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93"/>
          <w:jc w:val="center"/>
        </w:trPr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6</w:t>
            </w:r>
          </w:p>
        </w:tc>
        <w:tc>
          <w:tcPr>
            <w:tcW w:w="5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预埋铁件和预留孔位置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5 mm</w:t>
            </w: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纵横两向尺量检查</w:t>
            </w:r>
          </w:p>
        </w:tc>
      </w:tr>
    </w:tbl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30" w:right="0" w:firstLine="0"/>
        <w:jc w:val="left"/>
      </w:pPr>
      <w:r>
        <w:rPr>
          <w:color w:val="000000"/>
          <w:spacing w:val="0"/>
          <w:w w:val="100"/>
          <w:position w:val="0"/>
        </w:rPr>
        <w:t>5、混凝土的灌注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5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</w:rPr>
        <w:t>混凝土采用拌合站集中拌合，混凝土运输车运送，混凝土输送泵或泵车浇筑。混凝土浇筑 时分层连续进行，每层浇筑厚度控制在</w:t>
      </w:r>
      <w:r>
        <w:rPr>
          <w:color w:val="000000"/>
          <w:spacing w:val="0"/>
          <w:w w:val="100"/>
          <w:position w:val="0"/>
        </w:rPr>
        <w:t>30cm</w:t>
      </w:r>
      <w:r>
        <w:rPr>
          <w:color w:val="000000"/>
          <w:spacing w:val="0"/>
          <w:w w:val="100"/>
          <w:position w:val="0"/>
        </w:rPr>
        <w:t xml:space="preserve">左右，采用插入式振捣器振捣，振捣器插入下层 混凝土 </w:t>
      </w:r>
      <w:r>
        <w:rPr>
          <w:color w:val="000000"/>
          <w:spacing w:val="0"/>
          <w:w w:val="100"/>
          <w:position w:val="0"/>
        </w:rPr>
        <w:t>5-10cm</w:t>
      </w:r>
      <w:r>
        <w:rPr>
          <w:color w:val="000000"/>
          <w:spacing w:val="0"/>
          <w:w w:val="100"/>
          <w:position w:val="0"/>
        </w:rPr>
        <w:t>，相临两振点间距不大于</w:t>
      </w:r>
      <w:r>
        <w:rPr>
          <w:color w:val="000000"/>
          <w:spacing w:val="0"/>
          <w:w w:val="100"/>
          <w:position w:val="0"/>
        </w:rPr>
        <w:t>50cm</w:t>
      </w:r>
      <w:r>
        <w:rPr>
          <w:color w:val="000000"/>
          <w:spacing w:val="0"/>
          <w:w w:val="100"/>
          <w:position w:val="0"/>
        </w:rPr>
        <w:t>，不得漏振和过振。以混凝土面不再沉降、无气 泡冒出为好，然后缓慢地拔出振捣器，并做好混凝土灌注的记录。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5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</w:rPr>
        <w:t xml:space="preserve">当间歇时间过长时，应按施工缝处理，并做好记录。埋设接茬钢筋，接茬钢筋直径不小于 </w:t>
      </w:r>
      <w:r>
        <w:rPr>
          <w:color w:val="000000"/>
          <w:spacing w:val="0"/>
          <w:w w:val="100"/>
          <w:position w:val="0"/>
        </w:rPr>
        <w:t>16mm</w:t>
      </w:r>
      <w:r>
        <w:rPr>
          <w:color w:val="000000"/>
          <w:spacing w:val="0"/>
          <w:w w:val="100"/>
          <w:position w:val="0"/>
        </w:rPr>
        <w:t>，埋设和外露长度不小于30倍的钢筋直径，位置在混凝土边缘内</w:t>
      </w:r>
      <w:r>
        <w:rPr>
          <w:color w:val="000000"/>
          <w:spacing w:val="0"/>
          <w:w w:val="100"/>
          <w:position w:val="0"/>
        </w:rPr>
        <w:t>15cm</w:t>
      </w:r>
      <w:r>
        <w:rPr>
          <w:color w:val="000000"/>
          <w:spacing w:val="0"/>
          <w:w w:val="100"/>
          <w:position w:val="0"/>
        </w:rPr>
        <w:t>，且钢筋间距应不 大于钢筋直径的20倍。在上层混凝土施工以前，要将下层混凝土表面不密实的部分凿除，清 理干净后方可进行施工。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77" w:lineRule="exact"/>
        <w:ind w:left="0" w:right="0" w:firstLine="600"/>
        <w:jc w:val="both"/>
      </w:pPr>
      <w:r>
        <w:rPr>
          <w:color w:val="000000"/>
          <w:spacing w:val="0"/>
          <w:w w:val="100"/>
          <w:position w:val="0"/>
        </w:rPr>
        <w:t>浇筑完成后及时覆盖麻布或草袋或塑料布并浇水养护，养护频率不得大于</w:t>
      </w:r>
      <w:r>
        <w:rPr>
          <w:color w:val="000000"/>
          <w:spacing w:val="0"/>
          <w:w w:val="100"/>
          <w:position w:val="0"/>
        </w:rPr>
        <w:t>6h/</w:t>
      </w:r>
      <w:r>
        <w:rPr>
          <w:color w:val="000000"/>
          <w:spacing w:val="0"/>
          <w:w w:val="100"/>
          <w:position w:val="0"/>
        </w:rPr>
        <w:t>次，养护时 间不少于</w:t>
      </w:r>
      <w:r>
        <w:rPr>
          <w:color w:val="000000"/>
          <w:spacing w:val="0"/>
          <w:w w:val="100"/>
          <w:position w:val="0"/>
        </w:rPr>
        <w:t>14d。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5" w:lineRule="exact"/>
        <w:ind w:left="0" w:right="0" w:firstLine="360"/>
        <w:jc w:val="left"/>
        <w:sectPr>
          <w:type w:val="nextPage"/>
          <w:pgSz w:w="17861" w:h="25262"/>
          <w:pgMar w:top="1251" w:right="1355" w:bottom="2374" w:left="1549" w:header="0" w:footer="3" w:gutter="0"/>
          <w:pgNumType w:start="2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混凝土强度必须达到</w:t>
      </w:r>
      <w:r>
        <w:rPr>
          <w:color w:val="000000"/>
          <w:spacing w:val="0"/>
          <w:w w:val="100"/>
          <w:position w:val="0"/>
        </w:rPr>
        <w:t>2.5MPa</w:t>
      </w:r>
      <w:r>
        <w:rPr>
          <w:color w:val="000000"/>
          <w:spacing w:val="0"/>
          <w:w w:val="100"/>
          <w:position w:val="0"/>
        </w:rPr>
        <w:t>以上方可拆除模板。</w:t>
      </w:r>
    </w:p>
    <w:p>
      <w:pPr>
        <w:pStyle w:val="20"/>
        <w:keepNext/>
        <w:keepLines/>
        <w:widowControl w:val="0"/>
        <w:shd w:val="clear" w:color="auto" w:fill="auto"/>
        <w:bidi w:val="0"/>
        <w:spacing w:before="0" w:after="0" w:line="715" w:lineRule="exact"/>
        <w:ind w:left="0" w:right="0"/>
        <w:jc w:val="both"/>
      </w:pPr>
      <w:bookmarkStart w:id="13" w:name="bookmark13"/>
      <w:bookmarkStart w:id="14" w:name="bookmark14"/>
      <w:bookmarkStart w:id="15" w:name="bookmark15"/>
      <w:bookmarkStart w:id="16" w:name="bookmark16"/>
      <w:r>
        <w:rPr>
          <w:color w:val="000000"/>
          <w:spacing w:val="0"/>
          <w:w w:val="100"/>
          <w:position w:val="0"/>
        </w:rPr>
        <w:t>6</w:t>
      </w:r>
      <w:bookmarkEnd w:id="15"/>
      <w:r>
        <w:rPr>
          <w:color w:val="000000"/>
          <w:spacing w:val="0"/>
          <w:w w:val="100"/>
          <w:position w:val="0"/>
        </w:rPr>
        <w:t>、墩身施工质量标准</w:t>
      </w:r>
      <w:bookmarkEnd w:id="13"/>
      <w:bookmarkEnd w:id="14"/>
      <w:bookmarkEnd w:id="16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80" w:line="715" w:lineRule="exact"/>
        <w:ind w:left="160" w:right="0" w:firstLine="560"/>
        <w:jc w:val="both"/>
      </w:pPr>
      <w:r>
        <w:rPr>
          <w:color w:val="000000"/>
          <w:spacing w:val="0"/>
          <w:w w:val="100"/>
          <w:position w:val="0"/>
        </w:rPr>
        <w:t>墩身混凝土强度符合设计要求，表面平整光滑，不得有蜂窝麻面和露筋和宽度大于</w:t>
      </w:r>
      <w:r>
        <w:rPr>
          <w:color w:val="000000"/>
          <w:spacing w:val="0"/>
          <w:w w:val="100"/>
          <w:position w:val="0"/>
        </w:rPr>
        <w:t>1mm</w:t>
      </w:r>
      <w:r>
        <w:rPr>
          <w:color w:val="000000"/>
          <w:spacing w:val="0"/>
          <w:w w:val="100"/>
          <w:position w:val="0"/>
        </w:rPr>
        <w:t>的 连续裂缝。钢筋的保护层厚度不小于设计要求。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2966" w:right="0" w:firstLine="0"/>
        <w:jc w:val="left"/>
      </w:pPr>
      <w:r>
        <w:rPr>
          <w:color w:val="000000"/>
          <w:spacing w:val="0"/>
          <w:w w:val="100"/>
          <w:position w:val="0"/>
        </w:rPr>
        <w:t>混凝土墩台的允许偏差、检验数量及检验方法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888"/>
        <w:gridCol w:w="1982"/>
        <w:gridCol w:w="3960"/>
        <w:gridCol w:w="2160"/>
        <w:gridCol w:w="4152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70"/>
          <w:jc w:val="center"/>
        </w:trPr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6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序 号</w:t>
            </w:r>
          </w:p>
        </w:tc>
        <w:tc>
          <w:tcPr>
            <w:tcW w:w="594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项 目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42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 xml:space="preserve">允许偏差 </w:t>
            </w:r>
            <w:r>
              <w:rPr>
                <w:color w:val="000000"/>
                <w:spacing w:val="0"/>
                <w:w w:val="100"/>
                <w:position w:val="0"/>
              </w:rPr>
              <w:t>（mm）</w:t>
            </w: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检验方法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center"/>
        </w:trPr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1</w:t>
            </w:r>
          </w:p>
        </w:tc>
        <w:tc>
          <w:tcPr>
            <w:tcW w:w="594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墩台前后、左右边缘距设计中线尺寸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±20</w:t>
            </w:r>
          </w:p>
        </w:tc>
        <w:tc>
          <w:tcPr>
            <w:tcW w:w="41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测量检查不、少于5处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center"/>
        </w:trPr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W w:w="594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空心墩壁厚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±5</w:t>
            </w:r>
          </w:p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center"/>
        </w:trPr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3</w:t>
            </w:r>
          </w:p>
        </w:tc>
        <w:tc>
          <w:tcPr>
            <w:tcW w:w="594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桥墩平面扭角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2°</w:t>
            </w:r>
          </w:p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center"/>
        </w:trPr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4</w:t>
            </w:r>
          </w:p>
        </w:tc>
        <w:tc>
          <w:tcPr>
            <w:tcW w:w="594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表面平整度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5</w:t>
            </w: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1m</w:t>
            </w:r>
            <w:r>
              <w:rPr>
                <w:color w:val="000000"/>
                <w:spacing w:val="0"/>
                <w:w w:val="100"/>
                <w:position w:val="0"/>
              </w:rPr>
              <w:t>靠尺检查不少于5处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40"/>
          <w:jc w:val="center"/>
        </w:trPr>
        <w:tc>
          <w:tcPr>
            <w:tcW w:w="88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5</w:t>
            </w:r>
          </w:p>
        </w:tc>
        <w:tc>
          <w:tcPr>
            <w:tcW w:w="198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70" w:lineRule="exact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简支混凝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70" w:lineRule="exact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土梁支承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7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垫石顶面 高差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每片梁一端两支承垫石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3</w:t>
            </w:r>
          </w:p>
        </w:tc>
        <w:tc>
          <w:tcPr>
            <w:tcW w:w="41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测量检查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19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每孔梁一端两支承垫石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4</w:t>
            </w:r>
          </w:p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center"/>
        </w:trPr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6</w:t>
            </w:r>
          </w:p>
        </w:tc>
        <w:tc>
          <w:tcPr>
            <w:tcW w:w="594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简支钢梁支承垫石顶面高差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5</w:t>
            </w:r>
          </w:p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60"/>
          <w:jc w:val="center"/>
        </w:trPr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7</w:t>
            </w:r>
          </w:p>
        </w:tc>
        <w:tc>
          <w:tcPr>
            <w:tcW w:w="594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支承垫石顶面高程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6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 xml:space="preserve">0 </w:t>
            </w:r>
            <w:r>
              <w:rPr>
                <w:color w:val="000000"/>
                <w:spacing w:val="0"/>
                <w:w w:val="100"/>
                <w:position w:val="0"/>
              </w:rPr>
              <w:t>-10</w:t>
            </w:r>
          </w:p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90"/>
          <w:jc w:val="center"/>
        </w:trPr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8</w:t>
            </w:r>
          </w:p>
        </w:tc>
        <w:tc>
          <w:tcPr>
            <w:tcW w:w="5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预埋件和预留孔位置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5</w:t>
            </w:r>
          </w:p>
        </w:tc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/>
        </w:tc>
      </w:tr>
    </w:tbl>
    <w:p>
      <w:pPr>
        <w:widowControl w:val="0"/>
        <w:spacing w:after="119" w:line="1" w:lineRule="exact"/>
      </w:pPr>
    </w:p>
    <w:p>
      <w:pPr>
        <w:pStyle w:val="20"/>
        <w:keepNext/>
        <w:keepLines/>
        <w:widowControl w:val="0"/>
        <w:shd w:val="clear" w:color="auto" w:fill="auto"/>
        <w:tabs>
          <w:tab w:val="left" w:pos="1415"/>
        </w:tabs>
        <w:bidi w:val="0"/>
        <w:spacing w:before="0" w:after="180" w:line="240" w:lineRule="auto"/>
        <w:ind w:left="0" w:right="0" w:firstLine="880"/>
        <w:jc w:val="left"/>
      </w:pPr>
      <w:bookmarkStart w:id="17" w:name="bookmark17"/>
      <w:bookmarkStart w:id="18" w:name="bookmark18"/>
      <w:bookmarkStart w:id="19" w:name="bookmark19"/>
      <w:bookmarkStart w:id="20" w:name="bookmark20"/>
      <w:r>
        <w:rPr>
          <w:color w:val="000000"/>
          <w:spacing w:val="0"/>
          <w:w w:val="100"/>
          <w:position w:val="0"/>
        </w:rPr>
        <w:t>7</w:t>
      </w:r>
      <w:bookmarkEnd w:id="19"/>
      <w:r>
        <w:rPr>
          <w:color w:val="000000"/>
          <w:spacing w:val="0"/>
          <w:w w:val="100"/>
          <w:position w:val="0"/>
        </w:rPr>
        <w:t>、</w:t>
        <w:tab/>
        <w:t>施工注意事项：</w:t>
      </w:r>
      <w:bookmarkEnd w:id="17"/>
      <w:bookmarkEnd w:id="18"/>
      <w:bookmarkEnd w:id="20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0" w:right="0" w:firstLine="880"/>
        <w:jc w:val="both"/>
      </w:pPr>
      <w:r>
        <w:rPr>
          <w:color w:val="000000"/>
          <w:spacing w:val="0"/>
          <w:w w:val="100"/>
          <w:position w:val="0"/>
        </w:rPr>
        <w:t>夜间施工时应有足够的照明设备。模板支撑牢固，以防浇筑过程中倾斜伤人。浇注混凝土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160"/>
        <w:jc w:val="left"/>
      </w:pPr>
      <w:r>
        <w:rPr>
          <w:color w:val="000000"/>
          <w:spacing w:val="0"/>
          <w:w w:val="100"/>
          <w:position w:val="0"/>
        </w:rPr>
        <w:t>前，搭设的输送通道及施工平台坚固、稳定，并设置防护栏杆。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415"/>
        </w:tabs>
        <w:bidi w:val="0"/>
        <w:spacing w:before="0" w:line="240" w:lineRule="auto"/>
        <w:ind w:left="0" w:right="0" w:firstLine="880"/>
        <w:jc w:val="both"/>
      </w:pPr>
      <w:bookmarkStart w:id="21" w:name="bookmark21"/>
      <w:r>
        <w:rPr>
          <w:b/>
          <w:bCs/>
          <w:color w:val="000000"/>
          <w:spacing w:val="0"/>
          <w:w w:val="100"/>
          <w:position w:val="0"/>
        </w:rPr>
        <w:t>8</w:t>
      </w:r>
      <w:bookmarkEnd w:id="21"/>
      <w:r>
        <w:rPr>
          <w:color w:val="000000"/>
          <w:spacing w:val="0"/>
          <w:w w:val="100"/>
          <w:position w:val="0"/>
        </w:rPr>
        <w:t>、</w:t>
        <w:tab/>
        <w:t>报检工序包括：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4120" w:right="0" w:firstLine="0"/>
        <w:jc w:val="both"/>
      </w:pPr>
      <w:r>
        <w:rPr>
          <w:color w:val="000000"/>
          <w:spacing w:val="0"/>
          <w:w w:val="100"/>
          <w:position w:val="0"/>
        </w:rPr>
        <w:t>钢筋、模板施工完毕；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5480" w:line="240" w:lineRule="auto"/>
        <w:ind w:left="4120" w:right="0" w:firstLine="0"/>
        <w:jc w:val="both"/>
      </w:pPr>
      <w:r>
        <w:rPr>
          <w:color w:val="000000"/>
          <w:spacing w:val="0"/>
          <w:w w:val="100"/>
          <w:position w:val="0"/>
        </w:rPr>
        <w:t>灌注混凝土前。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246"/>
        <w:gridCol w:w="2702"/>
        <w:gridCol w:w="1618"/>
        <w:gridCol w:w="3600"/>
        <w:gridCol w:w="2179"/>
        <w:gridCol w:w="2611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54"/>
          <w:jc w:val="center"/>
        </w:trPr>
        <w:tc>
          <w:tcPr>
            <w:tcW w:w="22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交底接受人</w:t>
            </w: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交底人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60" w:after="0" w:line="240" w:lineRule="auto"/>
              <w:ind w:left="0" w:right="0" w:firstLine="0"/>
              <w:jc w:val="both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20"/>
                <w:szCs w:val="20"/>
              </w:rPr>
              <w:t>—</w:t>
            </w:r>
          </w:p>
        </w:tc>
        <w:tc>
          <w:tcPr>
            <w:tcW w:w="21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审核人</w:t>
            </w:r>
          </w:p>
        </w:tc>
        <w:tc>
          <w:tcPr>
            <w:tcW w:w="26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31"/>
          <w:jc w:val="center"/>
        </w:trPr>
        <w:tc>
          <w:tcPr>
            <w:tcW w:w="149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注：驻地监理抽查。</w:t>
            </w:r>
          </w:p>
        </w:tc>
      </w:tr>
    </w:tbl>
    <w:p>
      <w:pPr>
        <w:sectPr>
          <w:type w:val="nextPage"/>
          <w:pgSz w:w="17861" w:h="25262"/>
          <w:pgMar w:top="1251" w:right="1355" w:bottom="2374" w:left="1549" w:header="0" w:footer="3" w:gutter="0"/>
          <w:pgNumType w:start="3"/>
          <w:cols w:space="720"/>
          <w:noEndnote/>
          <w:titlePg w:val="0"/>
          <w:rtlGutter w:val="0"/>
          <w:docGrid w:linePitch="360"/>
        </w:sectPr>
      </w:pPr>
    </w:p>
    <w:p>
      <w:pPr>
        <w:pStyle w:val="10"/>
        <w:keepNext/>
        <w:keepLines/>
        <w:widowControl w:val="0"/>
        <w:shd w:val="clear" w:color="auto" w:fill="auto"/>
        <w:bidi w:val="0"/>
        <w:spacing w:before="240" w:line="240" w:lineRule="auto"/>
        <w:ind w:left="0" w:right="0" w:firstLine="0"/>
        <w:jc w:val="center"/>
      </w:pPr>
      <w:bookmarkStart w:id="22" w:name="bookmark22"/>
      <w:bookmarkStart w:id="23" w:name="bookmark23"/>
      <w:bookmarkStart w:id="24" w:name="bookmark24"/>
      <w:r>
        <w:rPr>
          <w:color w:val="000000"/>
          <w:spacing w:val="0"/>
          <w:w w:val="100"/>
          <w:position w:val="0"/>
        </w:rPr>
        <w:t>技术交底</w:t>
      </w:r>
      <w:bookmarkEnd w:id="22"/>
      <w:bookmarkEnd w:id="23"/>
      <w:bookmarkEnd w:id="24"/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r>
        <w:rPr>
          <w:color w:val="000000"/>
          <w:spacing w:val="0"/>
          <w:w w:val="100"/>
          <w:position w:val="0"/>
        </w:rPr>
        <w:t>编号：铁施监</w:t>
      </w:r>
      <w:r>
        <w:rPr>
          <w:b/>
          <w:bCs/>
          <w:color w:val="000000"/>
          <w:spacing w:val="0"/>
          <w:w w:val="100"/>
          <w:position w:val="0"/>
        </w:rPr>
        <w:t>-06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3586"/>
        <w:gridCol w:w="4104"/>
        <w:gridCol w:w="2338"/>
        <w:gridCol w:w="493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10"/>
          <w:jc w:val="center"/>
        </w:trPr>
        <w:tc>
          <w:tcPr>
            <w:tcW w:w="3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工程项目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京津城际轨道交通工程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合同号</w:t>
            </w:r>
          </w:p>
        </w:tc>
        <w:tc>
          <w:tcPr>
            <w:tcW w:w="49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试验段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42"/>
          <w:jc w:val="center"/>
        </w:trPr>
        <w:tc>
          <w:tcPr>
            <w:tcW w:w="3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单位工程名称</w:t>
            </w:r>
          </w:p>
        </w:tc>
        <w:tc>
          <w:tcPr>
            <w:tcW w:w="1137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DK84+210.22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30"/>
                <w:szCs w:val="30"/>
              </w:rPr>
              <w:t>〜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 xml:space="preserve">DK94+000 </w:t>
            </w:r>
            <w:r>
              <w:rPr>
                <w:color w:val="000000"/>
                <w:spacing w:val="0"/>
                <w:w w:val="100"/>
                <w:position w:val="0"/>
              </w:rPr>
              <w:t>段桥梁工程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57"/>
          <w:jc w:val="center"/>
        </w:trPr>
        <w:tc>
          <w:tcPr>
            <w:tcW w:w="35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施工单位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墩身队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里 程</w:t>
            </w:r>
          </w:p>
        </w:tc>
        <w:tc>
          <w:tcPr>
            <w:tcW w:w="49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DK84+210.22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30"/>
                <w:szCs w:val="30"/>
              </w:rPr>
              <w:t>〜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DK90+000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76"/>
          <w:jc w:val="center"/>
        </w:trPr>
        <w:tc>
          <w:tcPr>
            <w:tcW w:w="3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交底日期</w:t>
            </w:r>
          </w:p>
        </w:tc>
        <w:tc>
          <w:tcPr>
            <w:tcW w:w="4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2006-5-16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交底地点</w:t>
            </w:r>
          </w:p>
        </w:tc>
        <w:tc>
          <w:tcPr>
            <w:tcW w:w="4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8#</w:t>
            </w:r>
            <w:r>
              <w:rPr>
                <w:color w:val="000000"/>
                <w:spacing w:val="0"/>
                <w:w w:val="100"/>
                <w:position w:val="0"/>
              </w:rPr>
              <w:t>墩工地现场</w:t>
            </w:r>
          </w:p>
        </w:tc>
      </w:tr>
    </w:tbl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58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8#墩墩身施工技术交底内容:</w:t>
      </w:r>
    </w:p>
    <w:p>
      <w:pPr>
        <w:widowControl w:val="0"/>
        <w:spacing w:after="279" w:line="1" w:lineRule="exact"/>
      </w:pPr>
    </w:p>
    <w:p>
      <w:pPr>
        <w:pStyle w:val="20"/>
        <w:keepNext/>
        <w:keepLines/>
        <w:widowControl w:val="0"/>
        <w:shd w:val="clear" w:color="auto" w:fill="auto"/>
        <w:tabs>
          <w:tab w:val="left" w:pos="1414"/>
        </w:tabs>
        <w:bidi w:val="0"/>
        <w:spacing w:before="0" w:after="0" w:line="706" w:lineRule="exact"/>
        <w:ind w:left="0" w:right="0" w:firstLine="880"/>
        <w:jc w:val="left"/>
      </w:pPr>
      <w:bookmarkStart w:id="25" w:name="bookmark25"/>
      <w:bookmarkStart w:id="26" w:name="bookmark26"/>
      <w:bookmarkStart w:id="27" w:name="bookmark27"/>
      <w:bookmarkStart w:id="28" w:name="bookmark28"/>
      <w:r>
        <w:rPr>
          <w:color w:val="000000"/>
          <w:spacing w:val="0"/>
          <w:w w:val="100"/>
          <w:position w:val="0"/>
        </w:rPr>
        <w:t>1</w:t>
      </w:r>
      <w:bookmarkEnd w:id="27"/>
      <w:r>
        <w:rPr>
          <w:color w:val="000000"/>
          <w:spacing w:val="0"/>
          <w:w w:val="100"/>
          <w:position w:val="0"/>
        </w:rPr>
        <w:t>、</w:t>
        <w:tab/>
        <w:t>本墩身有关技术参数如下：</w:t>
      </w:r>
      <w:bookmarkEnd w:id="25"/>
      <w:bookmarkEnd w:id="26"/>
      <w:bookmarkEnd w:id="28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80" w:line="605" w:lineRule="exact"/>
        <w:ind w:left="160" w:right="0" w:firstLine="720"/>
        <w:jc w:val="both"/>
      </w:pPr>
      <w:r>
        <w:rPr>
          <w:color w:val="000000"/>
          <w:spacing w:val="0"/>
          <w:w w:val="100"/>
          <w:position w:val="0"/>
        </w:rPr>
        <w:t>墩柱顺桥方向</w:t>
      </w:r>
      <w:r>
        <w:rPr>
          <w:b/>
          <w:bCs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米，横桥方向</w:t>
      </w:r>
      <w:r>
        <w:rPr>
          <w:b/>
          <w:bCs/>
          <w:color w:val="000000"/>
          <w:spacing w:val="0"/>
          <w:w w:val="100"/>
          <w:position w:val="0"/>
        </w:rPr>
        <w:t>6</w:t>
      </w:r>
      <w:r>
        <w:rPr>
          <w:color w:val="000000"/>
          <w:spacing w:val="0"/>
          <w:w w:val="100"/>
          <w:position w:val="0"/>
        </w:rPr>
        <w:t>米，墩柱高</w:t>
      </w:r>
      <w:r>
        <w:rPr>
          <w:b/>
          <w:bCs/>
          <w:color w:val="000000"/>
          <w:spacing w:val="0"/>
          <w:w w:val="100"/>
          <w:position w:val="0"/>
        </w:rPr>
        <w:t>1.5</w:t>
      </w:r>
      <w:r>
        <w:rPr>
          <w:color w:val="000000"/>
          <w:spacing w:val="0"/>
          <w:w w:val="100"/>
          <w:position w:val="0"/>
        </w:rPr>
        <w:t>米，墩身底标高</w:t>
      </w:r>
      <w:r>
        <w:rPr>
          <w:b/>
          <w:bCs/>
          <w:color w:val="000000"/>
          <w:spacing w:val="0"/>
          <w:w w:val="100"/>
          <w:position w:val="0"/>
        </w:rPr>
        <w:t>1.88</w:t>
      </w:r>
      <w:r>
        <w:rPr>
          <w:color w:val="000000"/>
          <w:spacing w:val="0"/>
          <w:w w:val="100"/>
          <w:position w:val="0"/>
        </w:rPr>
        <w:t>米，托盘高</w:t>
      </w:r>
      <w:r>
        <w:rPr>
          <w:b/>
          <w:bCs/>
          <w:color w:val="000000"/>
          <w:spacing w:val="0"/>
          <w:w w:val="100"/>
          <w:position w:val="0"/>
        </w:rPr>
        <w:t>1.3</w:t>
      </w:r>
      <w:r>
        <w:rPr>
          <w:color w:val="000000"/>
          <w:spacing w:val="0"/>
          <w:w w:val="100"/>
          <w:position w:val="0"/>
        </w:rPr>
        <w:t>米</w:t>
      </w:r>
      <w:r>
        <w:rPr>
          <w:b/>
          <w:bCs/>
          <w:color w:val="000000"/>
          <w:spacing w:val="0"/>
          <w:w w:val="100"/>
          <w:position w:val="0"/>
        </w:rPr>
        <w:t xml:space="preserve">, </w:t>
      </w:r>
      <w:r>
        <w:rPr>
          <w:color w:val="000000"/>
          <w:spacing w:val="0"/>
          <w:w w:val="100"/>
          <w:position w:val="0"/>
        </w:rPr>
        <w:t>墩帽高</w:t>
      </w:r>
      <w:r>
        <w:rPr>
          <w:b/>
          <w:bCs/>
          <w:color w:val="000000"/>
          <w:spacing w:val="0"/>
          <w:w w:val="100"/>
          <w:position w:val="0"/>
        </w:rPr>
        <w:t>1.1</w:t>
      </w:r>
      <w:r>
        <w:rPr>
          <w:color w:val="000000"/>
          <w:spacing w:val="0"/>
          <w:w w:val="100"/>
          <w:position w:val="0"/>
        </w:rPr>
        <w:t>米</w:t>
      </w:r>
      <w:r>
        <w:rPr>
          <w:b/>
          <w:bCs/>
          <w:color w:val="000000"/>
          <w:spacing w:val="0"/>
          <w:w w:val="100"/>
          <w:position w:val="0"/>
        </w:rPr>
        <w:t>，</w:t>
      </w:r>
      <w:r>
        <w:rPr>
          <w:color w:val="000000"/>
          <w:spacing w:val="0"/>
          <w:w w:val="100"/>
          <w:position w:val="0"/>
        </w:rPr>
        <w:t>垫石顶标高</w:t>
      </w:r>
      <w:r>
        <w:rPr>
          <w:b/>
          <w:bCs/>
          <w:color w:val="000000"/>
          <w:spacing w:val="0"/>
          <w:w w:val="100"/>
          <w:position w:val="0"/>
        </w:rPr>
        <w:t>6.28</w:t>
      </w:r>
      <w:r>
        <w:rPr>
          <w:color w:val="000000"/>
          <w:spacing w:val="0"/>
          <w:w w:val="100"/>
          <w:position w:val="0"/>
        </w:rPr>
        <w:t>米</w:t>
      </w:r>
      <w:r>
        <w:rPr>
          <w:b/>
          <w:bCs/>
          <w:color w:val="000000"/>
          <w:spacing w:val="0"/>
          <w:w w:val="100"/>
          <w:position w:val="0"/>
        </w:rPr>
        <w:t>,</w:t>
      </w:r>
      <w:r>
        <w:rPr>
          <w:color w:val="000000"/>
          <w:spacing w:val="0"/>
          <w:w w:val="100"/>
          <w:position w:val="0"/>
        </w:rPr>
        <w:t>钢筋保护层厚度最小</w:t>
      </w:r>
      <w:r>
        <w:rPr>
          <w:b/>
          <w:bCs/>
          <w:color w:val="000000"/>
          <w:spacing w:val="0"/>
          <w:w w:val="100"/>
          <w:position w:val="0"/>
        </w:rPr>
        <w:t>3.5</w:t>
      </w:r>
      <w:r>
        <w:rPr>
          <w:color w:val="000000"/>
          <w:spacing w:val="0"/>
          <w:w w:val="100"/>
          <w:position w:val="0"/>
        </w:rPr>
        <w:t>厘米，最大</w:t>
      </w:r>
      <w:r>
        <w:rPr>
          <w:b/>
          <w:bCs/>
          <w:color w:val="000000"/>
          <w:spacing w:val="0"/>
          <w:w w:val="100"/>
          <w:position w:val="0"/>
        </w:rPr>
        <w:t>10</w:t>
      </w:r>
      <w:r>
        <w:rPr>
          <w:color w:val="000000"/>
          <w:spacing w:val="0"/>
          <w:w w:val="100"/>
          <w:position w:val="0"/>
        </w:rPr>
        <w:t>厘米。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880"/>
        <w:jc w:val="left"/>
      </w:pPr>
      <w:r>
        <w:rPr>
          <w:color w:val="000000"/>
          <w:spacing w:val="0"/>
          <w:w w:val="100"/>
          <w:position w:val="0"/>
        </w:rPr>
        <w:t>墩身主筋向上伸入托盘100厘米，向下伸入基础150厘米，两端均加直弯钩。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414"/>
        </w:tabs>
        <w:bidi w:val="0"/>
        <w:spacing w:before="0" w:after="180" w:line="240" w:lineRule="auto"/>
        <w:ind w:left="0" w:right="0" w:firstLine="880"/>
        <w:jc w:val="left"/>
      </w:pPr>
      <w:bookmarkStart w:id="29" w:name="bookmark29"/>
      <w:r>
        <w:rPr>
          <w:b/>
          <w:bCs/>
          <w:color w:val="000000"/>
          <w:spacing w:val="0"/>
          <w:w w:val="100"/>
          <w:position w:val="0"/>
        </w:rPr>
        <w:t>2</w:t>
      </w:r>
      <w:bookmarkEnd w:id="29"/>
      <w:r>
        <w:rPr>
          <w:color w:val="000000"/>
          <w:spacing w:val="0"/>
          <w:w w:val="100"/>
          <w:position w:val="0"/>
        </w:rPr>
        <w:t>、</w:t>
        <w:tab/>
        <w:t xml:space="preserve">主要参数：墩身尺寸土 </w:t>
      </w:r>
      <w:r>
        <w:rPr>
          <w:b/>
          <w:bCs/>
          <w:color w:val="000000"/>
          <w:spacing w:val="0"/>
          <w:w w:val="100"/>
          <w:position w:val="0"/>
        </w:rPr>
        <w:t>30mm</w:t>
      </w:r>
      <w:r>
        <w:rPr>
          <w:color w:val="000000"/>
          <w:spacing w:val="0"/>
          <w:w w:val="100"/>
          <w:position w:val="0"/>
        </w:rPr>
        <w:t>，垫石顶面高程</w:t>
      </w:r>
      <w:r>
        <w:rPr>
          <w:b/>
          <w:bCs/>
          <w:color w:val="000000"/>
          <w:spacing w:val="0"/>
          <w:w w:val="100"/>
          <w:position w:val="0"/>
        </w:rPr>
        <w:t>-10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0"/>
          <w:szCs w:val="30"/>
        </w:rPr>
        <w:t>〜</w:t>
      </w:r>
      <w:r>
        <w:rPr>
          <w:b/>
          <w:bCs/>
          <w:color w:val="000000"/>
          <w:spacing w:val="0"/>
          <w:w w:val="100"/>
          <w:position w:val="0"/>
        </w:rPr>
        <w:t>0mm</w:t>
      </w:r>
      <w:r>
        <w:rPr>
          <w:color w:val="000000"/>
          <w:spacing w:val="0"/>
          <w:w w:val="100"/>
          <w:position w:val="0"/>
        </w:rPr>
        <w:t>，轴线偏位</w:t>
      </w:r>
      <w:r>
        <w:rPr>
          <w:b/>
          <w:bCs/>
          <w:color w:val="000000"/>
          <w:spacing w:val="0"/>
          <w:w w:val="100"/>
          <w:position w:val="0"/>
        </w:rPr>
        <w:t>15mm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880"/>
        <w:jc w:val="left"/>
      </w:pPr>
      <w:r>
        <w:rPr>
          <w:color w:val="000000"/>
          <w:spacing w:val="0"/>
          <w:w w:val="100"/>
          <w:position w:val="0"/>
        </w:rPr>
        <w:t xml:space="preserve">前后、左右边缘距设计中线尺寸土 </w:t>
      </w:r>
      <w:r>
        <w:rPr>
          <w:b/>
          <w:bCs/>
          <w:color w:val="000000"/>
          <w:spacing w:val="0"/>
          <w:w w:val="100"/>
          <w:position w:val="0"/>
        </w:rPr>
        <w:t>20mm</w:t>
      </w:r>
      <w:r>
        <w:rPr>
          <w:color w:val="000000"/>
          <w:spacing w:val="0"/>
          <w:w w:val="100"/>
          <w:position w:val="0"/>
        </w:rPr>
        <w:t>，钢筋保护层厚度</w:t>
      </w:r>
      <w:r>
        <w:rPr>
          <w:b/>
          <w:bCs/>
          <w:color w:val="000000"/>
          <w:spacing w:val="0"/>
          <w:w w:val="100"/>
          <w:position w:val="0"/>
        </w:rPr>
        <w:t>-2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0"/>
          <w:szCs w:val="30"/>
        </w:rPr>
        <w:t>〜</w:t>
      </w:r>
      <w:r>
        <w:rPr>
          <w:b/>
          <w:bCs/>
          <w:color w:val="000000"/>
          <w:spacing w:val="0"/>
          <w:w w:val="100"/>
          <w:position w:val="0"/>
        </w:rPr>
        <w:t xml:space="preserve">+5 </w:t>
      </w:r>
      <w:r>
        <w:rPr>
          <w:b/>
          <w:bCs/>
          <w:color w:val="000000"/>
          <w:spacing w:val="0"/>
          <w:w w:val="100"/>
          <w:position w:val="0"/>
        </w:rPr>
        <w:t>mm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414"/>
        </w:tabs>
        <w:bidi w:val="0"/>
        <w:spacing w:before="0" w:after="0" w:line="706" w:lineRule="exact"/>
        <w:ind w:left="0" w:right="0" w:firstLine="880"/>
        <w:jc w:val="left"/>
      </w:pPr>
      <w:bookmarkStart w:id="30" w:name="bookmark30"/>
      <w:r>
        <w:rPr>
          <w:color w:val="000000"/>
          <w:spacing w:val="0"/>
          <w:w w:val="100"/>
          <w:position w:val="0"/>
        </w:rPr>
        <w:t>3</w:t>
      </w:r>
      <w:bookmarkEnd w:id="30"/>
      <w:r>
        <w:rPr>
          <w:color w:val="000000"/>
          <w:spacing w:val="0"/>
          <w:w w:val="100"/>
          <w:position w:val="0"/>
        </w:rPr>
        <w:t>、</w:t>
        <w:tab/>
        <w:t>钢筋</w:t>
      </w:r>
    </w:p>
    <w:p>
      <w:pPr>
        <w:pStyle w:val="a4"/>
        <w:keepNext w:val="0"/>
        <w:keepLines w:val="0"/>
        <w:widowControl w:val="0"/>
        <w:numPr>
          <w:ilvl w:val="0"/>
          <w:numId w:val="2"/>
        </w:numPr>
        <w:shd w:val="clear" w:color="auto" w:fill="auto"/>
        <w:bidi w:val="0"/>
        <w:spacing w:before="0" w:after="280" w:line="706" w:lineRule="exact"/>
        <w:ind w:left="160" w:right="0" w:firstLine="360"/>
        <w:jc w:val="left"/>
      </w:pPr>
      <w:bookmarkStart w:id="31" w:name="bookmark31"/>
      <w:bookmarkEnd w:id="31"/>
      <w:r>
        <w:rPr>
          <w:color w:val="000000"/>
          <w:spacing w:val="0"/>
          <w:w w:val="100"/>
          <w:position w:val="0"/>
        </w:rPr>
        <w:t>钢筋的绑扎质量应牢固、无漏绑和松动现象，保证钢筋骨架的整体性，避免在浇筑混 凝土时钢筋骨架发生变形和走样。钢筋骨架要用混凝土垫块垫平，保证钢筋保护层厚度。</w:t>
      </w:r>
    </w:p>
    <w:p>
      <w:pPr>
        <w:pStyle w:val="a4"/>
        <w:keepNext w:val="0"/>
        <w:keepLines w:val="0"/>
        <w:widowControl w:val="0"/>
        <w:numPr>
          <w:ilvl w:val="0"/>
          <w:numId w:val="2"/>
        </w:numPr>
        <w:shd w:val="clear" w:color="auto" w:fill="auto"/>
        <w:bidi w:val="0"/>
        <w:spacing w:before="0" w:after="280" w:line="240" w:lineRule="auto"/>
        <w:ind w:left="0" w:right="0" w:firstLine="520"/>
        <w:jc w:val="left"/>
      </w:pPr>
      <w:bookmarkStart w:id="32" w:name="bookmark32"/>
      <w:bookmarkEnd w:id="32"/>
      <w:r>
        <w:rPr>
          <w:color w:val="000000"/>
          <w:spacing w:val="0"/>
          <w:w w:val="100"/>
          <w:position w:val="0"/>
        </w:rPr>
        <w:t>承台顶面预埋钢筋头和拉环，用于控制墩身模板位置和设置缆风绳。</w:t>
      </w:r>
    </w:p>
    <w:p>
      <w:pPr>
        <w:pStyle w:val="a4"/>
        <w:keepNext w:val="0"/>
        <w:keepLines w:val="0"/>
        <w:widowControl w:val="0"/>
        <w:numPr>
          <w:ilvl w:val="0"/>
          <w:numId w:val="2"/>
        </w:numPr>
        <w:shd w:val="clear" w:color="auto" w:fill="auto"/>
        <w:bidi w:val="0"/>
        <w:spacing w:before="0" w:after="280" w:line="240" w:lineRule="auto"/>
        <w:ind w:left="0" w:right="0" w:firstLine="520"/>
        <w:jc w:val="left"/>
      </w:pPr>
      <w:bookmarkStart w:id="33" w:name="bookmark33"/>
      <w:bookmarkEnd w:id="33"/>
      <w:r>
        <w:rPr>
          <w:color w:val="000000"/>
          <w:spacing w:val="0"/>
          <w:w w:val="100"/>
          <w:position w:val="0"/>
        </w:rPr>
        <w:t>在浇注承台或加台混凝土前，埋设墩身钢筋。采用钢管架做临时固定。</w:t>
      </w:r>
      <w:r>
        <w:rPr>
          <w:color w:val="000000"/>
          <w:spacing w:val="0"/>
          <w:w w:val="100"/>
          <w:position w:val="0"/>
        </w:rPr>
        <w:t>5.2.14</w:t>
      </w:r>
      <w:r>
        <w:rPr>
          <w:color w:val="000000"/>
          <w:spacing w:val="0"/>
          <w:w w:val="100"/>
          <w:position w:val="0"/>
        </w:rPr>
        <w:t>钢筋保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160" w:line="240" w:lineRule="auto"/>
        <w:ind w:left="163" w:right="0" w:firstLine="0"/>
        <w:jc w:val="left"/>
      </w:pPr>
      <w:r>
        <w:rPr>
          <w:color w:val="000000"/>
          <w:spacing w:val="0"/>
          <w:w w:val="100"/>
          <w:position w:val="0"/>
        </w:rPr>
        <w:t>护层垫块位置与数量在墩台底面与侧面按每平方米4块布置。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63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钢筋加工及安装允许偏差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526"/>
        <w:gridCol w:w="2981"/>
        <w:gridCol w:w="3682"/>
        <w:gridCol w:w="2861"/>
        <w:gridCol w:w="2587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30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序号</w:t>
            </w:r>
          </w:p>
        </w:tc>
        <w:tc>
          <w:tcPr>
            <w:tcW w:w="666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项 目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允许偏差(</w:t>
            </w:r>
            <w:r>
              <w:rPr>
                <w:color w:val="000000"/>
                <w:spacing w:val="0"/>
                <w:w w:val="100"/>
                <w:position w:val="0"/>
              </w:rPr>
              <w:t>mm)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检验方法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20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</w:t>
            </w:r>
          </w:p>
        </w:tc>
        <w:tc>
          <w:tcPr>
            <w:tcW w:w="666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受力钢筋全长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±10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尺量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20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W w:w="666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受力钢筋排距离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±5</w:t>
            </w:r>
          </w:p>
        </w:tc>
        <w:tc>
          <w:tcPr>
            <w:tcW w:w="25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32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尺量，两端中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间各一处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20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3</w:t>
            </w:r>
          </w:p>
        </w:tc>
        <w:tc>
          <w:tcPr>
            <w:tcW w:w="666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同一排受力钢筋的间距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±20</w:t>
            </w:r>
          </w:p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20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4</w:t>
            </w:r>
          </w:p>
        </w:tc>
        <w:tc>
          <w:tcPr>
            <w:tcW w:w="666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分布钢筋间距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±20</w:t>
            </w:r>
          </w:p>
        </w:tc>
        <w:tc>
          <w:tcPr>
            <w:tcW w:w="25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尺量连续3处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01"/>
          <w:jc w:val="center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5</w:t>
            </w:r>
          </w:p>
        </w:tc>
        <w:tc>
          <w:tcPr>
            <w:tcW w:w="298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箍筋间距</w:t>
            </w:r>
          </w:p>
        </w:tc>
        <w:tc>
          <w:tcPr>
            <w:tcW w:w="3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绑扎骨架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±20</w:t>
            </w:r>
          </w:p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2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3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焊接骨架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±10</w:t>
            </w:r>
          </w:p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20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6</w:t>
            </w:r>
          </w:p>
        </w:tc>
        <w:tc>
          <w:tcPr>
            <w:tcW w:w="666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弯起点位置(加工偏差</w:t>
            </w:r>
            <w:r>
              <w:rPr>
                <w:color w:val="000000"/>
                <w:spacing w:val="0"/>
                <w:w w:val="100"/>
                <w:position w:val="0"/>
              </w:rPr>
              <w:t>±10mm</w:t>
            </w:r>
            <w:r>
              <w:rPr>
                <w:color w:val="000000"/>
                <w:spacing w:val="0"/>
                <w:w w:val="100"/>
                <w:position w:val="0"/>
              </w:rPr>
              <w:t>包括在内)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30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尺量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30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7</w:t>
            </w:r>
          </w:p>
        </w:tc>
        <w:tc>
          <w:tcPr>
            <w:tcW w:w="6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钢筋保护层的厚度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+5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-2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6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尺量，中间各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2处</w:t>
            </w:r>
          </w:p>
        </w:tc>
      </w:tr>
    </w:tbl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538" w:right="0" w:firstLine="0"/>
        <w:jc w:val="left"/>
        <w:sectPr>
          <w:pgSz w:w="17861" w:h="25262"/>
          <w:pgMar w:top="1357" w:right="1356" w:bottom="2394" w:left="1548" w:header="0" w:footer="3" w:gutter="0"/>
          <w:pgNumType w:start="4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(4)墩柱高</w:t>
      </w:r>
      <w:r>
        <w:rPr>
          <w:color w:val="000000"/>
          <w:spacing w:val="0"/>
          <w:w w:val="100"/>
          <w:position w:val="0"/>
        </w:rPr>
        <w:t>9.0m</w:t>
      </w:r>
      <w:r>
        <w:rPr>
          <w:color w:val="000000"/>
          <w:spacing w:val="0"/>
          <w:w w:val="100"/>
          <w:position w:val="0"/>
        </w:rPr>
        <w:t>以内的主筋，不采用焊接连接，直接加工预埋在承台内。</w:t>
      </w:r>
      <w:r>
        <w:rPr>
          <w:color w:val="000000"/>
          <w:spacing w:val="0"/>
          <w:w w:val="100"/>
          <w:position w:val="0"/>
        </w:rPr>
        <w:t>9.0m</w:t>
      </w:r>
      <w:r>
        <w:rPr>
          <w:color w:val="000000"/>
          <w:spacing w:val="0"/>
          <w:w w:val="100"/>
          <w:position w:val="0"/>
        </w:rPr>
        <w:t>以上的主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筋，全部采用焊接接头，一次绑扎成型。托盘、顶帽钢筋绑扎成钢筋笼后整体吊装。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2" w:lineRule="exact"/>
        <w:ind w:left="0" w:right="0" w:firstLine="580"/>
        <w:jc w:val="both"/>
      </w:pPr>
      <w:bookmarkStart w:id="34" w:name="bookmark34"/>
      <w:r>
        <w:rPr>
          <w:color w:val="000000"/>
          <w:spacing w:val="0"/>
          <w:w w:val="100"/>
          <w:position w:val="0"/>
        </w:rPr>
        <w:t>4</w:t>
      </w:r>
      <w:bookmarkEnd w:id="34"/>
      <w:r>
        <w:rPr>
          <w:color w:val="000000"/>
          <w:spacing w:val="0"/>
          <w:w w:val="100"/>
          <w:position w:val="0"/>
        </w:rPr>
        <w:t>、模板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80" w:line="702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模板采用组合钢模板，钢管架支撑加固。墩柱模板安装之前，首先将承台基础表面打毛并 洒水清洗干净</w:t>
      </w:r>
      <w:r>
        <w:rPr>
          <w:color w:val="000000"/>
          <w:spacing w:val="0"/>
          <w:w w:val="100"/>
          <w:position w:val="0"/>
          <w:sz w:val="32"/>
          <w:szCs w:val="32"/>
        </w:rPr>
        <w:t>，</w:t>
      </w:r>
      <w:r>
        <w:rPr>
          <w:color w:val="000000"/>
          <w:spacing w:val="0"/>
          <w:w w:val="100"/>
          <w:position w:val="0"/>
        </w:rPr>
        <w:t>模板安装前，用全站仪在扩大基础混凝土上准确放样出墩柱混凝土的中心、轴 线，并用墨斗线弹出模板安装位置，模板沿墨斗线安设。模板安装必须稳固牢靠，接缝严密， 必要时采用密封胶带，确保不漏浆。模板与混凝土的接触面必须清理干净并涂有脱模剂，脱模 剂涂刷均匀全面。浇注混凝土前，模型内的积水和杂物应清理干净。待检验合格后方可浇注混 凝土。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5242" w:right="0" w:firstLine="0"/>
        <w:jc w:val="left"/>
      </w:pPr>
      <w:r>
        <w:rPr>
          <w:color w:val="000000"/>
          <w:spacing w:val="0"/>
          <w:w w:val="100"/>
          <w:position w:val="0"/>
        </w:rPr>
        <w:t>墩台模板允许偏差和检验方法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349"/>
        <w:gridCol w:w="5342"/>
        <w:gridCol w:w="2318"/>
        <w:gridCol w:w="443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14"/>
          <w:jc w:val="center"/>
        </w:trPr>
        <w:tc>
          <w:tcPr>
            <w:tcW w:w="13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序号</w:t>
            </w:r>
          </w:p>
        </w:tc>
        <w:tc>
          <w:tcPr>
            <w:tcW w:w="53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7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项目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允许偏差</w:t>
            </w: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5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检验方法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16"/>
          <w:jc w:val="center"/>
        </w:trPr>
        <w:tc>
          <w:tcPr>
            <w:tcW w:w="13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1</w:t>
            </w:r>
          </w:p>
        </w:tc>
        <w:tc>
          <w:tcPr>
            <w:tcW w:w="53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20" w:lineRule="exact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前后、左右边缘距设计中心线尺 寸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 xml:space="preserve">土 </w:t>
            </w:r>
            <w:r>
              <w:rPr>
                <w:color w:val="000000"/>
                <w:spacing w:val="0"/>
                <w:w w:val="100"/>
                <w:position w:val="0"/>
              </w:rPr>
              <w:t>10mm</w:t>
            </w: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测量检查每边不少于2处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44"/>
          <w:jc w:val="center"/>
        </w:trPr>
        <w:tc>
          <w:tcPr>
            <w:tcW w:w="13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W w:w="53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表面平整度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3 mm</w:t>
            </w: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1m</w:t>
            </w:r>
            <w:r>
              <w:rPr>
                <w:color w:val="000000"/>
                <w:spacing w:val="0"/>
                <w:w w:val="100"/>
                <w:position w:val="0"/>
              </w:rPr>
              <w:t>靠尺检查不少5处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20"/>
          <w:jc w:val="center"/>
        </w:trPr>
        <w:tc>
          <w:tcPr>
            <w:tcW w:w="13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3</w:t>
            </w:r>
          </w:p>
        </w:tc>
        <w:tc>
          <w:tcPr>
            <w:tcW w:w="53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相邻模板错台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 xml:space="preserve">1 </w:t>
            </w:r>
            <w:r>
              <w:rPr>
                <w:color w:val="000000"/>
                <w:spacing w:val="0"/>
                <w:w w:val="100"/>
                <w:position w:val="0"/>
              </w:rPr>
              <w:t>mm</w:t>
            </w: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靠尺检查不少5处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60"/>
          <w:jc w:val="center"/>
        </w:trPr>
        <w:tc>
          <w:tcPr>
            <w:tcW w:w="13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4</w:t>
            </w:r>
          </w:p>
        </w:tc>
        <w:tc>
          <w:tcPr>
            <w:tcW w:w="53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同一梁端两垫石顶面高程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 xml:space="preserve">2 </w:t>
            </w:r>
            <w:r>
              <w:rPr>
                <w:color w:val="000000"/>
                <w:spacing w:val="0"/>
                <w:w w:val="100"/>
                <w:position w:val="0"/>
              </w:rPr>
              <w:t>mm</w:t>
            </w: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测量检查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16"/>
          <w:jc w:val="center"/>
        </w:trPr>
        <w:tc>
          <w:tcPr>
            <w:tcW w:w="13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5</w:t>
            </w:r>
          </w:p>
        </w:tc>
        <w:tc>
          <w:tcPr>
            <w:tcW w:w="53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墩台支承垫石顶面高程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0， -10 mm</w:t>
            </w: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经纬仪测量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93"/>
          <w:jc w:val="center"/>
        </w:trPr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6</w:t>
            </w:r>
          </w:p>
        </w:tc>
        <w:tc>
          <w:tcPr>
            <w:tcW w:w="5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预埋铁件和预留孔位置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5 mm</w:t>
            </w: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纵横两向尺量检查</w:t>
            </w:r>
          </w:p>
        </w:tc>
      </w:tr>
    </w:tbl>
    <w:p>
      <w:pPr>
        <w:widowControl w:val="0"/>
        <w:spacing w:after="359" w:line="1" w:lineRule="exact"/>
      </w:pP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5" w:lineRule="exact"/>
        <w:ind w:left="0" w:right="0" w:firstLine="580"/>
        <w:jc w:val="both"/>
      </w:pPr>
      <w:bookmarkStart w:id="35" w:name="bookmark35"/>
      <w:r>
        <w:rPr>
          <w:color w:val="000000"/>
          <w:spacing w:val="0"/>
          <w:w w:val="100"/>
          <w:position w:val="0"/>
        </w:rPr>
        <w:t>5</w:t>
      </w:r>
      <w:bookmarkEnd w:id="35"/>
      <w:r>
        <w:rPr>
          <w:color w:val="000000"/>
          <w:spacing w:val="0"/>
          <w:w w:val="100"/>
          <w:position w:val="0"/>
        </w:rPr>
        <w:t>、混凝土的灌注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5" w:lineRule="exact"/>
        <w:ind w:left="0" w:right="0" w:firstLine="540"/>
        <w:jc w:val="both"/>
      </w:pPr>
      <w:r>
        <w:rPr>
          <w:color w:val="000000"/>
          <w:spacing w:val="0"/>
          <w:w w:val="100"/>
          <w:position w:val="0"/>
        </w:rPr>
        <w:t>混凝土采用拌合站集中拌合，混凝土运输车运送，混凝土输送泵或泵车浇筑。混凝土浇筑 时分层连续进行，每层浇筑厚度控制在</w:t>
      </w:r>
      <w:r>
        <w:rPr>
          <w:color w:val="000000"/>
          <w:spacing w:val="0"/>
          <w:w w:val="100"/>
          <w:position w:val="0"/>
        </w:rPr>
        <w:t>30cm</w:t>
      </w:r>
      <w:r>
        <w:rPr>
          <w:color w:val="000000"/>
          <w:spacing w:val="0"/>
          <w:w w:val="100"/>
          <w:position w:val="0"/>
        </w:rPr>
        <w:t xml:space="preserve">左右，采用插入式振捣器振捣，振捣器插入下层 混凝土 </w:t>
      </w:r>
      <w:r>
        <w:rPr>
          <w:color w:val="000000"/>
          <w:spacing w:val="0"/>
          <w:w w:val="100"/>
          <w:position w:val="0"/>
        </w:rPr>
        <w:t>5-10cm</w:t>
      </w:r>
      <w:r>
        <w:rPr>
          <w:color w:val="000000"/>
          <w:spacing w:val="0"/>
          <w:w w:val="100"/>
          <w:position w:val="0"/>
        </w:rPr>
        <w:t>，相临两振点间距不大于</w:t>
      </w:r>
      <w:r>
        <w:rPr>
          <w:color w:val="000000"/>
          <w:spacing w:val="0"/>
          <w:w w:val="100"/>
          <w:position w:val="0"/>
        </w:rPr>
        <w:t>50cm</w:t>
      </w:r>
      <w:r>
        <w:rPr>
          <w:color w:val="000000"/>
          <w:spacing w:val="0"/>
          <w:w w:val="100"/>
          <w:position w:val="0"/>
        </w:rPr>
        <w:t>，不得漏振和过振。以混凝土面不再沉降、无气 泡冒出为好，然后缓慢地拔出振捣器，并做好混凝土灌注的记录。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5" w:lineRule="exact"/>
        <w:ind w:left="0" w:right="0" w:firstLine="540"/>
        <w:jc w:val="both"/>
      </w:pPr>
      <w:r>
        <w:rPr>
          <w:color w:val="000000"/>
          <w:spacing w:val="0"/>
          <w:w w:val="100"/>
          <w:position w:val="0"/>
        </w:rPr>
        <w:t xml:space="preserve">当间歇时间过长时，应按施工缝处理，并做好记录。埋设接茬钢筋，接茬钢筋直径不小于 </w:t>
      </w:r>
      <w:r>
        <w:rPr>
          <w:color w:val="000000"/>
          <w:spacing w:val="0"/>
          <w:w w:val="100"/>
          <w:position w:val="0"/>
        </w:rPr>
        <w:t>16mm</w:t>
      </w:r>
      <w:r>
        <w:rPr>
          <w:color w:val="000000"/>
          <w:spacing w:val="0"/>
          <w:w w:val="100"/>
          <w:position w:val="0"/>
        </w:rPr>
        <w:t>，埋设和外露长度不小于30倍的钢筋直径，位置在混凝土边缘内</w:t>
      </w:r>
      <w:r>
        <w:rPr>
          <w:color w:val="000000"/>
          <w:spacing w:val="0"/>
          <w:w w:val="100"/>
          <w:position w:val="0"/>
        </w:rPr>
        <w:t>15cm</w:t>
      </w:r>
      <w:r>
        <w:rPr>
          <w:color w:val="000000"/>
          <w:spacing w:val="0"/>
          <w:w w:val="100"/>
          <w:position w:val="0"/>
        </w:rPr>
        <w:t>，且钢筋间距应不 大于钢筋直径的20倍。在上层混凝土施工以前，要将下层混凝土表面不密实的部分凿除，清 理干净后方可进行施工。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40" w:line="682" w:lineRule="exact"/>
        <w:ind w:left="0" w:right="0" w:firstLine="540"/>
        <w:jc w:val="both"/>
        <w:sectPr>
          <w:type w:val="nextPage"/>
          <w:pgSz w:w="17861" w:h="25262"/>
          <w:pgMar w:top="1357" w:right="1356" w:bottom="2394" w:left="1548" w:header="0" w:footer="3" w:gutter="0"/>
          <w:pgNumType w:start="5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浇筑完成后及时覆盖麻布或草袋或塑料布并浇水养护，养护频率不得大于</w:t>
      </w:r>
      <w:r>
        <w:rPr>
          <w:color w:val="000000"/>
          <w:spacing w:val="0"/>
          <w:w w:val="100"/>
          <w:position w:val="0"/>
        </w:rPr>
        <w:t>6h/</w:t>
      </w:r>
      <w:r>
        <w:rPr>
          <w:color w:val="000000"/>
          <w:spacing w:val="0"/>
          <w:w w:val="100"/>
          <w:position w:val="0"/>
        </w:rPr>
        <w:t>次，养护时 间不少于</w:t>
      </w:r>
      <w:r>
        <w:rPr>
          <w:color w:val="000000"/>
          <w:spacing w:val="0"/>
          <w:w w:val="100"/>
          <w:position w:val="0"/>
        </w:rPr>
        <w:t>14d。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0" w:right="0" w:firstLine="360"/>
        <w:jc w:val="both"/>
      </w:pPr>
      <w:r>
        <w:rPr>
          <w:color w:val="000000"/>
          <w:spacing w:val="0"/>
          <w:w w:val="100"/>
          <w:position w:val="0"/>
        </w:rPr>
        <w:t>混凝土强度必须达到</w:t>
      </w:r>
      <w:r>
        <w:rPr>
          <w:color w:val="000000"/>
          <w:spacing w:val="0"/>
          <w:w w:val="100"/>
          <w:position w:val="0"/>
        </w:rPr>
        <w:t>2.5MPa</w:t>
      </w:r>
      <w:r>
        <w:rPr>
          <w:color w:val="000000"/>
          <w:spacing w:val="0"/>
          <w:w w:val="100"/>
          <w:position w:val="0"/>
        </w:rPr>
        <w:t>以上方可拆除模板。</w:t>
      </w:r>
    </w:p>
    <w:p>
      <w:pPr>
        <w:pStyle w:val="20"/>
        <w:keepNext/>
        <w:keepLines/>
        <w:widowControl w:val="0"/>
        <w:shd w:val="clear" w:color="auto" w:fill="auto"/>
        <w:bidi w:val="0"/>
        <w:spacing w:before="0" w:after="280" w:line="240" w:lineRule="auto"/>
        <w:ind w:left="0" w:right="0" w:firstLine="540"/>
        <w:jc w:val="both"/>
      </w:pPr>
      <w:bookmarkStart w:id="36" w:name="bookmark36"/>
      <w:bookmarkStart w:id="37" w:name="bookmark37"/>
      <w:bookmarkStart w:id="38" w:name="bookmark38"/>
      <w:bookmarkStart w:id="39" w:name="bookmark39"/>
      <w:r>
        <w:rPr>
          <w:color w:val="000000"/>
          <w:spacing w:val="0"/>
          <w:w w:val="100"/>
          <w:position w:val="0"/>
        </w:rPr>
        <w:t>6</w:t>
      </w:r>
      <w:bookmarkEnd w:id="38"/>
      <w:r>
        <w:rPr>
          <w:color w:val="000000"/>
          <w:spacing w:val="0"/>
          <w:w w:val="100"/>
          <w:position w:val="0"/>
        </w:rPr>
        <w:t>、墩身施工质量标准</w:t>
      </w:r>
      <w:bookmarkEnd w:id="36"/>
      <w:bookmarkEnd w:id="37"/>
      <w:bookmarkEnd w:id="39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0" w:right="0" w:firstLine="540"/>
        <w:jc w:val="both"/>
      </w:pPr>
      <w:r>
        <w:rPr>
          <w:color w:val="000000"/>
          <w:spacing w:val="0"/>
          <w:w w:val="100"/>
          <w:position w:val="0"/>
        </w:rPr>
        <w:t>墩身混凝土强度符合设计要求，表面平整光滑，不得有蜂窝麻面和露筋和宽度大于</w:t>
      </w:r>
      <w:r>
        <w:rPr>
          <w:color w:val="000000"/>
          <w:spacing w:val="0"/>
          <w:w w:val="100"/>
          <w:position w:val="0"/>
        </w:rPr>
        <w:t>1mm</w:t>
      </w:r>
      <w:r>
        <w:rPr>
          <w:color w:val="000000"/>
          <w:spacing w:val="0"/>
          <w:w w:val="100"/>
          <w:position w:val="0"/>
        </w:rPr>
        <w:t xml:space="preserve">的 </w:t>
      </w:r>
      <w:r>
        <w:rPr>
          <w:color w:val="000000"/>
          <w:spacing w:val="0"/>
          <w:w w:val="100"/>
          <w:position w:val="0"/>
        </w:rPr>
        <w:t>连续裂缝。钢筋的保护层厚度不小于设计要求。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2966" w:right="0" w:firstLine="0"/>
        <w:jc w:val="left"/>
      </w:pPr>
      <w:r>
        <w:rPr>
          <w:color w:val="000000"/>
          <w:spacing w:val="0"/>
          <w:w w:val="100"/>
          <w:position w:val="0"/>
        </w:rPr>
        <w:t>混凝土墩台的允许偏差、检验数量及检验方法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888"/>
        <w:gridCol w:w="1982"/>
        <w:gridCol w:w="3960"/>
        <w:gridCol w:w="2160"/>
        <w:gridCol w:w="4152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70"/>
          <w:jc w:val="center"/>
        </w:trPr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1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序 号</w:t>
            </w:r>
          </w:p>
        </w:tc>
        <w:tc>
          <w:tcPr>
            <w:tcW w:w="594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项 目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37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 xml:space="preserve">允许偏差 </w:t>
            </w:r>
            <w:r>
              <w:rPr>
                <w:color w:val="000000"/>
                <w:spacing w:val="0"/>
                <w:w w:val="100"/>
                <w:position w:val="0"/>
              </w:rPr>
              <w:t>（mm）</w:t>
            </w: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检验方法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center"/>
        </w:trPr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1</w:t>
            </w:r>
          </w:p>
        </w:tc>
        <w:tc>
          <w:tcPr>
            <w:tcW w:w="594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墩台前后、左右边缘距设计中线尺寸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±20</w:t>
            </w:r>
          </w:p>
        </w:tc>
        <w:tc>
          <w:tcPr>
            <w:tcW w:w="41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测量检查不、少于5处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center"/>
        </w:trPr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W w:w="594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空心墩壁厚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±5</w:t>
            </w:r>
          </w:p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center"/>
        </w:trPr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3</w:t>
            </w:r>
          </w:p>
        </w:tc>
        <w:tc>
          <w:tcPr>
            <w:tcW w:w="594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桥墩平面扭角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2°</w:t>
            </w:r>
          </w:p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center"/>
        </w:trPr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4</w:t>
            </w:r>
          </w:p>
        </w:tc>
        <w:tc>
          <w:tcPr>
            <w:tcW w:w="594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表面平整度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5</w:t>
            </w: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1m</w:t>
            </w:r>
            <w:r>
              <w:rPr>
                <w:color w:val="000000"/>
                <w:spacing w:val="0"/>
                <w:w w:val="100"/>
                <w:position w:val="0"/>
              </w:rPr>
              <w:t>靠尺检查不少于5处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40"/>
          <w:jc w:val="center"/>
        </w:trPr>
        <w:tc>
          <w:tcPr>
            <w:tcW w:w="88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5</w:t>
            </w:r>
          </w:p>
        </w:tc>
        <w:tc>
          <w:tcPr>
            <w:tcW w:w="198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70" w:lineRule="exact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简支混凝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70" w:lineRule="exact"/>
              <w:ind w:left="0" w:right="0" w:firstLine="2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土梁支承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7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垫石顶面 高差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每片梁一端两支承垫石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3</w:t>
            </w:r>
          </w:p>
        </w:tc>
        <w:tc>
          <w:tcPr>
            <w:tcW w:w="41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测量检查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19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每孔梁一端两支承垫石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4</w:t>
            </w:r>
          </w:p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center"/>
        </w:trPr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6</w:t>
            </w:r>
          </w:p>
        </w:tc>
        <w:tc>
          <w:tcPr>
            <w:tcW w:w="594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简支钢梁支承垫石顶面高差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5</w:t>
            </w:r>
          </w:p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60"/>
          <w:jc w:val="center"/>
        </w:trPr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7</w:t>
            </w:r>
          </w:p>
        </w:tc>
        <w:tc>
          <w:tcPr>
            <w:tcW w:w="594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支承垫石顶面高程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 xml:space="preserve">0 </w:t>
            </w:r>
            <w:r>
              <w:rPr>
                <w:color w:val="000000"/>
                <w:spacing w:val="0"/>
                <w:w w:val="100"/>
                <w:position w:val="0"/>
              </w:rPr>
              <w:t>-10</w:t>
            </w:r>
          </w:p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90"/>
          <w:jc w:val="center"/>
        </w:trPr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8</w:t>
            </w:r>
          </w:p>
        </w:tc>
        <w:tc>
          <w:tcPr>
            <w:tcW w:w="5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预埋件和预留孔位置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5</w:t>
            </w:r>
          </w:p>
        </w:tc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/>
        </w:tc>
      </w:tr>
    </w:tbl>
    <w:p>
      <w:pPr>
        <w:widowControl w:val="0"/>
        <w:spacing w:after="119" w:line="1" w:lineRule="exact"/>
      </w:pPr>
    </w:p>
    <w:p>
      <w:pPr>
        <w:pStyle w:val="20"/>
        <w:keepNext/>
        <w:keepLines/>
        <w:widowControl w:val="0"/>
        <w:shd w:val="clear" w:color="auto" w:fill="auto"/>
        <w:tabs>
          <w:tab w:val="left" w:pos="1255"/>
        </w:tabs>
        <w:bidi w:val="0"/>
        <w:spacing w:before="0" w:after="200" w:line="240" w:lineRule="auto"/>
        <w:ind w:left="0" w:right="0"/>
        <w:jc w:val="both"/>
      </w:pPr>
      <w:bookmarkStart w:id="40" w:name="bookmark40"/>
      <w:bookmarkStart w:id="41" w:name="bookmark41"/>
      <w:bookmarkStart w:id="42" w:name="bookmark42"/>
      <w:bookmarkStart w:id="43" w:name="bookmark43"/>
      <w:r>
        <w:rPr>
          <w:color w:val="000000"/>
          <w:spacing w:val="0"/>
          <w:w w:val="100"/>
          <w:position w:val="0"/>
        </w:rPr>
        <w:t>7</w:t>
      </w:r>
      <w:bookmarkEnd w:id="42"/>
      <w:r>
        <w:rPr>
          <w:color w:val="000000"/>
          <w:spacing w:val="0"/>
          <w:w w:val="100"/>
          <w:position w:val="0"/>
        </w:rPr>
        <w:t>、</w:t>
        <w:tab/>
        <w:t>施工注意事项：</w:t>
      </w:r>
      <w:bookmarkEnd w:id="40"/>
      <w:bookmarkEnd w:id="41"/>
      <w:bookmarkEnd w:id="43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夜间施工时应有足够的照明设备。模板支撑牢固，以防浇筑过程中倾斜伤人。浇注混凝土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前，搭设的输送通道及施工平台坚固、稳定，并设置防护栏杆。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255"/>
        </w:tabs>
        <w:bidi w:val="0"/>
        <w:spacing w:before="0" w:line="240" w:lineRule="auto"/>
        <w:ind w:left="0" w:right="0" w:firstLine="720"/>
        <w:jc w:val="both"/>
      </w:pPr>
      <w:bookmarkStart w:id="44" w:name="bookmark44"/>
      <w:r>
        <w:rPr>
          <w:b/>
          <w:bCs/>
          <w:color w:val="000000"/>
          <w:spacing w:val="0"/>
          <w:w w:val="100"/>
          <w:position w:val="0"/>
        </w:rPr>
        <w:t>8</w:t>
      </w:r>
      <w:bookmarkEnd w:id="44"/>
      <w:r>
        <w:rPr>
          <w:color w:val="000000"/>
          <w:spacing w:val="0"/>
          <w:w w:val="100"/>
          <w:position w:val="0"/>
        </w:rPr>
        <w:t>、</w:t>
        <w:tab/>
        <w:t>报检工序包括：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3960" w:right="0" w:firstLine="0"/>
        <w:jc w:val="left"/>
      </w:pPr>
      <w:r>
        <w:rPr>
          <w:color w:val="000000"/>
          <w:spacing w:val="0"/>
          <w:w w:val="100"/>
          <w:position w:val="0"/>
        </w:rPr>
        <w:t>钢筋、模板施工完毕；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5640" w:line="240" w:lineRule="auto"/>
        <w:ind w:left="3960" w:right="0" w:firstLine="0"/>
        <w:jc w:val="left"/>
      </w:pPr>
      <w:r>
        <w:rPr>
          <w:color w:val="000000"/>
          <w:spacing w:val="0"/>
          <w:w w:val="100"/>
          <w:position w:val="0"/>
        </w:rPr>
        <w:t>灌注混凝土前。</w:t>
      </w: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2875"/>
        <w:gridCol w:w="1618"/>
        <w:gridCol w:w="3600"/>
        <w:gridCol w:w="2357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710"/>
          <w:jc w:val="left"/>
        </w:trPr>
        <w:tc>
          <w:tcPr>
            <w:tcW w:w="287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framePr w:w="10450" w:h="710" w:hRule="atLeast" w:hSpace="1858" w:wrap="notBeside" w:vAnchor="text" w:hAnchor="text" w:x="1859" w:y="1"/>
              <w:widowControl w:val="0"/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framePr w:w="10450" w:h="710" w:hRule="atLeast" w:hSpace="1858" w:wrap="notBeside" w:vAnchor="text" w:hAnchor="text" w:x="1859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交底人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framePr w:w="10450" w:h="710" w:hRule="atLeast" w:hSpace="1858" w:wrap="notBeside" w:vAnchor="text" w:hAnchor="text" w:x="1859" w:y="1"/>
              <w:widowControl w:val="0"/>
              <w:rPr>
                <w:sz w:val="10"/>
                <w:szCs w:val="10"/>
              </w:rPr>
            </w:pPr>
          </w:p>
        </w:tc>
        <w:tc>
          <w:tcPr>
            <w:tcW w:w="2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framePr w:w="10450" w:h="710" w:hRule="atLeast" w:hSpace="1858" w:wrap="notBeside" w:vAnchor="text" w:hAnchor="text" w:x="1859" w:y="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审核人</w:t>
            </w:r>
          </w:p>
        </w:tc>
      </w:tr>
    </w:tbl>
    <w:p>
      <w:pPr>
        <w:pStyle w:val="a2"/>
        <w:keepNext w:val="0"/>
        <w:keepLines w:val="0"/>
        <w:framePr w:w="1829" w:h="432" w:hRule="atLeast" w:hSpace="13128" w:wrap="notBeside" w:vAnchor="text" w:hAnchor="text" w:y="49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交底接受人</w:t>
      </w:r>
    </w:p>
    <w:p>
      <w:pPr>
        <w:widowControl w:val="0"/>
        <w:spacing w:line="1" w:lineRule="exact"/>
      </w:pP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40" w:line="240" w:lineRule="auto"/>
        <w:ind w:left="0" w:right="0" w:firstLine="0"/>
        <w:jc w:val="left"/>
        <w:sectPr>
          <w:type w:val="nextPage"/>
          <w:pgSz w:w="17861" w:h="25262"/>
          <w:pgMar w:top="1357" w:right="1356" w:bottom="2394" w:left="1548" w:header="0" w:footer="3" w:gutter="0"/>
          <w:pgNumType w:start="6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注：驻地监理抽查。</w:t>
      </w:r>
    </w:p>
    <w:p>
      <w:pPr>
        <w:pStyle w:val="10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45" w:name="bookmark45"/>
      <w:bookmarkStart w:id="46" w:name="bookmark46"/>
      <w:bookmarkStart w:id="47" w:name="bookmark47"/>
      <w:r>
        <w:rPr>
          <w:color w:val="000000"/>
          <w:spacing w:val="0"/>
          <w:w w:val="100"/>
          <w:position w:val="0"/>
        </w:rPr>
        <w:t>技术交底</w:t>
      </w:r>
      <w:bookmarkEnd w:id="45"/>
      <w:bookmarkEnd w:id="46"/>
      <w:bookmarkEnd w:id="47"/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r>
        <w:rPr>
          <w:color w:val="000000"/>
          <w:spacing w:val="0"/>
          <w:w w:val="100"/>
          <w:position w:val="0"/>
        </w:rPr>
        <w:t>编号：铁施监</w:t>
      </w:r>
      <w:r>
        <w:rPr>
          <w:b/>
          <w:bCs/>
          <w:color w:val="000000"/>
          <w:spacing w:val="0"/>
          <w:w w:val="100"/>
          <w:position w:val="0"/>
        </w:rPr>
        <w:t>-06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526"/>
        <w:gridCol w:w="2059"/>
        <w:gridCol w:w="922"/>
        <w:gridCol w:w="3182"/>
        <w:gridCol w:w="499"/>
        <w:gridCol w:w="1838"/>
        <w:gridCol w:w="1022"/>
        <w:gridCol w:w="2578"/>
        <w:gridCol w:w="133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10"/>
          <w:jc w:val="center"/>
        </w:trPr>
        <w:tc>
          <w:tcPr>
            <w:tcW w:w="358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工程项目</w:t>
            </w:r>
          </w:p>
        </w:tc>
        <w:tc>
          <w:tcPr>
            <w:tcW w:w="410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京津城际轨道交通工程</w:t>
            </w:r>
          </w:p>
        </w:tc>
        <w:tc>
          <w:tcPr>
            <w:tcW w:w="233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合同号</w:t>
            </w:r>
          </w:p>
        </w:tc>
        <w:tc>
          <w:tcPr>
            <w:tcW w:w="493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试验段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42"/>
          <w:jc w:val="center"/>
        </w:trPr>
        <w:tc>
          <w:tcPr>
            <w:tcW w:w="358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单位工程名称</w:t>
            </w:r>
          </w:p>
        </w:tc>
        <w:tc>
          <w:tcPr>
            <w:tcW w:w="11371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DK84+210.22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30"/>
                <w:szCs w:val="30"/>
              </w:rPr>
              <w:t>〜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 xml:space="preserve">DK94+000 </w:t>
            </w:r>
            <w:r>
              <w:rPr>
                <w:color w:val="000000"/>
                <w:spacing w:val="0"/>
                <w:w w:val="100"/>
                <w:position w:val="0"/>
              </w:rPr>
              <w:t>段桥梁工程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57"/>
          <w:jc w:val="center"/>
        </w:trPr>
        <w:tc>
          <w:tcPr>
            <w:tcW w:w="358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施工单位</w:t>
            </w:r>
          </w:p>
        </w:tc>
        <w:tc>
          <w:tcPr>
            <w:tcW w:w="410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墩身队</w:t>
            </w:r>
          </w:p>
        </w:tc>
        <w:tc>
          <w:tcPr>
            <w:tcW w:w="233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里 程</w:t>
            </w:r>
          </w:p>
        </w:tc>
        <w:tc>
          <w:tcPr>
            <w:tcW w:w="493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DK84+210.22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30"/>
                <w:szCs w:val="30"/>
              </w:rPr>
              <w:t>〜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DK90+000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62"/>
          <w:jc w:val="center"/>
        </w:trPr>
        <w:tc>
          <w:tcPr>
            <w:tcW w:w="358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交底日期</w:t>
            </w:r>
          </w:p>
        </w:tc>
        <w:tc>
          <w:tcPr>
            <w:tcW w:w="410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2006-5-16</w:t>
            </w:r>
          </w:p>
        </w:tc>
        <w:tc>
          <w:tcPr>
            <w:tcW w:w="233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交底地点</w:t>
            </w:r>
          </w:p>
        </w:tc>
        <w:tc>
          <w:tcPr>
            <w:tcW w:w="493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22#</w:t>
            </w:r>
            <w:r>
              <w:rPr>
                <w:color w:val="000000"/>
                <w:spacing w:val="0"/>
                <w:w w:val="100"/>
                <w:position w:val="0"/>
              </w:rPr>
              <w:t>墩工地现场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598"/>
          <w:jc w:val="center"/>
        </w:trPr>
        <w:tc>
          <w:tcPr>
            <w:tcW w:w="14956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600" w:line="713" w:lineRule="exact"/>
              <w:ind w:left="0" w:right="0" w:firstLine="160"/>
              <w:jc w:val="left"/>
            </w:pPr>
            <w:r>
              <w:rPr>
                <w:b/>
                <w:bCs/>
                <w:i/>
                <w:iCs/>
                <w:color w:val="000000"/>
                <w:spacing w:val="0"/>
                <w:w w:val="100"/>
                <w:position w:val="0"/>
              </w:rPr>
              <w:t>22#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墩墩身施工技术交底内容：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1398"/>
              </w:tabs>
              <w:bidi w:val="0"/>
              <w:spacing w:before="0" w:after="0" w:line="240" w:lineRule="auto"/>
              <w:ind w:left="0" w:right="0" w:firstLine="88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1、</w:t>
              <w:tab/>
              <w:t>本墩身有关技术参数如下：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05" w:lineRule="exact"/>
              <w:ind w:left="16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墩柱顺桥方向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</w:rPr>
              <w:t>米，横桥方向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6</w:t>
            </w:r>
            <w:r>
              <w:rPr>
                <w:color w:val="000000"/>
                <w:spacing w:val="0"/>
                <w:w w:val="100"/>
                <w:position w:val="0"/>
              </w:rPr>
              <w:t>米，墩柱高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1.0</w:t>
            </w:r>
            <w:r>
              <w:rPr>
                <w:color w:val="000000"/>
                <w:spacing w:val="0"/>
                <w:w w:val="100"/>
                <w:position w:val="0"/>
              </w:rPr>
              <w:t>米，墩身底标高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2.61</w:t>
            </w:r>
            <w:r>
              <w:rPr>
                <w:color w:val="000000"/>
                <w:spacing w:val="0"/>
                <w:w w:val="100"/>
                <w:position w:val="0"/>
              </w:rPr>
              <w:t>米，托盘高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1.3</w:t>
            </w:r>
            <w:r>
              <w:rPr>
                <w:color w:val="000000"/>
                <w:spacing w:val="0"/>
                <w:w w:val="100"/>
                <w:position w:val="0"/>
              </w:rPr>
              <w:t>米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 xml:space="preserve">， </w:t>
            </w:r>
            <w:r>
              <w:rPr>
                <w:color w:val="000000"/>
                <w:spacing w:val="0"/>
                <w:w w:val="100"/>
                <w:position w:val="0"/>
              </w:rPr>
              <w:t>墩帽高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1.1</w:t>
            </w:r>
            <w:r>
              <w:rPr>
                <w:color w:val="000000"/>
                <w:spacing w:val="0"/>
                <w:w w:val="100"/>
                <w:position w:val="0"/>
              </w:rPr>
              <w:t>米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，</w:t>
            </w:r>
            <w:r>
              <w:rPr>
                <w:color w:val="000000"/>
                <w:spacing w:val="0"/>
                <w:w w:val="100"/>
                <w:position w:val="0"/>
              </w:rPr>
              <w:t>垫石顶标高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6.51</w:t>
            </w:r>
            <w:r>
              <w:rPr>
                <w:color w:val="000000"/>
                <w:spacing w:val="0"/>
                <w:w w:val="100"/>
                <w:position w:val="0"/>
              </w:rPr>
              <w:t>米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,</w:t>
            </w:r>
            <w:r>
              <w:rPr>
                <w:color w:val="000000"/>
                <w:spacing w:val="0"/>
                <w:w w:val="100"/>
                <w:position w:val="0"/>
              </w:rPr>
              <w:t>钢筋保护层厚度最小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3.5</w:t>
            </w:r>
            <w:r>
              <w:rPr>
                <w:color w:val="000000"/>
                <w:spacing w:val="0"/>
                <w:w w:val="100"/>
                <w:position w:val="0"/>
              </w:rPr>
              <w:t>厘米，最大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10</w:t>
            </w:r>
            <w:r>
              <w:rPr>
                <w:color w:val="000000"/>
                <w:spacing w:val="0"/>
                <w:w w:val="100"/>
                <w:position w:val="0"/>
              </w:rPr>
              <w:t>厘米。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80" w:line="754" w:lineRule="exact"/>
              <w:ind w:left="16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墩身主筋向上伸入托盘100厘米，向下伸入最下层(如果承台有两层以上)基础150厘米， 两端均加直弯钩。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1432"/>
              </w:tabs>
              <w:bidi w:val="0"/>
              <w:spacing w:before="0" w:after="180" w:line="240" w:lineRule="auto"/>
              <w:ind w:left="0" w:right="0" w:firstLine="88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</w:rPr>
              <w:t>、</w:t>
              <w:tab/>
              <w:t xml:space="preserve">主要参数：墩身尺寸土 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30mm</w:t>
            </w:r>
            <w:r>
              <w:rPr>
                <w:color w:val="000000"/>
                <w:spacing w:val="0"/>
                <w:w w:val="100"/>
                <w:position w:val="0"/>
              </w:rPr>
              <w:t>，垫石顶面高程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-10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30"/>
                <w:szCs w:val="30"/>
              </w:rPr>
              <w:t>〜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0mm</w:t>
            </w:r>
            <w:r>
              <w:rPr>
                <w:color w:val="000000"/>
                <w:spacing w:val="0"/>
                <w:w w:val="100"/>
                <w:position w:val="0"/>
              </w:rPr>
              <w:t>，轴线偏位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15mm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8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 xml:space="preserve">前后、左右边缘距设计中线尺寸土 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20mm</w:t>
            </w:r>
            <w:r>
              <w:rPr>
                <w:color w:val="000000"/>
                <w:spacing w:val="0"/>
                <w:w w:val="100"/>
                <w:position w:val="0"/>
              </w:rPr>
              <w:t>，钢筋保护层厚度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-2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30"/>
                <w:szCs w:val="30"/>
              </w:rPr>
              <w:t>〜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 xml:space="preserve">+5 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mm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1413"/>
              </w:tabs>
              <w:bidi w:val="0"/>
              <w:spacing w:before="0" w:after="0" w:line="706" w:lineRule="exact"/>
              <w:ind w:left="0" w:right="0" w:firstLine="8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3、</w:t>
              <w:tab/>
              <w:t>钢筋</w:t>
            </w:r>
          </w:p>
          <w:p>
            <w:pPr>
              <w:pStyle w:val="a3"/>
              <w:keepNext w:val="0"/>
              <w:keepLines w:val="0"/>
              <w:widowControl w:val="0"/>
              <w:numPr>
                <w:ilvl w:val="0"/>
                <w:numId w:val="3"/>
              </w:numPr>
              <w:shd w:val="clear" w:color="auto" w:fill="auto"/>
              <w:tabs>
                <w:tab w:val="left" w:pos="1418"/>
              </w:tabs>
              <w:bidi w:val="0"/>
              <w:spacing w:before="0" w:after="0" w:line="706" w:lineRule="exact"/>
              <w:ind w:left="160" w:right="0" w:firstLine="3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钢筋的绑扎质量应牢固、无漏绑和松动现象，保证钢筋骨架的整体性，避免在浇筑混 凝土时钢筋骨架发生变形和走样。钢筋骨架要用混凝土垫块垫平，保证钢筋保护层厚度。</w:t>
            </w:r>
          </w:p>
          <w:p>
            <w:pPr>
              <w:pStyle w:val="a3"/>
              <w:keepNext w:val="0"/>
              <w:keepLines w:val="0"/>
              <w:widowControl w:val="0"/>
              <w:numPr>
                <w:ilvl w:val="0"/>
                <w:numId w:val="3"/>
              </w:numPr>
              <w:shd w:val="clear" w:color="auto" w:fill="auto"/>
              <w:tabs>
                <w:tab w:val="left" w:pos="1230"/>
              </w:tabs>
              <w:bidi w:val="0"/>
              <w:spacing w:before="0" w:after="0" w:line="713" w:lineRule="exact"/>
              <w:ind w:left="0" w:right="0" w:firstLine="5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承台顶面预埋钢筋头和拉环，用于控制墩身模板位置和设置缆风绳。</w:t>
            </w:r>
          </w:p>
          <w:p>
            <w:pPr>
              <w:pStyle w:val="a3"/>
              <w:keepNext w:val="0"/>
              <w:keepLines w:val="0"/>
              <w:widowControl w:val="0"/>
              <w:numPr>
                <w:ilvl w:val="0"/>
                <w:numId w:val="3"/>
              </w:numPr>
              <w:shd w:val="clear" w:color="auto" w:fill="auto"/>
              <w:tabs>
                <w:tab w:val="left" w:pos="1422"/>
              </w:tabs>
              <w:bidi w:val="0"/>
              <w:spacing w:before="0" w:after="180" w:line="720" w:lineRule="exact"/>
              <w:ind w:left="160" w:right="0" w:firstLine="3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在浇注承台或加台混凝土前，埋设墩身钢筋。采用钢管架做临时固定。</w:t>
            </w:r>
            <w:r>
              <w:rPr>
                <w:color w:val="000000"/>
                <w:spacing w:val="0"/>
                <w:w w:val="100"/>
                <w:position w:val="0"/>
              </w:rPr>
              <w:t>5.2.14</w:t>
            </w:r>
            <w:r>
              <w:rPr>
                <w:color w:val="000000"/>
                <w:spacing w:val="0"/>
                <w:w w:val="100"/>
                <w:position w:val="0"/>
              </w:rPr>
              <w:t>钢筋保 护层垫块位置与数量在墩台底面与侧面按每平方米4块布置。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8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钢筋加工及安装允许偏差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20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序号</w:t>
            </w:r>
          </w:p>
        </w:tc>
        <w:tc>
          <w:tcPr>
            <w:tcW w:w="6662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项 目</w:t>
            </w:r>
          </w:p>
        </w:tc>
        <w:tc>
          <w:tcPr>
            <w:tcW w:w="286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允许偏差(</w:t>
            </w:r>
            <w:r>
              <w:rPr>
                <w:color w:val="000000"/>
                <w:spacing w:val="0"/>
                <w:w w:val="100"/>
                <w:position w:val="0"/>
              </w:rPr>
              <w:t>mm)</w:t>
            </w:r>
          </w:p>
        </w:tc>
        <w:tc>
          <w:tcPr>
            <w:tcW w:w="25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检验方法</w:t>
            </w:r>
          </w:p>
        </w:tc>
        <w:tc>
          <w:tcPr>
            <w:tcW w:w="133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20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</w:t>
            </w:r>
          </w:p>
        </w:tc>
        <w:tc>
          <w:tcPr>
            <w:tcW w:w="6662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受力钢筋全长</w:t>
            </w:r>
          </w:p>
        </w:tc>
        <w:tc>
          <w:tcPr>
            <w:tcW w:w="286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±10</w:t>
            </w:r>
          </w:p>
        </w:tc>
        <w:tc>
          <w:tcPr>
            <w:tcW w:w="25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尺量</w:t>
            </w:r>
          </w:p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01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W w:w="6662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受力钢筋排距离</w:t>
            </w:r>
          </w:p>
        </w:tc>
        <w:tc>
          <w:tcPr>
            <w:tcW w:w="286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±5</w:t>
            </w:r>
          </w:p>
        </w:tc>
        <w:tc>
          <w:tcPr>
            <w:tcW w:w="25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32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尺量，两端中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间各一处</w:t>
            </w:r>
          </w:p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20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3</w:t>
            </w:r>
          </w:p>
        </w:tc>
        <w:tc>
          <w:tcPr>
            <w:tcW w:w="6662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同一排受力钢筋的间距</w:t>
            </w:r>
          </w:p>
        </w:tc>
        <w:tc>
          <w:tcPr>
            <w:tcW w:w="286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±20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20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4</w:t>
            </w:r>
          </w:p>
        </w:tc>
        <w:tc>
          <w:tcPr>
            <w:tcW w:w="6662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分布钢筋间距</w:t>
            </w:r>
          </w:p>
        </w:tc>
        <w:tc>
          <w:tcPr>
            <w:tcW w:w="286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±20</w:t>
            </w:r>
          </w:p>
        </w:tc>
        <w:tc>
          <w:tcPr>
            <w:tcW w:w="25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尺量连续3处</w:t>
            </w:r>
          </w:p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20"/>
          <w:jc w:val="center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5</w:t>
            </w:r>
          </w:p>
        </w:tc>
        <w:tc>
          <w:tcPr>
            <w:tcW w:w="298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箍筋间距</w:t>
            </w:r>
          </w:p>
        </w:tc>
        <w:tc>
          <w:tcPr>
            <w:tcW w:w="368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绑扎骨架</w:t>
            </w:r>
          </w:p>
        </w:tc>
        <w:tc>
          <w:tcPr>
            <w:tcW w:w="286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±20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2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gridSpan w:val="2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368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焊接骨架</w:t>
            </w:r>
          </w:p>
        </w:tc>
        <w:tc>
          <w:tcPr>
            <w:tcW w:w="286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±10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20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6</w:t>
            </w:r>
          </w:p>
        </w:tc>
        <w:tc>
          <w:tcPr>
            <w:tcW w:w="6662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弯起点位置(加工偏差</w:t>
            </w:r>
            <w:r>
              <w:rPr>
                <w:color w:val="000000"/>
                <w:spacing w:val="0"/>
                <w:w w:val="100"/>
                <w:position w:val="0"/>
              </w:rPr>
              <w:t>±10mm</w:t>
            </w:r>
            <w:r>
              <w:rPr>
                <w:color w:val="000000"/>
                <w:spacing w:val="0"/>
                <w:w w:val="100"/>
                <w:position w:val="0"/>
              </w:rPr>
              <w:t>包括在内)</w:t>
            </w:r>
          </w:p>
        </w:tc>
        <w:tc>
          <w:tcPr>
            <w:tcW w:w="286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30</w:t>
            </w:r>
          </w:p>
        </w:tc>
        <w:tc>
          <w:tcPr>
            <w:tcW w:w="25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尺量</w:t>
            </w:r>
          </w:p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30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7</w:t>
            </w:r>
          </w:p>
        </w:tc>
        <w:tc>
          <w:tcPr>
            <w:tcW w:w="66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钢筋保护层的厚度</w:t>
            </w:r>
          </w:p>
        </w:tc>
        <w:tc>
          <w:tcPr>
            <w:tcW w:w="2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+5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-2</w:t>
            </w:r>
          </w:p>
        </w:tc>
        <w:tc>
          <w:tcPr>
            <w:tcW w:w="2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6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尺量，中间各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2处</w:t>
            </w:r>
          </w:p>
        </w:tc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/>
        </w:tc>
      </w:tr>
    </w:tbl>
    <w:p>
      <w:pPr>
        <w:sectPr>
          <w:type w:val="nextPage"/>
          <w:pgSz w:w="17861" w:h="25262"/>
          <w:pgMar w:top="1357" w:right="1356" w:bottom="2394" w:left="1548" w:header="0" w:footer="3" w:gutter="0"/>
          <w:pgNumType w:start="7"/>
          <w:cols w:space="720"/>
          <w:noEndnote/>
          <w:titlePg w:val="0"/>
          <w:rtlGutter w:val="0"/>
          <w:docGrid w:linePitch="360"/>
        </w:sectPr>
      </w:pPr>
    </w:p>
    <w:p>
      <w:pPr>
        <w:pStyle w:val="a4"/>
        <w:keepNext w:val="0"/>
        <w:keepLines w:val="0"/>
        <w:widowControl w:val="0"/>
        <w:numPr>
          <w:ilvl w:val="0"/>
          <w:numId w:val="2"/>
        </w:numPr>
        <w:shd w:val="clear" w:color="auto" w:fill="auto"/>
        <w:bidi w:val="0"/>
        <w:spacing w:before="0" w:after="0" w:line="705" w:lineRule="exact"/>
        <w:ind w:left="0" w:right="0" w:firstLine="360"/>
        <w:jc w:val="both"/>
      </w:pPr>
      <w:bookmarkStart w:id="48" w:name="bookmark48"/>
      <w:bookmarkEnd w:id="48"/>
      <w:r>
        <w:rPr>
          <w:color w:val="000000"/>
          <w:spacing w:val="0"/>
          <w:w w:val="100"/>
          <w:position w:val="0"/>
        </w:rPr>
        <w:t>墩柱高</w:t>
      </w:r>
      <w:r>
        <w:rPr>
          <w:color w:val="000000"/>
          <w:spacing w:val="0"/>
          <w:w w:val="100"/>
          <w:position w:val="0"/>
        </w:rPr>
        <w:t>9.0m</w:t>
      </w:r>
      <w:r>
        <w:rPr>
          <w:color w:val="000000"/>
          <w:spacing w:val="0"/>
          <w:w w:val="100"/>
          <w:position w:val="0"/>
        </w:rPr>
        <w:t>以内的主筋，不采用焊接连接，直接加工预埋在承台内。</w:t>
      </w:r>
      <w:r>
        <w:rPr>
          <w:color w:val="000000"/>
          <w:spacing w:val="0"/>
          <w:w w:val="100"/>
          <w:position w:val="0"/>
        </w:rPr>
        <w:t>9.0m</w:t>
      </w:r>
      <w:r>
        <w:rPr>
          <w:color w:val="000000"/>
          <w:spacing w:val="0"/>
          <w:w w:val="100"/>
          <w:position w:val="0"/>
        </w:rPr>
        <w:t>以上的主 筋，全部采用焊接接头，一次绑扎成型。托盘、顶帽钢筋绑扎成钢筋笼后整体吊装。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5" w:lineRule="exact"/>
        <w:ind w:left="0" w:right="0" w:firstLine="580"/>
        <w:jc w:val="both"/>
      </w:pPr>
      <w:bookmarkStart w:id="49" w:name="bookmark49"/>
      <w:r>
        <w:rPr>
          <w:color w:val="000000"/>
          <w:spacing w:val="0"/>
          <w:w w:val="100"/>
          <w:position w:val="0"/>
        </w:rPr>
        <w:t>4</w:t>
      </w:r>
      <w:bookmarkEnd w:id="49"/>
      <w:r>
        <w:rPr>
          <w:color w:val="000000"/>
          <w:spacing w:val="0"/>
          <w:w w:val="100"/>
          <w:position w:val="0"/>
        </w:rPr>
        <w:t>、模板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00" w:line="705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模板采用组合钢模板，钢管架支撑加固。墩柱模板安装之前，首先将承台基础表面打毛并 洒水清洗干净</w:t>
      </w:r>
      <w:r>
        <w:rPr>
          <w:color w:val="000000"/>
          <w:spacing w:val="0"/>
          <w:w w:val="100"/>
          <w:position w:val="0"/>
          <w:sz w:val="32"/>
          <w:szCs w:val="32"/>
        </w:rPr>
        <w:t>，</w:t>
      </w:r>
      <w:r>
        <w:rPr>
          <w:color w:val="000000"/>
          <w:spacing w:val="0"/>
          <w:w w:val="100"/>
          <w:position w:val="0"/>
        </w:rPr>
        <w:t>模板安装前，用全站仪在扩大基础混凝土上准确放样出墩柱混凝土的中心、轴 线，并用墨斗线弹出模板安装位置，模板沿墨斗线安设。模板安装必须稳固牢靠，接缝严密， 必要时采用密封胶带，确保不漏浆。模板与混凝土的接触面必须清理干净并涂有脱模剂，脱模 剂涂刷均匀全面。浇注混凝土前，模型内的积水和杂物应清理干净。待检验合格后方可浇注混 凝土。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5242" w:right="0" w:firstLine="0"/>
        <w:jc w:val="left"/>
      </w:pPr>
      <w:r>
        <w:rPr>
          <w:color w:val="000000"/>
          <w:spacing w:val="0"/>
          <w:w w:val="100"/>
          <w:position w:val="0"/>
        </w:rPr>
        <w:t>墩台模板允许偏差和检验方法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349"/>
        <w:gridCol w:w="5342"/>
        <w:gridCol w:w="2318"/>
        <w:gridCol w:w="443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09"/>
          <w:jc w:val="center"/>
        </w:trPr>
        <w:tc>
          <w:tcPr>
            <w:tcW w:w="13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序号</w:t>
            </w:r>
          </w:p>
        </w:tc>
        <w:tc>
          <w:tcPr>
            <w:tcW w:w="53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7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项目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允许偏差</w:t>
            </w: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5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检验方法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21"/>
          <w:jc w:val="center"/>
        </w:trPr>
        <w:tc>
          <w:tcPr>
            <w:tcW w:w="13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1</w:t>
            </w:r>
          </w:p>
        </w:tc>
        <w:tc>
          <w:tcPr>
            <w:tcW w:w="53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20" w:lineRule="exact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前后、左右边缘距设计中心线尺 寸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 xml:space="preserve">土 </w:t>
            </w:r>
            <w:r>
              <w:rPr>
                <w:color w:val="000000"/>
                <w:spacing w:val="0"/>
                <w:w w:val="100"/>
                <w:position w:val="0"/>
              </w:rPr>
              <w:t>10mm</w:t>
            </w: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测量检查每边不少于2处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39"/>
          <w:jc w:val="center"/>
        </w:trPr>
        <w:tc>
          <w:tcPr>
            <w:tcW w:w="13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W w:w="53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表面平整度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3 mm</w:t>
            </w: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1m</w:t>
            </w:r>
            <w:r>
              <w:rPr>
                <w:color w:val="000000"/>
                <w:spacing w:val="0"/>
                <w:w w:val="100"/>
                <w:position w:val="0"/>
              </w:rPr>
              <w:t>靠尺检查不少5处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44"/>
          <w:jc w:val="center"/>
        </w:trPr>
        <w:tc>
          <w:tcPr>
            <w:tcW w:w="13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3</w:t>
            </w:r>
          </w:p>
        </w:tc>
        <w:tc>
          <w:tcPr>
            <w:tcW w:w="53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相邻模板错台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 xml:space="preserve">1 </w:t>
            </w:r>
            <w:r>
              <w:rPr>
                <w:color w:val="000000"/>
                <w:spacing w:val="0"/>
                <w:w w:val="100"/>
                <w:position w:val="0"/>
              </w:rPr>
              <w:t>mm</w:t>
            </w: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靠尺检查不少5处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36"/>
          <w:jc w:val="center"/>
        </w:trPr>
        <w:tc>
          <w:tcPr>
            <w:tcW w:w="13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4</w:t>
            </w:r>
          </w:p>
        </w:tc>
        <w:tc>
          <w:tcPr>
            <w:tcW w:w="53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同一梁端两垫石顶面高程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 xml:space="preserve">2 </w:t>
            </w:r>
            <w:r>
              <w:rPr>
                <w:color w:val="000000"/>
                <w:spacing w:val="0"/>
                <w:w w:val="100"/>
                <w:position w:val="0"/>
              </w:rPr>
              <w:t>mm</w:t>
            </w: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测量检查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40"/>
          <w:jc w:val="center"/>
        </w:trPr>
        <w:tc>
          <w:tcPr>
            <w:tcW w:w="13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5</w:t>
            </w:r>
          </w:p>
        </w:tc>
        <w:tc>
          <w:tcPr>
            <w:tcW w:w="53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墩台支承垫石顶面高程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0， -10 mm</w:t>
            </w: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经纬仪测量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74"/>
          <w:jc w:val="center"/>
        </w:trPr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6</w:t>
            </w:r>
          </w:p>
        </w:tc>
        <w:tc>
          <w:tcPr>
            <w:tcW w:w="5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预埋铁件和预留孔位置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5 mm</w:t>
            </w: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纵横两向尺量检查</w:t>
            </w:r>
          </w:p>
        </w:tc>
      </w:tr>
    </w:tbl>
    <w:p>
      <w:pPr>
        <w:widowControl w:val="0"/>
        <w:spacing w:after="359" w:line="1" w:lineRule="exact"/>
      </w:pP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3" w:lineRule="exact"/>
        <w:ind w:left="0" w:right="0" w:firstLine="580"/>
        <w:jc w:val="both"/>
      </w:pPr>
      <w:bookmarkStart w:id="50" w:name="bookmark50"/>
      <w:r>
        <w:rPr>
          <w:color w:val="000000"/>
          <w:spacing w:val="0"/>
          <w:w w:val="100"/>
          <w:position w:val="0"/>
        </w:rPr>
        <w:t>5</w:t>
      </w:r>
      <w:bookmarkEnd w:id="50"/>
      <w:r>
        <w:rPr>
          <w:color w:val="000000"/>
          <w:spacing w:val="0"/>
          <w:w w:val="100"/>
          <w:position w:val="0"/>
        </w:rPr>
        <w:t>、混凝土的灌注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3" w:lineRule="exact"/>
        <w:ind w:left="0" w:right="0" w:firstLine="540"/>
        <w:jc w:val="both"/>
      </w:pPr>
      <w:r>
        <w:rPr>
          <w:color w:val="000000"/>
          <w:spacing w:val="0"/>
          <w:w w:val="100"/>
          <w:position w:val="0"/>
        </w:rPr>
        <w:t>混凝土采用拌合站集中拌合，混凝土运输车运送，混凝土输送泵或泵车浇筑。混凝土浇筑 时分层连续进行，每层浇筑厚度控制在</w:t>
      </w:r>
      <w:r>
        <w:rPr>
          <w:color w:val="000000"/>
          <w:spacing w:val="0"/>
          <w:w w:val="100"/>
          <w:position w:val="0"/>
        </w:rPr>
        <w:t>30cm</w:t>
      </w:r>
      <w:r>
        <w:rPr>
          <w:color w:val="000000"/>
          <w:spacing w:val="0"/>
          <w:w w:val="100"/>
          <w:position w:val="0"/>
        </w:rPr>
        <w:t xml:space="preserve">左右，采用插入式振捣器振捣，振捣器插入下层 混凝土 </w:t>
      </w:r>
      <w:r>
        <w:rPr>
          <w:color w:val="000000"/>
          <w:spacing w:val="0"/>
          <w:w w:val="100"/>
          <w:position w:val="0"/>
        </w:rPr>
        <w:t>5-10cm</w:t>
      </w:r>
      <w:r>
        <w:rPr>
          <w:color w:val="000000"/>
          <w:spacing w:val="0"/>
          <w:w w:val="100"/>
          <w:position w:val="0"/>
        </w:rPr>
        <w:t>，相临两振点间距不大于</w:t>
      </w:r>
      <w:r>
        <w:rPr>
          <w:color w:val="000000"/>
          <w:spacing w:val="0"/>
          <w:w w:val="100"/>
          <w:position w:val="0"/>
        </w:rPr>
        <w:t>50cm</w:t>
      </w:r>
      <w:r>
        <w:rPr>
          <w:color w:val="000000"/>
          <w:spacing w:val="0"/>
          <w:w w:val="100"/>
          <w:position w:val="0"/>
        </w:rPr>
        <w:t>，不得漏振和过振。以混凝土面不再沉降、无气 泡冒出为好，然后缓慢地拔出振捣器，并做好混凝土灌注的记录。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3" w:lineRule="exact"/>
        <w:ind w:left="0" w:right="0" w:firstLine="540"/>
        <w:jc w:val="both"/>
      </w:pPr>
      <w:r>
        <w:rPr>
          <w:color w:val="000000"/>
          <w:spacing w:val="0"/>
          <w:w w:val="100"/>
          <w:position w:val="0"/>
        </w:rPr>
        <w:t xml:space="preserve">当间歇时间过长时，应按施工缝处理，并做好记录。埋设接茬钢筋，接茬钢筋直径不小于 </w:t>
      </w:r>
      <w:r>
        <w:rPr>
          <w:color w:val="000000"/>
          <w:spacing w:val="0"/>
          <w:w w:val="100"/>
          <w:position w:val="0"/>
        </w:rPr>
        <w:t>16mm</w:t>
      </w:r>
      <w:r>
        <w:rPr>
          <w:color w:val="000000"/>
          <w:spacing w:val="0"/>
          <w:w w:val="100"/>
          <w:position w:val="0"/>
        </w:rPr>
        <w:t>，埋设和外露长度不小于30倍的钢筋直径，位置在混凝土边缘内</w:t>
      </w:r>
      <w:r>
        <w:rPr>
          <w:color w:val="000000"/>
          <w:spacing w:val="0"/>
          <w:w w:val="100"/>
          <w:position w:val="0"/>
        </w:rPr>
        <w:t>15cm</w:t>
      </w:r>
      <w:r>
        <w:rPr>
          <w:color w:val="000000"/>
          <w:spacing w:val="0"/>
          <w:w w:val="100"/>
          <w:position w:val="0"/>
        </w:rPr>
        <w:t>，且钢筋间距应不 大于钢筋直径的20倍。在上层混凝土施工以前，要将下层混凝土表面不密实的部分凿除，清 理干净后方可进行施工。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3" w:lineRule="exact"/>
        <w:ind w:left="0" w:right="0" w:firstLine="540"/>
        <w:jc w:val="both"/>
        <w:sectPr>
          <w:type w:val="nextPage"/>
          <w:pgSz w:w="17861" w:h="25262"/>
          <w:pgMar w:top="1357" w:right="1356" w:bottom="2394" w:left="1548" w:header="0" w:footer="3" w:gutter="0"/>
          <w:pgNumType w:start="8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浇筑完成后及时覆盖麻布或草袋或塑料布并浇水养护，养护频率不得大于</w:t>
      </w:r>
      <w:r>
        <w:rPr>
          <w:color w:val="000000"/>
          <w:spacing w:val="0"/>
          <w:w w:val="100"/>
          <w:position w:val="0"/>
        </w:rPr>
        <w:t>6h/</w:t>
      </w:r>
      <w:r>
        <w:rPr>
          <w:color w:val="000000"/>
          <w:spacing w:val="0"/>
          <w:w w:val="100"/>
          <w:position w:val="0"/>
        </w:rPr>
        <w:t>次，养护时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3" w:lineRule="exact"/>
        <w:ind w:left="0" w:right="0" w:firstLine="540"/>
        <w:jc w:val="both"/>
      </w:pPr>
      <w:r>
        <w:rPr>
          <w:color w:val="000000"/>
          <w:spacing w:val="0"/>
          <w:w w:val="100"/>
          <w:position w:val="0"/>
        </w:rPr>
        <w:t>间不少于</w:t>
      </w:r>
      <w:r>
        <w:rPr>
          <w:color w:val="000000"/>
          <w:spacing w:val="0"/>
          <w:w w:val="100"/>
          <w:position w:val="0"/>
        </w:rPr>
        <w:t>14d。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10" w:lineRule="exact"/>
        <w:ind w:left="0" w:right="0" w:firstLine="360"/>
        <w:jc w:val="left"/>
      </w:pPr>
      <w:r>
        <w:rPr>
          <w:color w:val="000000"/>
          <w:spacing w:val="0"/>
          <w:w w:val="100"/>
          <w:position w:val="0"/>
        </w:rPr>
        <w:t>混凝土强度必须达到</w:t>
      </w:r>
      <w:r>
        <w:rPr>
          <w:color w:val="000000"/>
          <w:spacing w:val="0"/>
          <w:w w:val="100"/>
          <w:position w:val="0"/>
        </w:rPr>
        <w:t>2.5MPa</w:t>
      </w:r>
      <w:r>
        <w:rPr>
          <w:color w:val="000000"/>
          <w:spacing w:val="0"/>
          <w:w w:val="100"/>
          <w:position w:val="0"/>
        </w:rPr>
        <w:t>以上方可拆除模板。</w:t>
      </w:r>
    </w:p>
    <w:p>
      <w:pPr>
        <w:pStyle w:val="20"/>
        <w:keepNext/>
        <w:keepLines/>
        <w:widowControl w:val="0"/>
        <w:shd w:val="clear" w:color="auto" w:fill="auto"/>
        <w:bidi w:val="0"/>
        <w:spacing w:before="0" w:after="0" w:line="710" w:lineRule="exact"/>
        <w:ind w:left="0" w:right="0" w:firstLine="540"/>
        <w:jc w:val="both"/>
      </w:pPr>
      <w:bookmarkStart w:id="51" w:name="bookmark51"/>
      <w:bookmarkStart w:id="52" w:name="bookmark52"/>
      <w:bookmarkStart w:id="53" w:name="bookmark53"/>
      <w:bookmarkStart w:id="54" w:name="bookmark54"/>
      <w:r>
        <w:rPr>
          <w:color w:val="000000"/>
          <w:spacing w:val="0"/>
          <w:w w:val="100"/>
          <w:position w:val="0"/>
        </w:rPr>
        <w:t>6</w:t>
      </w:r>
      <w:bookmarkEnd w:id="53"/>
      <w:r>
        <w:rPr>
          <w:color w:val="000000"/>
          <w:spacing w:val="0"/>
          <w:w w:val="100"/>
          <w:position w:val="0"/>
        </w:rPr>
        <w:t>、墩身施工质量标准</w:t>
      </w:r>
      <w:bookmarkEnd w:id="51"/>
      <w:bookmarkEnd w:id="52"/>
      <w:bookmarkEnd w:id="54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80" w:line="710" w:lineRule="exact"/>
        <w:ind w:left="0" w:right="0" w:firstLine="540"/>
        <w:jc w:val="both"/>
      </w:pPr>
      <w:r>
        <w:rPr>
          <w:color w:val="000000"/>
          <w:spacing w:val="0"/>
          <w:w w:val="100"/>
          <w:position w:val="0"/>
        </w:rPr>
        <w:t>墩身混凝土强度符合设计要求，表面平整光滑，不得有蜂窝麻面和露筋和宽度大于</w:t>
      </w:r>
      <w:r>
        <w:rPr>
          <w:color w:val="000000"/>
          <w:spacing w:val="0"/>
          <w:w w:val="100"/>
          <w:position w:val="0"/>
        </w:rPr>
        <w:t>1mm</w:t>
      </w:r>
      <w:r>
        <w:rPr>
          <w:color w:val="000000"/>
          <w:spacing w:val="0"/>
          <w:w w:val="100"/>
          <w:position w:val="0"/>
        </w:rPr>
        <w:t>的 连续裂缝。钢筋的保护层厚度不小于设计要求。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2966" w:right="0" w:firstLine="0"/>
        <w:jc w:val="left"/>
      </w:pPr>
      <w:r>
        <w:rPr>
          <w:color w:val="000000"/>
          <w:spacing w:val="0"/>
          <w:w w:val="100"/>
          <w:position w:val="0"/>
        </w:rPr>
        <w:t>混凝土墩台的允许偏差、检验数量及检验方法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888"/>
        <w:gridCol w:w="1982"/>
        <w:gridCol w:w="3960"/>
        <w:gridCol w:w="2160"/>
        <w:gridCol w:w="4152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70"/>
          <w:jc w:val="center"/>
        </w:trPr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1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序 号</w:t>
            </w:r>
          </w:p>
        </w:tc>
        <w:tc>
          <w:tcPr>
            <w:tcW w:w="594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项 目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37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 xml:space="preserve">允许偏差 </w:t>
            </w:r>
            <w:r>
              <w:rPr>
                <w:color w:val="000000"/>
                <w:spacing w:val="0"/>
                <w:w w:val="100"/>
                <w:position w:val="0"/>
              </w:rPr>
              <w:t>（mm）</w:t>
            </w: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检验方法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center"/>
        </w:trPr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1</w:t>
            </w:r>
          </w:p>
        </w:tc>
        <w:tc>
          <w:tcPr>
            <w:tcW w:w="594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墩台前后、左右边缘距设计中线尺寸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±20</w:t>
            </w:r>
          </w:p>
        </w:tc>
        <w:tc>
          <w:tcPr>
            <w:tcW w:w="41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测量检查不、少于5处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center"/>
        </w:trPr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W w:w="594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空心墩壁厚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±5</w:t>
            </w:r>
          </w:p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center"/>
        </w:trPr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3</w:t>
            </w:r>
          </w:p>
        </w:tc>
        <w:tc>
          <w:tcPr>
            <w:tcW w:w="594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桥墩平面扭角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2°</w:t>
            </w:r>
          </w:p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99"/>
          <w:jc w:val="center"/>
        </w:trPr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4</w:t>
            </w:r>
          </w:p>
        </w:tc>
        <w:tc>
          <w:tcPr>
            <w:tcW w:w="594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表面平整度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5</w:t>
            </w: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1m</w:t>
            </w:r>
            <w:r>
              <w:rPr>
                <w:color w:val="000000"/>
                <w:spacing w:val="0"/>
                <w:w w:val="100"/>
                <w:position w:val="0"/>
              </w:rPr>
              <w:t>靠尺检查不少于5处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21"/>
          <w:jc w:val="center"/>
        </w:trPr>
        <w:tc>
          <w:tcPr>
            <w:tcW w:w="88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5</w:t>
            </w:r>
          </w:p>
        </w:tc>
        <w:tc>
          <w:tcPr>
            <w:tcW w:w="198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63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简支混凝 土梁支承 垫石顶面 高差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每片梁一端两支承垫石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3</w:t>
            </w:r>
          </w:p>
        </w:tc>
        <w:tc>
          <w:tcPr>
            <w:tcW w:w="41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测量检查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19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每孔梁一端两支承垫石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4</w:t>
            </w:r>
          </w:p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99"/>
          <w:jc w:val="center"/>
        </w:trPr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6</w:t>
            </w:r>
          </w:p>
        </w:tc>
        <w:tc>
          <w:tcPr>
            <w:tcW w:w="594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简支钢梁支承垫石顶面高差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5</w:t>
            </w:r>
          </w:p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41"/>
          <w:jc w:val="center"/>
        </w:trPr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7</w:t>
            </w:r>
          </w:p>
        </w:tc>
        <w:tc>
          <w:tcPr>
            <w:tcW w:w="594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支承垫石顶面高程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 xml:space="preserve">0 </w:t>
            </w:r>
            <w:r>
              <w:rPr>
                <w:color w:val="000000"/>
                <w:spacing w:val="0"/>
                <w:w w:val="100"/>
                <w:position w:val="0"/>
              </w:rPr>
              <w:t>-10</w:t>
            </w:r>
          </w:p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90"/>
          <w:jc w:val="center"/>
        </w:trPr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8</w:t>
            </w:r>
          </w:p>
        </w:tc>
        <w:tc>
          <w:tcPr>
            <w:tcW w:w="5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预埋件和预留孔位置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5</w:t>
            </w:r>
          </w:p>
        </w:tc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/>
        </w:tc>
      </w:tr>
    </w:tbl>
    <w:p>
      <w:pPr>
        <w:widowControl w:val="0"/>
        <w:spacing w:after="119" w:line="1" w:lineRule="exact"/>
      </w:pPr>
    </w:p>
    <w:p>
      <w:pPr>
        <w:pStyle w:val="20"/>
        <w:keepNext/>
        <w:keepLines/>
        <w:widowControl w:val="0"/>
        <w:shd w:val="clear" w:color="auto" w:fill="auto"/>
        <w:tabs>
          <w:tab w:val="left" w:pos="1255"/>
        </w:tabs>
        <w:bidi w:val="0"/>
        <w:spacing w:before="0" w:after="200" w:line="240" w:lineRule="auto"/>
        <w:ind w:left="0" w:right="0"/>
        <w:jc w:val="left"/>
      </w:pPr>
      <w:bookmarkStart w:id="55" w:name="bookmark55"/>
      <w:bookmarkStart w:id="56" w:name="bookmark56"/>
      <w:bookmarkStart w:id="57" w:name="bookmark57"/>
      <w:bookmarkStart w:id="58" w:name="bookmark58"/>
      <w:r>
        <w:rPr>
          <w:color w:val="000000"/>
          <w:spacing w:val="0"/>
          <w:w w:val="100"/>
          <w:position w:val="0"/>
        </w:rPr>
        <w:t>7</w:t>
      </w:r>
      <w:bookmarkEnd w:id="57"/>
      <w:r>
        <w:rPr>
          <w:color w:val="000000"/>
          <w:spacing w:val="0"/>
          <w:w w:val="100"/>
          <w:position w:val="0"/>
        </w:rPr>
        <w:t>、</w:t>
        <w:tab/>
        <w:t>施工注意事项：</w:t>
      </w:r>
      <w:bookmarkEnd w:id="55"/>
      <w:bookmarkEnd w:id="56"/>
      <w:bookmarkEnd w:id="58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0" w:right="0" w:firstLine="720"/>
        <w:jc w:val="left"/>
      </w:pPr>
      <w:r>
        <w:rPr>
          <w:color w:val="000000"/>
          <w:spacing w:val="0"/>
          <w:w w:val="100"/>
          <w:position w:val="0"/>
        </w:rPr>
        <w:t>夜间施工时应有足够的照明设备。模板支撑牢固，以防浇筑过程中倾斜伤人。浇注混凝土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前，搭设的输送通道及施工平台坚固、稳定，并设置防护栏杆。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255"/>
        </w:tabs>
        <w:bidi w:val="0"/>
        <w:spacing w:before="0" w:line="240" w:lineRule="auto"/>
        <w:ind w:left="0" w:right="0" w:firstLine="720"/>
        <w:jc w:val="left"/>
      </w:pPr>
      <w:bookmarkStart w:id="59" w:name="bookmark59"/>
      <w:r>
        <w:rPr>
          <w:b/>
          <w:bCs/>
          <w:color w:val="000000"/>
          <w:spacing w:val="0"/>
          <w:w w:val="100"/>
          <w:position w:val="0"/>
        </w:rPr>
        <w:t>8</w:t>
      </w:r>
      <w:bookmarkEnd w:id="59"/>
      <w:r>
        <w:rPr>
          <w:color w:val="000000"/>
          <w:spacing w:val="0"/>
          <w:w w:val="100"/>
          <w:position w:val="0"/>
        </w:rPr>
        <w:t>、</w:t>
        <w:tab/>
        <w:t>报检工序包括：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3960" w:right="0" w:firstLine="0"/>
        <w:jc w:val="left"/>
      </w:pPr>
      <w:r>
        <w:rPr>
          <w:color w:val="000000"/>
          <w:spacing w:val="0"/>
          <w:w w:val="100"/>
          <w:position w:val="0"/>
        </w:rPr>
        <w:t>钢筋、模板施工完毕；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3960" w:right="0" w:firstLine="0"/>
        <w:jc w:val="left"/>
      </w:pPr>
      <w:r>
        <w:rPr>
          <w:color w:val="000000"/>
          <w:spacing w:val="0"/>
          <w:w w:val="100"/>
          <w:position w:val="0"/>
        </w:rPr>
        <w:t>灌注混凝土前。</w:t>
      </w:r>
    </w:p>
    <w:p>
      <w:pPr>
        <w:widowControl w:val="0"/>
        <w:spacing w:line="1" w:lineRule="exact"/>
        <w:sectPr>
          <w:type w:val="nextPage"/>
          <w:pgSz w:w="17861" w:h="25262"/>
          <w:pgMar w:top="1357" w:right="1356" w:bottom="2394" w:left="1548" w:header="0" w:footer="3" w:gutter="0"/>
          <w:pgNumType w:start="9"/>
          <w:cols w:space="720"/>
          <w:noEndnote/>
          <w:titlePg w:val="0"/>
          <w:rtlGutter w:val="0"/>
          <w:docGrid w:linePitch="360"/>
        </w:sectPr>
      </w:pPr>
      <w:r>
        <mc:AlternateContent>
          <mc:Choice Requires="wps">
            <w:drawing>
              <wp:anchor distT="3530600" distB="0" distL="0" distR="0" simplePos="0" relativeHeight="251659264" behindDoc="0" locked="0" layoutInCell="1" allowOverlap="1">
                <wp:simplePos x="0" y="0"/>
                <wp:positionH relativeFrom="page">
                  <wp:posOffset>1121410</wp:posOffset>
                </wp:positionH>
                <wp:positionV relativeFrom="paragraph">
                  <wp:posOffset>3530600</wp:posOffset>
                </wp:positionV>
                <wp:extent cx="1161415" cy="274320"/>
                <wp:wrapTopAndBottom/>
                <wp:docPr id="1" name="Shape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161415" cy="2743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交底接受人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ape 1" o:spid="_x0000_s1025" type="#_x0000_t202" style="width:91.45pt;height:21.6pt;margin-top:278pt;margin-left:88.3pt;mso-position-horizontal-relative:page;mso-wrap-distance-bottom:0;mso-wrap-distance-left:0;mso-wrap-distance-right:0;mso-wrap-distance-top:278pt;mso-wrap-style:none;position:absolute;v-text-anchor:top;z-index:251658240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交底接受人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530600" distB="0" distL="0" distR="0" simplePos="0" relativeHeight="251661312" behindDoc="0" locked="0" layoutInCell="1" allowOverlap="1">
                <wp:simplePos x="0" y="0"/>
                <wp:positionH relativeFrom="page">
                  <wp:posOffset>4284980</wp:posOffset>
                </wp:positionH>
                <wp:positionV relativeFrom="paragraph">
                  <wp:posOffset>3530600</wp:posOffset>
                </wp:positionV>
                <wp:extent cx="704215" cy="274320"/>
                <wp:wrapTopAndBottom/>
                <wp:docPr id="3" name="Shape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704215" cy="2743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交底人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" o:spid="_x0000_s1026" type="#_x0000_t202" style="width:55.45pt;height:21.6pt;margin-top:278pt;margin-left:337.4pt;mso-position-horizontal-relative:page;mso-wrap-distance-bottom:0;mso-wrap-distance-left:0;mso-wrap-distance-right:0;mso-wrap-distance-top:278pt;mso-wrap-style:none;position:absolute;v-text-anchor:top;z-index:251660288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交底人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530600" distB="0" distL="0" distR="0" simplePos="0" relativeHeight="251663360" behindDoc="0" locked="0" layoutInCell="1" allowOverlap="1">
                <wp:simplePos x="0" y="0"/>
                <wp:positionH relativeFrom="page">
                  <wp:posOffset>7787640</wp:posOffset>
                </wp:positionH>
                <wp:positionV relativeFrom="paragraph">
                  <wp:posOffset>3530600</wp:posOffset>
                </wp:positionV>
                <wp:extent cx="697865" cy="274320"/>
                <wp:wrapTopAndBottom/>
                <wp:docPr id="5" name="Shape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97865" cy="2743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审核人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" o:spid="_x0000_s1027" type="#_x0000_t202" style="width:54.95pt;height:21.6pt;margin-top:278pt;margin-left:613.2pt;mso-position-horizontal-relative:page;mso-wrap-distance-bottom:0;mso-wrap-distance-left:0;mso-wrap-distance-right:0;mso-wrap-distance-top:278pt;mso-wrap-style:none;position:absolute;v-text-anchor:top;z-index:251662336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审核人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widowControl w:val="0"/>
        <w:spacing w:before="30" w:after="30"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type w:val="continuous"/>
          <w:pgSz w:w="17861" w:h="25262"/>
          <w:pgMar w:top="1267" w:right="0" w:bottom="1267" w:left="0" w:header="0" w:footer="3" w:gutter="0"/>
          <w:pgNumType w:start="10"/>
          <w:cols w:space="720"/>
          <w:noEndnote/>
          <w:rtlGutter w:val="0"/>
          <w:docGrid w:linePitch="360"/>
        </w:sectPr>
      </w:pP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  <w:sectPr>
          <w:type w:val="continuous"/>
          <w:pgSz w:w="17861" w:h="25262"/>
          <w:pgMar w:top="1267" w:right="1551" w:bottom="1267" w:left="1685" w:header="0" w:footer="3" w:gutter="0"/>
          <w:pgNumType w:start="11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注：驻地监理抽查。</w:t>
      </w:r>
    </w:p>
    <w:p>
      <w:pPr>
        <w:pStyle w:val="10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60" w:name="bookmark60"/>
      <w:bookmarkStart w:id="61" w:name="bookmark61"/>
      <w:bookmarkStart w:id="62" w:name="bookmark62"/>
      <w:r>
        <w:rPr>
          <w:color w:val="000000"/>
          <w:spacing w:val="0"/>
          <w:w w:val="100"/>
          <w:position w:val="0"/>
        </w:rPr>
        <w:t>技术交底</w:t>
      </w:r>
      <w:bookmarkEnd w:id="60"/>
      <w:bookmarkEnd w:id="61"/>
      <w:bookmarkEnd w:id="62"/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r>
        <w:rPr>
          <w:color w:val="000000"/>
          <w:spacing w:val="0"/>
          <w:w w:val="100"/>
          <w:position w:val="0"/>
        </w:rPr>
        <w:t>编号：铁施监</w:t>
      </w:r>
      <w:r>
        <w:rPr>
          <w:b/>
          <w:bCs/>
          <w:color w:val="000000"/>
          <w:spacing w:val="0"/>
          <w:w w:val="100"/>
          <w:position w:val="0"/>
        </w:rPr>
        <w:t>-06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526"/>
        <w:gridCol w:w="2059"/>
        <w:gridCol w:w="922"/>
        <w:gridCol w:w="3182"/>
        <w:gridCol w:w="499"/>
        <w:gridCol w:w="1838"/>
        <w:gridCol w:w="1022"/>
        <w:gridCol w:w="2578"/>
        <w:gridCol w:w="133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10"/>
          <w:jc w:val="center"/>
        </w:trPr>
        <w:tc>
          <w:tcPr>
            <w:tcW w:w="358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工程项目</w:t>
            </w:r>
          </w:p>
        </w:tc>
        <w:tc>
          <w:tcPr>
            <w:tcW w:w="410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京津城际轨道交通工程</w:t>
            </w:r>
          </w:p>
        </w:tc>
        <w:tc>
          <w:tcPr>
            <w:tcW w:w="233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合同号</w:t>
            </w:r>
          </w:p>
        </w:tc>
        <w:tc>
          <w:tcPr>
            <w:tcW w:w="493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试验段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42"/>
          <w:jc w:val="center"/>
        </w:trPr>
        <w:tc>
          <w:tcPr>
            <w:tcW w:w="358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单位工程名称</w:t>
            </w:r>
          </w:p>
        </w:tc>
        <w:tc>
          <w:tcPr>
            <w:tcW w:w="11371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DK84+210.22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30"/>
                <w:szCs w:val="30"/>
              </w:rPr>
              <w:t>〜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 xml:space="preserve">DK94+000 </w:t>
            </w:r>
            <w:r>
              <w:rPr>
                <w:color w:val="000000"/>
                <w:spacing w:val="0"/>
                <w:w w:val="100"/>
                <w:position w:val="0"/>
              </w:rPr>
              <w:t>段桥梁工程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57"/>
          <w:jc w:val="center"/>
        </w:trPr>
        <w:tc>
          <w:tcPr>
            <w:tcW w:w="358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施工单位</w:t>
            </w:r>
          </w:p>
        </w:tc>
        <w:tc>
          <w:tcPr>
            <w:tcW w:w="410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墩身队</w:t>
            </w:r>
          </w:p>
        </w:tc>
        <w:tc>
          <w:tcPr>
            <w:tcW w:w="233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里 程</w:t>
            </w:r>
          </w:p>
        </w:tc>
        <w:tc>
          <w:tcPr>
            <w:tcW w:w="493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DK84+210.22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30"/>
                <w:szCs w:val="30"/>
              </w:rPr>
              <w:t>〜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DK90+000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62"/>
          <w:jc w:val="center"/>
        </w:trPr>
        <w:tc>
          <w:tcPr>
            <w:tcW w:w="358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交底日期</w:t>
            </w:r>
          </w:p>
        </w:tc>
        <w:tc>
          <w:tcPr>
            <w:tcW w:w="410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2006-5-16</w:t>
            </w:r>
          </w:p>
        </w:tc>
        <w:tc>
          <w:tcPr>
            <w:tcW w:w="233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交底地点</w:t>
            </w:r>
          </w:p>
        </w:tc>
        <w:tc>
          <w:tcPr>
            <w:tcW w:w="493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7#</w:t>
            </w:r>
            <w:r>
              <w:rPr>
                <w:color w:val="000000"/>
                <w:spacing w:val="0"/>
                <w:w w:val="100"/>
                <w:position w:val="0"/>
              </w:rPr>
              <w:t>墩工地现场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598"/>
          <w:jc w:val="center"/>
        </w:trPr>
        <w:tc>
          <w:tcPr>
            <w:tcW w:w="14956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600" w:line="713" w:lineRule="exact"/>
              <w:ind w:left="0" w:right="0" w:firstLine="16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7#墩墩身施工技术交底内容：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1398"/>
              </w:tabs>
              <w:bidi w:val="0"/>
              <w:spacing w:before="0" w:after="0" w:line="240" w:lineRule="auto"/>
              <w:ind w:left="0" w:right="0" w:firstLine="88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1、</w:t>
              <w:tab/>
              <w:t>本墩身有关技术参数如下：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605" w:lineRule="exact"/>
              <w:ind w:left="16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墩柱顺桥方向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</w:rPr>
              <w:t>米，横桥方向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6</w:t>
            </w:r>
            <w:r>
              <w:rPr>
                <w:color w:val="000000"/>
                <w:spacing w:val="0"/>
                <w:w w:val="100"/>
                <w:position w:val="0"/>
              </w:rPr>
              <w:t>米，墩柱高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1.5</w:t>
            </w:r>
            <w:r>
              <w:rPr>
                <w:color w:val="000000"/>
                <w:spacing w:val="0"/>
                <w:w w:val="100"/>
                <w:position w:val="0"/>
              </w:rPr>
              <w:t>米，墩身底标高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1.86</w:t>
            </w:r>
            <w:r>
              <w:rPr>
                <w:color w:val="000000"/>
                <w:spacing w:val="0"/>
                <w:w w:val="100"/>
                <w:position w:val="0"/>
              </w:rPr>
              <w:t>米，托盘高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1.3</w:t>
            </w:r>
            <w:r>
              <w:rPr>
                <w:color w:val="000000"/>
                <w:spacing w:val="0"/>
                <w:w w:val="100"/>
                <w:position w:val="0"/>
              </w:rPr>
              <w:t>米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 xml:space="preserve">， </w:t>
            </w:r>
            <w:r>
              <w:rPr>
                <w:color w:val="000000"/>
                <w:spacing w:val="0"/>
                <w:w w:val="100"/>
                <w:position w:val="0"/>
              </w:rPr>
              <w:t>墩帽高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1.1</w:t>
            </w:r>
            <w:r>
              <w:rPr>
                <w:color w:val="000000"/>
                <w:spacing w:val="0"/>
                <w:w w:val="100"/>
                <w:position w:val="0"/>
              </w:rPr>
              <w:t>米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，</w:t>
            </w:r>
            <w:r>
              <w:rPr>
                <w:color w:val="000000"/>
                <w:spacing w:val="0"/>
                <w:w w:val="100"/>
                <w:position w:val="0"/>
              </w:rPr>
              <w:t>垫石顶标高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6.26</w:t>
            </w:r>
            <w:r>
              <w:rPr>
                <w:color w:val="000000"/>
                <w:spacing w:val="0"/>
                <w:w w:val="100"/>
                <w:position w:val="0"/>
              </w:rPr>
              <w:t>米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,</w:t>
            </w:r>
            <w:r>
              <w:rPr>
                <w:color w:val="000000"/>
                <w:spacing w:val="0"/>
                <w:w w:val="100"/>
                <w:position w:val="0"/>
              </w:rPr>
              <w:t>钢筋保护层厚度最小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3.5</w:t>
            </w:r>
            <w:r>
              <w:rPr>
                <w:color w:val="000000"/>
                <w:spacing w:val="0"/>
                <w:w w:val="100"/>
                <w:position w:val="0"/>
              </w:rPr>
              <w:t>厘米，最大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10</w:t>
            </w:r>
            <w:r>
              <w:rPr>
                <w:color w:val="000000"/>
                <w:spacing w:val="0"/>
                <w:w w:val="100"/>
                <w:position w:val="0"/>
              </w:rPr>
              <w:t>厘米。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80" w:line="754" w:lineRule="exact"/>
              <w:ind w:left="160" w:right="0" w:firstLine="7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墩身主筋向上伸入托盘100厘米，向下伸入最下层(如果承台有两层以上)基础150厘米， 两端均加直弯钩。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1432"/>
              </w:tabs>
              <w:bidi w:val="0"/>
              <w:spacing w:before="0" w:after="180" w:line="240" w:lineRule="auto"/>
              <w:ind w:left="0" w:right="0" w:firstLine="880"/>
              <w:jc w:val="left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</w:rPr>
              <w:t>、</w:t>
              <w:tab/>
              <w:t xml:space="preserve">主要参数：墩身尺寸土 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30mm</w:t>
            </w:r>
            <w:r>
              <w:rPr>
                <w:color w:val="000000"/>
                <w:spacing w:val="0"/>
                <w:w w:val="100"/>
                <w:position w:val="0"/>
              </w:rPr>
              <w:t>，垫石顶面高程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-10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30"/>
                <w:szCs w:val="30"/>
              </w:rPr>
              <w:t>〜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0mm</w:t>
            </w:r>
            <w:r>
              <w:rPr>
                <w:color w:val="000000"/>
                <w:spacing w:val="0"/>
                <w:w w:val="100"/>
                <w:position w:val="0"/>
              </w:rPr>
              <w:t>，轴线偏位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15mm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8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 xml:space="preserve">前后、左右边缘距设计中线尺寸土 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20mm</w:t>
            </w:r>
            <w:r>
              <w:rPr>
                <w:color w:val="000000"/>
                <w:spacing w:val="0"/>
                <w:w w:val="100"/>
                <w:position w:val="0"/>
              </w:rPr>
              <w:t>，钢筋保护层厚度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-2</w:t>
            </w: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30"/>
                <w:szCs w:val="30"/>
              </w:rPr>
              <w:t>〜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 xml:space="preserve">+5 </w:t>
            </w: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mm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tabs>
                <w:tab w:val="left" w:pos="1413"/>
              </w:tabs>
              <w:bidi w:val="0"/>
              <w:spacing w:before="0" w:after="0" w:line="706" w:lineRule="exact"/>
              <w:ind w:left="0" w:right="0" w:firstLine="8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3、</w:t>
              <w:tab/>
              <w:t>钢筋</w:t>
            </w:r>
          </w:p>
          <w:p>
            <w:pPr>
              <w:pStyle w:val="a3"/>
              <w:keepNext w:val="0"/>
              <w:keepLines w:val="0"/>
              <w:widowControl w:val="0"/>
              <w:numPr>
                <w:ilvl w:val="0"/>
                <w:numId w:val="4"/>
              </w:numPr>
              <w:shd w:val="clear" w:color="auto" w:fill="auto"/>
              <w:tabs>
                <w:tab w:val="left" w:pos="1418"/>
              </w:tabs>
              <w:bidi w:val="0"/>
              <w:spacing w:before="0" w:after="0" w:line="706" w:lineRule="exact"/>
              <w:ind w:left="160" w:right="0" w:firstLine="3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钢筋的绑扎质量应牢固、无漏绑和松动现象，保证钢筋骨架的整体性，避免在浇筑混 凝土时钢筋骨架发生变形和走样。钢筋骨架要用混凝土垫块垫平，保证钢筋保护层厚度。</w:t>
            </w:r>
          </w:p>
          <w:p>
            <w:pPr>
              <w:pStyle w:val="a3"/>
              <w:keepNext w:val="0"/>
              <w:keepLines w:val="0"/>
              <w:widowControl w:val="0"/>
              <w:numPr>
                <w:ilvl w:val="0"/>
                <w:numId w:val="4"/>
              </w:numPr>
              <w:shd w:val="clear" w:color="auto" w:fill="auto"/>
              <w:tabs>
                <w:tab w:val="left" w:pos="1230"/>
              </w:tabs>
              <w:bidi w:val="0"/>
              <w:spacing w:before="0" w:after="0" w:line="713" w:lineRule="exact"/>
              <w:ind w:left="0" w:right="0" w:firstLine="5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承台顶面预埋钢筋头和拉环，用于控制墩身模板位置和设置缆风绳。</w:t>
            </w:r>
          </w:p>
          <w:p>
            <w:pPr>
              <w:pStyle w:val="a3"/>
              <w:keepNext w:val="0"/>
              <w:keepLines w:val="0"/>
              <w:widowControl w:val="0"/>
              <w:numPr>
                <w:ilvl w:val="0"/>
                <w:numId w:val="4"/>
              </w:numPr>
              <w:shd w:val="clear" w:color="auto" w:fill="auto"/>
              <w:tabs>
                <w:tab w:val="left" w:pos="1422"/>
              </w:tabs>
              <w:bidi w:val="0"/>
              <w:spacing w:before="0" w:after="180" w:line="720" w:lineRule="exact"/>
              <w:ind w:left="160" w:right="0" w:firstLine="3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在浇注承台或加台混凝土前，埋设墩身钢筋。采用钢管架做临时固定。</w:t>
            </w:r>
            <w:r>
              <w:rPr>
                <w:color w:val="000000"/>
                <w:spacing w:val="0"/>
                <w:w w:val="100"/>
                <w:position w:val="0"/>
              </w:rPr>
              <w:t>5.2.14</w:t>
            </w:r>
            <w:r>
              <w:rPr>
                <w:color w:val="000000"/>
                <w:spacing w:val="0"/>
                <w:w w:val="100"/>
                <w:position w:val="0"/>
              </w:rPr>
              <w:t>钢筋保 护层垫块位置与数量在墩台底面与侧面按每平方米4块布置。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80" w:line="240" w:lineRule="auto"/>
              <w:ind w:left="0" w:right="0" w:firstLine="0"/>
              <w:jc w:val="center"/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</w:rPr>
              <w:t>钢筋加工及安装允许偏差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20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序号</w:t>
            </w:r>
          </w:p>
        </w:tc>
        <w:tc>
          <w:tcPr>
            <w:tcW w:w="6662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项 目</w:t>
            </w:r>
          </w:p>
        </w:tc>
        <w:tc>
          <w:tcPr>
            <w:tcW w:w="286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允许偏差(</w:t>
            </w:r>
            <w:r>
              <w:rPr>
                <w:color w:val="000000"/>
                <w:spacing w:val="0"/>
                <w:w w:val="100"/>
                <w:position w:val="0"/>
              </w:rPr>
              <w:t>mm)</w:t>
            </w:r>
          </w:p>
        </w:tc>
        <w:tc>
          <w:tcPr>
            <w:tcW w:w="25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检验方法</w:t>
            </w:r>
          </w:p>
        </w:tc>
        <w:tc>
          <w:tcPr>
            <w:tcW w:w="133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20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</w:t>
            </w:r>
          </w:p>
        </w:tc>
        <w:tc>
          <w:tcPr>
            <w:tcW w:w="6662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受力钢筋全长</w:t>
            </w:r>
          </w:p>
        </w:tc>
        <w:tc>
          <w:tcPr>
            <w:tcW w:w="286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±10</w:t>
            </w:r>
          </w:p>
        </w:tc>
        <w:tc>
          <w:tcPr>
            <w:tcW w:w="25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尺量</w:t>
            </w:r>
          </w:p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01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W w:w="6662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受力钢筋排距离</w:t>
            </w:r>
          </w:p>
        </w:tc>
        <w:tc>
          <w:tcPr>
            <w:tcW w:w="286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±5</w:t>
            </w:r>
          </w:p>
        </w:tc>
        <w:tc>
          <w:tcPr>
            <w:tcW w:w="25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100" w:after="32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尺量，两端中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间各一处</w:t>
            </w:r>
          </w:p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20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3</w:t>
            </w:r>
          </w:p>
        </w:tc>
        <w:tc>
          <w:tcPr>
            <w:tcW w:w="6662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同一排受力钢筋的间距</w:t>
            </w:r>
          </w:p>
        </w:tc>
        <w:tc>
          <w:tcPr>
            <w:tcW w:w="286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±20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20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4</w:t>
            </w:r>
          </w:p>
        </w:tc>
        <w:tc>
          <w:tcPr>
            <w:tcW w:w="6662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分布钢筋间距</w:t>
            </w:r>
          </w:p>
        </w:tc>
        <w:tc>
          <w:tcPr>
            <w:tcW w:w="286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±20</w:t>
            </w:r>
          </w:p>
        </w:tc>
        <w:tc>
          <w:tcPr>
            <w:tcW w:w="25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尺量连续3处</w:t>
            </w:r>
          </w:p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20"/>
          <w:jc w:val="center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5</w:t>
            </w:r>
          </w:p>
        </w:tc>
        <w:tc>
          <w:tcPr>
            <w:tcW w:w="298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箍筋间距</w:t>
            </w:r>
          </w:p>
        </w:tc>
        <w:tc>
          <w:tcPr>
            <w:tcW w:w="368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绑扎骨架</w:t>
            </w:r>
          </w:p>
        </w:tc>
        <w:tc>
          <w:tcPr>
            <w:tcW w:w="286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±20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2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gridSpan w:val="2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368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焊接骨架</w:t>
            </w:r>
          </w:p>
        </w:tc>
        <w:tc>
          <w:tcPr>
            <w:tcW w:w="286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±10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20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6</w:t>
            </w:r>
          </w:p>
        </w:tc>
        <w:tc>
          <w:tcPr>
            <w:tcW w:w="6662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弯起点位置(加工偏差</w:t>
            </w:r>
            <w:r>
              <w:rPr>
                <w:color w:val="000000"/>
                <w:spacing w:val="0"/>
                <w:w w:val="100"/>
                <w:position w:val="0"/>
              </w:rPr>
              <w:t>±10mm</w:t>
            </w:r>
            <w:r>
              <w:rPr>
                <w:color w:val="000000"/>
                <w:spacing w:val="0"/>
                <w:w w:val="100"/>
                <w:position w:val="0"/>
              </w:rPr>
              <w:t>包括在内)</w:t>
            </w:r>
          </w:p>
        </w:tc>
        <w:tc>
          <w:tcPr>
            <w:tcW w:w="286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30</w:t>
            </w:r>
          </w:p>
        </w:tc>
        <w:tc>
          <w:tcPr>
            <w:tcW w:w="25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尺量</w:t>
            </w:r>
          </w:p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30"/>
          <w:jc w:val="center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7</w:t>
            </w:r>
          </w:p>
        </w:tc>
        <w:tc>
          <w:tcPr>
            <w:tcW w:w="66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钢筋保护层的厚度</w:t>
            </w:r>
          </w:p>
        </w:tc>
        <w:tc>
          <w:tcPr>
            <w:tcW w:w="2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+5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-2</w:t>
            </w:r>
          </w:p>
        </w:tc>
        <w:tc>
          <w:tcPr>
            <w:tcW w:w="2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26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尺量，中间各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2处</w:t>
            </w:r>
          </w:p>
        </w:tc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/>
        </w:tc>
      </w:tr>
    </w:tbl>
    <w:p>
      <w:pPr>
        <w:sectPr>
          <w:pgSz w:w="17861" w:h="25262"/>
          <w:pgMar w:top="1350" w:right="1356" w:bottom="2400" w:left="1548" w:header="0" w:footer="3" w:gutter="0"/>
          <w:pgNumType w:start="12"/>
          <w:cols w:space="720"/>
          <w:noEndnote/>
          <w:rtlGutter w:val="0"/>
          <w:docGrid w:linePitch="360"/>
        </w:sectPr>
      </w:pP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5" w:lineRule="exact"/>
        <w:ind w:left="0" w:right="0" w:firstLine="360"/>
        <w:jc w:val="both"/>
      </w:pPr>
      <w:r>
        <w:rPr>
          <w:color w:val="000000"/>
          <w:spacing w:val="0"/>
          <w:w w:val="100"/>
          <w:position w:val="0"/>
        </w:rPr>
        <w:t>(4)墩柱高</w:t>
      </w:r>
      <w:r>
        <w:rPr>
          <w:color w:val="000000"/>
          <w:spacing w:val="0"/>
          <w:w w:val="100"/>
          <w:position w:val="0"/>
        </w:rPr>
        <w:t>9.0m</w:t>
      </w:r>
      <w:r>
        <w:rPr>
          <w:color w:val="000000"/>
          <w:spacing w:val="0"/>
          <w:w w:val="100"/>
          <w:position w:val="0"/>
        </w:rPr>
        <w:t>以内的主筋，不采用焊接连接，直接加工预埋在承台内。</w:t>
      </w:r>
      <w:r>
        <w:rPr>
          <w:color w:val="000000"/>
          <w:spacing w:val="0"/>
          <w:w w:val="100"/>
          <w:position w:val="0"/>
        </w:rPr>
        <w:t>9.0m</w:t>
      </w:r>
      <w:r>
        <w:rPr>
          <w:color w:val="000000"/>
          <w:spacing w:val="0"/>
          <w:w w:val="100"/>
          <w:position w:val="0"/>
        </w:rPr>
        <w:t>以上的主 筋，全部采用焊接接头，一次绑扎成型。托盘、顶帽钢筋绑扎成钢筋笼后整体吊装。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5" w:lineRule="exact"/>
        <w:ind w:left="0" w:right="0" w:firstLine="580"/>
        <w:jc w:val="both"/>
      </w:pPr>
      <w:bookmarkStart w:id="63" w:name="bookmark63"/>
      <w:r>
        <w:rPr>
          <w:color w:val="000000"/>
          <w:spacing w:val="0"/>
          <w:w w:val="100"/>
          <w:position w:val="0"/>
        </w:rPr>
        <w:t>4</w:t>
      </w:r>
      <w:bookmarkEnd w:id="63"/>
      <w:r>
        <w:rPr>
          <w:color w:val="000000"/>
          <w:spacing w:val="0"/>
          <w:w w:val="100"/>
          <w:position w:val="0"/>
        </w:rPr>
        <w:t>、模板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00" w:line="705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模板采用组合钢模板，钢管架支撑加固。墩柱模板安装之前，首先将承台基础表面打毛并 洒水清洗干净</w:t>
      </w:r>
      <w:r>
        <w:rPr>
          <w:color w:val="000000"/>
          <w:spacing w:val="0"/>
          <w:w w:val="100"/>
          <w:position w:val="0"/>
          <w:sz w:val="32"/>
          <w:szCs w:val="32"/>
        </w:rPr>
        <w:t>，</w:t>
      </w:r>
      <w:r>
        <w:rPr>
          <w:color w:val="000000"/>
          <w:spacing w:val="0"/>
          <w:w w:val="100"/>
          <w:position w:val="0"/>
        </w:rPr>
        <w:t>模板安装前，用全站仪在扩大基础混凝土上准确放样出墩柱混凝土的中心、轴 线，并用墨斗线弹出模板安装位置，模板沿墨斗线安设。模板安装必须稳固牢靠，接缝严密， 必要时采用密封胶带，确保不漏浆。模板与混凝土的接触面必须清理干净并涂有脱模剂，脱模 剂涂刷均匀全面。浇注混凝土前，模型内的积水和杂物应清理干净。待检验合格后方可浇注混 凝土。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5242" w:right="0" w:firstLine="0"/>
        <w:jc w:val="left"/>
      </w:pPr>
      <w:r>
        <w:rPr>
          <w:color w:val="000000"/>
          <w:spacing w:val="0"/>
          <w:w w:val="100"/>
          <w:position w:val="0"/>
        </w:rPr>
        <w:t>墩台模板允许偏差和检验方法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349"/>
        <w:gridCol w:w="5342"/>
        <w:gridCol w:w="2318"/>
        <w:gridCol w:w="443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09"/>
          <w:jc w:val="center"/>
        </w:trPr>
        <w:tc>
          <w:tcPr>
            <w:tcW w:w="13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序号</w:t>
            </w:r>
          </w:p>
        </w:tc>
        <w:tc>
          <w:tcPr>
            <w:tcW w:w="53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7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项目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允许偏差</w:t>
            </w: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5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检验方法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21"/>
          <w:jc w:val="center"/>
        </w:trPr>
        <w:tc>
          <w:tcPr>
            <w:tcW w:w="13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1</w:t>
            </w:r>
          </w:p>
        </w:tc>
        <w:tc>
          <w:tcPr>
            <w:tcW w:w="53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720" w:lineRule="exact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前后、左右边缘距设计中心线尺 寸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 xml:space="preserve">土 </w:t>
            </w:r>
            <w:r>
              <w:rPr>
                <w:color w:val="000000"/>
                <w:spacing w:val="0"/>
                <w:w w:val="100"/>
                <w:position w:val="0"/>
              </w:rPr>
              <w:t>10mm</w:t>
            </w: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测量检查每边不少于2处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39"/>
          <w:jc w:val="center"/>
        </w:trPr>
        <w:tc>
          <w:tcPr>
            <w:tcW w:w="13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W w:w="53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表面平整度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3 mm</w:t>
            </w: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1m</w:t>
            </w:r>
            <w:r>
              <w:rPr>
                <w:color w:val="000000"/>
                <w:spacing w:val="0"/>
                <w:w w:val="100"/>
                <w:position w:val="0"/>
              </w:rPr>
              <w:t>靠尺检查不少5处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44"/>
          <w:jc w:val="center"/>
        </w:trPr>
        <w:tc>
          <w:tcPr>
            <w:tcW w:w="13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3</w:t>
            </w:r>
          </w:p>
        </w:tc>
        <w:tc>
          <w:tcPr>
            <w:tcW w:w="53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相邻模板错台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 xml:space="preserve">1 </w:t>
            </w:r>
            <w:r>
              <w:rPr>
                <w:color w:val="000000"/>
                <w:spacing w:val="0"/>
                <w:w w:val="100"/>
                <w:position w:val="0"/>
              </w:rPr>
              <w:t>mm</w:t>
            </w: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靠尺检查不少5处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36"/>
          <w:jc w:val="center"/>
        </w:trPr>
        <w:tc>
          <w:tcPr>
            <w:tcW w:w="13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4</w:t>
            </w:r>
          </w:p>
        </w:tc>
        <w:tc>
          <w:tcPr>
            <w:tcW w:w="53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同一梁端两垫石顶面高程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 xml:space="preserve">2 </w:t>
            </w:r>
            <w:r>
              <w:rPr>
                <w:color w:val="000000"/>
                <w:spacing w:val="0"/>
                <w:w w:val="100"/>
                <w:position w:val="0"/>
              </w:rPr>
              <w:t>mm</w:t>
            </w: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测量检查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40"/>
          <w:jc w:val="center"/>
        </w:trPr>
        <w:tc>
          <w:tcPr>
            <w:tcW w:w="13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5</w:t>
            </w:r>
          </w:p>
        </w:tc>
        <w:tc>
          <w:tcPr>
            <w:tcW w:w="53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墩台支承垫石顶面高程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0， -10 mm</w:t>
            </w: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经纬仪测量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74"/>
          <w:jc w:val="center"/>
        </w:trPr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6</w:t>
            </w:r>
          </w:p>
        </w:tc>
        <w:tc>
          <w:tcPr>
            <w:tcW w:w="5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预埋铁件和预留孔位置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5 mm</w:t>
            </w: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纵横两向尺量检查</w:t>
            </w:r>
          </w:p>
        </w:tc>
      </w:tr>
    </w:tbl>
    <w:p>
      <w:pPr>
        <w:widowControl w:val="0"/>
        <w:spacing w:after="359" w:line="1" w:lineRule="exact"/>
      </w:pP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3" w:lineRule="exact"/>
        <w:ind w:left="0" w:right="0" w:firstLine="580"/>
        <w:jc w:val="both"/>
      </w:pPr>
      <w:bookmarkStart w:id="64" w:name="bookmark64"/>
      <w:r>
        <w:rPr>
          <w:color w:val="000000"/>
          <w:spacing w:val="0"/>
          <w:w w:val="100"/>
          <w:position w:val="0"/>
        </w:rPr>
        <w:t>5</w:t>
      </w:r>
      <w:bookmarkEnd w:id="64"/>
      <w:r>
        <w:rPr>
          <w:color w:val="000000"/>
          <w:spacing w:val="0"/>
          <w:w w:val="100"/>
          <w:position w:val="0"/>
        </w:rPr>
        <w:t>、混凝土的灌注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3" w:lineRule="exact"/>
        <w:ind w:left="0" w:right="0" w:firstLine="540"/>
        <w:jc w:val="both"/>
      </w:pPr>
      <w:r>
        <w:rPr>
          <w:color w:val="000000"/>
          <w:spacing w:val="0"/>
          <w:w w:val="100"/>
          <w:position w:val="0"/>
        </w:rPr>
        <w:t>混凝土采用拌合站集中拌合，混凝土运输车运送，混凝土输送泵或泵车浇筑。混凝土浇筑 时分层连续进行，每层浇筑厚度控制在</w:t>
      </w:r>
      <w:r>
        <w:rPr>
          <w:color w:val="000000"/>
          <w:spacing w:val="0"/>
          <w:w w:val="100"/>
          <w:position w:val="0"/>
        </w:rPr>
        <w:t>30cm</w:t>
      </w:r>
      <w:r>
        <w:rPr>
          <w:color w:val="000000"/>
          <w:spacing w:val="0"/>
          <w:w w:val="100"/>
          <w:position w:val="0"/>
        </w:rPr>
        <w:t xml:space="preserve">左右，采用插入式振捣器振捣，振捣器插入下层 混凝土 </w:t>
      </w:r>
      <w:r>
        <w:rPr>
          <w:color w:val="000000"/>
          <w:spacing w:val="0"/>
          <w:w w:val="100"/>
          <w:position w:val="0"/>
        </w:rPr>
        <w:t>5-10cm</w:t>
      </w:r>
      <w:r>
        <w:rPr>
          <w:color w:val="000000"/>
          <w:spacing w:val="0"/>
          <w:w w:val="100"/>
          <w:position w:val="0"/>
        </w:rPr>
        <w:t>，相临两振点间距不大于</w:t>
      </w:r>
      <w:r>
        <w:rPr>
          <w:color w:val="000000"/>
          <w:spacing w:val="0"/>
          <w:w w:val="100"/>
          <w:position w:val="0"/>
        </w:rPr>
        <w:t>50cm</w:t>
      </w:r>
      <w:r>
        <w:rPr>
          <w:color w:val="000000"/>
          <w:spacing w:val="0"/>
          <w:w w:val="100"/>
          <w:position w:val="0"/>
        </w:rPr>
        <w:t>，不得漏振和过振。以混凝土面不再沉降、无气 泡冒出为好，然后缓慢地拔出振捣器，并做好混凝土灌注的记录。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3" w:lineRule="exact"/>
        <w:ind w:left="0" w:right="0" w:firstLine="540"/>
        <w:jc w:val="both"/>
      </w:pPr>
      <w:r>
        <w:rPr>
          <w:color w:val="000000"/>
          <w:spacing w:val="0"/>
          <w:w w:val="100"/>
          <w:position w:val="0"/>
        </w:rPr>
        <w:t xml:space="preserve">当间歇时间过长时，应按施工缝处理，并做好记录。埋设接茬钢筋，接茬钢筋直径不小于 </w:t>
      </w:r>
      <w:r>
        <w:rPr>
          <w:color w:val="000000"/>
          <w:spacing w:val="0"/>
          <w:w w:val="100"/>
          <w:position w:val="0"/>
        </w:rPr>
        <w:t>16mm</w:t>
      </w:r>
      <w:r>
        <w:rPr>
          <w:color w:val="000000"/>
          <w:spacing w:val="0"/>
          <w:w w:val="100"/>
          <w:position w:val="0"/>
        </w:rPr>
        <w:t>，埋设和外露长度不小于30倍的钢筋直径，位置在混凝土边缘内</w:t>
      </w:r>
      <w:r>
        <w:rPr>
          <w:color w:val="000000"/>
          <w:spacing w:val="0"/>
          <w:w w:val="100"/>
          <w:position w:val="0"/>
        </w:rPr>
        <w:t>15cm</w:t>
      </w:r>
      <w:r>
        <w:rPr>
          <w:color w:val="000000"/>
          <w:spacing w:val="0"/>
          <w:w w:val="100"/>
          <w:position w:val="0"/>
        </w:rPr>
        <w:t>，且钢筋间距应不 大于钢筋直径的20倍。在上层混凝土施工以前，要将下层混凝土表面不密实的部分凿除，清 理干净后方可进行施工。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3" w:lineRule="exact"/>
        <w:ind w:left="0" w:right="0" w:firstLine="540"/>
        <w:jc w:val="both"/>
        <w:sectPr>
          <w:type w:val="nextPage"/>
          <w:pgSz w:w="17861" w:h="25262"/>
          <w:pgMar w:top="1350" w:right="1356" w:bottom="2400" w:left="1548" w:header="0" w:footer="3" w:gutter="0"/>
          <w:pgNumType w:start="13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浇筑完成后及时覆盖麻布或草袋或塑料布并浇水养护，养护频率不得大于</w:t>
      </w:r>
      <w:r>
        <w:rPr>
          <w:color w:val="000000"/>
          <w:spacing w:val="0"/>
          <w:w w:val="100"/>
          <w:position w:val="0"/>
        </w:rPr>
        <w:t>6h/</w:t>
      </w:r>
      <w:r>
        <w:rPr>
          <w:color w:val="000000"/>
          <w:spacing w:val="0"/>
          <w:w w:val="100"/>
          <w:position w:val="0"/>
        </w:rPr>
        <w:t>次，养护时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3" w:lineRule="exact"/>
        <w:ind w:left="0" w:right="0" w:firstLine="540"/>
        <w:jc w:val="both"/>
      </w:pPr>
      <w:r>
        <w:rPr>
          <w:color w:val="000000"/>
          <w:spacing w:val="0"/>
          <w:w w:val="100"/>
          <w:position w:val="0"/>
        </w:rPr>
        <w:t>间不少于</w:t>
      </w:r>
      <w:r>
        <w:rPr>
          <w:color w:val="000000"/>
          <w:spacing w:val="0"/>
          <w:w w:val="100"/>
          <w:position w:val="0"/>
        </w:rPr>
        <w:t>14d。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10" w:lineRule="exact"/>
        <w:ind w:left="0" w:right="0" w:firstLine="360"/>
        <w:jc w:val="left"/>
      </w:pPr>
      <w:r>
        <w:rPr>
          <w:color w:val="000000"/>
          <w:spacing w:val="0"/>
          <w:w w:val="100"/>
          <w:position w:val="0"/>
        </w:rPr>
        <w:t>混凝土强度必须达到</w:t>
      </w:r>
      <w:r>
        <w:rPr>
          <w:color w:val="000000"/>
          <w:spacing w:val="0"/>
          <w:w w:val="100"/>
          <w:position w:val="0"/>
        </w:rPr>
        <w:t>2.5MPa</w:t>
      </w:r>
      <w:r>
        <w:rPr>
          <w:color w:val="000000"/>
          <w:spacing w:val="0"/>
          <w:w w:val="100"/>
          <w:position w:val="0"/>
        </w:rPr>
        <w:t>以上方可拆除模板。</w:t>
      </w:r>
    </w:p>
    <w:p>
      <w:pPr>
        <w:pStyle w:val="20"/>
        <w:keepNext/>
        <w:keepLines/>
        <w:widowControl w:val="0"/>
        <w:shd w:val="clear" w:color="auto" w:fill="auto"/>
        <w:bidi w:val="0"/>
        <w:spacing w:before="0" w:after="0" w:line="710" w:lineRule="exact"/>
        <w:ind w:left="0" w:right="0" w:firstLine="540"/>
        <w:jc w:val="both"/>
      </w:pPr>
      <w:bookmarkStart w:id="65" w:name="bookmark65"/>
      <w:bookmarkStart w:id="66" w:name="bookmark66"/>
      <w:bookmarkStart w:id="67" w:name="bookmark67"/>
      <w:bookmarkStart w:id="68" w:name="bookmark68"/>
      <w:r>
        <w:rPr>
          <w:color w:val="000000"/>
          <w:spacing w:val="0"/>
          <w:w w:val="100"/>
          <w:position w:val="0"/>
        </w:rPr>
        <w:t>6</w:t>
      </w:r>
      <w:bookmarkEnd w:id="67"/>
      <w:r>
        <w:rPr>
          <w:color w:val="000000"/>
          <w:spacing w:val="0"/>
          <w:w w:val="100"/>
          <w:position w:val="0"/>
        </w:rPr>
        <w:t>、墩身施工质量标准</w:t>
      </w:r>
      <w:bookmarkEnd w:id="65"/>
      <w:bookmarkEnd w:id="66"/>
      <w:bookmarkEnd w:id="68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80" w:line="710" w:lineRule="exact"/>
        <w:ind w:left="0" w:right="0" w:firstLine="540"/>
        <w:jc w:val="both"/>
      </w:pPr>
      <w:r>
        <w:rPr>
          <w:color w:val="000000"/>
          <w:spacing w:val="0"/>
          <w:w w:val="100"/>
          <w:position w:val="0"/>
        </w:rPr>
        <w:t>墩身混凝土强度符合设计要求，表面平整光滑，不得有蜂窝麻面和露筋和宽度大于</w:t>
      </w:r>
      <w:r>
        <w:rPr>
          <w:color w:val="000000"/>
          <w:spacing w:val="0"/>
          <w:w w:val="100"/>
          <w:position w:val="0"/>
        </w:rPr>
        <w:t>1mm</w:t>
      </w:r>
      <w:r>
        <w:rPr>
          <w:color w:val="000000"/>
          <w:spacing w:val="0"/>
          <w:w w:val="100"/>
          <w:position w:val="0"/>
        </w:rPr>
        <w:t>的 连续裂缝。钢筋的保护层厚度不小于设计要求。</w:t>
      </w:r>
    </w:p>
    <w:p>
      <w:pPr>
        <w:pStyle w:val="a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2966" w:right="0" w:firstLine="0"/>
        <w:jc w:val="left"/>
      </w:pPr>
      <w:r>
        <w:rPr>
          <w:color w:val="000000"/>
          <w:spacing w:val="0"/>
          <w:w w:val="100"/>
          <w:position w:val="0"/>
        </w:rPr>
        <w:t>混凝土墩台的允许偏差、检验数量及检验方法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888"/>
        <w:gridCol w:w="1982"/>
        <w:gridCol w:w="3960"/>
        <w:gridCol w:w="2160"/>
        <w:gridCol w:w="4152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70"/>
          <w:jc w:val="center"/>
        </w:trPr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1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序 号</w:t>
            </w:r>
          </w:p>
        </w:tc>
        <w:tc>
          <w:tcPr>
            <w:tcW w:w="594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项 目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37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 xml:space="preserve">允许偏差 </w:t>
            </w:r>
            <w:r>
              <w:rPr>
                <w:color w:val="000000"/>
                <w:spacing w:val="0"/>
                <w:w w:val="100"/>
                <w:position w:val="0"/>
              </w:rPr>
              <w:t>（mm）</w:t>
            </w: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检验方法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center"/>
        </w:trPr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1</w:t>
            </w:r>
          </w:p>
        </w:tc>
        <w:tc>
          <w:tcPr>
            <w:tcW w:w="594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墩台前后、左右边缘距设计中线尺寸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±20</w:t>
            </w:r>
          </w:p>
        </w:tc>
        <w:tc>
          <w:tcPr>
            <w:tcW w:w="41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测量检查不、少于5处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center"/>
        </w:trPr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W w:w="594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空心墩壁厚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±5</w:t>
            </w:r>
          </w:p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center"/>
        </w:trPr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3</w:t>
            </w:r>
          </w:p>
        </w:tc>
        <w:tc>
          <w:tcPr>
            <w:tcW w:w="594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桥墩平面扭角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2°</w:t>
            </w:r>
          </w:p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99"/>
          <w:jc w:val="center"/>
        </w:trPr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4</w:t>
            </w:r>
          </w:p>
        </w:tc>
        <w:tc>
          <w:tcPr>
            <w:tcW w:w="594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表面平整度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5</w:t>
            </w: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1m</w:t>
            </w:r>
            <w:r>
              <w:rPr>
                <w:color w:val="000000"/>
                <w:spacing w:val="0"/>
                <w:w w:val="100"/>
                <w:position w:val="0"/>
              </w:rPr>
              <w:t>靠尺检查不少于5处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21"/>
          <w:jc w:val="center"/>
        </w:trPr>
        <w:tc>
          <w:tcPr>
            <w:tcW w:w="88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5</w:t>
            </w:r>
          </w:p>
        </w:tc>
        <w:tc>
          <w:tcPr>
            <w:tcW w:w="198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63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简支混凝 土梁支承 垫石顶面 高差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每片梁一端两支承垫石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3</w:t>
            </w:r>
          </w:p>
        </w:tc>
        <w:tc>
          <w:tcPr>
            <w:tcW w:w="41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测量检查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19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每孔梁一端两支承垫石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4</w:t>
            </w:r>
          </w:p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99"/>
          <w:jc w:val="center"/>
        </w:trPr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6</w:t>
            </w:r>
          </w:p>
        </w:tc>
        <w:tc>
          <w:tcPr>
            <w:tcW w:w="594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简支钢梁支承垫石顶面高差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5</w:t>
            </w:r>
          </w:p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41"/>
          <w:jc w:val="center"/>
        </w:trPr>
        <w:tc>
          <w:tcPr>
            <w:tcW w:w="8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7</w:t>
            </w:r>
          </w:p>
        </w:tc>
        <w:tc>
          <w:tcPr>
            <w:tcW w:w="594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支承垫石顶面高程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 xml:space="preserve">0 </w:t>
            </w:r>
            <w:r>
              <w:rPr>
                <w:color w:val="000000"/>
                <w:spacing w:val="0"/>
                <w:w w:val="100"/>
                <w:position w:val="0"/>
              </w:rPr>
              <w:t>-10</w:t>
            </w:r>
          </w:p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90"/>
          <w:jc w:val="center"/>
        </w:trPr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8</w:t>
            </w:r>
          </w:p>
        </w:tc>
        <w:tc>
          <w:tcPr>
            <w:tcW w:w="5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预埋件和预留孔位置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5</w:t>
            </w:r>
          </w:p>
        </w:tc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/>
        </w:tc>
      </w:tr>
    </w:tbl>
    <w:p>
      <w:pPr>
        <w:widowControl w:val="0"/>
        <w:spacing w:after="119" w:line="1" w:lineRule="exact"/>
      </w:pPr>
    </w:p>
    <w:p>
      <w:pPr>
        <w:pStyle w:val="20"/>
        <w:keepNext/>
        <w:keepLines/>
        <w:widowControl w:val="0"/>
        <w:shd w:val="clear" w:color="auto" w:fill="auto"/>
        <w:tabs>
          <w:tab w:val="left" w:pos="1255"/>
        </w:tabs>
        <w:bidi w:val="0"/>
        <w:spacing w:before="0" w:after="200" w:line="240" w:lineRule="auto"/>
        <w:ind w:left="0" w:right="0"/>
        <w:jc w:val="left"/>
      </w:pPr>
      <w:bookmarkStart w:id="69" w:name="bookmark69"/>
      <w:bookmarkStart w:id="70" w:name="bookmark70"/>
      <w:bookmarkStart w:id="71" w:name="bookmark71"/>
      <w:bookmarkStart w:id="72" w:name="bookmark72"/>
      <w:r>
        <w:rPr>
          <w:color w:val="000000"/>
          <w:spacing w:val="0"/>
          <w:w w:val="100"/>
          <w:position w:val="0"/>
        </w:rPr>
        <w:t>7</w:t>
      </w:r>
      <w:bookmarkEnd w:id="71"/>
      <w:r>
        <w:rPr>
          <w:color w:val="000000"/>
          <w:spacing w:val="0"/>
          <w:w w:val="100"/>
          <w:position w:val="0"/>
        </w:rPr>
        <w:t>、</w:t>
        <w:tab/>
        <w:t>施工注意事项：</w:t>
      </w:r>
      <w:bookmarkEnd w:id="69"/>
      <w:bookmarkEnd w:id="70"/>
      <w:bookmarkEnd w:id="72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0" w:right="0" w:firstLine="720"/>
        <w:jc w:val="left"/>
      </w:pPr>
      <w:r>
        <w:rPr>
          <w:color w:val="000000"/>
          <w:spacing w:val="0"/>
          <w:w w:val="100"/>
          <w:position w:val="0"/>
        </w:rPr>
        <w:t>夜间施工时应有足够的照明设备。模板支撑牢固，以防浇筑过程中倾斜伤人。浇注混凝土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前，搭设的输送通道及施工平台坚固、稳定，并设置防护栏杆。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255"/>
        </w:tabs>
        <w:bidi w:val="0"/>
        <w:spacing w:before="0" w:line="240" w:lineRule="auto"/>
        <w:ind w:left="0" w:right="0" w:firstLine="720"/>
        <w:jc w:val="left"/>
      </w:pPr>
      <w:bookmarkStart w:id="73" w:name="bookmark73"/>
      <w:r>
        <w:rPr>
          <w:b/>
          <w:bCs/>
          <w:color w:val="000000"/>
          <w:spacing w:val="0"/>
          <w:w w:val="100"/>
          <w:position w:val="0"/>
        </w:rPr>
        <w:t>8</w:t>
      </w:r>
      <w:bookmarkEnd w:id="73"/>
      <w:r>
        <w:rPr>
          <w:color w:val="000000"/>
          <w:spacing w:val="0"/>
          <w:w w:val="100"/>
          <w:position w:val="0"/>
        </w:rPr>
        <w:t>、</w:t>
        <w:tab/>
        <w:t>报检工序包括：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3960" w:right="0" w:firstLine="0"/>
        <w:jc w:val="left"/>
      </w:pPr>
      <w:r>
        <w:rPr>
          <w:color w:val="000000"/>
          <w:spacing w:val="0"/>
          <w:w w:val="100"/>
          <w:position w:val="0"/>
        </w:rPr>
        <w:t>钢筋、模板施工完毕；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3960" w:right="0" w:firstLine="0"/>
        <w:jc w:val="left"/>
      </w:pPr>
      <w:r>
        <w:rPr>
          <w:color w:val="000000"/>
          <w:spacing w:val="0"/>
          <w:w w:val="100"/>
          <w:position w:val="0"/>
        </w:rPr>
        <w:t>灌注混凝土前。</w:t>
      </w:r>
    </w:p>
    <w:p>
      <w:pPr>
        <w:widowControl w:val="0"/>
        <w:spacing w:line="1" w:lineRule="exact"/>
        <w:sectPr>
          <w:type w:val="nextPage"/>
          <w:pgSz w:w="17861" w:h="25262"/>
          <w:pgMar w:top="1350" w:right="1356" w:bottom="2400" w:left="1548" w:header="0" w:footer="3" w:gutter="0"/>
          <w:pgNumType w:start="14"/>
          <w:cols w:space="720"/>
          <w:noEndnote/>
          <w:titlePg w:val="0"/>
          <w:rtlGutter w:val="0"/>
          <w:docGrid w:linePitch="360"/>
        </w:sectPr>
      </w:pPr>
      <w:r>
        <mc:AlternateContent>
          <mc:Choice Requires="wps">
            <w:drawing>
              <wp:anchor distT="3530600" distB="0" distL="0" distR="0" simplePos="0" relativeHeight="251665408" behindDoc="0" locked="0" layoutInCell="1" allowOverlap="1">
                <wp:simplePos x="0" y="0"/>
                <wp:positionH relativeFrom="page">
                  <wp:posOffset>1121410</wp:posOffset>
                </wp:positionH>
                <wp:positionV relativeFrom="paragraph">
                  <wp:posOffset>3530600</wp:posOffset>
                </wp:positionV>
                <wp:extent cx="1161415" cy="274320"/>
                <wp:wrapTopAndBottom/>
                <wp:docPr id="7" name="Shape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161415" cy="2743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交底接受人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" o:spid="_x0000_s1028" type="#_x0000_t202" style="width:91.45pt;height:21.6pt;margin-top:278pt;margin-left:88.3pt;mso-position-horizontal-relative:page;mso-wrap-distance-bottom:0;mso-wrap-distance-left:0;mso-wrap-distance-right:0;mso-wrap-distance-top:278pt;mso-wrap-style:none;position:absolute;v-text-anchor:top;z-index:251664384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交底接受人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530600" distB="0" distL="0" distR="0" simplePos="0" relativeHeight="251667456" behindDoc="0" locked="0" layoutInCell="1" allowOverlap="1">
                <wp:simplePos x="0" y="0"/>
                <wp:positionH relativeFrom="page">
                  <wp:posOffset>4284980</wp:posOffset>
                </wp:positionH>
                <wp:positionV relativeFrom="paragraph">
                  <wp:posOffset>3530600</wp:posOffset>
                </wp:positionV>
                <wp:extent cx="704215" cy="274320"/>
                <wp:wrapTopAndBottom/>
                <wp:docPr id="9" name="Shape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704215" cy="2743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交底人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9" o:spid="_x0000_s1029" type="#_x0000_t202" style="width:55.45pt;height:21.6pt;margin-top:278pt;margin-left:337.4pt;mso-position-horizontal-relative:page;mso-wrap-distance-bottom:0;mso-wrap-distance-left:0;mso-wrap-distance-right:0;mso-wrap-distance-top:278pt;mso-wrap-style:none;position:absolute;v-text-anchor:top;z-index:251666432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交底人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530600" distB="0" distL="0" distR="0" simplePos="0" relativeHeight="251669504" behindDoc="0" locked="0" layoutInCell="1" allowOverlap="1">
                <wp:simplePos x="0" y="0"/>
                <wp:positionH relativeFrom="page">
                  <wp:posOffset>7787640</wp:posOffset>
                </wp:positionH>
                <wp:positionV relativeFrom="paragraph">
                  <wp:posOffset>3530600</wp:posOffset>
                </wp:positionV>
                <wp:extent cx="697865" cy="274320"/>
                <wp:wrapTopAndBottom/>
                <wp:docPr id="11" name="Shape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97865" cy="2743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审核人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1" o:spid="_x0000_s1030" type="#_x0000_t202" style="width:54.95pt;height:21.6pt;margin-top:278pt;margin-left:613.2pt;mso-position-horizontal-relative:page;mso-wrap-distance-bottom:0;mso-wrap-distance-left:0;mso-wrap-distance-right:0;mso-wrap-distance-top:278pt;mso-wrap-style:none;position:absolute;v-text-anchor:top;z-index:251668480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审核人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widowControl w:val="0"/>
        <w:spacing w:before="30" w:after="30"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type w:val="continuous"/>
          <w:pgSz w:w="17861" w:h="25262"/>
          <w:pgMar w:top="1267" w:right="0" w:bottom="1267" w:left="0" w:header="0" w:footer="3" w:gutter="0"/>
          <w:pgNumType w:start="15"/>
          <w:cols w:space="720"/>
          <w:noEndnote/>
          <w:rtlGutter w:val="0"/>
          <w:docGrid w:linePitch="360"/>
        </w:sectPr>
      </w:pP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注：驻地监理抽查。</w:t>
      </w: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https://d.book118.com/215143223313011114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</w:p>
    <w:sectPr>
      <w:type w:val="continuous"/>
      <w:pgSz w:w="17861" w:h="25262"/>
      <w:pgMar w:top="1267" w:right="1551" w:bottom="1267" w:left="1685" w:header="0" w:footer="3" w:gutter="0"/>
      <w:pgNumType w:start="16"/>
      <w:cols w:space="720"/>
      <w:noEndnote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FE9B0B"/>
    <w:multiLevelType w:val="multilevel"/>
    <w:tmpl w:val="00000000"/>
    <w:lvl w:ilvl="0">
      <w:start w:val="1"/>
      <w:numFmt w:val="decimal"/>
      <w:lvlText w:val="(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0C7061E8"/>
    <w:multiLevelType w:val="multilevel"/>
    <w:tmpl w:val="00000000"/>
    <w:lvl w:ilvl="0">
      <w:start w:val="1"/>
      <w:numFmt w:val="decimal"/>
      <w:lvlText w:val="(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36CD5E30"/>
    <w:multiLevelType w:val="multilevel"/>
    <w:tmpl w:val="00000000"/>
    <w:lvl w:ilvl="0">
      <w:start w:val="1"/>
      <w:numFmt w:val="decimal"/>
      <w:lvlText w:val="(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4DB9C19D"/>
    <w:multiLevelType w:val="multilevel"/>
    <w:tmpl w:val="00000000"/>
    <w:lvl w:ilvl="0">
      <w:start w:val="1"/>
      <w:numFmt w:val="decimal"/>
      <w:lvlText w:val="(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">
    <w:nsid w:val="4F55CC14"/>
    <w:multiLevelType w:val="multilevel"/>
    <w:tmpl w:val="00000000"/>
    <w:lvl w:ilvl="0">
      <w:start w:val="1"/>
      <w:numFmt w:val="decimal"/>
      <w:lvlText w:val="(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">
    <w:nsid w:val="5592CE7C"/>
    <w:multiLevelType w:val="multilevel"/>
    <w:tmpl w:val="00000000"/>
    <w:lvl w:ilvl="0">
      <w:start w:val="1"/>
      <w:numFmt w:val="decimal"/>
      <w:lvlText w:val="(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">
    <w:nsid w:val="5F10A1F3"/>
    <w:multiLevelType w:val="multilevel"/>
    <w:tmpl w:val="00000000"/>
    <w:lvl w:ilvl="0">
      <w:start w:val="1"/>
      <w:numFmt w:val="decimal"/>
      <w:lvlText w:val="(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">
    <w:nsid w:val="5FE5E115"/>
    <w:multiLevelType w:val="multilevel"/>
    <w:tmpl w:val="00000000"/>
    <w:lvl w:ilvl="0">
      <w:start w:val="1"/>
      <w:numFmt w:val="decimal"/>
      <w:lvlText w:val="(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8">
    <w:nsid w:val="7FDDCB95"/>
    <w:multiLevelType w:val="multilevel"/>
    <w:tmpl w:val="00000000"/>
    <w:lvl w:ilvl="0">
      <w:start w:val="1"/>
      <w:numFmt w:val="decimal"/>
      <w:lvlText w:val="(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5"/>
  </w:num>
  <w:num w:numId="2">
    <w:abstractNumId w:val="4"/>
  </w:num>
  <w:num w:numId="3">
    <w:abstractNumId w:val="7"/>
  </w:num>
  <w:num w:numId="4">
    <w:abstractNumId w:val="6"/>
  </w:num>
  <w:num w:numId="5">
    <w:abstractNumId w:val="8"/>
  </w:num>
  <w:num w:numId="6">
    <w:abstractNumId w:val="0"/>
  </w:num>
  <w:num w:numId="7">
    <w:abstractNumId w:val="2"/>
  </w:num>
  <w:num w:numId="8">
    <w:abstractNumId w:val="1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">
    <w:name w:val="标题 #1_"/>
    <w:basedOn w:val="DefaultParagraphFont"/>
    <w:link w:val="10"/>
    <w:rPr>
      <w:rFonts w:ascii="SimSun" w:eastAsia="SimSun" w:hAnsi="SimSun" w:cs="SimSun"/>
      <w:b/>
      <w:bCs/>
      <w:i w:val="0"/>
      <w:iCs w:val="0"/>
      <w:smallCaps w:val="0"/>
      <w:strike w:val="0"/>
      <w:sz w:val="44"/>
      <w:szCs w:val="44"/>
      <w:u w:val="single"/>
      <w:shd w:val="clear" w:color="auto" w:fill="auto"/>
    </w:rPr>
  </w:style>
  <w:style w:type="character" w:customStyle="1" w:styleId="a">
    <w:name w:val="表格标题_"/>
    <w:basedOn w:val="DefaultParagraphFont"/>
    <w:link w:val="a2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a0">
    <w:name w:val="其他_"/>
    <w:basedOn w:val="DefaultParagraphFont"/>
    <w:link w:val="a3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2">
    <w:name w:val="标题 #2_"/>
    <w:basedOn w:val="DefaultParagraphFont"/>
    <w:link w:val="20"/>
    <w:rPr>
      <w:rFonts w:ascii="SimSun" w:eastAsia="SimSun" w:hAnsi="SimSun" w:cs="SimSun"/>
      <w:b/>
      <w:bCs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a1">
    <w:name w:val="正文文本_"/>
    <w:basedOn w:val="DefaultParagraphFont"/>
    <w:link w:val="a4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before="200" w:after="280"/>
      <w:jc w:val="center"/>
      <w:outlineLvl w:val="0"/>
    </w:pPr>
    <w:rPr>
      <w:rFonts w:ascii="SimSun" w:eastAsia="SimSun" w:hAnsi="SimSun" w:cs="SimSun"/>
      <w:b/>
      <w:bCs/>
      <w:i w:val="0"/>
      <w:iCs w:val="0"/>
      <w:smallCaps w:val="0"/>
      <w:strike w:val="0"/>
      <w:sz w:val="44"/>
      <w:szCs w:val="44"/>
      <w:u w:val="single"/>
      <w:shd w:val="clear" w:color="auto" w:fill="auto"/>
    </w:rPr>
  </w:style>
  <w:style w:type="paragraph" w:customStyle="1" w:styleId="a2">
    <w:name w:val="表格标题"/>
    <w:basedOn w:val="Normal"/>
    <w:link w:val="a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a3">
    <w:name w:val="其他"/>
    <w:basedOn w:val="Normal"/>
    <w:link w:val="a0"/>
    <w:pPr>
      <w:widowControl w:val="0"/>
      <w:shd w:val="clear" w:color="auto" w:fill="auto"/>
      <w:spacing w:after="60" w:line="410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20">
    <w:name w:val="标题 #2"/>
    <w:basedOn w:val="Normal"/>
    <w:link w:val="2"/>
    <w:pPr>
      <w:widowControl w:val="0"/>
      <w:shd w:val="clear" w:color="auto" w:fill="auto"/>
      <w:spacing w:line="655" w:lineRule="exact"/>
      <w:ind w:firstLine="720"/>
      <w:outlineLvl w:val="1"/>
    </w:pPr>
    <w:rPr>
      <w:rFonts w:ascii="SimSun" w:eastAsia="SimSun" w:hAnsi="SimSun" w:cs="SimSun"/>
      <w:b/>
      <w:bCs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a4">
    <w:name w:val="正文文本"/>
    <w:basedOn w:val="Normal"/>
    <w:link w:val="a1"/>
    <w:pPr>
      <w:widowControl w:val="0"/>
      <w:shd w:val="clear" w:color="auto" w:fill="auto"/>
      <w:spacing w:after="60" w:line="410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15143223313011114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