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微型电动手持式牙科钻机项目规划设计蓝图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 w:history="1">
        <w:r>
          <w:rPr>
            <w:rFonts w:ascii="仿宋" w:eastAsia="仿宋" w:hAnsi="仿宋" w:cs="仿宋" w:hint="eastAsia"/>
            <w:lang w:eastAsia="zh-CN"/>
          </w:rPr>
          <w:t>概论</w:t>
        </w:r>
        <w:r>
          <w:tab/>
        </w:r>
        <w:r>
          <w:fldChar w:fldCharType="begin"/>
        </w:r>
        <w:r>
          <w:instrText xml:space="preserve"> PAGEREF _Toc374 \h </w:instrText>
        </w:r>
        <w:r>
          <w:fldChar w:fldCharType="separate"/>
        </w:r>
        <w:r>
          <w:t>3</w:t>
        </w:r>
        <w:r>
          <w:fldChar w:fldCharType="end"/>
        </w:r>
      </w:hyperlink>
    </w:p>
    <w:p>
      <w:pPr>
        <w:pStyle w:val="TOC1"/>
        <w:tabs>
          <w:tab w:val="right" w:leader="dot" w:pos="8306"/>
        </w:tabs>
      </w:pPr>
      <w:hyperlink w:anchor="_Toc3120" w:history="1">
        <w:r>
          <w:rPr>
            <w:rFonts w:ascii="仿宋" w:eastAsia="仿宋" w:hAnsi="仿宋" w:cs="仿宋" w:hint="eastAsia"/>
            <w:lang w:eastAsia="zh-CN"/>
          </w:rPr>
          <w:t>一、微型电动手持式牙科钻机项目危机管理</w:t>
        </w:r>
        <w:r>
          <w:tab/>
        </w:r>
        <w:r>
          <w:fldChar w:fldCharType="begin"/>
        </w:r>
        <w:r>
          <w:instrText xml:space="preserve"> PAGEREF _Toc3120 \h </w:instrText>
        </w:r>
        <w:r>
          <w:fldChar w:fldCharType="separate"/>
        </w:r>
        <w:r>
          <w:t>3</w:t>
        </w:r>
        <w:r>
          <w:fldChar w:fldCharType="end"/>
        </w:r>
      </w:hyperlink>
    </w:p>
    <w:p>
      <w:pPr>
        <w:pStyle w:val="TOC2"/>
        <w:tabs>
          <w:tab w:val="right" w:leader="dot" w:pos="8306"/>
        </w:tabs>
      </w:pPr>
      <w:hyperlink w:anchor="_Toc6892" w:history="1">
        <w:r>
          <w:rPr>
            <w:rFonts w:ascii="仿宋" w:eastAsia="仿宋" w:hAnsi="仿宋" w:cs="仿宋" w:hint="eastAsia"/>
            <w:lang w:eastAsia="zh-CN"/>
          </w:rPr>
          <w:t>(一)、危机预警与识别</w:t>
        </w:r>
        <w:r>
          <w:tab/>
        </w:r>
        <w:r>
          <w:fldChar w:fldCharType="begin"/>
        </w:r>
        <w:r>
          <w:instrText xml:space="preserve"> PAGEREF _Toc6892 \h </w:instrText>
        </w:r>
        <w:r>
          <w:fldChar w:fldCharType="separate"/>
        </w:r>
        <w:r>
          <w:t>3</w:t>
        </w:r>
        <w:r>
          <w:fldChar w:fldCharType="end"/>
        </w:r>
      </w:hyperlink>
    </w:p>
    <w:p>
      <w:pPr>
        <w:pStyle w:val="TOC2"/>
        <w:tabs>
          <w:tab w:val="right" w:leader="dot" w:pos="8306"/>
        </w:tabs>
      </w:pPr>
      <w:hyperlink w:anchor="_Toc17261" w:history="1">
        <w:r>
          <w:rPr>
            <w:rFonts w:ascii="仿宋" w:eastAsia="仿宋" w:hAnsi="仿宋" w:cs="仿宋" w:hint="eastAsia"/>
            <w:lang w:eastAsia="zh-CN"/>
          </w:rPr>
          <w:t>(二)、危机应对与恢复</w:t>
        </w:r>
        <w:r>
          <w:tab/>
        </w:r>
        <w:r>
          <w:fldChar w:fldCharType="begin"/>
        </w:r>
        <w:r>
          <w:instrText xml:space="preserve"> PAGEREF _Toc17261 \h </w:instrText>
        </w:r>
        <w:r>
          <w:fldChar w:fldCharType="separate"/>
        </w:r>
        <w:r>
          <w:t>4</w:t>
        </w:r>
        <w:r>
          <w:fldChar w:fldCharType="end"/>
        </w:r>
      </w:hyperlink>
    </w:p>
    <w:p>
      <w:pPr>
        <w:pStyle w:val="TOC1"/>
        <w:tabs>
          <w:tab w:val="right" w:leader="dot" w:pos="8306"/>
        </w:tabs>
      </w:pPr>
      <w:hyperlink w:anchor="_Toc26496" w:history="1">
        <w:r>
          <w:rPr>
            <w:rFonts w:ascii="仿宋" w:eastAsia="仿宋" w:hAnsi="仿宋" w:cs="仿宋" w:hint="eastAsia"/>
            <w:lang w:eastAsia="zh-CN"/>
          </w:rPr>
          <w:t>二、微型电动手持式牙科钻机项目概论</w:t>
        </w:r>
        <w:r>
          <w:tab/>
        </w:r>
        <w:r>
          <w:fldChar w:fldCharType="begin"/>
        </w:r>
        <w:r>
          <w:instrText xml:space="preserve"> PAGEREF _Toc26496 \h </w:instrText>
        </w:r>
        <w:r>
          <w:fldChar w:fldCharType="separate"/>
        </w:r>
        <w:r>
          <w:t>6</w:t>
        </w:r>
        <w:r>
          <w:fldChar w:fldCharType="end"/>
        </w:r>
      </w:hyperlink>
    </w:p>
    <w:p>
      <w:pPr>
        <w:pStyle w:val="TOC2"/>
        <w:tabs>
          <w:tab w:val="right" w:leader="dot" w:pos="8306"/>
        </w:tabs>
      </w:pPr>
      <w:hyperlink w:anchor="_Toc3955" w:history="1">
        <w:r>
          <w:rPr>
            <w:rFonts w:ascii="仿宋" w:eastAsia="仿宋" w:hAnsi="仿宋" w:cs="仿宋" w:hint="eastAsia"/>
            <w:lang w:eastAsia="zh-CN"/>
          </w:rPr>
          <w:t>(一)、微型电动手持式牙科钻机项目概况</w:t>
        </w:r>
        <w:r>
          <w:tab/>
        </w:r>
        <w:r>
          <w:fldChar w:fldCharType="begin"/>
        </w:r>
        <w:r>
          <w:instrText xml:space="preserve"> PAGEREF _Toc3955 \h </w:instrText>
        </w:r>
        <w:r>
          <w:fldChar w:fldCharType="separate"/>
        </w:r>
        <w:r>
          <w:t>6</w:t>
        </w:r>
        <w:r>
          <w:fldChar w:fldCharType="end"/>
        </w:r>
      </w:hyperlink>
    </w:p>
    <w:p>
      <w:pPr>
        <w:pStyle w:val="TOC2"/>
        <w:tabs>
          <w:tab w:val="right" w:leader="dot" w:pos="8306"/>
        </w:tabs>
      </w:pPr>
      <w:hyperlink w:anchor="_Toc21572" w:history="1">
        <w:r>
          <w:rPr>
            <w:rFonts w:ascii="仿宋" w:eastAsia="仿宋" w:hAnsi="仿宋" w:cs="仿宋" w:hint="eastAsia"/>
            <w:lang w:eastAsia="zh-CN"/>
          </w:rPr>
          <w:t>(二)、微型电动手持式牙科钻机项目目标</w:t>
        </w:r>
        <w:r>
          <w:tab/>
        </w:r>
        <w:r>
          <w:fldChar w:fldCharType="begin"/>
        </w:r>
        <w:r>
          <w:instrText xml:space="preserve"> PAGEREF _Toc21572 \h </w:instrText>
        </w:r>
        <w:r>
          <w:fldChar w:fldCharType="separate"/>
        </w:r>
        <w:r>
          <w:t>8</w:t>
        </w:r>
        <w:r>
          <w:fldChar w:fldCharType="end"/>
        </w:r>
      </w:hyperlink>
    </w:p>
    <w:p>
      <w:pPr>
        <w:pStyle w:val="TOC2"/>
        <w:tabs>
          <w:tab w:val="right" w:leader="dot" w:pos="8306"/>
        </w:tabs>
      </w:pPr>
      <w:hyperlink w:anchor="_Toc9282" w:history="1">
        <w:r>
          <w:rPr>
            <w:rFonts w:ascii="仿宋" w:eastAsia="仿宋" w:hAnsi="仿宋" w:cs="仿宋" w:hint="eastAsia"/>
            <w:lang w:eastAsia="zh-CN"/>
          </w:rPr>
          <w:t>(三)、微型电动手持式牙科钻机项目提出的理由</w:t>
        </w:r>
        <w:r>
          <w:tab/>
        </w:r>
        <w:r>
          <w:fldChar w:fldCharType="begin"/>
        </w:r>
        <w:r>
          <w:instrText xml:space="preserve"> PAGEREF _Toc9282 \h </w:instrText>
        </w:r>
        <w:r>
          <w:fldChar w:fldCharType="separate"/>
        </w:r>
        <w:r>
          <w:t>9</w:t>
        </w:r>
        <w:r>
          <w:fldChar w:fldCharType="end"/>
        </w:r>
      </w:hyperlink>
    </w:p>
    <w:p>
      <w:pPr>
        <w:pStyle w:val="TOC2"/>
        <w:tabs>
          <w:tab w:val="right" w:leader="dot" w:pos="8306"/>
        </w:tabs>
      </w:pPr>
      <w:hyperlink w:anchor="_Toc7079" w:history="1">
        <w:r>
          <w:rPr>
            <w:rFonts w:ascii="仿宋" w:eastAsia="仿宋" w:hAnsi="仿宋" w:cs="仿宋" w:hint="eastAsia"/>
            <w:lang w:eastAsia="zh-CN"/>
          </w:rPr>
          <w:t>(四)、微型电动手持式牙科钻机项目意义</w:t>
        </w:r>
        <w:r>
          <w:tab/>
        </w:r>
        <w:r>
          <w:fldChar w:fldCharType="begin"/>
        </w:r>
        <w:r>
          <w:instrText xml:space="preserve"> PAGEREF _Toc7079 \h </w:instrText>
        </w:r>
        <w:r>
          <w:fldChar w:fldCharType="separate"/>
        </w:r>
        <w:r>
          <w:t>11</w:t>
        </w:r>
        <w:r>
          <w:fldChar w:fldCharType="end"/>
        </w:r>
      </w:hyperlink>
    </w:p>
    <w:p>
      <w:pPr>
        <w:pStyle w:val="TOC2"/>
        <w:tabs>
          <w:tab w:val="right" w:leader="dot" w:pos="8306"/>
        </w:tabs>
      </w:pPr>
      <w:hyperlink w:anchor="_Toc30544" w:history="1">
        <w:r>
          <w:rPr>
            <w:rFonts w:ascii="仿宋" w:eastAsia="仿宋" w:hAnsi="仿宋" w:cs="仿宋" w:hint="eastAsia"/>
            <w:lang w:eastAsia="zh-CN"/>
          </w:rPr>
          <w:t>(五)、微型电动手持式牙科钻机项目背景</w:t>
        </w:r>
        <w:r>
          <w:tab/>
        </w:r>
        <w:r>
          <w:fldChar w:fldCharType="begin"/>
        </w:r>
        <w:r>
          <w:instrText xml:space="preserve"> PAGEREF _Toc30544 \h </w:instrText>
        </w:r>
        <w:r>
          <w:fldChar w:fldCharType="separate"/>
        </w:r>
        <w:r>
          <w:t>12</w:t>
        </w:r>
        <w:r>
          <w:fldChar w:fldCharType="end"/>
        </w:r>
      </w:hyperlink>
    </w:p>
    <w:p>
      <w:pPr>
        <w:pStyle w:val="TOC1"/>
        <w:tabs>
          <w:tab w:val="right" w:leader="dot" w:pos="8306"/>
        </w:tabs>
      </w:pPr>
      <w:hyperlink w:anchor="_Toc30460" w:history="1">
        <w:r>
          <w:rPr>
            <w:rFonts w:ascii="仿宋" w:eastAsia="仿宋" w:hAnsi="仿宋" w:cs="仿宋" w:hint="eastAsia"/>
            <w:lang w:eastAsia="zh-CN"/>
          </w:rPr>
          <w:t>三、微型电动手持式牙科钻机项目绩效评估</w:t>
        </w:r>
        <w:r>
          <w:tab/>
        </w:r>
        <w:r>
          <w:fldChar w:fldCharType="begin"/>
        </w:r>
        <w:r>
          <w:instrText xml:space="preserve"> PAGEREF _Toc30460 \h </w:instrText>
        </w:r>
        <w:r>
          <w:fldChar w:fldCharType="separate"/>
        </w:r>
        <w:r>
          <w:t>13</w:t>
        </w:r>
        <w:r>
          <w:fldChar w:fldCharType="end"/>
        </w:r>
      </w:hyperlink>
    </w:p>
    <w:p>
      <w:pPr>
        <w:pStyle w:val="TOC2"/>
        <w:tabs>
          <w:tab w:val="right" w:leader="dot" w:pos="8306"/>
        </w:tabs>
      </w:pPr>
      <w:hyperlink w:anchor="_Toc30578" w:history="1">
        <w:r>
          <w:rPr>
            <w:rFonts w:ascii="仿宋" w:eastAsia="仿宋" w:hAnsi="仿宋" w:cs="仿宋" w:hint="eastAsia"/>
            <w:lang w:eastAsia="zh-CN"/>
          </w:rPr>
          <w:t>(一)、绩效评估指标</w:t>
        </w:r>
        <w:r>
          <w:tab/>
        </w:r>
        <w:r>
          <w:fldChar w:fldCharType="begin"/>
        </w:r>
        <w:r>
          <w:instrText xml:space="preserve"> PAGEREF _Toc30578 \h </w:instrText>
        </w:r>
        <w:r>
          <w:fldChar w:fldCharType="separate"/>
        </w:r>
        <w:r>
          <w:t>13</w:t>
        </w:r>
        <w:r>
          <w:fldChar w:fldCharType="end"/>
        </w:r>
      </w:hyperlink>
    </w:p>
    <w:p>
      <w:pPr>
        <w:pStyle w:val="TOC2"/>
        <w:tabs>
          <w:tab w:val="right" w:leader="dot" w:pos="8306"/>
        </w:tabs>
      </w:pPr>
      <w:hyperlink w:anchor="_Toc4433" w:history="1">
        <w:r>
          <w:rPr>
            <w:rFonts w:ascii="仿宋" w:eastAsia="仿宋" w:hAnsi="仿宋" w:cs="仿宋" w:hint="eastAsia"/>
            <w:lang w:eastAsia="zh-CN"/>
          </w:rPr>
          <w:t>(二)、绩效评估方法</w:t>
        </w:r>
        <w:r>
          <w:tab/>
        </w:r>
        <w:r>
          <w:fldChar w:fldCharType="begin"/>
        </w:r>
        <w:r>
          <w:instrText xml:space="preserve"> PAGEREF _Toc4433 \h </w:instrText>
        </w:r>
        <w:r>
          <w:fldChar w:fldCharType="separate"/>
        </w:r>
        <w:r>
          <w:t>14</w:t>
        </w:r>
        <w:r>
          <w:fldChar w:fldCharType="end"/>
        </w:r>
      </w:hyperlink>
    </w:p>
    <w:p>
      <w:pPr>
        <w:pStyle w:val="TOC2"/>
        <w:tabs>
          <w:tab w:val="right" w:leader="dot" w:pos="8306"/>
        </w:tabs>
      </w:pPr>
      <w:hyperlink w:anchor="_Toc25826" w:history="1">
        <w:r>
          <w:rPr>
            <w:rFonts w:ascii="仿宋" w:eastAsia="仿宋" w:hAnsi="仿宋" w:cs="仿宋" w:hint="eastAsia"/>
            <w:lang w:eastAsia="zh-CN"/>
          </w:rPr>
          <w:t>(三)、绩效评估周期</w:t>
        </w:r>
        <w:r>
          <w:tab/>
        </w:r>
        <w:r>
          <w:fldChar w:fldCharType="begin"/>
        </w:r>
        <w:r>
          <w:instrText xml:space="preserve"> PAGEREF _Toc25826 \h </w:instrText>
        </w:r>
        <w:r>
          <w:fldChar w:fldCharType="separate"/>
        </w:r>
        <w:r>
          <w:t>15</w:t>
        </w:r>
        <w:r>
          <w:fldChar w:fldCharType="end"/>
        </w:r>
      </w:hyperlink>
    </w:p>
    <w:p>
      <w:pPr>
        <w:pStyle w:val="TOC1"/>
        <w:tabs>
          <w:tab w:val="right" w:leader="dot" w:pos="8306"/>
        </w:tabs>
      </w:pPr>
      <w:hyperlink w:anchor="_Toc28110" w:history="1">
        <w:r>
          <w:rPr>
            <w:rFonts w:ascii="仿宋" w:eastAsia="仿宋" w:hAnsi="仿宋" w:cs="仿宋" w:hint="eastAsia"/>
            <w:lang w:eastAsia="zh-CN"/>
          </w:rPr>
          <w:t>四、微型电动手持式牙科钻机项目建设单位说明</w:t>
        </w:r>
        <w:r>
          <w:tab/>
        </w:r>
        <w:r>
          <w:fldChar w:fldCharType="begin"/>
        </w:r>
        <w:r>
          <w:instrText xml:space="preserve"> PAGEREF _Toc28110 \h </w:instrText>
        </w:r>
        <w:r>
          <w:fldChar w:fldCharType="separate"/>
        </w:r>
        <w:r>
          <w:t>17</w:t>
        </w:r>
        <w:r>
          <w:fldChar w:fldCharType="end"/>
        </w:r>
      </w:hyperlink>
    </w:p>
    <w:p>
      <w:pPr>
        <w:pStyle w:val="TOC2"/>
        <w:tabs>
          <w:tab w:val="right" w:leader="dot" w:pos="8306"/>
        </w:tabs>
      </w:pPr>
      <w:hyperlink w:anchor="_Toc21147" w:history="1">
        <w:r>
          <w:rPr>
            <w:rFonts w:ascii="仿宋" w:eastAsia="仿宋" w:hAnsi="仿宋" w:cs="仿宋" w:hint="eastAsia"/>
            <w:lang w:eastAsia="zh-CN"/>
          </w:rPr>
          <w:t>(一)、微型电动手持式牙科钻机项目承办单位基本情况</w:t>
        </w:r>
        <w:r>
          <w:tab/>
        </w:r>
        <w:r>
          <w:fldChar w:fldCharType="begin"/>
        </w:r>
        <w:r>
          <w:instrText xml:space="preserve"> PAGEREF _Toc21147 \h </w:instrText>
        </w:r>
        <w:r>
          <w:fldChar w:fldCharType="separate"/>
        </w:r>
        <w:r>
          <w:t>17</w:t>
        </w:r>
        <w:r>
          <w:fldChar w:fldCharType="end"/>
        </w:r>
      </w:hyperlink>
    </w:p>
    <w:p>
      <w:pPr>
        <w:pStyle w:val="TOC2"/>
        <w:tabs>
          <w:tab w:val="right" w:leader="dot" w:pos="8306"/>
        </w:tabs>
      </w:pPr>
      <w:hyperlink w:anchor="_Toc17972" w:history="1">
        <w:r>
          <w:rPr>
            <w:rFonts w:ascii="仿宋" w:eastAsia="仿宋" w:hAnsi="仿宋" w:cs="仿宋" w:hint="eastAsia"/>
            <w:lang w:eastAsia="zh-CN"/>
          </w:rPr>
          <w:t>(二)、公司经济效益分析</w:t>
        </w:r>
        <w:r>
          <w:tab/>
        </w:r>
        <w:r>
          <w:fldChar w:fldCharType="begin"/>
        </w:r>
        <w:r>
          <w:instrText xml:space="preserve"> PAGEREF _Toc17972 \h </w:instrText>
        </w:r>
        <w:r>
          <w:fldChar w:fldCharType="separate"/>
        </w:r>
        <w:r>
          <w:t>17</w:t>
        </w:r>
        <w:r>
          <w:fldChar w:fldCharType="end"/>
        </w:r>
      </w:hyperlink>
    </w:p>
    <w:p>
      <w:pPr>
        <w:pStyle w:val="TOC1"/>
        <w:tabs>
          <w:tab w:val="right" w:leader="dot" w:pos="8306"/>
        </w:tabs>
      </w:pPr>
      <w:hyperlink w:anchor="_Toc25437" w:history="1">
        <w:r>
          <w:rPr>
            <w:rFonts w:ascii="仿宋" w:eastAsia="仿宋" w:hAnsi="仿宋" w:cs="仿宋" w:hint="eastAsia"/>
            <w:lang w:eastAsia="zh-CN"/>
          </w:rPr>
          <w:t>五、微型电动手持式牙科钻机项目选址可行性分析</w:t>
        </w:r>
        <w:r>
          <w:tab/>
        </w:r>
        <w:r>
          <w:fldChar w:fldCharType="begin"/>
        </w:r>
        <w:r>
          <w:instrText xml:space="preserve"> PAGEREF _Toc25437 \h </w:instrText>
        </w:r>
        <w:r>
          <w:fldChar w:fldCharType="separate"/>
        </w:r>
        <w:r>
          <w:t>18</w:t>
        </w:r>
        <w:r>
          <w:fldChar w:fldCharType="end"/>
        </w:r>
      </w:hyperlink>
    </w:p>
    <w:p>
      <w:pPr>
        <w:pStyle w:val="TOC2"/>
        <w:tabs>
          <w:tab w:val="right" w:leader="dot" w:pos="8306"/>
        </w:tabs>
      </w:pPr>
      <w:hyperlink w:anchor="_Toc18999" w:history="1">
        <w:r>
          <w:rPr>
            <w:rFonts w:ascii="仿宋" w:eastAsia="仿宋" w:hAnsi="仿宋" w:cs="仿宋" w:hint="eastAsia"/>
            <w:lang w:eastAsia="zh-CN"/>
          </w:rPr>
          <w:t>(一)、微型电动手持式牙科钻机项目选址</w:t>
        </w:r>
        <w:r>
          <w:tab/>
        </w:r>
        <w:r>
          <w:fldChar w:fldCharType="begin"/>
        </w:r>
        <w:r>
          <w:instrText xml:space="preserve"> PAGEREF _Toc18999 \h </w:instrText>
        </w:r>
        <w:r>
          <w:fldChar w:fldCharType="separate"/>
        </w:r>
        <w:r>
          <w:t>18</w:t>
        </w:r>
        <w:r>
          <w:fldChar w:fldCharType="end"/>
        </w:r>
      </w:hyperlink>
    </w:p>
    <w:p>
      <w:pPr>
        <w:pStyle w:val="TOC2"/>
        <w:tabs>
          <w:tab w:val="right" w:leader="dot" w:pos="8306"/>
        </w:tabs>
      </w:pPr>
      <w:hyperlink w:anchor="_Toc10268" w:history="1">
        <w:r>
          <w:rPr>
            <w:rFonts w:ascii="仿宋" w:eastAsia="仿宋" w:hAnsi="仿宋" w:cs="仿宋" w:hint="eastAsia"/>
            <w:lang w:eastAsia="zh-CN"/>
          </w:rPr>
          <w:t>(二)、用地控制指标</w:t>
        </w:r>
        <w:r>
          <w:tab/>
        </w:r>
        <w:r>
          <w:fldChar w:fldCharType="begin"/>
        </w:r>
        <w:r>
          <w:instrText xml:space="preserve"> PAGEREF _Toc10268 \h </w:instrText>
        </w:r>
        <w:r>
          <w:fldChar w:fldCharType="separate"/>
        </w:r>
        <w:r>
          <w:t>18</w:t>
        </w:r>
        <w:r>
          <w:fldChar w:fldCharType="end"/>
        </w:r>
      </w:hyperlink>
    </w:p>
    <w:p>
      <w:pPr>
        <w:pStyle w:val="TOC2"/>
        <w:tabs>
          <w:tab w:val="right" w:leader="dot" w:pos="8306"/>
        </w:tabs>
      </w:pPr>
      <w:hyperlink w:anchor="_Toc11974" w:history="1">
        <w:r>
          <w:rPr>
            <w:rFonts w:ascii="仿宋" w:eastAsia="仿宋" w:hAnsi="仿宋" w:cs="仿宋" w:hint="eastAsia"/>
            <w:lang w:eastAsia="zh-CN"/>
          </w:rPr>
          <w:t>(三)、节约用地措施</w:t>
        </w:r>
        <w:r>
          <w:tab/>
        </w:r>
        <w:r>
          <w:fldChar w:fldCharType="begin"/>
        </w:r>
        <w:r>
          <w:instrText xml:space="preserve"> PAGEREF _Toc11974 \h </w:instrText>
        </w:r>
        <w:r>
          <w:fldChar w:fldCharType="separate"/>
        </w:r>
        <w:r>
          <w:t>21</w:t>
        </w:r>
        <w:r>
          <w:fldChar w:fldCharType="end"/>
        </w:r>
      </w:hyperlink>
    </w:p>
    <w:p>
      <w:pPr>
        <w:pStyle w:val="TOC2"/>
        <w:tabs>
          <w:tab w:val="right" w:leader="dot" w:pos="8306"/>
        </w:tabs>
      </w:pPr>
      <w:hyperlink w:anchor="_Toc29354" w:history="1">
        <w:r>
          <w:rPr>
            <w:rFonts w:ascii="仿宋" w:eastAsia="仿宋" w:hAnsi="仿宋" w:cs="仿宋" w:hint="eastAsia"/>
            <w:lang w:eastAsia="zh-CN"/>
          </w:rPr>
          <w:t>(四)、总图布置方案</w:t>
        </w:r>
        <w:r>
          <w:tab/>
        </w:r>
        <w:r>
          <w:fldChar w:fldCharType="begin"/>
        </w:r>
        <w:r>
          <w:instrText xml:space="preserve"> PAGEREF _Toc29354 \h </w:instrText>
        </w:r>
        <w:r>
          <w:fldChar w:fldCharType="separate"/>
        </w:r>
        <w:r>
          <w:t>22</w:t>
        </w:r>
        <w:r>
          <w:fldChar w:fldCharType="end"/>
        </w:r>
      </w:hyperlink>
    </w:p>
    <w:p>
      <w:pPr>
        <w:pStyle w:val="TOC2"/>
        <w:tabs>
          <w:tab w:val="right" w:leader="dot" w:pos="8306"/>
        </w:tabs>
      </w:pPr>
      <w:hyperlink w:anchor="_Toc13445" w:history="1">
        <w:r>
          <w:rPr>
            <w:rFonts w:ascii="仿宋" w:eastAsia="仿宋" w:hAnsi="仿宋" w:cs="仿宋" w:hint="eastAsia"/>
            <w:lang w:eastAsia="zh-CN"/>
          </w:rPr>
          <w:t>(五)、选址综合评价</w:t>
        </w:r>
        <w:r>
          <w:tab/>
        </w:r>
        <w:r>
          <w:fldChar w:fldCharType="begin"/>
        </w:r>
        <w:r>
          <w:instrText xml:space="preserve"> PAGEREF _Toc13445 \h </w:instrText>
        </w:r>
        <w:r>
          <w:fldChar w:fldCharType="separate"/>
        </w:r>
        <w:r>
          <w:t>23</w:t>
        </w:r>
        <w:r>
          <w:fldChar w:fldCharType="end"/>
        </w:r>
      </w:hyperlink>
    </w:p>
    <w:p>
      <w:pPr>
        <w:pStyle w:val="TOC1"/>
        <w:tabs>
          <w:tab w:val="right" w:leader="dot" w:pos="8306"/>
        </w:tabs>
      </w:pPr>
      <w:hyperlink w:anchor="_Toc18132" w:history="1">
        <w:r>
          <w:rPr>
            <w:rFonts w:ascii="仿宋" w:eastAsia="仿宋" w:hAnsi="仿宋" w:cs="仿宋" w:hint="eastAsia"/>
            <w:lang w:eastAsia="zh-CN"/>
          </w:rPr>
          <w:t>六、微型电动手持式牙科钻机项目可持续发展</w:t>
        </w:r>
        <w:r>
          <w:tab/>
        </w:r>
        <w:r>
          <w:fldChar w:fldCharType="begin"/>
        </w:r>
        <w:r>
          <w:instrText xml:space="preserve"> PAGEREF _Toc18132 \h </w:instrText>
        </w:r>
        <w:r>
          <w:fldChar w:fldCharType="separate"/>
        </w:r>
        <w:r>
          <w:t>24</w:t>
        </w:r>
        <w:r>
          <w:fldChar w:fldCharType="end"/>
        </w:r>
      </w:hyperlink>
    </w:p>
    <w:p>
      <w:pPr>
        <w:pStyle w:val="TOC2"/>
        <w:tabs>
          <w:tab w:val="right" w:leader="dot" w:pos="8306"/>
        </w:tabs>
      </w:pPr>
      <w:hyperlink w:anchor="_Toc18165" w:history="1">
        <w:r>
          <w:rPr>
            <w:rFonts w:ascii="仿宋" w:eastAsia="仿宋" w:hAnsi="仿宋" w:cs="仿宋" w:hint="eastAsia"/>
            <w:lang w:eastAsia="zh-CN"/>
          </w:rPr>
          <w:t>(一)、可持续战略与实践</w:t>
        </w:r>
        <w:r>
          <w:tab/>
        </w:r>
        <w:r>
          <w:fldChar w:fldCharType="begin"/>
        </w:r>
        <w:r>
          <w:instrText xml:space="preserve"> PAGEREF _Toc18165 \h </w:instrText>
        </w:r>
        <w:r>
          <w:fldChar w:fldCharType="separate"/>
        </w:r>
        <w:r>
          <w:t>24</w:t>
        </w:r>
        <w:r>
          <w:fldChar w:fldCharType="end"/>
        </w:r>
      </w:hyperlink>
    </w:p>
    <w:p>
      <w:pPr>
        <w:pStyle w:val="TOC2"/>
        <w:tabs>
          <w:tab w:val="right" w:leader="dot" w:pos="8306"/>
        </w:tabs>
      </w:pPr>
      <w:hyperlink w:anchor="_Toc9553" w:history="1">
        <w:r>
          <w:rPr>
            <w:rFonts w:ascii="仿宋" w:eastAsia="仿宋" w:hAnsi="仿宋" w:cs="仿宋" w:hint="eastAsia"/>
            <w:lang w:eastAsia="zh-CN"/>
          </w:rPr>
          <w:t>(二)、环保与社会责任</w:t>
        </w:r>
        <w:r>
          <w:tab/>
        </w:r>
        <w:r>
          <w:fldChar w:fldCharType="begin"/>
        </w:r>
        <w:r>
          <w:instrText xml:space="preserve"> PAGEREF _Toc9553 \h </w:instrText>
        </w:r>
        <w:r>
          <w:fldChar w:fldCharType="separate"/>
        </w:r>
        <w:r>
          <w:t>25</w:t>
        </w:r>
        <w:r>
          <w:fldChar w:fldCharType="end"/>
        </w:r>
      </w:hyperlink>
    </w:p>
    <w:p>
      <w:pPr>
        <w:pStyle w:val="TOC1"/>
        <w:tabs>
          <w:tab w:val="right" w:leader="dot" w:pos="8306"/>
        </w:tabs>
      </w:pPr>
      <w:hyperlink w:anchor="_Toc8752" w:history="1">
        <w:r>
          <w:rPr>
            <w:rFonts w:ascii="仿宋" w:eastAsia="仿宋" w:hAnsi="仿宋" w:cs="仿宋" w:hint="eastAsia"/>
            <w:lang w:eastAsia="zh-CN"/>
          </w:rPr>
          <w:t>七、生产安全保护</w:t>
        </w:r>
        <w:r>
          <w:tab/>
        </w:r>
        <w:r>
          <w:fldChar w:fldCharType="begin"/>
        </w:r>
        <w:r>
          <w:instrText xml:space="preserve"> PAGEREF _Toc8752 \h </w:instrText>
        </w:r>
        <w:r>
          <w:fldChar w:fldCharType="separate"/>
        </w:r>
        <w:r>
          <w:t>26</w:t>
        </w:r>
        <w:r>
          <w:fldChar w:fldCharType="end"/>
        </w:r>
      </w:hyperlink>
    </w:p>
    <w:p>
      <w:pPr>
        <w:pStyle w:val="TOC2"/>
        <w:tabs>
          <w:tab w:val="right" w:leader="dot" w:pos="8306"/>
        </w:tabs>
      </w:pPr>
      <w:hyperlink w:anchor="_Toc1837" w:history="1">
        <w:r>
          <w:rPr>
            <w:rFonts w:ascii="仿宋" w:eastAsia="仿宋" w:hAnsi="仿宋" w:cs="仿宋" w:hint="eastAsia"/>
            <w:lang w:eastAsia="zh-CN"/>
          </w:rPr>
          <w:t>(一)、消防安全</w:t>
        </w:r>
        <w:r>
          <w:tab/>
        </w:r>
        <w:r>
          <w:fldChar w:fldCharType="begin"/>
        </w:r>
        <w:r>
          <w:instrText xml:space="preserve"> PAGEREF _Toc1837 \h </w:instrText>
        </w:r>
        <w:r>
          <w:fldChar w:fldCharType="separate"/>
        </w:r>
        <w:r>
          <w:t>26</w:t>
        </w:r>
        <w:r>
          <w:fldChar w:fldCharType="end"/>
        </w:r>
      </w:hyperlink>
    </w:p>
    <w:p>
      <w:pPr>
        <w:pStyle w:val="TOC2"/>
        <w:tabs>
          <w:tab w:val="right" w:leader="dot" w:pos="8306"/>
        </w:tabs>
      </w:pPr>
      <w:hyperlink w:anchor="_Toc6937" w:history="1">
        <w:r>
          <w:rPr>
            <w:rFonts w:ascii="仿宋" w:eastAsia="仿宋" w:hAnsi="仿宋" w:cs="仿宋" w:hint="eastAsia"/>
            <w:lang w:eastAsia="zh-CN"/>
          </w:rPr>
          <w:t>(二)、防火防爆总图布置措施</w:t>
        </w:r>
        <w:r>
          <w:tab/>
        </w:r>
        <w:r>
          <w:fldChar w:fldCharType="begin"/>
        </w:r>
        <w:r>
          <w:instrText xml:space="preserve"> PAGEREF _Toc6937 \h </w:instrText>
        </w:r>
        <w:r>
          <w:fldChar w:fldCharType="separate"/>
        </w:r>
        <w:r>
          <w:t>28</w:t>
        </w:r>
        <w:r>
          <w:fldChar w:fldCharType="end"/>
        </w:r>
      </w:hyperlink>
    </w:p>
    <w:p>
      <w:pPr>
        <w:pStyle w:val="TOC2"/>
        <w:tabs>
          <w:tab w:val="right" w:leader="dot" w:pos="8306"/>
        </w:tabs>
      </w:pPr>
      <w:hyperlink w:anchor="_Toc21916" w:history="1">
        <w:r>
          <w:rPr>
            <w:rFonts w:ascii="仿宋" w:eastAsia="仿宋" w:hAnsi="仿宋" w:cs="仿宋" w:hint="eastAsia"/>
            <w:lang w:eastAsia="zh-CN"/>
          </w:rPr>
          <w:t>(三)、自然灾害防范措施</w:t>
        </w:r>
        <w:r>
          <w:tab/>
        </w:r>
        <w:r>
          <w:fldChar w:fldCharType="begin"/>
        </w:r>
        <w:r>
          <w:instrText xml:space="preserve"> PAGEREF _Toc21916 \h </w:instrText>
        </w:r>
        <w:r>
          <w:fldChar w:fldCharType="separate"/>
        </w:r>
        <w:r>
          <w:t>28</w:t>
        </w:r>
        <w:r>
          <w:fldChar w:fldCharType="end"/>
        </w:r>
      </w:hyperlink>
    </w:p>
    <w:p>
      <w:pPr>
        <w:pStyle w:val="TOC2"/>
        <w:tabs>
          <w:tab w:val="right" w:leader="dot" w:pos="8306"/>
        </w:tabs>
      </w:pPr>
      <w:hyperlink w:anchor="_Toc18029" w:history="1">
        <w:r>
          <w:rPr>
            <w:rFonts w:ascii="仿宋" w:eastAsia="仿宋" w:hAnsi="仿宋" w:cs="仿宋" w:hint="eastAsia"/>
            <w:lang w:eastAsia="zh-CN"/>
          </w:rPr>
          <w:t>(四)、安全色及安全标志使用要求</w:t>
        </w:r>
        <w:r>
          <w:tab/>
        </w:r>
        <w:r>
          <w:fldChar w:fldCharType="begin"/>
        </w:r>
        <w:r>
          <w:instrText xml:space="preserve"> PAGEREF _Toc18029 \h </w:instrText>
        </w:r>
        <w:r>
          <w:fldChar w:fldCharType="separate"/>
        </w:r>
        <w:r>
          <w:t>30</w:t>
        </w:r>
        <w:r>
          <w:fldChar w:fldCharType="end"/>
        </w:r>
      </w:hyperlink>
    </w:p>
    <w:p>
      <w:pPr>
        <w:pStyle w:val="TOC2"/>
        <w:tabs>
          <w:tab w:val="right" w:leader="dot" w:pos="8306"/>
        </w:tabs>
      </w:pPr>
      <w:hyperlink w:anchor="_Toc18777" w:history="1">
        <w:r>
          <w:rPr>
            <w:rFonts w:ascii="仿宋" w:eastAsia="仿宋" w:hAnsi="仿宋" w:cs="仿宋" w:hint="eastAsia"/>
            <w:lang w:eastAsia="zh-CN"/>
          </w:rPr>
          <w:t>(五)、防尘防毒措施</w:t>
        </w:r>
        <w:r>
          <w:tab/>
        </w:r>
        <w:r>
          <w:fldChar w:fldCharType="begin"/>
        </w:r>
        <w:r>
          <w:instrText xml:space="preserve"> PAGEREF _Toc18777 \h </w:instrText>
        </w:r>
        <w:r>
          <w:fldChar w:fldCharType="separate"/>
        </w:r>
        <w:r>
          <w:t>31</w:t>
        </w:r>
        <w:r>
          <w:fldChar w:fldCharType="end"/>
        </w:r>
      </w:hyperlink>
    </w:p>
    <w:p>
      <w:pPr>
        <w:pStyle w:val="TOC2"/>
        <w:tabs>
          <w:tab w:val="right" w:leader="dot" w:pos="8306"/>
        </w:tabs>
      </w:pPr>
      <w:hyperlink w:anchor="_Toc23847" w:history="1">
        <w:r>
          <w:rPr>
            <w:rFonts w:ascii="仿宋" w:eastAsia="仿宋" w:hAnsi="仿宋" w:cs="仿宋" w:hint="eastAsia"/>
            <w:lang w:eastAsia="zh-CN"/>
          </w:rPr>
          <w:t>(六)、防静电、触电防护及防雷措施</w:t>
        </w:r>
        <w:r>
          <w:tab/>
        </w:r>
        <w:r>
          <w:fldChar w:fldCharType="begin"/>
        </w:r>
        <w:r>
          <w:instrText xml:space="preserve"> PAGEREF _Toc23847 \h </w:instrText>
        </w:r>
        <w:r>
          <w:fldChar w:fldCharType="separate"/>
        </w:r>
        <w:r>
          <w:t>32</w:t>
        </w:r>
        <w:r>
          <w:fldChar w:fldCharType="end"/>
        </w:r>
      </w:hyperlink>
    </w:p>
    <w:p>
      <w:pPr>
        <w:pStyle w:val="TOC2"/>
        <w:tabs>
          <w:tab w:val="right" w:leader="dot" w:pos="8306"/>
        </w:tabs>
      </w:pPr>
      <w:hyperlink w:anchor="_Toc13818" w:history="1">
        <w:r>
          <w:rPr>
            <w:rFonts w:ascii="仿宋" w:eastAsia="仿宋" w:hAnsi="仿宋" w:cs="仿宋" w:hint="eastAsia"/>
            <w:lang w:eastAsia="zh-CN"/>
          </w:rPr>
          <w:t>(七)、机械设备安全保障措施</w:t>
        </w:r>
        <w:r>
          <w:tab/>
        </w:r>
        <w:r>
          <w:fldChar w:fldCharType="begin"/>
        </w:r>
        <w:r>
          <w:instrText xml:space="preserve"> PAGEREF _Toc13818 \h </w:instrText>
        </w:r>
        <w:r>
          <w:fldChar w:fldCharType="separate"/>
        </w:r>
        <w:r>
          <w:t>33</w:t>
        </w:r>
        <w:r>
          <w:fldChar w:fldCharType="end"/>
        </w:r>
      </w:hyperlink>
    </w:p>
    <w:p>
      <w:pPr>
        <w:pStyle w:val="TOC1"/>
        <w:tabs>
          <w:tab w:val="right" w:leader="dot" w:pos="8306"/>
        </w:tabs>
      </w:pPr>
      <w:hyperlink w:anchor="_Toc28929" w:history="1">
        <w:r>
          <w:rPr>
            <w:rFonts w:ascii="仿宋" w:eastAsia="仿宋" w:hAnsi="仿宋" w:cs="仿宋" w:hint="eastAsia"/>
            <w:lang w:eastAsia="zh-CN"/>
          </w:rPr>
          <w:t>八、微型电动手持式牙科钻机项目投资规划</w:t>
        </w:r>
        <w:r>
          <w:tab/>
        </w:r>
        <w:r>
          <w:fldChar w:fldCharType="begin"/>
        </w:r>
        <w:r>
          <w:instrText xml:space="preserve"> PAGEREF _Toc28929 \h </w:instrText>
        </w:r>
        <w:r>
          <w:fldChar w:fldCharType="separate"/>
        </w:r>
        <w:r>
          <w:t>35</w:t>
        </w:r>
        <w:r>
          <w:fldChar w:fldCharType="end"/>
        </w:r>
      </w:hyperlink>
    </w:p>
    <w:p>
      <w:pPr>
        <w:pStyle w:val="TOC2"/>
        <w:tabs>
          <w:tab w:val="right" w:leader="dot" w:pos="8306"/>
        </w:tabs>
      </w:pPr>
      <w:hyperlink w:anchor="_Toc10460" w:history="1">
        <w:r>
          <w:rPr>
            <w:rFonts w:ascii="仿宋" w:eastAsia="仿宋" w:hAnsi="仿宋" w:cs="仿宋" w:hint="eastAsia"/>
            <w:lang w:eastAsia="zh-CN"/>
          </w:rPr>
          <w:t>(一)、微型电动手持式牙科钻机项目总投资估算</w:t>
        </w:r>
        <w:r>
          <w:tab/>
        </w:r>
        <w:r>
          <w:fldChar w:fldCharType="begin"/>
        </w:r>
        <w:r>
          <w:instrText xml:space="preserve"> PAGEREF _Toc10460 \h </w:instrText>
        </w:r>
        <w:r>
          <w:fldChar w:fldCharType="separate"/>
        </w:r>
        <w:r>
          <w:t>35</w:t>
        </w:r>
        <w:r>
          <w:fldChar w:fldCharType="end"/>
        </w:r>
      </w:hyperlink>
    </w:p>
    <w:p>
      <w:pPr>
        <w:pStyle w:val="TOC2"/>
        <w:tabs>
          <w:tab w:val="right" w:leader="dot" w:pos="8306"/>
        </w:tabs>
      </w:pPr>
      <w:hyperlink w:anchor="_Toc23079" w:history="1">
        <w:r>
          <w:rPr>
            <w:rFonts w:ascii="仿宋" w:eastAsia="仿宋" w:hAnsi="仿宋" w:cs="仿宋" w:hint="eastAsia"/>
            <w:lang w:eastAsia="zh-CN"/>
          </w:rPr>
          <w:t>(二)、资金筹措</w:t>
        </w:r>
        <w:r>
          <w:tab/>
        </w:r>
        <w:r>
          <w:fldChar w:fldCharType="begin"/>
        </w:r>
        <w:r>
          <w:instrText xml:space="preserve"> PAGEREF _Toc23079 \h </w:instrText>
        </w:r>
        <w:r>
          <w:fldChar w:fldCharType="separate"/>
        </w:r>
        <w:r>
          <w:t>36</w:t>
        </w:r>
        <w:r>
          <w:fldChar w:fldCharType="end"/>
        </w:r>
      </w:hyperlink>
    </w:p>
    <w:p>
      <w:pPr>
        <w:pStyle w:val="TOC1"/>
        <w:tabs>
          <w:tab w:val="right" w:leader="dot" w:pos="8306"/>
        </w:tabs>
      </w:pPr>
      <w:hyperlink w:anchor="_Toc16545" w:history="1">
        <w:r>
          <w:rPr>
            <w:rFonts w:ascii="仿宋" w:eastAsia="仿宋" w:hAnsi="仿宋" w:cs="仿宋" w:hint="eastAsia"/>
            <w:lang w:eastAsia="zh-CN"/>
          </w:rPr>
          <w:t>九、微型电动手持式牙科钻机项目环境影响分析</w:t>
        </w:r>
        <w:r>
          <w:tab/>
        </w:r>
        <w:r>
          <w:fldChar w:fldCharType="begin"/>
        </w:r>
        <w:r>
          <w:instrText xml:space="preserve"> PAGEREF _Toc16545 \h </w:instrText>
        </w:r>
        <w:r>
          <w:fldChar w:fldCharType="separate"/>
        </w:r>
        <w:r>
          <w:t>37</w:t>
        </w:r>
        <w:r>
          <w:fldChar w:fldCharType="end"/>
        </w:r>
      </w:hyperlink>
    </w:p>
    <w:p>
      <w:pPr>
        <w:pStyle w:val="TOC2"/>
        <w:tabs>
          <w:tab w:val="right" w:leader="dot" w:pos="8306"/>
        </w:tabs>
      </w:pPr>
      <w:hyperlink w:anchor="_Toc20307" w:history="1">
        <w:r>
          <w:rPr>
            <w:rFonts w:ascii="仿宋" w:eastAsia="仿宋" w:hAnsi="仿宋" w:cs="仿宋" w:hint="eastAsia"/>
            <w:lang w:eastAsia="zh-CN"/>
          </w:rPr>
          <w:t>(一)、建设区域环境质量现状</w:t>
        </w:r>
        <w:r>
          <w:tab/>
        </w:r>
        <w:r>
          <w:fldChar w:fldCharType="begin"/>
        </w:r>
        <w:r>
          <w:instrText xml:space="preserve"> PAGEREF _Toc20307 \h </w:instrText>
        </w:r>
        <w:r>
          <w:fldChar w:fldCharType="separate"/>
        </w:r>
        <w:r>
          <w:t>37</w:t>
        </w:r>
        <w:r>
          <w:fldChar w:fldCharType="end"/>
        </w:r>
      </w:hyperlink>
    </w:p>
    <w:p>
      <w:pPr>
        <w:pStyle w:val="TOC2"/>
        <w:tabs>
          <w:tab w:val="right" w:leader="dot" w:pos="8306"/>
        </w:tabs>
      </w:pPr>
      <w:hyperlink w:anchor="_Toc2379" w:history="1">
        <w:r>
          <w:rPr>
            <w:rFonts w:ascii="仿宋" w:eastAsia="仿宋" w:hAnsi="仿宋" w:cs="仿宋" w:hint="eastAsia"/>
            <w:lang w:eastAsia="zh-CN"/>
          </w:rPr>
          <w:t>(二)、建设期环境保护</w:t>
        </w:r>
        <w:r>
          <w:tab/>
        </w:r>
        <w:r>
          <w:fldChar w:fldCharType="begin"/>
        </w:r>
        <w:r>
          <w:instrText xml:space="preserve"> PAGEREF _Toc2379 \h </w:instrText>
        </w:r>
        <w:r>
          <w:fldChar w:fldCharType="separate"/>
        </w:r>
        <w:r>
          <w:t>38</w:t>
        </w:r>
        <w:r>
          <w:fldChar w:fldCharType="end"/>
        </w:r>
      </w:hyperlink>
    </w:p>
    <w:p>
      <w:pPr>
        <w:pStyle w:val="TOC2"/>
        <w:tabs>
          <w:tab w:val="right" w:leader="dot" w:pos="8306"/>
        </w:tabs>
      </w:pPr>
      <w:hyperlink w:anchor="_Toc25576" w:history="1">
        <w:r>
          <w:rPr>
            <w:rFonts w:ascii="仿宋" w:eastAsia="仿宋" w:hAnsi="仿宋" w:cs="仿宋" w:hint="eastAsia"/>
            <w:lang w:eastAsia="zh-CN"/>
          </w:rPr>
          <w:t>(三)、运营期环境保护</w:t>
        </w:r>
        <w:r>
          <w:tab/>
        </w:r>
        <w:r>
          <w:fldChar w:fldCharType="begin"/>
        </w:r>
        <w:r>
          <w:instrText xml:space="preserve"> PAGEREF _Toc25576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63" w:history="1">
        <w:r>
          <w:rPr>
            <w:rFonts w:ascii="仿宋" w:eastAsia="仿宋" w:hAnsi="仿宋" w:cs="仿宋" w:hint="eastAsia"/>
            <w:lang w:eastAsia="zh-CN"/>
          </w:rPr>
          <w:t>(四)、微型电动手持式牙科钻机项目建设对区域经济的影响</w:t>
        </w:r>
        <w:r>
          <w:tab/>
        </w:r>
        <w:r>
          <w:fldChar w:fldCharType="begin"/>
        </w:r>
        <w:r>
          <w:instrText xml:space="preserve"> PAGEREF _Toc19063 \h </w:instrText>
        </w:r>
        <w:r>
          <w:fldChar w:fldCharType="separate"/>
        </w:r>
        <w:r>
          <w:t>41</w:t>
        </w:r>
        <w:r>
          <w:fldChar w:fldCharType="end"/>
        </w:r>
      </w:hyperlink>
    </w:p>
    <w:p>
      <w:pPr>
        <w:pStyle w:val="TOC2"/>
        <w:tabs>
          <w:tab w:val="right" w:leader="dot" w:pos="8306"/>
        </w:tabs>
      </w:pPr>
      <w:hyperlink w:anchor="_Toc17350" w:history="1">
        <w:r>
          <w:rPr>
            <w:rFonts w:ascii="仿宋" w:eastAsia="仿宋" w:hAnsi="仿宋" w:cs="仿宋" w:hint="eastAsia"/>
            <w:lang w:eastAsia="zh-CN"/>
          </w:rPr>
          <w:t>(五)、废弃物处理</w:t>
        </w:r>
        <w:r>
          <w:tab/>
        </w:r>
        <w:r>
          <w:fldChar w:fldCharType="begin"/>
        </w:r>
        <w:r>
          <w:instrText xml:space="preserve"> PAGEREF _Toc17350 \h </w:instrText>
        </w:r>
        <w:r>
          <w:fldChar w:fldCharType="separate"/>
        </w:r>
        <w:r>
          <w:t>43</w:t>
        </w:r>
        <w:r>
          <w:fldChar w:fldCharType="end"/>
        </w:r>
      </w:hyperlink>
    </w:p>
    <w:p>
      <w:pPr>
        <w:pStyle w:val="TOC2"/>
        <w:tabs>
          <w:tab w:val="right" w:leader="dot" w:pos="8306"/>
        </w:tabs>
      </w:pPr>
      <w:hyperlink w:anchor="_Toc24659" w:history="1">
        <w:r>
          <w:rPr>
            <w:rFonts w:ascii="仿宋" w:eastAsia="仿宋" w:hAnsi="仿宋" w:cs="仿宋" w:hint="eastAsia"/>
            <w:lang w:eastAsia="zh-CN"/>
          </w:rPr>
          <w:t>(六)、特殊环境影响分析</w:t>
        </w:r>
        <w:r>
          <w:tab/>
        </w:r>
        <w:r>
          <w:fldChar w:fldCharType="begin"/>
        </w:r>
        <w:r>
          <w:instrText xml:space="preserve"> PAGEREF _Toc24659 \h </w:instrText>
        </w:r>
        <w:r>
          <w:fldChar w:fldCharType="separate"/>
        </w:r>
        <w:r>
          <w:t>44</w:t>
        </w:r>
        <w:r>
          <w:fldChar w:fldCharType="end"/>
        </w:r>
      </w:hyperlink>
    </w:p>
    <w:p>
      <w:pPr>
        <w:pStyle w:val="TOC2"/>
        <w:tabs>
          <w:tab w:val="right" w:leader="dot" w:pos="8306"/>
        </w:tabs>
      </w:pPr>
      <w:hyperlink w:anchor="_Toc754" w:history="1">
        <w:r>
          <w:rPr>
            <w:rFonts w:ascii="仿宋" w:eastAsia="仿宋" w:hAnsi="仿宋" w:cs="仿宋" w:hint="eastAsia"/>
            <w:lang w:eastAsia="zh-CN"/>
          </w:rPr>
          <w:t>(七)、清洁生产</w:t>
        </w:r>
        <w:r>
          <w:tab/>
        </w:r>
        <w:r>
          <w:fldChar w:fldCharType="begin"/>
        </w:r>
        <w:r>
          <w:instrText xml:space="preserve"> PAGEREF _Toc754 \h </w:instrText>
        </w:r>
        <w:r>
          <w:fldChar w:fldCharType="separate"/>
        </w:r>
        <w:r>
          <w:t>46</w:t>
        </w:r>
        <w:r>
          <w:fldChar w:fldCharType="end"/>
        </w:r>
      </w:hyperlink>
    </w:p>
    <w:p>
      <w:pPr>
        <w:pStyle w:val="TOC2"/>
        <w:tabs>
          <w:tab w:val="right" w:leader="dot" w:pos="8306"/>
        </w:tabs>
      </w:pPr>
      <w:hyperlink w:anchor="_Toc15667" w:history="1">
        <w:r>
          <w:rPr>
            <w:rFonts w:ascii="仿宋" w:eastAsia="仿宋" w:hAnsi="仿宋" w:cs="仿宋" w:hint="eastAsia"/>
            <w:lang w:eastAsia="zh-CN"/>
          </w:rPr>
          <w:t>(八)、环境保护综合评价</w:t>
        </w:r>
        <w:r>
          <w:tab/>
        </w:r>
        <w:r>
          <w:fldChar w:fldCharType="begin"/>
        </w:r>
        <w:r>
          <w:instrText xml:space="preserve"> PAGEREF _Toc15667 \h </w:instrText>
        </w:r>
        <w:r>
          <w:fldChar w:fldCharType="separate"/>
        </w:r>
        <w:r>
          <w:t>47</w:t>
        </w:r>
        <w:r>
          <w:fldChar w:fldCharType="end"/>
        </w:r>
      </w:hyperlink>
    </w:p>
    <w:p>
      <w:pPr>
        <w:pStyle w:val="TOC1"/>
        <w:tabs>
          <w:tab w:val="right" w:leader="dot" w:pos="8306"/>
        </w:tabs>
      </w:pPr>
      <w:hyperlink w:anchor="_Toc18245" w:history="1">
        <w:r>
          <w:rPr>
            <w:rFonts w:ascii="仿宋" w:eastAsia="仿宋" w:hAnsi="仿宋" w:cs="仿宋" w:hint="eastAsia"/>
            <w:lang w:eastAsia="zh-CN"/>
          </w:rPr>
          <w:t>十、微型电动手持式牙科钻机项目风险管理</w:t>
        </w:r>
        <w:r>
          <w:tab/>
        </w:r>
        <w:r>
          <w:fldChar w:fldCharType="begin"/>
        </w:r>
        <w:r>
          <w:instrText xml:space="preserve"> PAGEREF _Toc18245 \h </w:instrText>
        </w:r>
        <w:r>
          <w:fldChar w:fldCharType="separate"/>
        </w:r>
        <w:r>
          <w:t>48</w:t>
        </w:r>
        <w:r>
          <w:fldChar w:fldCharType="end"/>
        </w:r>
      </w:hyperlink>
    </w:p>
    <w:p>
      <w:pPr>
        <w:pStyle w:val="TOC2"/>
        <w:tabs>
          <w:tab w:val="right" w:leader="dot" w:pos="8306"/>
        </w:tabs>
      </w:pPr>
      <w:hyperlink w:anchor="_Toc24828" w:history="1">
        <w:r>
          <w:rPr>
            <w:rFonts w:ascii="仿宋" w:eastAsia="仿宋" w:hAnsi="仿宋" w:cs="仿宋" w:hint="eastAsia"/>
            <w:lang w:eastAsia="zh-CN"/>
          </w:rPr>
          <w:t>(一)、风险识别与评估</w:t>
        </w:r>
        <w:r>
          <w:tab/>
        </w:r>
        <w:r>
          <w:fldChar w:fldCharType="begin"/>
        </w:r>
        <w:r>
          <w:instrText xml:space="preserve"> PAGEREF _Toc24828 \h </w:instrText>
        </w:r>
        <w:r>
          <w:fldChar w:fldCharType="separate"/>
        </w:r>
        <w:r>
          <w:t>48</w:t>
        </w:r>
        <w:r>
          <w:fldChar w:fldCharType="end"/>
        </w:r>
      </w:hyperlink>
    </w:p>
    <w:p>
      <w:pPr>
        <w:pStyle w:val="TOC2"/>
        <w:tabs>
          <w:tab w:val="right" w:leader="dot" w:pos="8306"/>
        </w:tabs>
      </w:pPr>
      <w:hyperlink w:anchor="_Toc1212" w:history="1">
        <w:r>
          <w:rPr>
            <w:rFonts w:ascii="仿宋" w:eastAsia="仿宋" w:hAnsi="仿宋" w:cs="仿宋" w:hint="eastAsia"/>
            <w:lang w:eastAsia="zh-CN"/>
          </w:rPr>
          <w:t>(二)、风险应对策略</w:t>
        </w:r>
        <w:r>
          <w:tab/>
        </w:r>
        <w:r>
          <w:fldChar w:fldCharType="begin"/>
        </w:r>
        <w:r>
          <w:instrText xml:space="preserve"> PAGEREF _Toc1212 \h </w:instrText>
        </w:r>
        <w:r>
          <w:fldChar w:fldCharType="separate"/>
        </w:r>
        <w:r>
          <w:t>49</w:t>
        </w:r>
        <w:r>
          <w:fldChar w:fldCharType="end"/>
        </w:r>
      </w:hyperlink>
    </w:p>
    <w:p>
      <w:pPr>
        <w:pStyle w:val="TOC2"/>
        <w:tabs>
          <w:tab w:val="right" w:leader="dot" w:pos="8306"/>
        </w:tabs>
      </w:pPr>
      <w:hyperlink w:anchor="_Toc15551" w:history="1">
        <w:r>
          <w:rPr>
            <w:rFonts w:ascii="仿宋" w:eastAsia="仿宋" w:hAnsi="仿宋" w:cs="仿宋" w:hint="eastAsia"/>
            <w:lang w:eastAsia="zh-CN"/>
          </w:rPr>
          <w:t>(三)、风险监控与控制</w:t>
        </w:r>
        <w:r>
          <w:tab/>
        </w:r>
        <w:r>
          <w:fldChar w:fldCharType="begin"/>
        </w:r>
        <w:r>
          <w:instrText xml:space="preserve"> PAGEREF _Toc15551 \h </w:instrText>
        </w:r>
        <w:r>
          <w:fldChar w:fldCharType="separate"/>
        </w:r>
        <w:r>
          <w:t>51</w:t>
        </w:r>
        <w:r>
          <w:fldChar w:fldCharType="end"/>
        </w:r>
      </w:hyperlink>
    </w:p>
    <w:p>
      <w:pPr>
        <w:pStyle w:val="TOC1"/>
        <w:tabs>
          <w:tab w:val="right" w:leader="dot" w:pos="8306"/>
        </w:tabs>
      </w:pPr>
      <w:hyperlink w:anchor="_Toc2336" w:history="1">
        <w:r>
          <w:rPr>
            <w:rFonts w:ascii="仿宋" w:eastAsia="仿宋" w:hAnsi="仿宋" w:cs="仿宋" w:hint="eastAsia"/>
            <w:lang w:eastAsia="zh-CN"/>
          </w:rPr>
          <w:t>十一、微型电动手持式牙科钻机项目人力资源培养与发展</w:t>
        </w:r>
        <w:r>
          <w:tab/>
        </w:r>
        <w:r>
          <w:fldChar w:fldCharType="begin"/>
        </w:r>
        <w:r>
          <w:instrText xml:space="preserve"> PAGEREF _Toc2336 \h </w:instrText>
        </w:r>
        <w:r>
          <w:fldChar w:fldCharType="separate"/>
        </w:r>
        <w:r>
          <w:t>52</w:t>
        </w:r>
        <w:r>
          <w:fldChar w:fldCharType="end"/>
        </w:r>
      </w:hyperlink>
    </w:p>
    <w:p>
      <w:pPr>
        <w:pStyle w:val="TOC2"/>
        <w:tabs>
          <w:tab w:val="right" w:leader="dot" w:pos="8306"/>
        </w:tabs>
      </w:pPr>
      <w:hyperlink w:anchor="_Toc27695" w:history="1">
        <w:r>
          <w:rPr>
            <w:rFonts w:ascii="仿宋" w:eastAsia="仿宋" w:hAnsi="仿宋" w:cs="仿宋" w:hint="eastAsia"/>
            <w:lang w:eastAsia="zh-CN"/>
          </w:rPr>
          <w:t>(一)、人才需求与规划</w:t>
        </w:r>
        <w:r>
          <w:tab/>
        </w:r>
        <w:r>
          <w:fldChar w:fldCharType="begin"/>
        </w:r>
        <w:r>
          <w:instrText xml:space="preserve"> PAGEREF _Toc27695 \h </w:instrText>
        </w:r>
        <w:r>
          <w:fldChar w:fldCharType="separate"/>
        </w:r>
        <w:r>
          <w:t>52</w:t>
        </w:r>
        <w:r>
          <w:fldChar w:fldCharType="end"/>
        </w:r>
      </w:hyperlink>
    </w:p>
    <w:p>
      <w:pPr>
        <w:pStyle w:val="TOC2"/>
        <w:tabs>
          <w:tab w:val="right" w:leader="dot" w:pos="8306"/>
        </w:tabs>
      </w:pPr>
      <w:hyperlink w:anchor="_Toc14879" w:history="1">
        <w:r>
          <w:rPr>
            <w:rFonts w:ascii="仿宋" w:eastAsia="仿宋" w:hAnsi="仿宋" w:cs="仿宋" w:hint="eastAsia"/>
            <w:lang w:eastAsia="zh-CN"/>
          </w:rPr>
          <w:t>(二)、培训与发展计划</w:t>
        </w:r>
        <w:r>
          <w:tab/>
        </w:r>
        <w:r>
          <w:fldChar w:fldCharType="begin"/>
        </w:r>
        <w:r>
          <w:instrText xml:space="preserve"> PAGEREF _Toc14879 \h </w:instrText>
        </w:r>
        <w:r>
          <w:fldChar w:fldCharType="separate"/>
        </w:r>
        <w:r>
          <w:t>53</w:t>
        </w:r>
        <w:r>
          <w:fldChar w:fldCharType="end"/>
        </w:r>
      </w:hyperlink>
    </w:p>
    <w:p>
      <w:pPr>
        <w:pStyle w:val="TOC1"/>
        <w:tabs>
          <w:tab w:val="right" w:leader="dot" w:pos="8306"/>
        </w:tabs>
      </w:pPr>
      <w:hyperlink w:anchor="_Toc15329" w:history="1">
        <w:r>
          <w:rPr>
            <w:rFonts w:ascii="仿宋" w:eastAsia="仿宋" w:hAnsi="仿宋" w:cs="仿宋" w:hint="eastAsia"/>
            <w:lang w:eastAsia="zh-CN"/>
          </w:rPr>
          <w:t>十二、微型电动手持式牙科钻机项目社会影响</w:t>
        </w:r>
        <w:r>
          <w:tab/>
        </w:r>
        <w:r>
          <w:fldChar w:fldCharType="begin"/>
        </w:r>
        <w:r>
          <w:instrText xml:space="preserve"> PAGEREF _Toc15329 \h </w:instrText>
        </w:r>
        <w:r>
          <w:fldChar w:fldCharType="separate"/>
        </w:r>
        <w:r>
          <w:t>53</w:t>
        </w:r>
        <w:r>
          <w:fldChar w:fldCharType="end"/>
        </w:r>
      </w:hyperlink>
    </w:p>
    <w:p>
      <w:pPr>
        <w:pStyle w:val="TOC2"/>
        <w:tabs>
          <w:tab w:val="right" w:leader="dot" w:pos="8306"/>
        </w:tabs>
      </w:pPr>
      <w:hyperlink w:anchor="_Toc16662" w:history="1">
        <w:r>
          <w:rPr>
            <w:rFonts w:ascii="仿宋" w:eastAsia="仿宋" w:hAnsi="仿宋" w:cs="仿宋" w:hint="eastAsia"/>
            <w:lang w:eastAsia="zh-CN"/>
          </w:rPr>
          <w:t>(一)、社会责任与义务</w:t>
        </w:r>
        <w:r>
          <w:tab/>
        </w:r>
        <w:r>
          <w:fldChar w:fldCharType="begin"/>
        </w:r>
        <w:r>
          <w:instrText xml:space="preserve"> PAGEREF _Toc16662 \h </w:instrText>
        </w:r>
        <w:r>
          <w:fldChar w:fldCharType="separate"/>
        </w:r>
        <w:r>
          <w:t>53</w:t>
        </w:r>
        <w:r>
          <w:fldChar w:fldCharType="end"/>
        </w:r>
      </w:hyperlink>
    </w:p>
    <w:p>
      <w:pPr>
        <w:pStyle w:val="TOC2"/>
        <w:tabs>
          <w:tab w:val="right" w:leader="dot" w:pos="8306"/>
        </w:tabs>
      </w:pPr>
      <w:hyperlink w:anchor="_Toc27255" w:history="1">
        <w:r>
          <w:rPr>
            <w:rFonts w:ascii="仿宋" w:eastAsia="仿宋" w:hAnsi="仿宋" w:cs="仿宋" w:hint="eastAsia"/>
            <w:lang w:eastAsia="zh-CN"/>
          </w:rPr>
          <w:t>(二)、社会参与与沟通</w:t>
        </w:r>
        <w:r>
          <w:tab/>
        </w:r>
        <w:r>
          <w:fldChar w:fldCharType="begin"/>
        </w:r>
        <w:r>
          <w:instrText xml:space="preserve"> PAGEREF _Toc27255 \h </w:instrText>
        </w:r>
        <w:r>
          <w:fldChar w:fldCharType="separate"/>
        </w:r>
        <w:r>
          <w:t>54</w:t>
        </w:r>
        <w:r>
          <w:fldChar w:fldCharType="end"/>
        </w:r>
      </w:hyperlink>
    </w:p>
    <w:p>
      <w:pPr>
        <w:pStyle w:val="TOC1"/>
        <w:tabs>
          <w:tab w:val="right" w:leader="dot" w:pos="8306"/>
        </w:tabs>
      </w:pPr>
      <w:hyperlink w:anchor="_Toc31243" w:history="1">
        <w:r>
          <w:rPr>
            <w:rFonts w:ascii="仿宋" w:eastAsia="仿宋" w:hAnsi="仿宋" w:cs="仿宋" w:hint="eastAsia"/>
            <w:lang w:eastAsia="zh-CN"/>
          </w:rPr>
          <w:t>十三、利益相关者分析与沟通计划</w:t>
        </w:r>
        <w:r>
          <w:tab/>
        </w:r>
        <w:r>
          <w:fldChar w:fldCharType="begin"/>
        </w:r>
        <w:r>
          <w:instrText xml:space="preserve"> PAGEREF _Toc31243 \h </w:instrText>
        </w:r>
        <w:r>
          <w:fldChar w:fldCharType="separate"/>
        </w:r>
        <w:r>
          <w:t>55</w:t>
        </w:r>
        <w:r>
          <w:fldChar w:fldCharType="end"/>
        </w:r>
      </w:hyperlink>
    </w:p>
    <w:p>
      <w:pPr>
        <w:pStyle w:val="TOC2"/>
        <w:tabs>
          <w:tab w:val="right" w:leader="dot" w:pos="8306"/>
        </w:tabs>
      </w:pPr>
      <w:hyperlink w:anchor="_Toc17435" w:history="1">
        <w:r>
          <w:rPr>
            <w:rFonts w:ascii="仿宋" w:eastAsia="仿宋" w:hAnsi="仿宋" w:cs="仿宋" w:hint="eastAsia"/>
            <w:lang w:eastAsia="zh-CN"/>
          </w:rPr>
          <w:t>(一)、利益相关者分析</w:t>
        </w:r>
        <w:r>
          <w:tab/>
        </w:r>
        <w:r>
          <w:fldChar w:fldCharType="begin"/>
        </w:r>
        <w:r>
          <w:instrText xml:space="preserve"> PAGEREF _Toc17435 \h </w:instrText>
        </w:r>
        <w:r>
          <w:fldChar w:fldCharType="separate"/>
        </w:r>
        <w:r>
          <w:t>55</w:t>
        </w:r>
        <w:r>
          <w:fldChar w:fldCharType="end"/>
        </w:r>
      </w:hyperlink>
    </w:p>
    <w:p>
      <w:pPr>
        <w:pStyle w:val="TOC2"/>
        <w:tabs>
          <w:tab w:val="right" w:leader="dot" w:pos="8306"/>
        </w:tabs>
      </w:pPr>
      <w:hyperlink w:anchor="_Toc26547" w:history="1">
        <w:r>
          <w:rPr>
            <w:rFonts w:ascii="仿宋" w:eastAsia="仿宋" w:hAnsi="仿宋" w:cs="仿宋" w:hint="eastAsia"/>
            <w:lang w:eastAsia="zh-CN"/>
          </w:rPr>
          <w:t>(二)、沟通计划</w:t>
        </w:r>
        <w:r>
          <w:tab/>
        </w:r>
        <w:r>
          <w:fldChar w:fldCharType="begin"/>
        </w:r>
        <w:r>
          <w:instrText xml:space="preserve"> PAGEREF _Toc26547 \h </w:instrText>
        </w:r>
        <w:r>
          <w:fldChar w:fldCharType="separate"/>
        </w:r>
        <w:r>
          <w:t>56</w:t>
        </w:r>
        <w:r>
          <w:fldChar w:fldCharType="end"/>
        </w:r>
      </w:hyperlink>
    </w:p>
    <w:p>
      <w:pPr>
        <w:pStyle w:val="TOC1"/>
        <w:tabs>
          <w:tab w:val="right" w:leader="dot" w:pos="8306"/>
        </w:tabs>
      </w:pPr>
      <w:hyperlink w:anchor="_Toc29444" w:history="1">
        <w:r>
          <w:rPr>
            <w:rFonts w:ascii="仿宋" w:eastAsia="仿宋" w:hAnsi="仿宋" w:cs="仿宋" w:hint="eastAsia"/>
            <w:lang w:eastAsia="zh-CN"/>
          </w:rPr>
          <w:t>十四、营销与推广策略</w:t>
        </w:r>
        <w:r>
          <w:tab/>
        </w:r>
        <w:r>
          <w:fldChar w:fldCharType="begin"/>
        </w:r>
        <w:r>
          <w:instrText xml:space="preserve"> PAGEREF _Toc29444 \h </w:instrText>
        </w:r>
        <w:r>
          <w:fldChar w:fldCharType="separate"/>
        </w:r>
        <w:r>
          <w:t>58</w:t>
        </w:r>
        <w:r>
          <w:fldChar w:fldCharType="end"/>
        </w:r>
      </w:hyperlink>
    </w:p>
    <w:p>
      <w:pPr>
        <w:pStyle w:val="TOC2"/>
        <w:tabs>
          <w:tab w:val="right" w:leader="dot" w:pos="8306"/>
        </w:tabs>
      </w:pPr>
      <w:hyperlink w:anchor="_Toc15481" w:history="1">
        <w:r>
          <w:rPr>
            <w:rFonts w:ascii="仿宋" w:eastAsia="仿宋" w:hAnsi="仿宋" w:cs="仿宋" w:hint="eastAsia"/>
            <w:lang w:eastAsia="zh-CN"/>
          </w:rPr>
          <w:t>(一)、产品/服务定位与特点</w:t>
        </w:r>
        <w:r>
          <w:tab/>
        </w:r>
        <w:r>
          <w:fldChar w:fldCharType="begin"/>
        </w:r>
        <w:r>
          <w:instrText xml:space="preserve"> PAGEREF _Toc15481 \h </w:instrText>
        </w:r>
        <w:r>
          <w:fldChar w:fldCharType="separate"/>
        </w:r>
        <w:r>
          <w:t>58</w:t>
        </w:r>
        <w:r>
          <w:fldChar w:fldCharType="end"/>
        </w:r>
      </w:hyperlink>
    </w:p>
    <w:p>
      <w:pPr>
        <w:pStyle w:val="TOC2"/>
        <w:tabs>
          <w:tab w:val="right" w:leader="dot" w:pos="8306"/>
        </w:tabs>
      </w:pPr>
      <w:hyperlink w:anchor="_Toc29904" w:history="1">
        <w:r>
          <w:rPr>
            <w:rFonts w:ascii="仿宋" w:eastAsia="仿宋" w:hAnsi="仿宋" w:cs="仿宋" w:hint="eastAsia"/>
            <w:lang w:eastAsia="zh-CN"/>
          </w:rPr>
          <w:t>(二)、市场定位与竞争分析</w:t>
        </w:r>
        <w:r>
          <w:tab/>
        </w:r>
        <w:r>
          <w:fldChar w:fldCharType="begin"/>
        </w:r>
        <w:r>
          <w:instrText xml:space="preserve"> PAGEREF _Toc29904 \h </w:instrText>
        </w:r>
        <w:r>
          <w:fldChar w:fldCharType="separate"/>
        </w:r>
        <w:r>
          <w:t>59</w:t>
        </w:r>
        <w:r>
          <w:fldChar w:fldCharType="end"/>
        </w:r>
      </w:hyperlink>
    </w:p>
    <w:p>
      <w:pPr>
        <w:pStyle w:val="TOC2"/>
        <w:tabs>
          <w:tab w:val="right" w:leader="dot" w:pos="8306"/>
        </w:tabs>
      </w:pPr>
      <w:hyperlink w:anchor="_Toc18652" w:history="1">
        <w:r>
          <w:rPr>
            <w:rFonts w:ascii="仿宋" w:eastAsia="仿宋" w:hAnsi="仿宋" w:cs="仿宋" w:hint="eastAsia"/>
            <w:lang w:eastAsia="zh-CN"/>
          </w:rPr>
          <w:t>(三)、营销渠道与策略</w:t>
        </w:r>
        <w:r>
          <w:tab/>
        </w:r>
        <w:r>
          <w:fldChar w:fldCharType="begin"/>
        </w:r>
        <w:r>
          <w:instrText xml:space="preserve"> PAGEREF _Toc18652 \h </w:instrText>
        </w:r>
        <w:r>
          <w:fldChar w:fldCharType="separate"/>
        </w:r>
        <w:r>
          <w:t>60</w:t>
        </w:r>
        <w:r>
          <w:fldChar w:fldCharType="end"/>
        </w:r>
      </w:hyperlink>
    </w:p>
    <w:p>
      <w:pPr>
        <w:pStyle w:val="TOC2"/>
        <w:tabs>
          <w:tab w:val="right" w:leader="dot" w:pos="8306"/>
        </w:tabs>
      </w:pPr>
      <w:hyperlink w:anchor="_Toc25589" w:history="1">
        <w:r>
          <w:rPr>
            <w:rFonts w:ascii="仿宋" w:eastAsia="仿宋" w:hAnsi="仿宋" w:cs="仿宋" w:hint="eastAsia"/>
            <w:lang w:eastAsia="zh-CN"/>
          </w:rPr>
          <w:t>(四)、推广与宣传活动</w:t>
        </w:r>
        <w:r>
          <w:tab/>
        </w:r>
        <w:r>
          <w:fldChar w:fldCharType="begin"/>
        </w:r>
        <w:r>
          <w:instrText xml:space="preserve"> PAGEREF _Toc25589 \h </w:instrText>
        </w:r>
        <w:r>
          <w:fldChar w:fldCharType="separate"/>
        </w:r>
        <w:r>
          <w:t>61</w:t>
        </w:r>
        <w:r>
          <w:fldChar w:fldCharType="end"/>
        </w:r>
      </w:hyperlink>
    </w:p>
    <w:p>
      <w:pPr>
        <w:pStyle w:val="TOC1"/>
        <w:tabs>
          <w:tab w:val="right" w:leader="dot" w:pos="8306"/>
        </w:tabs>
      </w:pPr>
      <w:hyperlink w:anchor="_Toc24992" w:history="1">
        <w:r>
          <w:rPr>
            <w:rFonts w:ascii="仿宋" w:eastAsia="仿宋" w:hAnsi="仿宋" w:cs="仿宋" w:hint="eastAsia"/>
            <w:lang w:eastAsia="zh-CN"/>
          </w:rPr>
          <w:t>十五、微型电动手持式牙科钻机项目变更管理</w:t>
        </w:r>
        <w:r>
          <w:tab/>
        </w:r>
        <w:r>
          <w:fldChar w:fldCharType="begin"/>
        </w:r>
        <w:r>
          <w:instrText xml:space="preserve"> PAGEREF _Toc24992 \h </w:instrText>
        </w:r>
        <w:r>
          <w:fldChar w:fldCharType="separate"/>
        </w:r>
        <w:r>
          <w:t>67</w:t>
        </w:r>
        <w:r>
          <w:fldChar w:fldCharType="end"/>
        </w:r>
      </w:hyperlink>
    </w:p>
    <w:p>
      <w:pPr>
        <w:pStyle w:val="TOC2"/>
        <w:tabs>
          <w:tab w:val="right" w:leader="dot" w:pos="8306"/>
        </w:tabs>
      </w:pPr>
      <w:hyperlink w:anchor="_Toc32167" w:history="1">
        <w:r>
          <w:rPr>
            <w:rFonts w:ascii="仿宋" w:eastAsia="仿宋" w:hAnsi="仿宋" w:cs="仿宋" w:hint="eastAsia"/>
            <w:lang w:eastAsia="zh-CN"/>
          </w:rPr>
          <w:t>(一)、变更申请与评估</w:t>
        </w:r>
        <w:r>
          <w:tab/>
        </w:r>
        <w:r>
          <w:fldChar w:fldCharType="begin"/>
        </w:r>
        <w:r>
          <w:instrText xml:space="preserve"> PAGEREF _Toc32167 \h </w:instrText>
        </w:r>
        <w:r>
          <w:fldChar w:fldCharType="separate"/>
        </w:r>
        <w:r>
          <w:t>67</w:t>
        </w:r>
        <w:r>
          <w:fldChar w:fldCharType="end"/>
        </w:r>
      </w:hyperlink>
    </w:p>
    <w:p>
      <w:pPr>
        <w:pStyle w:val="TOC2"/>
        <w:tabs>
          <w:tab w:val="right" w:leader="dot" w:pos="8306"/>
        </w:tabs>
      </w:pPr>
      <w:hyperlink w:anchor="_Toc9384" w:history="1">
        <w:r>
          <w:rPr>
            <w:rFonts w:ascii="仿宋" w:eastAsia="仿宋" w:hAnsi="仿宋" w:cs="仿宋" w:hint="eastAsia"/>
            <w:lang w:eastAsia="zh-CN"/>
          </w:rPr>
          <w:t>(二)、变更实施与控制</w:t>
        </w:r>
        <w:r>
          <w:tab/>
        </w:r>
        <w:r>
          <w:fldChar w:fldCharType="begin"/>
        </w:r>
        <w:r>
          <w:instrText xml:space="preserve"> PAGEREF _Toc9384 \h </w:instrText>
        </w:r>
        <w:r>
          <w:fldChar w:fldCharType="separate"/>
        </w:r>
        <w:r>
          <w:t>67</w:t>
        </w:r>
        <w:r>
          <w:fldChar w:fldCharType="end"/>
        </w:r>
      </w:hyperlink>
    </w:p>
    <w:p>
      <w:pPr>
        <w:pStyle w:val="TOC1"/>
        <w:tabs>
          <w:tab w:val="right" w:leader="dot" w:pos="8306"/>
        </w:tabs>
      </w:pPr>
      <w:hyperlink w:anchor="_Toc20439" w:history="1">
        <w:r>
          <w:rPr>
            <w:rFonts w:ascii="仿宋" w:eastAsia="仿宋" w:hAnsi="仿宋" w:cs="仿宋" w:hint="eastAsia"/>
            <w:lang w:eastAsia="zh-CN"/>
          </w:rPr>
          <w:t>十六、微型电动手持式牙科钻机项目实施时间节点</w:t>
        </w:r>
        <w:r>
          <w:tab/>
        </w:r>
        <w:r>
          <w:fldChar w:fldCharType="begin"/>
        </w:r>
        <w:r>
          <w:instrText xml:space="preserve"> PAGEREF _Toc20439 \h </w:instrText>
        </w:r>
        <w:r>
          <w:fldChar w:fldCharType="separate"/>
        </w:r>
        <w:r>
          <w:t>68</w:t>
        </w:r>
        <w:r>
          <w:fldChar w:fldCharType="end"/>
        </w:r>
      </w:hyperlink>
    </w:p>
    <w:p>
      <w:pPr>
        <w:pStyle w:val="TOC2"/>
        <w:tabs>
          <w:tab w:val="right" w:leader="dot" w:pos="8306"/>
        </w:tabs>
      </w:pPr>
      <w:hyperlink w:anchor="_Toc31084" w:history="1">
        <w:r>
          <w:rPr>
            <w:rFonts w:ascii="仿宋" w:eastAsia="仿宋" w:hAnsi="仿宋" w:cs="仿宋" w:hint="eastAsia"/>
            <w:lang w:eastAsia="zh-CN"/>
          </w:rPr>
          <w:t>(一)、微型电动手持式牙科钻机项目启动阶段时间节点</w:t>
        </w:r>
        <w:r>
          <w:tab/>
        </w:r>
        <w:r>
          <w:fldChar w:fldCharType="begin"/>
        </w:r>
        <w:r>
          <w:instrText xml:space="preserve"> PAGEREF _Toc31084 \h </w:instrText>
        </w:r>
        <w:r>
          <w:fldChar w:fldCharType="separate"/>
        </w:r>
        <w:r>
          <w:t>68</w:t>
        </w:r>
        <w:r>
          <w:fldChar w:fldCharType="end"/>
        </w:r>
      </w:hyperlink>
    </w:p>
    <w:p>
      <w:pPr>
        <w:pStyle w:val="TOC2"/>
        <w:tabs>
          <w:tab w:val="right" w:leader="dot" w:pos="8306"/>
        </w:tabs>
      </w:pPr>
      <w:hyperlink w:anchor="_Toc6197" w:history="1">
        <w:r>
          <w:rPr>
            <w:rFonts w:ascii="仿宋" w:eastAsia="仿宋" w:hAnsi="仿宋" w:cs="仿宋" w:hint="eastAsia"/>
            <w:lang w:eastAsia="zh-CN"/>
          </w:rPr>
          <w:t>(二)、微型电动手持式牙科钻机项目执行阶段时间节点</w:t>
        </w:r>
        <w:r>
          <w:tab/>
        </w:r>
        <w:r>
          <w:fldChar w:fldCharType="begin"/>
        </w:r>
        <w:r>
          <w:instrText xml:space="preserve"> PAGEREF _Toc6197 \h </w:instrText>
        </w:r>
        <w:r>
          <w:fldChar w:fldCharType="separate"/>
        </w:r>
        <w:r>
          <w:t>69</w:t>
        </w:r>
        <w:r>
          <w:fldChar w:fldCharType="end"/>
        </w:r>
      </w:hyperlink>
    </w:p>
    <w:p>
      <w:pPr>
        <w:pStyle w:val="TOC2"/>
        <w:tabs>
          <w:tab w:val="right" w:leader="dot" w:pos="8306"/>
        </w:tabs>
      </w:pPr>
      <w:hyperlink w:anchor="_Toc21105" w:history="1">
        <w:r>
          <w:rPr>
            <w:rFonts w:ascii="仿宋" w:eastAsia="仿宋" w:hAnsi="仿宋" w:cs="仿宋" w:hint="eastAsia"/>
            <w:lang w:eastAsia="zh-CN"/>
          </w:rPr>
          <w:t>(三)、微型电动手持式牙科钻机项目完成阶段时间节点</w:t>
        </w:r>
        <w:r>
          <w:tab/>
        </w:r>
        <w:r>
          <w:fldChar w:fldCharType="begin"/>
        </w:r>
        <w:r>
          <w:instrText xml:space="preserve"> PAGEREF _Toc21105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20"/>
      <w:r>
        <w:rPr>
          <w:rFonts w:ascii="仿宋" w:eastAsia="仿宋" w:hAnsi="仿宋" w:cs="仿宋" w:hint="eastAsia"/>
          <w:sz w:val="28"/>
          <w:lang w:eastAsia="zh-CN"/>
        </w:rPr>
        <w:t>一、微型电动手持式牙科钻机项目危机管理</w:t>
      </w:r>
      <w:bookmarkEnd w:id="2"/>
    </w:p>
    <w:p>
      <w:pPr>
        <w:pStyle w:val="Heading2"/>
        <w:rPr>
          <w:rFonts w:ascii="仿宋" w:eastAsia="仿宋" w:hAnsi="仿宋" w:cs="仿宋" w:hint="eastAsia"/>
          <w:lang w:eastAsia="zh-CN"/>
        </w:rPr>
      </w:pPr>
      <w:bookmarkStart w:id="3" w:name="_Toc689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项目危机管理中，危机预警与识别是确保微型电动手持式牙科钻机项目稳健运行的核心步骤。通过建立全面的监测机制，微型电动手持式牙科钻机项目团队旨在及时发现和理解潜在的风险和危机因素，以便采取及时的预防和应对措施，确保微型电动手持式牙科钻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微型电动手持式牙科钻机项目团队全面分析了整个微型电动手持式牙科钻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微型电动手持式牙科钻机项目团队着重于明确定义微型电动手持式牙科钻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微型电动手持式牙科钻机项目进展的持续监控，团队能够及时发现潜在问题并作出迅速反应。微型电动手持式牙科钻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微型电动手持式牙科钻机项目得以更有序、可控地推进。</w:t>
      </w:r>
    </w:p>
    <w:p>
      <w:pPr>
        <w:pStyle w:val="Heading2"/>
        <w:ind w:firstLine="560" w:firstLineChars="200"/>
        <w:rPr>
          <w:rFonts w:ascii="仿宋" w:eastAsia="仿宋" w:hAnsi="仿宋" w:cs="仿宋" w:hint="eastAsia"/>
          <w:sz w:val="28"/>
          <w:lang w:eastAsia="zh-CN"/>
        </w:rPr>
      </w:pPr>
      <w:bookmarkStart w:id="4" w:name="_Toc1726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在危机发生时，微型电动手持式牙科钻机项目团队立即行动，成立了应急小组。该小组的任务是迅速制定并实施紧急应对措施，以最小化潜在损失。以下是采取的主要措施：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暂停微型电动手持式牙科钻机项目进度：为遏制危机蔓延，微型电动手持式牙科钻机项目暂时停止进行，以便全面评估当前状况。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资源重新分配：重新评估微型电动手持式牙科钻机项目资源的分配，确保最大限度地减小损失。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实时沟通：与关键利益相关者建立实时沟通机制，向他们传递微型电动手持式牙科钻机项目危机的实际状况，保障微型电动手持式牙科钻机项目核心利益。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在紧急应对的同时，微型电动手持式牙科钻机项目团队强调了团队协作和有效沟通的重要性。以下是团队协作的关键举措：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信息共享机制：建立了信息共享平台，确保团队成员能够及时获取微型电动手持式牙科钻机项目危机的实时信息。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领导者沟通：微型电动手持式牙科钻机项目领导者通过定期会议和即时沟通工具，指导团队应对危机，保持团队稳定运行。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随着危机得到初步控制，微型电动手持式牙科钻机项目团队转向制定恢复计划，以确保微型电动手持式牙科钻机项目能够从中迅速恢复。主要恢复计划包括：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修复受损的进度计划：重新评估微型电动手持式牙科钻机项目进度，制定修复计划，确保微型电动手持式牙科钻机项目尽快回归正常进程。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重新调整资源分配：优化资源分配，确保微型电动手持式牙科钻机项目在有限资源下高效运转。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风险管理机制加强：对微型电动手持式牙科钻机项目风险进行全面评估，制定更强化的风险管理策略，以预防未来可能的危机。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6496"/>
      <w:r>
        <w:rPr>
          <w:rFonts w:ascii="仿宋" w:eastAsia="仿宋" w:hAnsi="仿宋" w:cs="仿宋" w:hint="eastAsia"/>
          <w:sz w:val="28"/>
          <w:lang w:eastAsia="zh-CN"/>
        </w:rPr>
        <w:t>二、微型电动手持式牙科钻机项目概论</w:t>
      </w:r>
      <w:bookmarkEnd w:id="5"/>
    </w:p>
    <w:p>
      <w:pPr>
        <w:pStyle w:val="Heading2"/>
        <w:rPr>
          <w:rFonts w:ascii="仿宋" w:eastAsia="仿宋" w:hAnsi="仿宋" w:cs="仿宋" w:hint="eastAsia"/>
          <w:lang w:eastAsia="zh-CN"/>
        </w:rPr>
      </w:pPr>
      <w:bookmarkStart w:id="6" w:name="_Toc3955"/>
      <w:r>
        <w:rPr>
          <w:rFonts w:ascii="仿宋" w:eastAsia="仿宋" w:hAnsi="仿宋" w:cs="仿宋" w:hint="eastAsia"/>
          <w:lang w:eastAsia="zh-CN"/>
        </w:rPr>
        <w:t>(一)、微型电动手持式牙科钻机项目概况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起源追溯至对市场的深入洞察。市场的不断演变与变革为微型电动手持式牙科钻机项目提供了难得的机遇。当前市场存在的需求缺口和变革的大环境共同构成了微型电动手持式牙科钻机项目的背景。这个微型电动手持式牙科钻机项目旨在充分利用市场机遇，填补行业中尚未满足的需求，为客户提供全新的解决方案。市场的变革和需求的增长使得这个微型电动手持式牙科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微型电动手持式牙科钻机项目名称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正式命名为微型电动手持式牙科钻机。这个名称不仅仅是一个标识，更代表了微型电动手持式牙科钻机项目的核心理念和愿景。它蕴含着微型电动手持式牙科钻机项目所要解决问题的关键字，具有强烈的表达和辨识度，为微型电动手持式牙科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微型电动手持式牙科钻机项目目标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核心目标是提供一种全新、高效的解决方案，满足客户日益增长的需求。微型电动手持式牙科钻机项目追求的不仅仅是满足市场需求，更是在市场中获得卓越的竞争优势。通过不断提升产品或服务的质量和创新水平，微型电动手持式牙科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微型电动手持式牙科钻机项目范围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全面涵盖了产品研发、制造、市场推广和售后服务，确保从产品设计到最终用户体验的全方位关注。这一全面的微型电动手持式牙科钻机项目范围是为了确保微型电动手持式牙科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微型电动手持式牙科钻机项目时间表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计划在未来18个月内完成，包括研发、测试、市场试点和正式推出等不同阶段。这个时间表的合理设计是为了确保微型电动手持式牙科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微型电动手持式牙科钻机项目预算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总预算估算为XX百万美元，主要分配在研发、市场推广、人员培训和运营等方面。这一充足的预算为微型电动手持式牙科钻机项目提供了充足的资源，确保微型电动手持式牙科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微型电动手持式牙科钻机项目风险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微型电动手持式牙科钻机项目可能面临的风险包括市场接受度低、技术难题、竞争激烈等。微型电动手持式牙科钻机项目团队已经制定了相应的风险应对计划，通过前瞻性的风险管理，确保微型电动手持式牙科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微型电动手持式牙科钻机项目团队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汇聚了一支经验丰富、多领域专业素养的核心团队，确保微型电动手持式牙科钻机项目在各个方面都能拥有高水平的执行力。团队的协同作战是微型电动手持式牙科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微型电动手持式牙科钻机项目背景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微型电动手持式牙科钻机项目的背景根植于市场对更高效、创新产品的渴望，同时也受到科技发展对行业格局的深刻改变的影响。这为微型电动手持式牙科钻机项目提供了广阔的发展空间和市场需求。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微型电动手持式牙科钻机项目现状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截至目前，微型电动手持式牙科钻机项目已完成市场调研和技术验证，取得了初步的成功。这为微型电动手持式牙科钻机项目在未来的发展奠定了坚实的基础，为更远大的目标打下了坚实的基石。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572"/>
      <w:r>
        <w:rPr>
          <w:rFonts w:ascii="仿宋" w:eastAsia="仿宋" w:hAnsi="仿宋" w:cs="仿宋" w:hint="eastAsia"/>
          <w:sz w:val="28"/>
          <w:lang w:eastAsia="zh-CN"/>
        </w:rPr>
        <w:t>(二)、微型电动手持式牙科钻机项目目标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型电动手持式牙科钻机项目首要业务目标是在市场中占据有利地位，实现产品/服务的成功推广和销售。通过不断提升产品质量、创新性，微型电动手持式牙科钻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在科技迅速发展的时代，微型电动手持式牙科钻机项目着眼于技术创新。通过持续的研发和技术升级，微型电动手持式牙科钻机项目旨在推出更具创新性的产品或服务，以满足市场对新鲜、先进解决方案的需求。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型电动手持式牙科钻机项目设定了客户满意度目标。通过提供卓越的产品质量和优质的客户服务，微型电动手持式牙科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注重社会责任和可持续发展。通过实施环保、社会责任微型电动手持式牙科钻机项目，微型电动手持式牙科钻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微型电动手持式牙科钻机项目的团队是实现目标的核心驱动力。因此，微型电动手持式牙科钻机项目设定了团队发展目标，包括提升团队成员的专业技能、培养领导力，以及搭建协同高效的团队工作氛围。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9282"/>
      <w:r>
        <w:rPr>
          <w:rFonts w:ascii="仿宋" w:eastAsia="仿宋" w:hAnsi="仿宋" w:cs="仿宋" w:hint="eastAsia"/>
          <w:sz w:val="28"/>
          <w:lang w:eastAsia="zh-CN"/>
        </w:rPr>
        <w:t>(三)、微型电动手持式牙科钻机项目提出的理由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微型电动手持式牙科钻机项目提出的理由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源于对市场机遇的深刻洞察。当前市场中存在的需求缺口和行业发展趋势表明，有巨大的商业机会等待被开发。通过准确捕捉市场机遇，微型电动手持式牙科钻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理念基于对技术创新的信仰。通过持续的研发和技术投入，微型电动手持式牙科钻机项目有望推出更具创新性的产品或服务。在科技飞速发展的当下，微型电动手持式牙科钻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是为了增强企业的行业竞争力。通过提升产品或服务的质量和独特性，微型电动手持式牙科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响应了消费者需求的变化。随着社会和科技的不断发展，消费者对产品和服务的需求也在发生变化。通过深入了解并及时回应消费者的新需求，微型电动手持式牙科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是企业战略发展规划的一部分。在面对日益激烈的市场竞争和不断变化的商业环境中，微型电动手持式牙科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不仅仅是基于商业考量，还注重社会责任。通过推出环保、社会责任等方面的微型电动手持式牙科钻机项目，微型电动手持式牙科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提出反映了对利益相关者期望的关注。包括客户、员工、投资者等利益相关者在企业发展中都有着各自的期望，微型电动手持式牙科钻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079"/>
      <w:r>
        <w:rPr>
          <w:rFonts w:ascii="仿宋" w:eastAsia="仿宋" w:hAnsi="仿宋" w:cs="仿宋" w:hint="eastAsia"/>
          <w:sz w:val="28"/>
          <w:lang w:eastAsia="zh-CN"/>
        </w:rPr>
        <w:t>(四)、微型电动手持式牙科钻机项目意义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在实施微型电动手持式牙科钻机项目的过程中，我们不仅仅是在追逐商业成功，更是为企业和社会的多个层面创造了深远的意义。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的首要意义在于提升企业的市场竞争力。通过持续的创新和对产品质量的高标准要求，微型电动手持式牙科钻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微型电动手持式牙科钻机项目的推进将促使行业技术水平的提升。通过引入先进技术和创新性解决方案，微型电动手持式牙科钻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型电动手持式牙科钻机项目不仅创造了大量就业机会，提高了就业水平，还注重社会责任和环保。通过参与社会公益事业和推动环保微型电动手持式牙科钻机项目，微型电动手持式牙科钻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综合而言，微型电动手持式牙科钻机项目意义重大，不仅推动了企业的发展，也为行业和社会的进步贡献了积极力量。这是一个全面而深刻的影响，将在未来产生可持续的正面效应。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0544"/>
      <w:r>
        <w:rPr>
          <w:rFonts w:ascii="仿宋" w:eastAsia="仿宋" w:hAnsi="仿宋" w:cs="仿宋" w:hint="eastAsia"/>
          <w:sz w:val="28"/>
          <w:lang w:eastAsia="zh-CN"/>
        </w:rPr>
        <w:t>(五)、微型电动手持式牙科钻机项目背景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在当今迅猛发展的商业环境中，微型电动手持式牙科钻机项目的动因根植于对多方面因素的审慎考量。这个微型电动手持式牙科钻机项目的提出并非孤立的决策，而是对企业所处背景深入思考的产物。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型电动手持式牙科钻机项目背后的首要原因。科技的迅速发展和全球市场的快速变化使得企业必须灵活应对。微型电动手持式牙科钻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型电动手持式牙科钻机项目背景中不可忽视的一环。企业需要在激烈竞争中脱颖而出，为此，微型电动手持式牙科钻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技术的迅速发展为企业带来了机遇与挑战。作为微型电动手持式牙科钻机项目启动的背景之一，对新兴技术的应用将有助于提升企业的技术水平，使其在不断演进的商业环境中保持竞争优势。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型电动手持式牙科钻机项目充分融入了社会责任的理念，通过可持续经营和社会公益微型电动手持式牙科钻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460"/>
      <w:r>
        <w:rPr>
          <w:rFonts w:ascii="仿宋" w:eastAsia="仿宋" w:hAnsi="仿宋" w:cs="仿宋" w:hint="eastAsia"/>
          <w:sz w:val="28"/>
          <w:lang w:eastAsia="zh-CN"/>
        </w:rPr>
        <w:t>三、微型电动手持式牙科钻机项目绩效评估</w:t>
      </w:r>
      <w:bookmarkEnd w:id="11"/>
    </w:p>
    <w:p>
      <w:pPr>
        <w:pStyle w:val="Heading2"/>
        <w:rPr>
          <w:rFonts w:ascii="仿宋" w:eastAsia="仿宋" w:hAnsi="仿宋" w:cs="仿宋" w:hint="eastAsia"/>
          <w:lang w:eastAsia="zh-CN"/>
        </w:rPr>
      </w:pPr>
      <w:bookmarkStart w:id="12" w:name="_Toc3057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微型电动手持式牙科钻机项目中，我们设计了一套全面的绩效评估指标，以确保微型电动手持式牙科钻机项目的可控和成功交付。这些指标跨足微型电动手持式牙科钻机项目目标、成本、进度和质量等多个维度，为我们提供了全面洞察微型电动手持式牙科钻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目标达成率是我们关注的首要指标。我们设定了明确的目标，并通过定期监测和评估，迅速发现并应对潜在的目标偏差。这为微型电动手持式牙科钻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成本绩效是另一个核心关注点。通过实际成本与预算成本的对比分析，我们深入了解成本差异的原因，及时调整资源分配，保持微型电动手持式牙科钻机项目在经济效益方面的合理水平。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型电动手持式牙科钻机项目进度作为关键的绩效指标之一，得到了精心的关注。我们制定了详细的微型电动手持式牙科钻机项目进度计划，并设立了进度符合度指标，确保实际进度与计划进度保持一致。这使我们能够快速发现和解决潜在的进度问题，保持微型电动手持式牙科钻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微型电动手持式牙科钻机项目绩效的不可或缺的一环。我们引入了一系列的质量标准和客户满意度指标，以确保微型电动手持式牙科钻机项目交付的成果在质量上达到或超越预期水平。通过持续监测这些指标，我们努力提升微型电动手持式牙科钻机项目整体质量水平，为微型电动手持式牙科钻机项目的成功交付提供有力保障。通过这些科学且全面的绩效评估，我们能够更好地引导微型电动手持式牙科钻机项目的持续改进，确保微型电动手持式牙科钻机项目目标的顺利达成。</w:t>
      </w:r>
    </w:p>
    <w:p>
      <w:pPr>
        <w:pStyle w:val="Heading2"/>
        <w:ind w:firstLine="560" w:firstLineChars="200"/>
        <w:rPr>
          <w:rFonts w:ascii="仿宋" w:eastAsia="仿宋" w:hAnsi="仿宋" w:cs="仿宋" w:hint="eastAsia"/>
          <w:sz w:val="28"/>
          <w:lang w:eastAsia="zh-CN"/>
        </w:rPr>
      </w:pPr>
      <w:bookmarkStart w:id="13" w:name="_Toc443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绩效评估是微型电动手持式牙科钻机项目中的关键环节，为确保微型电动手持式牙科钻机项目达到预期目标，我们采用了多层次、多维度的绩效评估方法。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微型电动手持式牙科钻机项目的战略目标对齐，确保每个决策和行动都与微型电动手持式牙科钻机项目整体目标保持一致。团队会定期召开战略对齐会议，审视当前工作与微型电动手持式牙科钻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微型电动手持式牙科钻机项目进度、质量、成本和风险等方面。这些指标通过数据收集和分析，为微型电动手持式牙科钻机项目管理团队提供了客观的评估依据。例如，我们通过微型电动手持式牙科钻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微型电动手持式牙科钻机项目内部，还考虑了微型电动手持式牙科钻机项目对外部环境的影响。我们定期进行干系人满意度调查，以了解各利益相关方对微型电动手持式牙科钻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这种多层次、多角度的绩效评估方法，使得我们能够全面了解微型电动手持式牙科钻机项目的运行状态，及时做出调整，确保微型电动手持式牙科钻机项目在不断变化的环境中保持稳健前行。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582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为了确保微型电动手持式牙科钻机项目的有效管理和不断优化，我们采用了精心设计的绩效评估周期。这个周期旨在实现灵活、实时和全面的评估，以适应微型电动手持式牙科钻机项目执行中的各种挑战。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微型电动手持式牙科钻机项目的不同需求，分为短期、中期和长期。短期评估关注每个迭代或工作周期，以及时发现和解决当前任务中的问题。中期评估涵盖几个迭代，深入了解整体微型电动手持式牙科钻机项目的趋势和性能。长期评估则着眼于整个微型电动手持式牙科钻机项目阶段，确保微型电动手持式牙科钻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微型电动手持式牙科钻机项目管理工具和协作平台，团队成员能够随时更新和分享微型电动手持式牙科钻机项目数据。这种实时性的反馈机制使我们能够及时察觉潜在问题，快速调整，保持微型电动手持式牙科钻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微型电动手持式牙科钻机项目的决策制定密不可分。每个周期的微型电动手持式牙科钻机项目回顾会议成为集体总结经验、识别问题深层次原因并找到创新解决方案的平台。这种定期的反思与调整机制使微型电动手持式牙科钻机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https://d.book118.com/215211231240011033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微型电动手持式牙科钻机项目规划设计蓝图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07575A"/>
    <w:rsid w:val="2C0757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52112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2023-12-30T22:24:00Z</dcterms:created>
  <dcterms:modified xsi:type="dcterms:W3CDTF">2023-12-30T22:24:14Z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1D3EC65D97A840E19BFC7CAB20C7E57A_11</vt:lpwstr>
  </property>
  <property fmtid="{D5CDD505-2E9C-101B-9397-08002B2CF9AE}" pid="3" name="KSOProductBuildVer">
    <vt:lpwstr>2052-12.1.0.16120</vt:lpwstr>
  </property>
</Properties>
</file>