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百度生态项目计划设计方案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12" w:history="1">
        <w:r>
          <w:rPr>
            <w:rFonts w:ascii="仿宋" w:eastAsia="仿宋" w:hAnsi="仿宋" w:cs="仿宋" w:hint="eastAsia"/>
            <w:lang w:eastAsia="zh-CN"/>
          </w:rPr>
          <w:t>序言</w:t>
        </w:r>
        <w:r>
          <w:tab/>
        </w:r>
        <w:r>
          <w:fldChar w:fldCharType="begin"/>
        </w:r>
        <w:r>
          <w:instrText xml:space="preserve"> PAGEREF _Toc20412 \h </w:instrText>
        </w:r>
        <w:r>
          <w:fldChar w:fldCharType="separate"/>
        </w:r>
        <w:r>
          <w:t>3</w:t>
        </w:r>
        <w:r>
          <w:fldChar w:fldCharType="end"/>
        </w:r>
      </w:hyperlink>
    </w:p>
    <w:p>
      <w:pPr>
        <w:pStyle w:val="TOC1"/>
        <w:tabs>
          <w:tab w:val="right" w:leader="dot" w:pos="8306"/>
        </w:tabs>
      </w:pPr>
      <w:hyperlink w:anchor="_Toc10981" w:history="1">
        <w:r>
          <w:rPr>
            <w:rFonts w:ascii="仿宋" w:eastAsia="仿宋" w:hAnsi="仿宋" w:cs="仿宋" w:hint="eastAsia"/>
            <w:lang w:eastAsia="zh-CN"/>
          </w:rPr>
          <w:t>一、百度生态项目文档管理</w:t>
        </w:r>
        <w:r>
          <w:tab/>
        </w:r>
        <w:r>
          <w:fldChar w:fldCharType="begin"/>
        </w:r>
        <w:r>
          <w:instrText xml:space="preserve"> PAGEREF _Toc10981 \h </w:instrText>
        </w:r>
        <w:r>
          <w:fldChar w:fldCharType="separate"/>
        </w:r>
        <w:r>
          <w:t>3</w:t>
        </w:r>
        <w:r>
          <w:fldChar w:fldCharType="end"/>
        </w:r>
      </w:hyperlink>
    </w:p>
    <w:p>
      <w:pPr>
        <w:pStyle w:val="TOC2"/>
        <w:tabs>
          <w:tab w:val="right" w:leader="dot" w:pos="8306"/>
        </w:tabs>
      </w:pPr>
      <w:hyperlink w:anchor="_Toc32299" w:history="1">
        <w:r>
          <w:rPr>
            <w:rFonts w:ascii="仿宋" w:eastAsia="仿宋" w:hAnsi="仿宋" w:cs="仿宋" w:hint="eastAsia"/>
            <w:lang w:eastAsia="zh-CN"/>
          </w:rPr>
          <w:t>(一)、文档编制与审查</w:t>
        </w:r>
        <w:r>
          <w:tab/>
        </w:r>
        <w:r>
          <w:fldChar w:fldCharType="begin"/>
        </w:r>
        <w:r>
          <w:instrText xml:space="preserve"> PAGEREF _Toc32299 \h </w:instrText>
        </w:r>
        <w:r>
          <w:fldChar w:fldCharType="separate"/>
        </w:r>
        <w:r>
          <w:t>3</w:t>
        </w:r>
        <w:r>
          <w:fldChar w:fldCharType="end"/>
        </w:r>
      </w:hyperlink>
    </w:p>
    <w:p>
      <w:pPr>
        <w:pStyle w:val="TOC2"/>
        <w:tabs>
          <w:tab w:val="right" w:leader="dot" w:pos="8306"/>
        </w:tabs>
      </w:pPr>
      <w:hyperlink w:anchor="_Toc1992" w:history="1">
        <w:r>
          <w:rPr>
            <w:rFonts w:ascii="仿宋" w:eastAsia="仿宋" w:hAnsi="仿宋" w:cs="仿宋" w:hint="eastAsia"/>
            <w:lang w:eastAsia="zh-CN"/>
          </w:rPr>
          <w:t>(二)、文档发布与分发</w:t>
        </w:r>
        <w:r>
          <w:tab/>
        </w:r>
        <w:r>
          <w:fldChar w:fldCharType="begin"/>
        </w:r>
        <w:r>
          <w:instrText xml:space="preserve"> PAGEREF _Toc1992 \h </w:instrText>
        </w:r>
        <w:r>
          <w:fldChar w:fldCharType="separate"/>
        </w:r>
        <w:r>
          <w:t>4</w:t>
        </w:r>
        <w:r>
          <w:fldChar w:fldCharType="end"/>
        </w:r>
      </w:hyperlink>
    </w:p>
    <w:p>
      <w:pPr>
        <w:pStyle w:val="TOC2"/>
        <w:tabs>
          <w:tab w:val="right" w:leader="dot" w:pos="8306"/>
        </w:tabs>
      </w:pPr>
      <w:hyperlink w:anchor="_Toc2967" w:history="1">
        <w:r>
          <w:rPr>
            <w:rFonts w:ascii="仿宋" w:eastAsia="仿宋" w:hAnsi="仿宋" w:cs="仿宋" w:hint="eastAsia"/>
            <w:lang w:eastAsia="zh-CN"/>
          </w:rPr>
          <w:t>(三)、文档存档与归档</w:t>
        </w:r>
        <w:r>
          <w:tab/>
        </w:r>
        <w:r>
          <w:fldChar w:fldCharType="begin"/>
        </w:r>
        <w:r>
          <w:instrText xml:space="preserve"> PAGEREF _Toc2967 \h </w:instrText>
        </w:r>
        <w:r>
          <w:fldChar w:fldCharType="separate"/>
        </w:r>
        <w:r>
          <w:t>5</w:t>
        </w:r>
        <w:r>
          <w:fldChar w:fldCharType="end"/>
        </w:r>
      </w:hyperlink>
    </w:p>
    <w:p>
      <w:pPr>
        <w:pStyle w:val="TOC1"/>
        <w:tabs>
          <w:tab w:val="right" w:leader="dot" w:pos="8306"/>
        </w:tabs>
      </w:pPr>
      <w:hyperlink w:anchor="_Toc23911" w:history="1">
        <w:r>
          <w:rPr>
            <w:rFonts w:ascii="仿宋" w:eastAsia="仿宋" w:hAnsi="仿宋" w:cs="仿宋" w:hint="eastAsia"/>
            <w:lang w:eastAsia="zh-CN"/>
          </w:rPr>
          <w:t>二、百度生态项目建设背景及必要性分析</w:t>
        </w:r>
        <w:r>
          <w:tab/>
        </w:r>
        <w:r>
          <w:fldChar w:fldCharType="begin"/>
        </w:r>
        <w:r>
          <w:instrText xml:space="preserve"> PAGEREF _Toc23911 \h </w:instrText>
        </w:r>
        <w:r>
          <w:fldChar w:fldCharType="separate"/>
        </w:r>
        <w:r>
          <w:t>6</w:t>
        </w:r>
        <w:r>
          <w:fldChar w:fldCharType="end"/>
        </w:r>
      </w:hyperlink>
    </w:p>
    <w:p>
      <w:pPr>
        <w:pStyle w:val="TOC2"/>
        <w:tabs>
          <w:tab w:val="right" w:leader="dot" w:pos="8306"/>
        </w:tabs>
      </w:pPr>
      <w:hyperlink w:anchor="_Toc21164" w:history="1">
        <w:r>
          <w:rPr>
            <w:rFonts w:ascii="仿宋" w:eastAsia="仿宋" w:hAnsi="仿宋" w:cs="仿宋" w:hint="eastAsia"/>
            <w:lang w:eastAsia="zh-CN"/>
          </w:rPr>
          <w:t>(一)、百度生态项目背景分析</w:t>
        </w:r>
        <w:r>
          <w:tab/>
        </w:r>
        <w:r>
          <w:fldChar w:fldCharType="begin"/>
        </w:r>
        <w:r>
          <w:instrText xml:space="preserve"> PAGEREF _Toc21164 \h </w:instrText>
        </w:r>
        <w:r>
          <w:fldChar w:fldCharType="separate"/>
        </w:r>
        <w:r>
          <w:t>6</w:t>
        </w:r>
        <w:r>
          <w:fldChar w:fldCharType="end"/>
        </w:r>
      </w:hyperlink>
    </w:p>
    <w:p>
      <w:pPr>
        <w:pStyle w:val="TOC2"/>
        <w:tabs>
          <w:tab w:val="right" w:leader="dot" w:pos="8306"/>
        </w:tabs>
      </w:pPr>
      <w:hyperlink w:anchor="_Toc27498" w:history="1">
        <w:r>
          <w:rPr>
            <w:rFonts w:ascii="仿宋" w:eastAsia="仿宋" w:hAnsi="仿宋" w:cs="仿宋" w:hint="eastAsia"/>
            <w:lang w:eastAsia="zh-CN"/>
          </w:rPr>
          <w:t>(二)、百度生态项目建设必要性分析</w:t>
        </w:r>
        <w:r>
          <w:tab/>
        </w:r>
        <w:r>
          <w:fldChar w:fldCharType="begin"/>
        </w:r>
        <w:r>
          <w:instrText xml:space="preserve"> PAGEREF _Toc27498 \h </w:instrText>
        </w:r>
        <w:r>
          <w:fldChar w:fldCharType="separate"/>
        </w:r>
        <w:r>
          <w:t>8</w:t>
        </w:r>
        <w:r>
          <w:fldChar w:fldCharType="end"/>
        </w:r>
      </w:hyperlink>
    </w:p>
    <w:p>
      <w:pPr>
        <w:pStyle w:val="TOC1"/>
        <w:tabs>
          <w:tab w:val="right" w:leader="dot" w:pos="8306"/>
        </w:tabs>
      </w:pPr>
      <w:hyperlink w:anchor="_Toc19834" w:history="1">
        <w:r>
          <w:rPr>
            <w:rFonts w:ascii="仿宋" w:eastAsia="仿宋" w:hAnsi="仿宋" w:cs="仿宋" w:hint="eastAsia"/>
            <w:lang w:eastAsia="zh-CN"/>
          </w:rPr>
          <w:t>三、百度生态项目土建工程</w:t>
        </w:r>
        <w:r>
          <w:tab/>
        </w:r>
        <w:r>
          <w:fldChar w:fldCharType="begin"/>
        </w:r>
        <w:r>
          <w:instrText xml:space="preserve"> PAGEREF _Toc19834 \h </w:instrText>
        </w:r>
        <w:r>
          <w:fldChar w:fldCharType="separate"/>
        </w:r>
        <w:r>
          <w:t>9</w:t>
        </w:r>
        <w:r>
          <w:fldChar w:fldCharType="end"/>
        </w:r>
      </w:hyperlink>
    </w:p>
    <w:p>
      <w:pPr>
        <w:pStyle w:val="TOC2"/>
        <w:tabs>
          <w:tab w:val="right" w:leader="dot" w:pos="8306"/>
        </w:tabs>
      </w:pPr>
      <w:hyperlink w:anchor="_Toc8350" w:history="1">
        <w:r>
          <w:rPr>
            <w:rFonts w:ascii="仿宋" w:eastAsia="仿宋" w:hAnsi="仿宋" w:cs="仿宋" w:hint="eastAsia"/>
            <w:lang w:eastAsia="zh-CN"/>
          </w:rPr>
          <w:t>(一)、建筑工程设计原则</w:t>
        </w:r>
        <w:r>
          <w:tab/>
        </w:r>
        <w:r>
          <w:fldChar w:fldCharType="begin"/>
        </w:r>
        <w:r>
          <w:instrText xml:space="preserve"> PAGEREF _Toc8350 \h </w:instrText>
        </w:r>
        <w:r>
          <w:fldChar w:fldCharType="separate"/>
        </w:r>
        <w:r>
          <w:t>9</w:t>
        </w:r>
        <w:r>
          <w:fldChar w:fldCharType="end"/>
        </w:r>
      </w:hyperlink>
    </w:p>
    <w:p>
      <w:pPr>
        <w:pStyle w:val="TOC2"/>
        <w:tabs>
          <w:tab w:val="right" w:leader="dot" w:pos="8306"/>
        </w:tabs>
      </w:pPr>
      <w:hyperlink w:anchor="_Toc171" w:history="1">
        <w:r>
          <w:rPr>
            <w:rFonts w:ascii="仿宋" w:eastAsia="仿宋" w:hAnsi="仿宋" w:cs="仿宋" w:hint="eastAsia"/>
            <w:lang w:eastAsia="zh-CN"/>
          </w:rPr>
          <w:t>(二)、土建工程设计年限及安全等级</w:t>
        </w:r>
        <w:r>
          <w:tab/>
        </w:r>
        <w:r>
          <w:fldChar w:fldCharType="begin"/>
        </w:r>
        <w:r>
          <w:instrText xml:space="preserve"> PAGEREF _Toc171 \h </w:instrText>
        </w:r>
        <w:r>
          <w:fldChar w:fldCharType="separate"/>
        </w:r>
        <w:r>
          <w:t>10</w:t>
        </w:r>
        <w:r>
          <w:fldChar w:fldCharType="end"/>
        </w:r>
      </w:hyperlink>
    </w:p>
    <w:p>
      <w:pPr>
        <w:pStyle w:val="TOC2"/>
        <w:tabs>
          <w:tab w:val="right" w:leader="dot" w:pos="8306"/>
        </w:tabs>
      </w:pPr>
      <w:hyperlink w:anchor="_Toc17356" w:history="1">
        <w:r>
          <w:rPr>
            <w:rFonts w:ascii="仿宋" w:eastAsia="仿宋" w:hAnsi="仿宋" w:cs="仿宋" w:hint="eastAsia"/>
            <w:lang w:eastAsia="zh-CN"/>
          </w:rPr>
          <w:t>(三)、建筑工程设计总体要求</w:t>
        </w:r>
        <w:r>
          <w:tab/>
        </w:r>
        <w:r>
          <w:fldChar w:fldCharType="begin"/>
        </w:r>
        <w:r>
          <w:instrText xml:space="preserve"> PAGEREF _Toc17356 \h </w:instrText>
        </w:r>
        <w:r>
          <w:fldChar w:fldCharType="separate"/>
        </w:r>
        <w:r>
          <w:t>12</w:t>
        </w:r>
        <w:r>
          <w:fldChar w:fldCharType="end"/>
        </w:r>
      </w:hyperlink>
    </w:p>
    <w:p>
      <w:pPr>
        <w:pStyle w:val="TOC2"/>
        <w:tabs>
          <w:tab w:val="right" w:leader="dot" w:pos="8306"/>
        </w:tabs>
      </w:pPr>
      <w:hyperlink w:anchor="_Toc16770" w:history="1">
        <w:r>
          <w:rPr>
            <w:rFonts w:ascii="仿宋" w:eastAsia="仿宋" w:hAnsi="仿宋" w:cs="仿宋" w:hint="eastAsia"/>
            <w:lang w:eastAsia="zh-CN"/>
          </w:rPr>
          <w:t>(四)、土建工程建设指标</w:t>
        </w:r>
        <w:r>
          <w:tab/>
        </w:r>
        <w:r>
          <w:fldChar w:fldCharType="begin"/>
        </w:r>
        <w:r>
          <w:instrText xml:space="preserve"> PAGEREF _Toc16770 \h </w:instrText>
        </w:r>
        <w:r>
          <w:fldChar w:fldCharType="separate"/>
        </w:r>
        <w:r>
          <w:t>12</w:t>
        </w:r>
        <w:r>
          <w:fldChar w:fldCharType="end"/>
        </w:r>
      </w:hyperlink>
    </w:p>
    <w:p>
      <w:pPr>
        <w:pStyle w:val="TOC1"/>
        <w:tabs>
          <w:tab w:val="right" w:leader="dot" w:pos="8306"/>
        </w:tabs>
      </w:pPr>
      <w:hyperlink w:anchor="_Toc24642" w:history="1">
        <w:r>
          <w:rPr>
            <w:rFonts w:ascii="仿宋" w:eastAsia="仿宋" w:hAnsi="仿宋" w:cs="仿宋" w:hint="eastAsia"/>
            <w:lang w:eastAsia="zh-CN"/>
          </w:rPr>
          <w:t>四、百度生态项目绩效评估</w:t>
        </w:r>
        <w:r>
          <w:tab/>
        </w:r>
        <w:r>
          <w:fldChar w:fldCharType="begin"/>
        </w:r>
        <w:r>
          <w:instrText xml:space="preserve"> PAGEREF _Toc24642 \h </w:instrText>
        </w:r>
        <w:r>
          <w:fldChar w:fldCharType="separate"/>
        </w:r>
        <w:r>
          <w:t>13</w:t>
        </w:r>
        <w:r>
          <w:fldChar w:fldCharType="end"/>
        </w:r>
      </w:hyperlink>
    </w:p>
    <w:p>
      <w:pPr>
        <w:pStyle w:val="TOC2"/>
        <w:tabs>
          <w:tab w:val="right" w:leader="dot" w:pos="8306"/>
        </w:tabs>
      </w:pPr>
      <w:hyperlink w:anchor="_Toc13513" w:history="1">
        <w:r>
          <w:rPr>
            <w:rFonts w:ascii="仿宋" w:eastAsia="仿宋" w:hAnsi="仿宋" w:cs="仿宋" w:hint="eastAsia"/>
            <w:lang w:eastAsia="zh-CN"/>
          </w:rPr>
          <w:t>(一)、绩效评估指标</w:t>
        </w:r>
        <w:r>
          <w:tab/>
        </w:r>
        <w:r>
          <w:fldChar w:fldCharType="begin"/>
        </w:r>
        <w:r>
          <w:instrText xml:space="preserve"> PAGEREF _Toc13513 \h </w:instrText>
        </w:r>
        <w:r>
          <w:fldChar w:fldCharType="separate"/>
        </w:r>
        <w:r>
          <w:t>13</w:t>
        </w:r>
        <w:r>
          <w:fldChar w:fldCharType="end"/>
        </w:r>
      </w:hyperlink>
    </w:p>
    <w:p>
      <w:pPr>
        <w:pStyle w:val="TOC2"/>
        <w:tabs>
          <w:tab w:val="right" w:leader="dot" w:pos="8306"/>
        </w:tabs>
      </w:pPr>
      <w:hyperlink w:anchor="_Toc31635" w:history="1">
        <w:r>
          <w:rPr>
            <w:rFonts w:ascii="仿宋" w:eastAsia="仿宋" w:hAnsi="仿宋" w:cs="仿宋" w:hint="eastAsia"/>
            <w:lang w:eastAsia="zh-CN"/>
          </w:rPr>
          <w:t>(二)、绩效评估方法</w:t>
        </w:r>
        <w:r>
          <w:tab/>
        </w:r>
        <w:r>
          <w:fldChar w:fldCharType="begin"/>
        </w:r>
        <w:r>
          <w:instrText xml:space="preserve"> PAGEREF _Toc31635 \h </w:instrText>
        </w:r>
        <w:r>
          <w:fldChar w:fldCharType="separate"/>
        </w:r>
        <w:r>
          <w:t>14</w:t>
        </w:r>
        <w:r>
          <w:fldChar w:fldCharType="end"/>
        </w:r>
      </w:hyperlink>
    </w:p>
    <w:p>
      <w:pPr>
        <w:pStyle w:val="TOC2"/>
        <w:tabs>
          <w:tab w:val="right" w:leader="dot" w:pos="8306"/>
        </w:tabs>
      </w:pPr>
      <w:hyperlink w:anchor="_Toc5641" w:history="1">
        <w:r>
          <w:rPr>
            <w:rFonts w:ascii="仿宋" w:eastAsia="仿宋" w:hAnsi="仿宋" w:cs="仿宋" w:hint="eastAsia"/>
            <w:lang w:eastAsia="zh-CN"/>
          </w:rPr>
          <w:t>(三)、绩效评估周期</w:t>
        </w:r>
        <w:r>
          <w:tab/>
        </w:r>
        <w:r>
          <w:fldChar w:fldCharType="begin"/>
        </w:r>
        <w:r>
          <w:instrText xml:space="preserve"> PAGEREF _Toc5641 \h </w:instrText>
        </w:r>
        <w:r>
          <w:fldChar w:fldCharType="separate"/>
        </w:r>
        <w:r>
          <w:t>15</w:t>
        </w:r>
        <w:r>
          <w:fldChar w:fldCharType="end"/>
        </w:r>
      </w:hyperlink>
    </w:p>
    <w:p>
      <w:pPr>
        <w:pStyle w:val="TOC1"/>
        <w:tabs>
          <w:tab w:val="right" w:leader="dot" w:pos="8306"/>
        </w:tabs>
      </w:pPr>
      <w:hyperlink w:anchor="_Toc1622" w:history="1">
        <w:r>
          <w:rPr>
            <w:rFonts w:ascii="仿宋" w:eastAsia="仿宋" w:hAnsi="仿宋" w:cs="仿宋" w:hint="eastAsia"/>
            <w:lang w:eastAsia="zh-CN"/>
          </w:rPr>
          <w:t>五、百度生态项目概论</w:t>
        </w:r>
        <w:r>
          <w:tab/>
        </w:r>
        <w:r>
          <w:fldChar w:fldCharType="begin"/>
        </w:r>
        <w:r>
          <w:instrText xml:space="preserve"> PAGEREF _Toc1622 \h </w:instrText>
        </w:r>
        <w:r>
          <w:fldChar w:fldCharType="separate"/>
        </w:r>
        <w:r>
          <w:t>16</w:t>
        </w:r>
        <w:r>
          <w:fldChar w:fldCharType="end"/>
        </w:r>
      </w:hyperlink>
    </w:p>
    <w:p>
      <w:pPr>
        <w:pStyle w:val="TOC2"/>
        <w:tabs>
          <w:tab w:val="right" w:leader="dot" w:pos="8306"/>
        </w:tabs>
      </w:pPr>
      <w:hyperlink w:anchor="_Toc4560" w:history="1">
        <w:r>
          <w:rPr>
            <w:rFonts w:ascii="仿宋" w:eastAsia="仿宋" w:hAnsi="仿宋" w:cs="仿宋" w:hint="eastAsia"/>
            <w:lang w:eastAsia="zh-CN"/>
          </w:rPr>
          <w:t>(一)、百度生态项目概况</w:t>
        </w:r>
        <w:r>
          <w:tab/>
        </w:r>
        <w:r>
          <w:fldChar w:fldCharType="begin"/>
        </w:r>
        <w:r>
          <w:instrText xml:space="preserve"> PAGEREF _Toc4560 \h </w:instrText>
        </w:r>
        <w:r>
          <w:fldChar w:fldCharType="separate"/>
        </w:r>
        <w:r>
          <w:t>16</w:t>
        </w:r>
        <w:r>
          <w:fldChar w:fldCharType="end"/>
        </w:r>
      </w:hyperlink>
    </w:p>
    <w:p>
      <w:pPr>
        <w:pStyle w:val="TOC2"/>
        <w:tabs>
          <w:tab w:val="right" w:leader="dot" w:pos="8306"/>
        </w:tabs>
      </w:pPr>
      <w:hyperlink w:anchor="_Toc18418" w:history="1">
        <w:r>
          <w:rPr>
            <w:rFonts w:ascii="仿宋" w:eastAsia="仿宋" w:hAnsi="仿宋" w:cs="仿宋" w:hint="eastAsia"/>
            <w:lang w:eastAsia="zh-CN"/>
          </w:rPr>
          <w:t>(二)、百度生态项目目标</w:t>
        </w:r>
        <w:r>
          <w:tab/>
        </w:r>
        <w:r>
          <w:fldChar w:fldCharType="begin"/>
        </w:r>
        <w:r>
          <w:instrText xml:space="preserve"> PAGEREF _Toc18418 \h </w:instrText>
        </w:r>
        <w:r>
          <w:fldChar w:fldCharType="separate"/>
        </w:r>
        <w:r>
          <w:t>18</w:t>
        </w:r>
        <w:r>
          <w:fldChar w:fldCharType="end"/>
        </w:r>
      </w:hyperlink>
    </w:p>
    <w:p>
      <w:pPr>
        <w:pStyle w:val="TOC2"/>
        <w:tabs>
          <w:tab w:val="right" w:leader="dot" w:pos="8306"/>
        </w:tabs>
      </w:pPr>
      <w:hyperlink w:anchor="_Toc4811" w:history="1">
        <w:r>
          <w:rPr>
            <w:rFonts w:ascii="仿宋" w:eastAsia="仿宋" w:hAnsi="仿宋" w:cs="仿宋" w:hint="eastAsia"/>
            <w:lang w:eastAsia="zh-CN"/>
          </w:rPr>
          <w:t>(三)、百度生态项目提出的理由</w:t>
        </w:r>
        <w:r>
          <w:tab/>
        </w:r>
        <w:r>
          <w:fldChar w:fldCharType="begin"/>
        </w:r>
        <w:r>
          <w:instrText xml:space="preserve"> PAGEREF _Toc4811 \h </w:instrText>
        </w:r>
        <w:r>
          <w:fldChar w:fldCharType="separate"/>
        </w:r>
        <w:r>
          <w:t>19</w:t>
        </w:r>
        <w:r>
          <w:fldChar w:fldCharType="end"/>
        </w:r>
      </w:hyperlink>
    </w:p>
    <w:p>
      <w:pPr>
        <w:pStyle w:val="TOC2"/>
        <w:tabs>
          <w:tab w:val="right" w:leader="dot" w:pos="8306"/>
        </w:tabs>
      </w:pPr>
      <w:hyperlink w:anchor="_Toc17848" w:history="1">
        <w:r>
          <w:rPr>
            <w:rFonts w:ascii="仿宋" w:eastAsia="仿宋" w:hAnsi="仿宋" w:cs="仿宋" w:hint="eastAsia"/>
            <w:lang w:eastAsia="zh-CN"/>
          </w:rPr>
          <w:t>(四)、百度生态项目意义</w:t>
        </w:r>
        <w:r>
          <w:tab/>
        </w:r>
        <w:r>
          <w:fldChar w:fldCharType="begin"/>
        </w:r>
        <w:r>
          <w:instrText xml:space="preserve"> PAGEREF _Toc17848 \h </w:instrText>
        </w:r>
        <w:r>
          <w:fldChar w:fldCharType="separate"/>
        </w:r>
        <w:r>
          <w:t>20</w:t>
        </w:r>
        <w:r>
          <w:fldChar w:fldCharType="end"/>
        </w:r>
      </w:hyperlink>
    </w:p>
    <w:p>
      <w:pPr>
        <w:pStyle w:val="TOC2"/>
        <w:tabs>
          <w:tab w:val="right" w:leader="dot" w:pos="8306"/>
        </w:tabs>
      </w:pPr>
      <w:hyperlink w:anchor="_Toc8439" w:history="1">
        <w:r>
          <w:rPr>
            <w:rFonts w:ascii="仿宋" w:eastAsia="仿宋" w:hAnsi="仿宋" w:cs="仿宋" w:hint="eastAsia"/>
            <w:lang w:eastAsia="zh-CN"/>
          </w:rPr>
          <w:t>(五)、百度生态项目背景</w:t>
        </w:r>
        <w:r>
          <w:tab/>
        </w:r>
        <w:r>
          <w:fldChar w:fldCharType="begin"/>
        </w:r>
        <w:r>
          <w:instrText xml:space="preserve"> PAGEREF _Toc8439 \h </w:instrText>
        </w:r>
        <w:r>
          <w:fldChar w:fldCharType="separate"/>
        </w:r>
        <w:r>
          <w:t>21</w:t>
        </w:r>
        <w:r>
          <w:fldChar w:fldCharType="end"/>
        </w:r>
      </w:hyperlink>
    </w:p>
    <w:p>
      <w:pPr>
        <w:pStyle w:val="TOC1"/>
        <w:tabs>
          <w:tab w:val="right" w:leader="dot" w:pos="8306"/>
        </w:tabs>
      </w:pPr>
      <w:hyperlink w:anchor="_Toc26584" w:history="1">
        <w:r>
          <w:rPr>
            <w:rFonts w:ascii="仿宋" w:eastAsia="仿宋" w:hAnsi="仿宋" w:cs="仿宋" w:hint="eastAsia"/>
            <w:lang w:eastAsia="zh-CN"/>
          </w:rPr>
          <w:t>六、产品规划分析</w:t>
        </w:r>
        <w:r>
          <w:tab/>
        </w:r>
        <w:r>
          <w:fldChar w:fldCharType="begin"/>
        </w:r>
        <w:r>
          <w:instrText xml:space="preserve"> PAGEREF _Toc26584 \h </w:instrText>
        </w:r>
        <w:r>
          <w:fldChar w:fldCharType="separate"/>
        </w:r>
        <w:r>
          <w:t>22</w:t>
        </w:r>
        <w:r>
          <w:fldChar w:fldCharType="end"/>
        </w:r>
      </w:hyperlink>
    </w:p>
    <w:p>
      <w:pPr>
        <w:pStyle w:val="TOC2"/>
        <w:tabs>
          <w:tab w:val="right" w:leader="dot" w:pos="8306"/>
        </w:tabs>
      </w:pPr>
      <w:hyperlink w:anchor="_Toc11079" w:history="1">
        <w:r>
          <w:rPr>
            <w:rFonts w:ascii="仿宋" w:eastAsia="仿宋" w:hAnsi="仿宋" w:cs="仿宋" w:hint="eastAsia"/>
            <w:lang w:eastAsia="zh-CN"/>
          </w:rPr>
          <w:t>(一)、产品规划</w:t>
        </w:r>
        <w:r>
          <w:tab/>
        </w:r>
        <w:r>
          <w:fldChar w:fldCharType="begin"/>
        </w:r>
        <w:r>
          <w:instrText xml:space="preserve"> PAGEREF _Toc11079 \h </w:instrText>
        </w:r>
        <w:r>
          <w:fldChar w:fldCharType="separate"/>
        </w:r>
        <w:r>
          <w:t>22</w:t>
        </w:r>
        <w:r>
          <w:fldChar w:fldCharType="end"/>
        </w:r>
      </w:hyperlink>
    </w:p>
    <w:p>
      <w:pPr>
        <w:pStyle w:val="TOC2"/>
        <w:tabs>
          <w:tab w:val="right" w:leader="dot" w:pos="8306"/>
        </w:tabs>
      </w:pPr>
      <w:hyperlink w:anchor="_Toc29430" w:history="1">
        <w:r>
          <w:rPr>
            <w:rFonts w:ascii="仿宋" w:eastAsia="仿宋" w:hAnsi="仿宋" w:cs="仿宋" w:hint="eastAsia"/>
            <w:lang w:eastAsia="zh-CN"/>
          </w:rPr>
          <w:t>(二)、建设规模</w:t>
        </w:r>
        <w:r>
          <w:tab/>
        </w:r>
        <w:r>
          <w:fldChar w:fldCharType="begin"/>
        </w:r>
        <w:r>
          <w:instrText xml:space="preserve"> PAGEREF _Toc29430 \h </w:instrText>
        </w:r>
        <w:r>
          <w:fldChar w:fldCharType="separate"/>
        </w:r>
        <w:r>
          <w:t>23</w:t>
        </w:r>
        <w:r>
          <w:fldChar w:fldCharType="end"/>
        </w:r>
      </w:hyperlink>
    </w:p>
    <w:p>
      <w:pPr>
        <w:pStyle w:val="TOC1"/>
        <w:tabs>
          <w:tab w:val="right" w:leader="dot" w:pos="8306"/>
        </w:tabs>
      </w:pPr>
      <w:hyperlink w:anchor="_Toc5986" w:history="1">
        <w:r>
          <w:rPr>
            <w:rFonts w:ascii="仿宋" w:eastAsia="仿宋" w:hAnsi="仿宋" w:cs="仿宋" w:hint="eastAsia"/>
            <w:lang w:eastAsia="zh-CN"/>
          </w:rPr>
          <w:t>七、百度生态项目技术管理</w:t>
        </w:r>
        <w:r>
          <w:tab/>
        </w:r>
        <w:r>
          <w:fldChar w:fldCharType="begin"/>
        </w:r>
        <w:r>
          <w:instrText xml:space="preserve"> PAGEREF _Toc5986 \h </w:instrText>
        </w:r>
        <w:r>
          <w:fldChar w:fldCharType="separate"/>
        </w:r>
        <w:r>
          <w:t>24</w:t>
        </w:r>
        <w:r>
          <w:fldChar w:fldCharType="end"/>
        </w:r>
      </w:hyperlink>
    </w:p>
    <w:p>
      <w:pPr>
        <w:pStyle w:val="TOC2"/>
        <w:tabs>
          <w:tab w:val="right" w:leader="dot" w:pos="8306"/>
        </w:tabs>
      </w:pPr>
      <w:hyperlink w:anchor="_Toc25447" w:history="1">
        <w:r>
          <w:rPr>
            <w:rFonts w:ascii="仿宋" w:eastAsia="仿宋" w:hAnsi="仿宋" w:cs="仿宋" w:hint="eastAsia"/>
            <w:lang w:eastAsia="zh-CN"/>
          </w:rPr>
          <w:t>(一)、技术方案选用方向</w:t>
        </w:r>
        <w:r>
          <w:tab/>
        </w:r>
        <w:r>
          <w:fldChar w:fldCharType="begin"/>
        </w:r>
        <w:r>
          <w:instrText xml:space="preserve"> PAGEREF _Toc25447 \h </w:instrText>
        </w:r>
        <w:r>
          <w:fldChar w:fldCharType="separate"/>
        </w:r>
        <w:r>
          <w:t>24</w:t>
        </w:r>
        <w:r>
          <w:fldChar w:fldCharType="end"/>
        </w:r>
      </w:hyperlink>
    </w:p>
    <w:p>
      <w:pPr>
        <w:pStyle w:val="TOC2"/>
        <w:tabs>
          <w:tab w:val="right" w:leader="dot" w:pos="8306"/>
        </w:tabs>
      </w:pPr>
      <w:hyperlink w:anchor="_Toc4201" w:history="1">
        <w:r>
          <w:rPr>
            <w:rFonts w:ascii="仿宋" w:eastAsia="仿宋" w:hAnsi="仿宋" w:cs="仿宋" w:hint="eastAsia"/>
            <w:lang w:eastAsia="zh-CN"/>
          </w:rPr>
          <w:t>(二)、工艺技术方案选用原则</w:t>
        </w:r>
        <w:r>
          <w:tab/>
        </w:r>
        <w:r>
          <w:fldChar w:fldCharType="begin"/>
        </w:r>
        <w:r>
          <w:instrText xml:space="preserve"> PAGEREF _Toc4201 \h </w:instrText>
        </w:r>
        <w:r>
          <w:fldChar w:fldCharType="separate"/>
        </w:r>
        <w:r>
          <w:t>26</w:t>
        </w:r>
        <w:r>
          <w:fldChar w:fldCharType="end"/>
        </w:r>
      </w:hyperlink>
    </w:p>
    <w:p>
      <w:pPr>
        <w:pStyle w:val="TOC2"/>
        <w:tabs>
          <w:tab w:val="right" w:leader="dot" w:pos="8306"/>
        </w:tabs>
      </w:pPr>
      <w:hyperlink w:anchor="_Toc24419" w:history="1">
        <w:r>
          <w:rPr>
            <w:rFonts w:ascii="仿宋" w:eastAsia="仿宋" w:hAnsi="仿宋" w:cs="仿宋" w:hint="eastAsia"/>
            <w:lang w:eastAsia="zh-CN"/>
          </w:rPr>
          <w:t>(三)、工艺技术方案要求</w:t>
        </w:r>
        <w:r>
          <w:tab/>
        </w:r>
        <w:r>
          <w:fldChar w:fldCharType="begin"/>
        </w:r>
        <w:r>
          <w:instrText xml:space="preserve"> PAGEREF _Toc24419 \h </w:instrText>
        </w:r>
        <w:r>
          <w:fldChar w:fldCharType="separate"/>
        </w:r>
        <w:r>
          <w:t>28</w:t>
        </w:r>
        <w:r>
          <w:fldChar w:fldCharType="end"/>
        </w:r>
      </w:hyperlink>
    </w:p>
    <w:p>
      <w:pPr>
        <w:pStyle w:val="TOC1"/>
        <w:tabs>
          <w:tab w:val="right" w:leader="dot" w:pos="8306"/>
        </w:tabs>
      </w:pPr>
      <w:hyperlink w:anchor="_Toc5353" w:history="1">
        <w:r>
          <w:rPr>
            <w:rFonts w:ascii="仿宋" w:eastAsia="仿宋" w:hAnsi="仿宋" w:cs="仿宋" w:hint="eastAsia"/>
            <w:lang w:eastAsia="zh-CN"/>
          </w:rPr>
          <w:t>八、百度生态项目投资规划</w:t>
        </w:r>
        <w:r>
          <w:tab/>
        </w:r>
        <w:r>
          <w:fldChar w:fldCharType="begin"/>
        </w:r>
        <w:r>
          <w:instrText xml:space="preserve"> PAGEREF _Toc5353 \h </w:instrText>
        </w:r>
        <w:r>
          <w:fldChar w:fldCharType="separate"/>
        </w:r>
        <w:r>
          <w:t>30</w:t>
        </w:r>
        <w:r>
          <w:fldChar w:fldCharType="end"/>
        </w:r>
      </w:hyperlink>
    </w:p>
    <w:p>
      <w:pPr>
        <w:pStyle w:val="TOC2"/>
        <w:tabs>
          <w:tab w:val="right" w:leader="dot" w:pos="8306"/>
        </w:tabs>
      </w:pPr>
      <w:hyperlink w:anchor="_Toc24489" w:history="1">
        <w:r>
          <w:rPr>
            <w:rFonts w:ascii="仿宋" w:eastAsia="仿宋" w:hAnsi="仿宋" w:cs="仿宋" w:hint="eastAsia"/>
            <w:lang w:eastAsia="zh-CN"/>
          </w:rPr>
          <w:t>(一)、百度生态项目总投资估算</w:t>
        </w:r>
        <w:r>
          <w:tab/>
        </w:r>
        <w:r>
          <w:fldChar w:fldCharType="begin"/>
        </w:r>
        <w:r>
          <w:instrText xml:space="preserve"> PAGEREF _Toc24489 \h </w:instrText>
        </w:r>
        <w:r>
          <w:fldChar w:fldCharType="separate"/>
        </w:r>
        <w:r>
          <w:t>30</w:t>
        </w:r>
        <w:r>
          <w:fldChar w:fldCharType="end"/>
        </w:r>
      </w:hyperlink>
    </w:p>
    <w:p>
      <w:pPr>
        <w:pStyle w:val="TOC2"/>
        <w:tabs>
          <w:tab w:val="right" w:leader="dot" w:pos="8306"/>
        </w:tabs>
      </w:pPr>
      <w:hyperlink w:anchor="_Toc1381" w:history="1">
        <w:r>
          <w:rPr>
            <w:rFonts w:ascii="仿宋" w:eastAsia="仿宋" w:hAnsi="仿宋" w:cs="仿宋" w:hint="eastAsia"/>
            <w:lang w:eastAsia="zh-CN"/>
          </w:rPr>
          <w:t>(二)、资金筹措</w:t>
        </w:r>
        <w:r>
          <w:tab/>
        </w:r>
        <w:r>
          <w:fldChar w:fldCharType="begin"/>
        </w:r>
        <w:r>
          <w:instrText xml:space="preserve"> PAGEREF _Toc1381 \h </w:instrText>
        </w:r>
        <w:r>
          <w:fldChar w:fldCharType="separate"/>
        </w:r>
        <w:r>
          <w:t>31</w:t>
        </w:r>
        <w:r>
          <w:fldChar w:fldCharType="end"/>
        </w:r>
      </w:hyperlink>
    </w:p>
    <w:p>
      <w:pPr>
        <w:pStyle w:val="TOC1"/>
        <w:tabs>
          <w:tab w:val="right" w:leader="dot" w:pos="8306"/>
        </w:tabs>
      </w:pPr>
      <w:hyperlink w:anchor="_Toc27242" w:history="1">
        <w:r>
          <w:rPr>
            <w:rFonts w:ascii="仿宋" w:eastAsia="仿宋" w:hAnsi="仿宋" w:cs="仿宋" w:hint="eastAsia"/>
            <w:lang w:eastAsia="zh-CN"/>
          </w:rPr>
          <w:t>九、百度生态项目人力资源管理</w:t>
        </w:r>
        <w:r>
          <w:tab/>
        </w:r>
        <w:r>
          <w:fldChar w:fldCharType="begin"/>
        </w:r>
        <w:r>
          <w:instrText xml:space="preserve"> PAGEREF _Toc27242 \h </w:instrText>
        </w:r>
        <w:r>
          <w:fldChar w:fldCharType="separate"/>
        </w:r>
        <w:r>
          <w:t>32</w:t>
        </w:r>
        <w:r>
          <w:fldChar w:fldCharType="end"/>
        </w:r>
      </w:hyperlink>
    </w:p>
    <w:p>
      <w:pPr>
        <w:pStyle w:val="TOC2"/>
        <w:tabs>
          <w:tab w:val="right" w:leader="dot" w:pos="8306"/>
        </w:tabs>
      </w:pPr>
      <w:hyperlink w:anchor="_Toc16410" w:history="1">
        <w:r>
          <w:rPr>
            <w:rFonts w:ascii="仿宋" w:eastAsia="仿宋" w:hAnsi="仿宋" w:cs="仿宋" w:hint="eastAsia"/>
            <w:lang w:eastAsia="zh-CN"/>
          </w:rPr>
          <w:t>(一)、建立健全的预算管理制度</w:t>
        </w:r>
        <w:r>
          <w:tab/>
        </w:r>
        <w:r>
          <w:fldChar w:fldCharType="begin"/>
        </w:r>
        <w:r>
          <w:instrText xml:space="preserve"> PAGEREF _Toc16410 \h </w:instrText>
        </w:r>
        <w:r>
          <w:fldChar w:fldCharType="separate"/>
        </w:r>
        <w:r>
          <w:t>32</w:t>
        </w:r>
        <w:r>
          <w:fldChar w:fldCharType="end"/>
        </w:r>
      </w:hyperlink>
    </w:p>
    <w:p>
      <w:pPr>
        <w:pStyle w:val="TOC2"/>
        <w:tabs>
          <w:tab w:val="right" w:leader="dot" w:pos="8306"/>
        </w:tabs>
      </w:pPr>
      <w:hyperlink w:anchor="_Toc23166" w:history="1">
        <w:r>
          <w:rPr>
            <w:rFonts w:ascii="仿宋" w:eastAsia="仿宋" w:hAnsi="仿宋" w:cs="仿宋" w:hint="eastAsia"/>
            <w:lang w:eastAsia="zh-CN"/>
          </w:rPr>
          <w:t>(二)、加强资金流动监控</w:t>
        </w:r>
        <w:r>
          <w:tab/>
        </w:r>
        <w:r>
          <w:fldChar w:fldCharType="begin"/>
        </w:r>
        <w:r>
          <w:instrText xml:space="preserve"> PAGEREF _Toc23166 \h </w:instrText>
        </w:r>
        <w:r>
          <w:fldChar w:fldCharType="separate"/>
        </w:r>
        <w:r>
          <w:t>34</w:t>
        </w:r>
        <w:r>
          <w:fldChar w:fldCharType="end"/>
        </w:r>
      </w:hyperlink>
    </w:p>
    <w:p>
      <w:pPr>
        <w:pStyle w:val="TOC2"/>
        <w:tabs>
          <w:tab w:val="right" w:leader="dot" w:pos="8306"/>
        </w:tabs>
      </w:pPr>
      <w:hyperlink w:anchor="_Toc31718" w:history="1">
        <w:r>
          <w:rPr>
            <w:rFonts w:ascii="仿宋" w:eastAsia="仿宋" w:hAnsi="仿宋" w:cs="仿宋" w:hint="eastAsia"/>
            <w:lang w:eastAsia="zh-CN"/>
          </w:rPr>
          <w:t>(三)、制定完善的风险控制机制</w:t>
        </w:r>
        <w:r>
          <w:tab/>
        </w:r>
        <w:r>
          <w:fldChar w:fldCharType="begin"/>
        </w:r>
        <w:r>
          <w:instrText xml:space="preserve"> PAGEREF _Toc31718 \h </w:instrText>
        </w:r>
        <w:r>
          <w:fldChar w:fldCharType="separate"/>
        </w:r>
        <w:r>
          <w:t>35</w:t>
        </w:r>
        <w:r>
          <w:fldChar w:fldCharType="end"/>
        </w:r>
      </w:hyperlink>
    </w:p>
    <w:p>
      <w:pPr>
        <w:pStyle w:val="TOC2"/>
        <w:tabs>
          <w:tab w:val="right" w:leader="dot" w:pos="8306"/>
        </w:tabs>
      </w:pPr>
      <w:hyperlink w:anchor="_Toc15651" w:history="1">
        <w:r>
          <w:rPr>
            <w:rFonts w:ascii="仿宋" w:eastAsia="仿宋" w:hAnsi="仿宋" w:cs="仿宋" w:hint="eastAsia"/>
            <w:lang w:eastAsia="zh-CN"/>
          </w:rPr>
          <w:t>(四)、优化成本管理</w:t>
        </w:r>
        <w:r>
          <w:tab/>
        </w:r>
        <w:r>
          <w:fldChar w:fldCharType="begin"/>
        </w:r>
        <w:r>
          <w:instrText xml:space="preserve"> PAGEREF _Toc15651 \h </w:instrText>
        </w:r>
        <w:r>
          <w:fldChar w:fldCharType="separate"/>
        </w:r>
        <w:r>
          <w:t>36</w:t>
        </w:r>
        <w:r>
          <w:fldChar w:fldCharType="end"/>
        </w:r>
      </w:hyperlink>
    </w:p>
    <w:p>
      <w:pPr>
        <w:pStyle w:val="TOC1"/>
        <w:tabs>
          <w:tab w:val="right" w:leader="dot" w:pos="8306"/>
        </w:tabs>
      </w:pPr>
      <w:hyperlink w:anchor="_Toc25473" w:history="1">
        <w:r>
          <w:rPr>
            <w:rFonts w:ascii="仿宋" w:eastAsia="仿宋" w:hAnsi="仿宋" w:cs="仿宋" w:hint="eastAsia"/>
            <w:lang w:eastAsia="zh-CN"/>
          </w:rPr>
          <w:t>十、百度生态项目财务管理</w:t>
        </w:r>
        <w:r>
          <w:tab/>
        </w:r>
        <w:r>
          <w:fldChar w:fldCharType="begin"/>
        </w:r>
        <w:r>
          <w:instrText xml:space="preserve"> PAGEREF _Toc25473 \h </w:instrText>
        </w:r>
        <w:r>
          <w:fldChar w:fldCharType="separate"/>
        </w:r>
        <w:r>
          <w:t>38</w:t>
        </w:r>
        <w:r>
          <w:fldChar w:fldCharType="end"/>
        </w:r>
      </w:hyperlink>
    </w:p>
    <w:p>
      <w:pPr>
        <w:pStyle w:val="TOC2"/>
        <w:tabs>
          <w:tab w:val="right" w:leader="dot" w:pos="8306"/>
        </w:tabs>
      </w:pPr>
      <w:hyperlink w:anchor="_Toc25305" w:history="1">
        <w:r>
          <w:rPr>
            <w:rFonts w:ascii="仿宋" w:eastAsia="仿宋" w:hAnsi="仿宋" w:cs="仿宋" w:hint="eastAsia"/>
            <w:lang w:eastAsia="zh-CN"/>
          </w:rPr>
          <w:t>(一)、资金需求大</w:t>
        </w:r>
        <w:r>
          <w:tab/>
        </w:r>
        <w:r>
          <w:fldChar w:fldCharType="begin"/>
        </w:r>
        <w:r>
          <w:instrText xml:space="preserve"> PAGEREF _Toc25305 \h </w:instrText>
        </w:r>
        <w:r>
          <w:fldChar w:fldCharType="separate"/>
        </w:r>
        <w:r>
          <w:t>38</w:t>
        </w:r>
        <w:r>
          <w:fldChar w:fldCharType="end"/>
        </w:r>
      </w:hyperlink>
    </w:p>
    <w:p>
      <w:pPr>
        <w:pStyle w:val="TOC2"/>
        <w:tabs>
          <w:tab w:val="right" w:leader="dot" w:pos="8306"/>
        </w:tabs>
      </w:pPr>
      <w:hyperlink w:anchor="_Toc15208" w:history="1">
        <w:r>
          <w:rPr>
            <w:rFonts w:ascii="仿宋" w:eastAsia="仿宋" w:hAnsi="仿宋" w:cs="仿宋" w:hint="eastAsia"/>
            <w:lang w:eastAsia="zh-CN"/>
          </w:rPr>
          <w:t>(二)、研发周期长</w:t>
        </w:r>
        <w:r>
          <w:tab/>
        </w:r>
        <w:r>
          <w:fldChar w:fldCharType="begin"/>
        </w:r>
        <w:r>
          <w:instrText xml:space="preserve"> PAGEREF _Toc15208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36" w:history="1">
        <w:r>
          <w:rPr>
            <w:rFonts w:ascii="仿宋" w:eastAsia="仿宋" w:hAnsi="仿宋" w:cs="仿宋" w:hint="eastAsia"/>
            <w:lang w:eastAsia="zh-CN"/>
          </w:rPr>
          <w:t>(三)、市场风险大</w:t>
        </w:r>
        <w:r>
          <w:tab/>
        </w:r>
        <w:r>
          <w:fldChar w:fldCharType="begin"/>
        </w:r>
        <w:r>
          <w:instrText xml:space="preserve"> PAGEREF _Toc25636 \h </w:instrText>
        </w:r>
        <w:r>
          <w:fldChar w:fldCharType="separate"/>
        </w:r>
        <w:r>
          <w:t>40</w:t>
        </w:r>
        <w:r>
          <w:fldChar w:fldCharType="end"/>
        </w:r>
      </w:hyperlink>
    </w:p>
    <w:p>
      <w:pPr>
        <w:pStyle w:val="TOC2"/>
        <w:tabs>
          <w:tab w:val="right" w:leader="dot" w:pos="8306"/>
        </w:tabs>
      </w:pPr>
      <w:hyperlink w:anchor="_Toc28711" w:history="1">
        <w:r>
          <w:rPr>
            <w:rFonts w:ascii="仿宋" w:eastAsia="仿宋" w:hAnsi="仿宋" w:cs="仿宋" w:hint="eastAsia"/>
            <w:lang w:eastAsia="zh-CN"/>
          </w:rPr>
          <w:t>(四)、利润率高</w:t>
        </w:r>
        <w:r>
          <w:tab/>
        </w:r>
        <w:r>
          <w:fldChar w:fldCharType="begin"/>
        </w:r>
        <w:r>
          <w:instrText xml:space="preserve"> PAGEREF _Toc28711 \h </w:instrText>
        </w:r>
        <w:r>
          <w:fldChar w:fldCharType="separate"/>
        </w:r>
        <w:r>
          <w:t>43</w:t>
        </w:r>
        <w:r>
          <w:fldChar w:fldCharType="end"/>
        </w:r>
      </w:hyperlink>
    </w:p>
    <w:p>
      <w:pPr>
        <w:pStyle w:val="TOC1"/>
        <w:tabs>
          <w:tab w:val="right" w:leader="dot" w:pos="8306"/>
        </w:tabs>
      </w:pPr>
      <w:hyperlink w:anchor="_Toc8492" w:history="1">
        <w:r>
          <w:rPr>
            <w:rFonts w:ascii="仿宋" w:eastAsia="仿宋" w:hAnsi="仿宋" w:cs="仿宋" w:hint="eastAsia"/>
            <w:lang w:eastAsia="zh-CN"/>
          </w:rPr>
          <w:t>十一、百度生态项目风险管理</w:t>
        </w:r>
        <w:r>
          <w:tab/>
        </w:r>
        <w:r>
          <w:fldChar w:fldCharType="begin"/>
        </w:r>
        <w:r>
          <w:instrText xml:space="preserve"> PAGEREF _Toc8492 \h </w:instrText>
        </w:r>
        <w:r>
          <w:fldChar w:fldCharType="separate"/>
        </w:r>
        <w:r>
          <w:t>45</w:t>
        </w:r>
        <w:r>
          <w:fldChar w:fldCharType="end"/>
        </w:r>
      </w:hyperlink>
    </w:p>
    <w:p>
      <w:pPr>
        <w:pStyle w:val="TOC2"/>
        <w:tabs>
          <w:tab w:val="right" w:leader="dot" w:pos="8306"/>
        </w:tabs>
      </w:pPr>
      <w:hyperlink w:anchor="_Toc6114" w:history="1">
        <w:r>
          <w:rPr>
            <w:rFonts w:ascii="仿宋" w:eastAsia="仿宋" w:hAnsi="仿宋" w:cs="仿宋" w:hint="eastAsia"/>
            <w:lang w:eastAsia="zh-CN"/>
          </w:rPr>
          <w:t>(一)、风险识别与评估</w:t>
        </w:r>
        <w:r>
          <w:tab/>
        </w:r>
        <w:r>
          <w:fldChar w:fldCharType="begin"/>
        </w:r>
        <w:r>
          <w:instrText xml:space="preserve"> PAGEREF _Toc6114 \h </w:instrText>
        </w:r>
        <w:r>
          <w:fldChar w:fldCharType="separate"/>
        </w:r>
        <w:r>
          <w:t>45</w:t>
        </w:r>
        <w:r>
          <w:fldChar w:fldCharType="end"/>
        </w:r>
      </w:hyperlink>
    </w:p>
    <w:p>
      <w:pPr>
        <w:pStyle w:val="TOC2"/>
        <w:tabs>
          <w:tab w:val="right" w:leader="dot" w:pos="8306"/>
        </w:tabs>
      </w:pPr>
      <w:hyperlink w:anchor="_Toc15258" w:history="1">
        <w:r>
          <w:rPr>
            <w:rFonts w:ascii="仿宋" w:eastAsia="仿宋" w:hAnsi="仿宋" w:cs="仿宋" w:hint="eastAsia"/>
            <w:lang w:eastAsia="zh-CN"/>
          </w:rPr>
          <w:t>(二)、风险应对策略</w:t>
        </w:r>
        <w:r>
          <w:tab/>
        </w:r>
        <w:r>
          <w:fldChar w:fldCharType="begin"/>
        </w:r>
        <w:r>
          <w:instrText xml:space="preserve"> PAGEREF _Toc15258 \h </w:instrText>
        </w:r>
        <w:r>
          <w:fldChar w:fldCharType="separate"/>
        </w:r>
        <w:r>
          <w:t>46</w:t>
        </w:r>
        <w:r>
          <w:fldChar w:fldCharType="end"/>
        </w:r>
      </w:hyperlink>
    </w:p>
    <w:p>
      <w:pPr>
        <w:pStyle w:val="TOC2"/>
        <w:tabs>
          <w:tab w:val="right" w:leader="dot" w:pos="8306"/>
        </w:tabs>
      </w:pPr>
      <w:hyperlink w:anchor="_Toc2392" w:history="1">
        <w:r>
          <w:rPr>
            <w:rFonts w:ascii="仿宋" w:eastAsia="仿宋" w:hAnsi="仿宋" w:cs="仿宋" w:hint="eastAsia"/>
            <w:lang w:eastAsia="zh-CN"/>
          </w:rPr>
          <w:t>(三)、风险监控与控制</w:t>
        </w:r>
        <w:r>
          <w:tab/>
        </w:r>
        <w:r>
          <w:fldChar w:fldCharType="begin"/>
        </w:r>
        <w:r>
          <w:instrText xml:space="preserve"> PAGEREF _Toc2392 \h </w:instrText>
        </w:r>
        <w:r>
          <w:fldChar w:fldCharType="separate"/>
        </w:r>
        <w:r>
          <w:t>48</w:t>
        </w:r>
        <w:r>
          <w:fldChar w:fldCharType="end"/>
        </w:r>
      </w:hyperlink>
    </w:p>
    <w:p>
      <w:pPr>
        <w:pStyle w:val="TOC1"/>
        <w:tabs>
          <w:tab w:val="right" w:leader="dot" w:pos="8306"/>
        </w:tabs>
      </w:pPr>
      <w:hyperlink w:anchor="_Toc17441" w:history="1">
        <w:r>
          <w:rPr>
            <w:rFonts w:ascii="仿宋" w:eastAsia="仿宋" w:hAnsi="仿宋" w:cs="仿宋" w:hint="eastAsia"/>
            <w:lang w:eastAsia="zh-CN"/>
          </w:rPr>
          <w:t>十二、百度生态项目社会影响</w:t>
        </w:r>
        <w:r>
          <w:tab/>
        </w:r>
        <w:r>
          <w:fldChar w:fldCharType="begin"/>
        </w:r>
        <w:r>
          <w:instrText xml:space="preserve"> PAGEREF _Toc17441 \h </w:instrText>
        </w:r>
        <w:r>
          <w:fldChar w:fldCharType="separate"/>
        </w:r>
        <w:r>
          <w:t>49</w:t>
        </w:r>
        <w:r>
          <w:fldChar w:fldCharType="end"/>
        </w:r>
      </w:hyperlink>
    </w:p>
    <w:p>
      <w:pPr>
        <w:pStyle w:val="TOC2"/>
        <w:tabs>
          <w:tab w:val="right" w:leader="dot" w:pos="8306"/>
        </w:tabs>
      </w:pPr>
      <w:hyperlink w:anchor="_Toc31657" w:history="1">
        <w:r>
          <w:rPr>
            <w:rFonts w:ascii="仿宋" w:eastAsia="仿宋" w:hAnsi="仿宋" w:cs="仿宋" w:hint="eastAsia"/>
            <w:lang w:eastAsia="zh-CN"/>
          </w:rPr>
          <w:t>(一)、社会责任与义务</w:t>
        </w:r>
        <w:r>
          <w:tab/>
        </w:r>
        <w:r>
          <w:fldChar w:fldCharType="begin"/>
        </w:r>
        <w:r>
          <w:instrText xml:space="preserve"> PAGEREF _Toc31657 \h </w:instrText>
        </w:r>
        <w:r>
          <w:fldChar w:fldCharType="separate"/>
        </w:r>
        <w:r>
          <w:t>49</w:t>
        </w:r>
        <w:r>
          <w:fldChar w:fldCharType="end"/>
        </w:r>
      </w:hyperlink>
    </w:p>
    <w:p>
      <w:pPr>
        <w:pStyle w:val="TOC2"/>
        <w:tabs>
          <w:tab w:val="right" w:leader="dot" w:pos="8306"/>
        </w:tabs>
      </w:pPr>
      <w:hyperlink w:anchor="_Toc24984" w:history="1">
        <w:r>
          <w:rPr>
            <w:rFonts w:ascii="仿宋" w:eastAsia="仿宋" w:hAnsi="仿宋" w:cs="仿宋" w:hint="eastAsia"/>
            <w:lang w:eastAsia="zh-CN"/>
          </w:rPr>
          <w:t>(二)、社会参与与沟通</w:t>
        </w:r>
        <w:r>
          <w:tab/>
        </w:r>
        <w:r>
          <w:fldChar w:fldCharType="begin"/>
        </w:r>
        <w:r>
          <w:instrText xml:space="preserve"> PAGEREF _Toc24984 \h </w:instrText>
        </w:r>
        <w:r>
          <w:fldChar w:fldCharType="separate"/>
        </w:r>
        <w:r>
          <w:t>49</w:t>
        </w:r>
        <w:r>
          <w:fldChar w:fldCharType="end"/>
        </w:r>
      </w:hyperlink>
    </w:p>
    <w:p>
      <w:pPr>
        <w:pStyle w:val="TOC1"/>
        <w:tabs>
          <w:tab w:val="right" w:leader="dot" w:pos="8306"/>
        </w:tabs>
      </w:pPr>
      <w:hyperlink w:anchor="_Toc32169" w:history="1">
        <w:r>
          <w:rPr>
            <w:rFonts w:ascii="仿宋" w:eastAsia="仿宋" w:hAnsi="仿宋" w:cs="仿宋" w:hint="eastAsia"/>
            <w:lang w:eastAsia="zh-CN"/>
          </w:rPr>
          <w:t>十三、供应链管理</w:t>
        </w:r>
        <w:r>
          <w:tab/>
        </w:r>
        <w:r>
          <w:fldChar w:fldCharType="begin"/>
        </w:r>
        <w:r>
          <w:instrText xml:space="preserve"> PAGEREF _Toc32169 \h </w:instrText>
        </w:r>
        <w:r>
          <w:fldChar w:fldCharType="separate"/>
        </w:r>
        <w:r>
          <w:t>50</w:t>
        </w:r>
        <w:r>
          <w:fldChar w:fldCharType="end"/>
        </w:r>
      </w:hyperlink>
    </w:p>
    <w:p>
      <w:pPr>
        <w:pStyle w:val="TOC2"/>
        <w:tabs>
          <w:tab w:val="right" w:leader="dot" w:pos="8306"/>
        </w:tabs>
      </w:pPr>
      <w:hyperlink w:anchor="_Toc9611" w:history="1">
        <w:r>
          <w:rPr>
            <w:rFonts w:ascii="仿宋" w:eastAsia="仿宋" w:hAnsi="仿宋" w:cs="仿宋" w:hint="eastAsia"/>
            <w:lang w:eastAsia="zh-CN"/>
          </w:rPr>
          <w:t>(一)、供应链战略规划</w:t>
        </w:r>
        <w:r>
          <w:tab/>
        </w:r>
        <w:r>
          <w:fldChar w:fldCharType="begin"/>
        </w:r>
        <w:r>
          <w:instrText xml:space="preserve"> PAGEREF _Toc9611 \h </w:instrText>
        </w:r>
        <w:r>
          <w:fldChar w:fldCharType="separate"/>
        </w:r>
        <w:r>
          <w:t>50</w:t>
        </w:r>
        <w:r>
          <w:fldChar w:fldCharType="end"/>
        </w:r>
      </w:hyperlink>
    </w:p>
    <w:p>
      <w:pPr>
        <w:pStyle w:val="TOC2"/>
        <w:tabs>
          <w:tab w:val="right" w:leader="dot" w:pos="8306"/>
        </w:tabs>
      </w:pPr>
      <w:hyperlink w:anchor="_Toc18577" w:history="1">
        <w:r>
          <w:rPr>
            <w:rFonts w:ascii="仿宋" w:eastAsia="仿宋" w:hAnsi="仿宋" w:cs="仿宋" w:hint="eastAsia"/>
            <w:lang w:eastAsia="zh-CN"/>
          </w:rPr>
          <w:t>(二)、供应商选择与合作</w:t>
        </w:r>
        <w:r>
          <w:tab/>
        </w:r>
        <w:r>
          <w:fldChar w:fldCharType="begin"/>
        </w:r>
        <w:r>
          <w:instrText xml:space="preserve"> PAGEREF _Toc18577 \h </w:instrText>
        </w:r>
        <w:r>
          <w:fldChar w:fldCharType="separate"/>
        </w:r>
        <w:r>
          <w:t>52</w:t>
        </w:r>
        <w:r>
          <w:fldChar w:fldCharType="end"/>
        </w:r>
      </w:hyperlink>
    </w:p>
    <w:p>
      <w:pPr>
        <w:pStyle w:val="TOC2"/>
        <w:tabs>
          <w:tab w:val="right" w:leader="dot" w:pos="8306"/>
        </w:tabs>
      </w:pPr>
      <w:hyperlink w:anchor="_Toc8878" w:history="1">
        <w:r>
          <w:rPr>
            <w:rFonts w:ascii="仿宋" w:eastAsia="仿宋" w:hAnsi="仿宋" w:cs="仿宋" w:hint="eastAsia"/>
            <w:lang w:eastAsia="zh-CN"/>
          </w:rPr>
          <w:t>(三)、物流与库存管理</w:t>
        </w:r>
        <w:r>
          <w:tab/>
        </w:r>
        <w:r>
          <w:fldChar w:fldCharType="begin"/>
        </w:r>
        <w:r>
          <w:instrText xml:space="preserve"> PAGEREF _Toc8878 \h </w:instrText>
        </w:r>
        <w:r>
          <w:fldChar w:fldCharType="separate"/>
        </w:r>
        <w:r>
          <w:t>53</w:t>
        </w:r>
        <w:r>
          <w:fldChar w:fldCharType="end"/>
        </w:r>
      </w:hyperlink>
    </w:p>
    <w:p>
      <w:pPr>
        <w:pStyle w:val="TOC1"/>
        <w:tabs>
          <w:tab w:val="right" w:leader="dot" w:pos="8306"/>
        </w:tabs>
      </w:pPr>
      <w:hyperlink w:anchor="_Toc20794" w:history="1">
        <w:r>
          <w:rPr>
            <w:rFonts w:ascii="仿宋" w:eastAsia="仿宋" w:hAnsi="仿宋" w:cs="仿宋" w:hint="eastAsia"/>
            <w:lang w:eastAsia="zh-CN"/>
          </w:rPr>
          <w:t>十四、百度生态项目治理与监督</w:t>
        </w:r>
        <w:r>
          <w:tab/>
        </w:r>
        <w:r>
          <w:fldChar w:fldCharType="begin"/>
        </w:r>
        <w:r>
          <w:instrText xml:space="preserve"> PAGEREF _Toc20794 \h </w:instrText>
        </w:r>
        <w:r>
          <w:fldChar w:fldCharType="separate"/>
        </w:r>
        <w:r>
          <w:t>54</w:t>
        </w:r>
        <w:r>
          <w:fldChar w:fldCharType="end"/>
        </w:r>
      </w:hyperlink>
    </w:p>
    <w:p>
      <w:pPr>
        <w:pStyle w:val="TOC2"/>
        <w:tabs>
          <w:tab w:val="right" w:leader="dot" w:pos="8306"/>
        </w:tabs>
      </w:pPr>
      <w:hyperlink w:anchor="_Toc15260" w:history="1">
        <w:r>
          <w:rPr>
            <w:rFonts w:ascii="仿宋" w:eastAsia="仿宋" w:hAnsi="仿宋" w:cs="仿宋" w:hint="eastAsia"/>
            <w:lang w:eastAsia="zh-CN"/>
          </w:rPr>
          <w:t>(一)、百度生态项目治理结构</w:t>
        </w:r>
        <w:r>
          <w:tab/>
        </w:r>
        <w:r>
          <w:fldChar w:fldCharType="begin"/>
        </w:r>
        <w:r>
          <w:instrText xml:space="preserve"> PAGEREF _Toc15260 \h </w:instrText>
        </w:r>
        <w:r>
          <w:fldChar w:fldCharType="separate"/>
        </w:r>
        <w:r>
          <w:t>54</w:t>
        </w:r>
        <w:r>
          <w:fldChar w:fldCharType="end"/>
        </w:r>
      </w:hyperlink>
    </w:p>
    <w:p>
      <w:pPr>
        <w:pStyle w:val="TOC2"/>
        <w:tabs>
          <w:tab w:val="right" w:leader="dot" w:pos="8306"/>
        </w:tabs>
      </w:pPr>
      <w:hyperlink w:anchor="_Toc21589" w:history="1">
        <w:r>
          <w:rPr>
            <w:rFonts w:ascii="仿宋" w:eastAsia="仿宋" w:hAnsi="仿宋" w:cs="仿宋" w:hint="eastAsia"/>
            <w:lang w:eastAsia="zh-CN"/>
          </w:rPr>
          <w:t>(二)、监督与审计</w:t>
        </w:r>
        <w:r>
          <w:tab/>
        </w:r>
        <w:r>
          <w:fldChar w:fldCharType="begin"/>
        </w:r>
        <w:r>
          <w:instrText xml:space="preserve"> PAGEREF _Toc21589 \h </w:instrText>
        </w:r>
        <w:r>
          <w:fldChar w:fldCharType="separate"/>
        </w:r>
        <w:r>
          <w:t>56</w:t>
        </w:r>
        <w:r>
          <w:fldChar w:fldCharType="end"/>
        </w:r>
      </w:hyperlink>
    </w:p>
    <w:p>
      <w:pPr>
        <w:pStyle w:val="TOC1"/>
        <w:tabs>
          <w:tab w:val="right" w:leader="dot" w:pos="8306"/>
        </w:tabs>
      </w:pPr>
      <w:hyperlink w:anchor="_Toc5310" w:history="1">
        <w:r>
          <w:rPr>
            <w:rFonts w:ascii="仿宋" w:eastAsia="仿宋" w:hAnsi="仿宋" w:cs="仿宋" w:hint="eastAsia"/>
            <w:lang w:eastAsia="zh-CN"/>
          </w:rPr>
          <w:t>十五、营销与推广策略</w:t>
        </w:r>
        <w:r>
          <w:tab/>
        </w:r>
        <w:r>
          <w:fldChar w:fldCharType="begin"/>
        </w:r>
        <w:r>
          <w:instrText xml:space="preserve"> PAGEREF _Toc5310 \h </w:instrText>
        </w:r>
        <w:r>
          <w:fldChar w:fldCharType="separate"/>
        </w:r>
        <w:r>
          <w:t>57</w:t>
        </w:r>
        <w:r>
          <w:fldChar w:fldCharType="end"/>
        </w:r>
      </w:hyperlink>
    </w:p>
    <w:p>
      <w:pPr>
        <w:pStyle w:val="TOC2"/>
        <w:tabs>
          <w:tab w:val="right" w:leader="dot" w:pos="8306"/>
        </w:tabs>
      </w:pPr>
      <w:hyperlink w:anchor="_Toc15673" w:history="1">
        <w:r>
          <w:rPr>
            <w:rFonts w:ascii="仿宋" w:eastAsia="仿宋" w:hAnsi="仿宋" w:cs="仿宋" w:hint="eastAsia"/>
            <w:lang w:eastAsia="zh-CN"/>
          </w:rPr>
          <w:t>(一)、产品/服务定位与特点</w:t>
        </w:r>
        <w:r>
          <w:tab/>
        </w:r>
        <w:r>
          <w:fldChar w:fldCharType="begin"/>
        </w:r>
        <w:r>
          <w:instrText xml:space="preserve"> PAGEREF _Toc15673 \h </w:instrText>
        </w:r>
        <w:r>
          <w:fldChar w:fldCharType="separate"/>
        </w:r>
        <w:r>
          <w:t>57</w:t>
        </w:r>
        <w:r>
          <w:fldChar w:fldCharType="end"/>
        </w:r>
      </w:hyperlink>
    </w:p>
    <w:p>
      <w:pPr>
        <w:pStyle w:val="TOC2"/>
        <w:tabs>
          <w:tab w:val="right" w:leader="dot" w:pos="8306"/>
        </w:tabs>
      </w:pPr>
      <w:hyperlink w:anchor="_Toc10840" w:history="1">
        <w:r>
          <w:rPr>
            <w:rFonts w:ascii="仿宋" w:eastAsia="仿宋" w:hAnsi="仿宋" w:cs="仿宋" w:hint="eastAsia"/>
            <w:lang w:eastAsia="zh-CN"/>
          </w:rPr>
          <w:t>(二)、市场定位与竞争分析</w:t>
        </w:r>
        <w:r>
          <w:tab/>
        </w:r>
        <w:r>
          <w:fldChar w:fldCharType="begin"/>
        </w:r>
        <w:r>
          <w:instrText xml:space="preserve"> PAGEREF _Toc10840 \h </w:instrText>
        </w:r>
        <w:r>
          <w:fldChar w:fldCharType="separate"/>
        </w:r>
        <w:r>
          <w:t>58</w:t>
        </w:r>
        <w:r>
          <w:fldChar w:fldCharType="end"/>
        </w:r>
      </w:hyperlink>
    </w:p>
    <w:p>
      <w:pPr>
        <w:pStyle w:val="TOC2"/>
        <w:tabs>
          <w:tab w:val="right" w:leader="dot" w:pos="8306"/>
        </w:tabs>
      </w:pPr>
      <w:hyperlink w:anchor="_Toc1081" w:history="1">
        <w:r>
          <w:rPr>
            <w:rFonts w:ascii="仿宋" w:eastAsia="仿宋" w:hAnsi="仿宋" w:cs="仿宋" w:hint="eastAsia"/>
            <w:lang w:eastAsia="zh-CN"/>
          </w:rPr>
          <w:t>(三)、营销渠道与策略</w:t>
        </w:r>
        <w:r>
          <w:tab/>
        </w:r>
        <w:r>
          <w:fldChar w:fldCharType="begin"/>
        </w:r>
        <w:r>
          <w:instrText xml:space="preserve"> PAGEREF _Toc1081 \h </w:instrText>
        </w:r>
        <w:r>
          <w:fldChar w:fldCharType="separate"/>
        </w:r>
        <w:r>
          <w:t>60</w:t>
        </w:r>
        <w:r>
          <w:fldChar w:fldCharType="end"/>
        </w:r>
      </w:hyperlink>
    </w:p>
    <w:p>
      <w:pPr>
        <w:pStyle w:val="TOC2"/>
        <w:tabs>
          <w:tab w:val="right" w:leader="dot" w:pos="8306"/>
        </w:tabs>
      </w:pPr>
      <w:hyperlink w:anchor="_Toc21515" w:history="1">
        <w:r>
          <w:rPr>
            <w:rFonts w:ascii="仿宋" w:eastAsia="仿宋" w:hAnsi="仿宋" w:cs="仿宋" w:hint="eastAsia"/>
            <w:lang w:eastAsia="zh-CN"/>
          </w:rPr>
          <w:t>(四)、推广与宣传活动</w:t>
        </w:r>
        <w:r>
          <w:tab/>
        </w:r>
        <w:r>
          <w:fldChar w:fldCharType="begin"/>
        </w:r>
        <w:r>
          <w:instrText xml:space="preserve"> PAGEREF _Toc21515 \h </w:instrText>
        </w:r>
        <w:r>
          <w:fldChar w:fldCharType="separate"/>
        </w:r>
        <w:r>
          <w:t>61</w:t>
        </w:r>
        <w:r>
          <w:fldChar w:fldCharType="end"/>
        </w:r>
      </w:hyperlink>
    </w:p>
    <w:p>
      <w:pPr>
        <w:pStyle w:val="TOC1"/>
        <w:tabs>
          <w:tab w:val="right" w:leader="dot" w:pos="8306"/>
        </w:tabs>
      </w:pPr>
      <w:hyperlink w:anchor="_Toc18599" w:history="1">
        <w:r>
          <w:rPr>
            <w:rFonts w:ascii="仿宋" w:eastAsia="仿宋" w:hAnsi="仿宋" w:cs="仿宋" w:hint="eastAsia"/>
            <w:lang w:eastAsia="zh-CN"/>
          </w:rPr>
          <w:t>十六、百度生态项目实施保障措施</w:t>
        </w:r>
        <w:r>
          <w:tab/>
        </w:r>
        <w:r>
          <w:fldChar w:fldCharType="begin"/>
        </w:r>
        <w:r>
          <w:instrText xml:space="preserve"> PAGEREF _Toc18599 \h </w:instrText>
        </w:r>
        <w:r>
          <w:fldChar w:fldCharType="separate"/>
        </w:r>
        <w:r>
          <w:t>66</w:t>
        </w:r>
        <w:r>
          <w:fldChar w:fldCharType="end"/>
        </w:r>
      </w:hyperlink>
    </w:p>
    <w:p>
      <w:pPr>
        <w:pStyle w:val="TOC2"/>
        <w:tabs>
          <w:tab w:val="right" w:leader="dot" w:pos="8306"/>
        </w:tabs>
      </w:pPr>
      <w:hyperlink w:anchor="_Toc2377" w:history="1">
        <w:r>
          <w:rPr>
            <w:rFonts w:ascii="仿宋" w:eastAsia="仿宋" w:hAnsi="仿宋" w:cs="仿宋" w:hint="eastAsia"/>
            <w:lang w:eastAsia="zh-CN"/>
          </w:rPr>
          <w:t>(一)、百度生态项目实施保障机制</w:t>
        </w:r>
        <w:r>
          <w:tab/>
        </w:r>
        <w:r>
          <w:fldChar w:fldCharType="begin"/>
        </w:r>
        <w:r>
          <w:instrText xml:space="preserve"> PAGEREF _Toc2377 \h </w:instrText>
        </w:r>
        <w:r>
          <w:fldChar w:fldCharType="separate"/>
        </w:r>
        <w:r>
          <w:t>66</w:t>
        </w:r>
        <w:r>
          <w:fldChar w:fldCharType="end"/>
        </w:r>
      </w:hyperlink>
    </w:p>
    <w:p>
      <w:pPr>
        <w:pStyle w:val="TOC2"/>
        <w:tabs>
          <w:tab w:val="right" w:leader="dot" w:pos="8306"/>
        </w:tabs>
      </w:pPr>
      <w:hyperlink w:anchor="_Toc19437" w:history="1">
        <w:r>
          <w:rPr>
            <w:rFonts w:ascii="仿宋" w:eastAsia="仿宋" w:hAnsi="仿宋" w:cs="仿宋" w:hint="eastAsia"/>
            <w:lang w:eastAsia="zh-CN"/>
          </w:rPr>
          <w:t>(二)、百度生态项目法律合规要求</w:t>
        </w:r>
        <w:r>
          <w:tab/>
        </w:r>
        <w:r>
          <w:fldChar w:fldCharType="begin"/>
        </w:r>
        <w:r>
          <w:instrText xml:space="preserve"> PAGEREF _Toc19437 \h </w:instrText>
        </w:r>
        <w:r>
          <w:fldChar w:fldCharType="separate"/>
        </w:r>
        <w:r>
          <w:t>70</w:t>
        </w:r>
        <w:r>
          <w:fldChar w:fldCharType="end"/>
        </w:r>
      </w:hyperlink>
    </w:p>
    <w:p>
      <w:pPr>
        <w:pStyle w:val="TOC2"/>
        <w:tabs>
          <w:tab w:val="right" w:leader="dot" w:pos="8306"/>
        </w:tabs>
      </w:pPr>
      <w:hyperlink w:anchor="_Toc5779" w:history="1">
        <w:r>
          <w:rPr>
            <w:rFonts w:ascii="仿宋" w:eastAsia="仿宋" w:hAnsi="仿宋" w:cs="仿宋" w:hint="eastAsia"/>
            <w:lang w:eastAsia="zh-CN"/>
          </w:rPr>
          <w:t>(三)、百度生态项目合同管理与法律事务</w:t>
        </w:r>
        <w:r>
          <w:tab/>
        </w:r>
        <w:r>
          <w:fldChar w:fldCharType="begin"/>
        </w:r>
        <w:r>
          <w:instrText xml:space="preserve"> PAGEREF _Toc5779 \h </w:instrText>
        </w:r>
        <w:r>
          <w:fldChar w:fldCharType="separate"/>
        </w:r>
        <w:r>
          <w:t>74</w:t>
        </w:r>
        <w:r>
          <w:fldChar w:fldCharType="end"/>
        </w:r>
      </w:hyperlink>
    </w:p>
    <w:p>
      <w:pPr>
        <w:pStyle w:val="TOC2"/>
        <w:tabs>
          <w:tab w:val="right" w:leader="dot" w:pos="8306"/>
        </w:tabs>
      </w:pPr>
      <w:hyperlink w:anchor="_Toc24159" w:history="1">
        <w:r>
          <w:rPr>
            <w:rFonts w:ascii="仿宋" w:eastAsia="仿宋" w:hAnsi="仿宋" w:cs="仿宋" w:hint="eastAsia"/>
            <w:lang w:eastAsia="zh-CN"/>
          </w:rPr>
          <w:t>(四)、百度生态项目知识产权保护策略</w:t>
        </w:r>
        <w:r>
          <w:tab/>
        </w:r>
        <w:r>
          <w:fldChar w:fldCharType="begin"/>
        </w:r>
        <w:r>
          <w:instrText xml:space="preserve"> PAGEREF _Toc24159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81"/>
      <w:r>
        <w:rPr>
          <w:rFonts w:ascii="仿宋" w:eastAsia="仿宋" w:hAnsi="仿宋" w:cs="仿宋" w:hint="eastAsia"/>
          <w:sz w:val="28"/>
          <w:lang w:eastAsia="zh-CN"/>
        </w:rPr>
        <w:t>一、百度生态项目文档管理</w:t>
      </w:r>
      <w:bookmarkEnd w:id="2"/>
    </w:p>
    <w:p>
      <w:pPr>
        <w:pStyle w:val="Heading2"/>
        <w:rPr>
          <w:rFonts w:ascii="仿宋" w:eastAsia="仿宋" w:hAnsi="仿宋" w:cs="仿宋" w:hint="eastAsia"/>
          <w:lang w:eastAsia="zh-CN"/>
        </w:rPr>
      </w:pPr>
      <w:bookmarkStart w:id="3" w:name="_Toc322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百度生态项目高度重视文档的质量和准确性，以支持百度生态项目的各项活动和决策。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文档的编制始于百度生态项目计划的初期，我们制定了详细的文档编制计划，明确了每个文档的内容、格式和编写责任人。在百度生态项目启动阶段，我们首先编制了百度生态项目章程，明确定义了百度生态项目的目标、范围、风险等关键要素。随后，百度生态项目团队根据计划陆续编制了需求文档、设计文档、测试文档等各类文档，确保百度生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百度生态项目管理中的重要环节，旨在确保百度生态项目文档符合质量标准和百度生态项目需求。在百度生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除了内部审查，我们还进行了外部审查，邀请百度生态项目相关利益方和专业领域的专家对文档进行独立审查。这有助于获取更全面、客观的反馈，确保百度生态项目文档不仅符合内部标准，也满足外部需求。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百度生态项目在文档编制与审查方面建立了严格的管理机制，通过规范的流程和多维度的审查，确保百度生态项目文档的质量、准确性和可靠性，为百度生态项目的顺利推进提供了有力支持。</w:t>
      </w:r>
    </w:p>
    <w:p>
      <w:pPr>
        <w:pStyle w:val="Heading2"/>
        <w:ind w:firstLine="560" w:firstLineChars="200"/>
        <w:rPr>
          <w:rFonts w:ascii="仿宋" w:eastAsia="仿宋" w:hAnsi="仿宋" w:cs="仿宋" w:hint="eastAsia"/>
          <w:sz w:val="28"/>
          <w:lang w:eastAsia="zh-CN"/>
        </w:rPr>
      </w:pPr>
      <w:bookmarkStart w:id="4" w:name="_Toc199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在百度生态项目中，我们致力于优化文档发布与分发过程，以确保信息的高效传递和团队间协作的顺畅进行。以下是我们采取的关键优化策略：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我们通过多渠道发布文档，包括电子邮件、百度生态项目管理平台、内部网站等，以满足不同团队成员的偏好和需求。多渠道发布确保了信息的全面覆盖。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我们采用了精细的权限控制，确保只有授权人员可以访问敏感信息。这种安全措施保护了百度生态项目文档的机密性，防止了未经授权的信息泄露。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文档存档与归档是百度生态项目生命周期中一个至关重要的环节，直接关系到百度生态项目信息的长期保存和历史记录的完整性。在百度生态项目中，我们实施了一系列有效的文档存档与归档管理策略：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911"/>
      <w:r>
        <w:rPr>
          <w:rFonts w:ascii="仿宋" w:eastAsia="仿宋" w:hAnsi="仿宋" w:cs="仿宋" w:hint="eastAsia"/>
          <w:sz w:val="28"/>
          <w:lang w:eastAsia="zh-CN"/>
        </w:rPr>
        <w:t>二、百度生态项目建设背景及必要性分析</w:t>
      </w:r>
      <w:bookmarkEnd w:id="6"/>
    </w:p>
    <w:p>
      <w:pPr>
        <w:pStyle w:val="Heading2"/>
        <w:rPr>
          <w:rFonts w:ascii="仿宋" w:eastAsia="仿宋" w:hAnsi="仿宋" w:cs="仿宋" w:hint="eastAsia"/>
          <w:lang w:eastAsia="zh-CN"/>
        </w:rPr>
      </w:pPr>
      <w:bookmarkStart w:id="7" w:name="_Toc21164"/>
      <w:r>
        <w:rPr>
          <w:rFonts w:ascii="仿宋" w:eastAsia="仿宋" w:hAnsi="仿宋" w:cs="仿宋" w:hint="eastAsia"/>
          <w:lang w:eastAsia="zh-CN"/>
        </w:rPr>
        <w:t>(一)、百度生态项目背景分析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百度生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百度生态项目在这个潮流中的定位。同时，我们将关注行业内涌现的新兴机遇，以便百度生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百度生态项目提供了强大的发展动力。我们将聚焦于行业内最新的技术发展趋势，包括但不限于人工智能、大数据分析、物联网等领域。通过深度的技术研究，我们将确保百度生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百度生态项目发展的源泉。我们将投入更多的精力对市场需求进行深入剖析，超越表面的需求，深入挖掘潜在的市场痛点和机遇。通过对市场需求的细致了解，百度生态项目将更有针对性地设计解决方案，满足市场的多样化需求，从而更好地促进百度生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百度生态项目战略至关重要。我们将对竞争态势进行更为深入的分析，包括但不限于市场份额、产品特点、客户满意度等多个维度。通过深度的竞争分析，百度生态项目将能够更准确地把握市场脉搏，制定具有竞争力的百度生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百度生态项目的发展具有直接的影响。我们将进行更为全面的法规和政策分析，了解行业发展中的潜在法律风险和合规挑战。通过充分了解和遵守相关法规，百度生态项目将确保在法律框架内合法合规运营，为百度生态项目的稳健发展提供有力支持。</w:t>
      </w:r>
    </w:p>
    <w:p>
      <w:pPr>
        <w:pStyle w:val="Heading2"/>
        <w:ind w:firstLine="560" w:firstLineChars="200"/>
        <w:rPr>
          <w:rFonts w:ascii="仿宋" w:eastAsia="仿宋" w:hAnsi="仿宋" w:cs="仿宋" w:hint="eastAsia"/>
          <w:sz w:val="28"/>
          <w:lang w:eastAsia="zh-CN"/>
        </w:rPr>
      </w:pPr>
      <w:bookmarkStart w:id="8" w:name="_Toc27498"/>
      <w:r>
        <w:rPr>
          <w:rFonts w:ascii="仿宋" w:eastAsia="仿宋" w:hAnsi="仿宋" w:cs="仿宋" w:hint="eastAsia"/>
          <w:sz w:val="28"/>
          <w:lang w:eastAsia="zh-CN"/>
        </w:rPr>
        <w:t>(二)、百度生态项目建设必要性分析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建设的迫切性源于对行业发展趋势的深刻洞察。我们正处于一个行业变革的时代，科技创新、数字化转型成为企业发展的关键动力。百度生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建设不仅仅是为了跟上潮流，更是为了通过技术创新推动企业的持续发展。通过引入先进的技术和解决方案，百度生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百度生态项目的建设成为必然选择，通过提高产品质量、拓展服务领域，从而在竞争中获得更多的机会。百度生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百度生态项目建设的必要性体现在对客户需求更精准的满足。通过百度生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建设的背后是对企业持续创新的追求。只有通过不断创新，企业才能在竞争中立于不败之地。百度生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9834"/>
      <w:r>
        <w:rPr>
          <w:rFonts w:ascii="仿宋" w:eastAsia="仿宋" w:hAnsi="仿宋" w:cs="仿宋" w:hint="eastAsia"/>
          <w:sz w:val="28"/>
          <w:lang w:eastAsia="zh-CN"/>
        </w:rPr>
        <w:t>三、百度生态项目土建工程</w:t>
      </w:r>
      <w:bookmarkEnd w:id="9"/>
    </w:p>
    <w:p>
      <w:pPr>
        <w:pStyle w:val="Heading2"/>
        <w:rPr>
          <w:rFonts w:ascii="仿宋" w:eastAsia="仿宋" w:hAnsi="仿宋" w:cs="仿宋" w:hint="eastAsia"/>
          <w:lang w:eastAsia="zh-CN"/>
        </w:rPr>
      </w:pPr>
      <w:bookmarkStart w:id="10" w:name="_Toc835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在百度生态项目的建筑工程设计中，我们将秉承一系列重要的设计原则，以确保百度生态项目建筑在功能、美观、可持续性等方面达到最佳效果。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首要原则是确保建筑的功能性得到最大化的发挥。我们将充分理解百度生态项目的实际需求，合理布局各个功能区域，保证建筑在满足业务需求的同时，提供高效的工作环境。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在建筑设计中，我们将综合考虑建设和运营成本。通过精细的经济效益分析，确保设计方案在高效利用资源的同时，对百度生态项目的长期盈利能力有积极的贡献。</w:t>
      </w:r>
    </w:p>
    <w:p>
      <w:pPr>
        <w:pStyle w:val="Heading2"/>
        <w:ind w:firstLine="560" w:firstLineChars="200"/>
        <w:rPr>
          <w:rFonts w:ascii="仿宋" w:eastAsia="仿宋" w:hAnsi="仿宋" w:cs="仿宋" w:hint="eastAsia"/>
          <w:sz w:val="28"/>
          <w:lang w:eastAsia="zh-CN"/>
        </w:rPr>
      </w:pPr>
      <w:bookmarkStart w:id="11" w:name="_Toc17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百度生态项目的土建工程设计中，我们将精准设定设计年限，结合百度生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百度生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35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百度生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百度生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百度生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677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本期工程百度生态项目预计总建筑面积XXX平方米，其中：计容建筑面积XXX平方米，计划建筑工程投资XX万元，占百度生态项目总投资的XX%。</w:t>
      </w:r>
    </w:p>
    <w:p>
      <w:pPr>
        <w:pStyle w:val="Heading1"/>
        <w:ind w:firstLine="560" w:firstLineChars="200"/>
        <w:rPr>
          <w:rFonts w:ascii="仿宋" w:eastAsia="仿宋" w:hAnsi="仿宋" w:cs="仿宋" w:hint="eastAsia"/>
          <w:sz w:val="28"/>
          <w:lang w:eastAsia="zh-CN"/>
        </w:rPr>
      </w:pPr>
      <w:bookmarkStart w:id="14" w:name="_Toc24642"/>
      <w:r>
        <w:rPr>
          <w:rFonts w:ascii="仿宋" w:eastAsia="仿宋" w:hAnsi="仿宋" w:cs="仿宋" w:hint="eastAsia"/>
          <w:sz w:val="28"/>
          <w:lang w:eastAsia="zh-CN"/>
        </w:rPr>
        <w:t>四、百度生态项目绩效评估</w:t>
      </w:r>
      <w:bookmarkEnd w:id="14"/>
    </w:p>
    <w:p>
      <w:pPr>
        <w:pStyle w:val="Heading2"/>
        <w:rPr>
          <w:rFonts w:ascii="仿宋" w:eastAsia="仿宋" w:hAnsi="仿宋" w:cs="仿宋" w:hint="eastAsia"/>
          <w:lang w:eastAsia="zh-CN"/>
        </w:rPr>
      </w:pPr>
      <w:bookmarkStart w:id="15" w:name="_Toc1351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百度生态项目中，我们设计了一套全面的绩效评估指标，以确保百度生态项目的可控和成功交付。这些指标跨足百度生态项目目标、成本、进度和质量等多个维度，为我们提供了全面洞察百度生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目标达成率是我们关注的首要指标。我们设定了明确的目标，并通过定期监测和评估，迅速发现并应对潜在的目标偏差。这为百度生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成本绩效是另一个核心关注点。通过实际成本与预算成本的对比分析，我们深入了解成本差异的原因，及时调整资源分配，保持百度生态项目在经济效益方面的合理水平。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进度作为关键的绩效指标之一，得到了精心的关注。我们制定了详细的百度生态项目进度计划，并设立了进度符合度指标，确保实际进度与计划进度保持一致。这使我们能够快速发现和解决潜在的进度问题，保持百度生态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百度生态项目绩效的不可或缺的一环。我们引入了一系列的质量标准和客户满意度指标，以确保百度生态项目交付的成果在质量上达到或超越预期水平。通过持续监测这些指标，我们努力提升百度生态项目整体质量水平，为百度生态项目的成功交付提供有力保障。通过这些科学且全面的绩效评估，我们能够更好地引导百度生态项目的持续改进，确保百度生态项目目标的顺利达成。</w:t>
      </w:r>
    </w:p>
    <w:p>
      <w:pPr>
        <w:pStyle w:val="Heading2"/>
        <w:ind w:firstLine="560" w:firstLineChars="200"/>
        <w:rPr>
          <w:rFonts w:ascii="仿宋" w:eastAsia="仿宋" w:hAnsi="仿宋" w:cs="仿宋" w:hint="eastAsia"/>
          <w:sz w:val="28"/>
          <w:lang w:eastAsia="zh-CN"/>
        </w:rPr>
      </w:pPr>
      <w:bookmarkStart w:id="16" w:name="_Toc3163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绩效评估是百度生态项目中的关键环节，为确保百度生态项目达到预期目标，我们采用了多层次、多维度的绩效评估方法。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百度生态项目的战略目标对齐，确保每个决策和行动都与百度生态项目整体目标保持一致。团队会定期召开战略对齐会议，审视当前工作与百度生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百度生态项目进度、质量、成本和风险等方面。这些指标通过数据收集和分析，为百度生态项目管理团队提供了客观的评估依据。例如，我们通过百度生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绩效评估不仅仅停留在百度生态项目内部，还考虑了百度生态项目对外部环境的影响。我们定期进行干系人满意度调查，以了解各利益相关方对百度生态项目的期望和满意度，并及时做出调整。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这种多层次、多角度的绩效评估方法，使得我们能够全面了解百度生态项目的运行状态，及时做出调整，确保百度生态项目在不断变化的环境中保持稳健前行。</w:t>
      </w:r>
    </w:p>
    <w:p>
      <w:pPr>
        <w:pStyle w:val="Heading2"/>
        <w:ind w:firstLine="560" w:firstLineChars="200"/>
        <w:rPr>
          <w:rFonts w:ascii="仿宋" w:eastAsia="仿宋" w:hAnsi="仿宋" w:cs="仿宋" w:hint="eastAsia"/>
          <w:sz w:val="28"/>
          <w:lang w:eastAsia="zh-CN"/>
        </w:rPr>
      </w:pPr>
      <w:bookmarkStart w:id="17" w:name="_Toc564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为了确保百度生态项目的有效管理和不断优化，我们采用了精心设计的绩效评估周期。这个周期旨在实现灵活、实时和全面的评估，以适应百度生态项目执行中的各种挑战。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百度生态项目的不同需求，分为短期、中期和长期。短期评估关注每个迭代或工作周期，以及时发现和解决当前任务中的问题。中期评估涵盖几个迭代，深入了解整体百度生态项目的趋势和性能。长期评估则着眼于整个百度生态项目阶段，确保百度生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百度生态项目管理工具和协作平台，团队成员能够随时更新和分享百度生态项目数据。这种实时性的反馈机制使我们能够及时察觉潜在问题，快速调整，保持百度生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百度生态项目的决策制定密不可分。每个周期的百度生态项目回顾会议成为集体总结经验、识别问题深层次原因并找到创新解决方案的平台。这种定期的反思与调整机制使百度生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22"/>
      <w:r>
        <w:rPr>
          <w:rFonts w:ascii="仿宋" w:eastAsia="仿宋" w:hAnsi="仿宋" w:cs="仿宋" w:hint="eastAsia"/>
          <w:sz w:val="28"/>
          <w:lang w:eastAsia="zh-CN"/>
        </w:rPr>
        <w:t>五、百度生态项目概论</w:t>
      </w:r>
      <w:bookmarkEnd w:id="18"/>
    </w:p>
    <w:p>
      <w:pPr>
        <w:pStyle w:val="Heading2"/>
        <w:rPr>
          <w:rFonts w:ascii="仿宋" w:eastAsia="仿宋" w:hAnsi="仿宋" w:cs="仿宋" w:hint="eastAsia"/>
          <w:lang w:eastAsia="zh-CN"/>
        </w:rPr>
      </w:pPr>
      <w:bookmarkStart w:id="19" w:name="_Toc4560"/>
      <w:r>
        <w:rPr>
          <w:rFonts w:ascii="仿宋" w:eastAsia="仿宋" w:hAnsi="仿宋" w:cs="仿宋" w:hint="eastAsia"/>
          <w:lang w:eastAsia="zh-CN"/>
        </w:rPr>
        <w:t>(一)、百度生态项目概况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的起源追溯至对市场的深入洞察。市场的不断演变与变革为百度生态项目提供了难得的机遇。当前市场存在的需求缺口和变革的大环境共同构成了百度生态项目的背景。这个百度生态项目旨在充分利用市场机遇，填补行业中尚未满足的需求，为客户提供全新的解决方案。市场的变革和需求的增长使得这个百度生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百度生态项目名称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正式命名为百度生态。这个名称不仅仅是一个标识，更代表了百度生态项目的核心理念和愿景。它蕴含着百度生态项目所要解决问题的关键字，具有强烈的表达和辨识度，为百度生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百度生态项目目标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的核心目标是提供一种全新、高效的解决方案，满足客户日益增长的需求。百度生态项目追求的不仅仅是满足市场需求，更是在市场中获得卓越的竞争优势。通过不断提升产品或服务的质量和创新水平，百度生态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https://d.book118.com/215230134314011111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E34B61"/>
    <w:rsid w:val="0BE34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3013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2024-02-19T12:35:00Z</dcterms:created>
  <dcterms:modified xsi:type="dcterms:W3CDTF">2024-02-19T12:35:44Z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DDD760BFC30A49848B65DDEF31E52341_11</vt:lpwstr>
  </property>
  <property fmtid="{D5CDD505-2E9C-101B-9397-08002B2CF9AE}" pid="3" name="KSOProductBuildVer">
    <vt:lpwstr>2052-12.1.0.16250</vt:lpwstr>
  </property>
</Properties>
</file>