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6" w:history="1">
        <w:r>
          <w:rPr>
            <w:rFonts w:ascii="仿宋" w:eastAsia="仿宋" w:hAnsi="仿宋" w:cs="仿宋" w:hint="eastAsia"/>
            <w:lang w:eastAsia="zh-CN"/>
          </w:rPr>
          <w:t>概论</w:t>
        </w:r>
        <w:r>
          <w:tab/>
        </w:r>
        <w:r>
          <w:fldChar w:fldCharType="begin"/>
        </w:r>
        <w:r>
          <w:instrText xml:space="preserve"> PAGEREF _Toc8166 \h </w:instrText>
        </w:r>
        <w:r>
          <w:fldChar w:fldCharType="separate"/>
        </w:r>
        <w:r>
          <w:t>3</w:t>
        </w:r>
        <w:r>
          <w:fldChar w:fldCharType="end"/>
        </w:r>
      </w:hyperlink>
    </w:p>
    <w:p>
      <w:pPr>
        <w:pStyle w:val="TOC1"/>
        <w:tabs>
          <w:tab w:val="right" w:leader="dot" w:pos="8306"/>
        </w:tabs>
      </w:pPr>
      <w:hyperlink w:anchor="_Toc6578" w:history="1">
        <w:r>
          <w:rPr>
            <w:rFonts w:ascii="仿宋" w:eastAsia="仿宋" w:hAnsi="仿宋" w:cs="仿宋" w:hint="eastAsia"/>
            <w:lang w:eastAsia="zh-CN"/>
          </w:rPr>
          <w:t>一、丙烯酸项目文档管理</w:t>
        </w:r>
        <w:r>
          <w:tab/>
        </w:r>
        <w:r>
          <w:fldChar w:fldCharType="begin"/>
        </w:r>
        <w:r>
          <w:instrText xml:space="preserve"> PAGEREF _Toc6578 \h </w:instrText>
        </w:r>
        <w:r>
          <w:fldChar w:fldCharType="separate"/>
        </w:r>
        <w:r>
          <w:t>3</w:t>
        </w:r>
        <w:r>
          <w:fldChar w:fldCharType="end"/>
        </w:r>
      </w:hyperlink>
    </w:p>
    <w:p>
      <w:pPr>
        <w:pStyle w:val="TOC2"/>
        <w:tabs>
          <w:tab w:val="right" w:leader="dot" w:pos="8306"/>
        </w:tabs>
      </w:pPr>
      <w:hyperlink w:anchor="_Toc26683" w:history="1">
        <w:r>
          <w:rPr>
            <w:rFonts w:ascii="仿宋" w:eastAsia="仿宋" w:hAnsi="仿宋" w:cs="仿宋" w:hint="eastAsia"/>
            <w:lang w:eastAsia="zh-CN"/>
          </w:rPr>
          <w:t>(一)、文档编制与审查</w:t>
        </w:r>
        <w:r>
          <w:tab/>
        </w:r>
        <w:r>
          <w:fldChar w:fldCharType="begin"/>
        </w:r>
        <w:r>
          <w:instrText xml:space="preserve"> PAGEREF _Toc26683 \h </w:instrText>
        </w:r>
        <w:r>
          <w:fldChar w:fldCharType="separate"/>
        </w:r>
        <w:r>
          <w:t>3</w:t>
        </w:r>
        <w:r>
          <w:fldChar w:fldCharType="end"/>
        </w:r>
      </w:hyperlink>
    </w:p>
    <w:p>
      <w:pPr>
        <w:pStyle w:val="TOC2"/>
        <w:tabs>
          <w:tab w:val="right" w:leader="dot" w:pos="8306"/>
        </w:tabs>
      </w:pPr>
      <w:hyperlink w:anchor="_Toc26951" w:history="1">
        <w:r>
          <w:rPr>
            <w:rFonts w:ascii="仿宋" w:eastAsia="仿宋" w:hAnsi="仿宋" w:cs="仿宋" w:hint="eastAsia"/>
            <w:lang w:eastAsia="zh-CN"/>
          </w:rPr>
          <w:t>(二)、文档发布与分发</w:t>
        </w:r>
        <w:r>
          <w:tab/>
        </w:r>
        <w:r>
          <w:fldChar w:fldCharType="begin"/>
        </w:r>
        <w:r>
          <w:instrText xml:space="preserve"> PAGEREF _Toc26951 \h </w:instrText>
        </w:r>
        <w:r>
          <w:fldChar w:fldCharType="separate"/>
        </w:r>
        <w:r>
          <w:t>4</w:t>
        </w:r>
        <w:r>
          <w:fldChar w:fldCharType="end"/>
        </w:r>
      </w:hyperlink>
    </w:p>
    <w:p>
      <w:pPr>
        <w:pStyle w:val="TOC2"/>
        <w:tabs>
          <w:tab w:val="right" w:leader="dot" w:pos="8306"/>
        </w:tabs>
      </w:pPr>
      <w:hyperlink w:anchor="_Toc32475" w:history="1">
        <w:r>
          <w:rPr>
            <w:rFonts w:ascii="仿宋" w:eastAsia="仿宋" w:hAnsi="仿宋" w:cs="仿宋" w:hint="eastAsia"/>
            <w:lang w:eastAsia="zh-CN"/>
          </w:rPr>
          <w:t>(三)、文档存档与归档</w:t>
        </w:r>
        <w:r>
          <w:tab/>
        </w:r>
        <w:r>
          <w:fldChar w:fldCharType="begin"/>
        </w:r>
        <w:r>
          <w:instrText xml:space="preserve"> PAGEREF _Toc32475 \h </w:instrText>
        </w:r>
        <w:r>
          <w:fldChar w:fldCharType="separate"/>
        </w:r>
        <w:r>
          <w:t>5</w:t>
        </w:r>
        <w:r>
          <w:fldChar w:fldCharType="end"/>
        </w:r>
      </w:hyperlink>
    </w:p>
    <w:p>
      <w:pPr>
        <w:pStyle w:val="TOC1"/>
        <w:tabs>
          <w:tab w:val="right" w:leader="dot" w:pos="8306"/>
        </w:tabs>
      </w:pPr>
      <w:hyperlink w:anchor="_Toc6118" w:history="1">
        <w:r>
          <w:rPr>
            <w:rFonts w:ascii="仿宋" w:eastAsia="仿宋" w:hAnsi="仿宋" w:cs="仿宋" w:hint="eastAsia"/>
            <w:lang w:eastAsia="zh-CN"/>
          </w:rPr>
          <w:t>二、工艺说明</w:t>
        </w:r>
        <w:r>
          <w:tab/>
        </w:r>
        <w:r>
          <w:fldChar w:fldCharType="begin"/>
        </w:r>
        <w:r>
          <w:instrText xml:space="preserve"> PAGEREF _Toc6118 \h </w:instrText>
        </w:r>
        <w:r>
          <w:fldChar w:fldCharType="separate"/>
        </w:r>
        <w:r>
          <w:t>6</w:t>
        </w:r>
        <w:r>
          <w:fldChar w:fldCharType="end"/>
        </w:r>
      </w:hyperlink>
    </w:p>
    <w:p>
      <w:pPr>
        <w:pStyle w:val="TOC2"/>
        <w:tabs>
          <w:tab w:val="right" w:leader="dot" w:pos="8306"/>
        </w:tabs>
      </w:pPr>
      <w:hyperlink w:anchor="_Toc5025" w:history="1">
        <w:r>
          <w:rPr>
            <w:rFonts w:ascii="仿宋" w:eastAsia="仿宋" w:hAnsi="仿宋" w:cs="仿宋" w:hint="eastAsia"/>
            <w:lang w:eastAsia="zh-CN"/>
          </w:rPr>
          <w:t>(一)、技术管理特点</w:t>
        </w:r>
        <w:r>
          <w:tab/>
        </w:r>
        <w:r>
          <w:fldChar w:fldCharType="begin"/>
        </w:r>
        <w:r>
          <w:instrText xml:space="preserve"> PAGEREF _Toc5025 \h </w:instrText>
        </w:r>
        <w:r>
          <w:fldChar w:fldCharType="separate"/>
        </w:r>
        <w:r>
          <w:t>6</w:t>
        </w:r>
        <w:r>
          <w:fldChar w:fldCharType="end"/>
        </w:r>
      </w:hyperlink>
    </w:p>
    <w:p>
      <w:pPr>
        <w:pStyle w:val="TOC2"/>
        <w:tabs>
          <w:tab w:val="right" w:leader="dot" w:pos="8306"/>
        </w:tabs>
      </w:pPr>
      <w:hyperlink w:anchor="_Toc3921" w:history="1">
        <w:r>
          <w:rPr>
            <w:rFonts w:ascii="仿宋" w:eastAsia="仿宋" w:hAnsi="仿宋" w:cs="仿宋" w:hint="eastAsia"/>
            <w:lang w:eastAsia="zh-CN"/>
          </w:rPr>
          <w:t>(二)、丙烯酸项目工艺技术设计方案</w:t>
        </w:r>
        <w:r>
          <w:tab/>
        </w:r>
        <w:r>
          <w:fldChar w:fldCharType="begin"/>
        </w:r>
        <w:r>
          <w:instrText xml:space="preserve"> PAGEREF _Toc3921 \h </w:instrText>
        </w:r>
        <w:r>
          <w:fldChar w:fldCharType="separate"/>
        </w:r>
        <w:r>
          <w:t>7</w:t>
        </w:r>
        <w:r>
          <w:fldChar w:fldCharType="end"/>
        </w:r>
      </w:hyperlink>
    </w:p>
    <w:p>
      <w:pPr>
        <w:pStyle w:val="TOC2"/>
        <w:tabs>
          <w:tab w:val="right" w:leader="dot" w:pos="8306"/>
        </w:tabs>
      </w:pPr>
      <w:hyperlink w:anchor="_Toc17739" w:history="1">
        <w:r>
          <w:rPr>
            <w:rFonts w:ascii="仿宋" w:eastAsia="仿宋" w:hAnsi="仿宋" w:cs="仿宋" w:hint="eastAsia"/>
            <w:lang w:eastAsia="zh-CN"/>
          </w:rPr>
          <w:t>(三)、设备选型方案</w:t>
        </w:r>
        <w:r>
          <w:tab/>
        </w:r>
        <w:r>
          <w:fldChar w:fldCharType="begin"/>
        </w:r>
        <w:r>
          <w:instrText xml:space="preserve"> PAGEREF _Toc17739 \h </w:instrText>
        </w:r>
        <w:r>
          <w:fldChar w:fldCharType="separate"/>
        </w:r>
        <w:r>
          <w:t>9</w:t>
        </w:r>
        <w:r>
          <w:fldChar w:fldCharType="end"/>
        </w:r>
      </w:hyperlink>
    </w:p>
    <w:p>
      <w:pPr>
        <w:pStyle w:val="TOC1"/>
        <w:tabs>
          <w:tab w:val="right" w:leader="dot" w:pos="8306"/>
        </w:tabs>
      </w:pPr>
      <w:hyperlink w:anchor="_Toc1837" w:history="1">
        <w:r>
          <w:rPr>
            <w:rFonts w:ascii="仿宋" w:eastAsia="仿宋" w:hAnsi="仿宋" w:cs="仿宋" w:hint="eastAsia"/>
            <w:lang w:eastAsia="zh-CN"/>
          </w:rPr>
          <w:t>三、丙烯酸项目危机管理</w:t>
        </w:r>
        <w:r>
          <w:tab/>
        </w:r>
        <w:r>
          <w:fldChar w:fldCharType="begin"/>
        </w:r>
        <w:r>
          <w:instrText xml:space="preserve"> PAGEREF _Toc1837 \h </w:instrText>
        </w:r>
        <w:r>
          <w:fldChar w:fldCharType="separate"/>
        </w:r>
        <w:r>
          <w:t>10</w:t>
        </w:r>
        <w:r>
          <w:fldChar w:fldCharType="end"/>
        </w:r>
      </w:hyperlink>
    </w:p>
    <w:p>
      <w:pPr>
        <w:pStyle w:val="TOC2"/>
        <w:tabs>
          <w:tab w:val="right" w:leader="dot" w:pos="8306"/>
        </w:tabs>
      </w:pPr>
      <w:hyperlink w:anchor="_Toc14666" w:history="1">
        <w:r>
          <w:rPr>
            <w:rFonts w:ascii="仿宋" w:eastAsia="仿宋" w:hAnsi="仿宋" w:cs="仿宋" w:hint="eastAsia"/>
            <w:lang w:eastAsia="zh-CN"/>
          </w:rPr>
          <w:t>(一)、危机预警与识别</w:t>
        </w:r>
        <w:r>
          <w:tab/>
        </w:r>
        <w:r>
          <w:fldChar w:fldCharType="begin"/>
        </w:r>
        <w:r>
          <w:instrText xml:space="preserve"> PAGEREF _Toc14666 \h </w:instrText>
        </w:r>
        <w:r>
          <w:fldChar w:fldCharType="separate"/>
        </w:r>
        <w:r>
          <w:t>10</w:t>
        </w:r>
        <w:r>
          <w:fldChar w:fldCharType="end"/>
        </w:r>
      </w:hyperlink>
    </w:p>
    <w:p>
      <w:pPr>
        <w:pStyle w:val="TOC2"/>
        <w:tabs>
          <w:tab w:val="right" w:leader="dot" w:pos="8306"/>
        </w:tabs>
      </w:pPr>
      <w:hyperlink w:anchor="_Toc4634" w:history="1">
        <w:r>
          <w:rPr>
            <w:rFonts w:ascii="仿宋" w:eastAsia="仿宋" w:hAnsi="仿宋" w:cs="仿宋" w:hint="eastAsia"/>
            <w:lang w:eastAsia="zh-CN"/>
          </w:rPr>
          <w:t>(二)、危机应对与恢复</w:t>
        </w:r>
        <w:r>
          <w:tab/>
        </w:r>
        <w:r>
          <w:fldChar w:fldCharType="begin"/>
        </w:r>
        <w:r>
          <w:instrText xml:space="preserve"> PAGEREF _Toc4634 \h </w:instrText>
        </w:r>
        <w:r>
          <w:fldChar w:fldCharType="separate"/>
        </w:r>
        <w:r>
          <w:t>11</w:t>
        </w:r>
        <w:r>
          <w:fldChar w:fldCharType="end"/>
        </w:r>
      </w:hyperlink>
    </w:p>
    <w:p>
      <w:pPr>
        <w:pStyle w:val="TOC1"/>
        <w:tabs>
          <w:tab w:val="right" w:leader="dot" w:pos="8306"/>
        </w:tabs>
      </w:pPr>
      <w:hyperlink w:anchor="_Toc30434" w:history="1">
        <w:r>
          <w:rPr>
            <w:rFonts w:ascii="仿宋" w:eastAsia="仿宋" w:hAnsi="仿宋" w:cs="仿宋" w:hint="eastAsia"/>
            <w:lang w:eastAsia="zh-CN"/>
          </w:rPr>
          <w:t>四、产品规划分析</w:t>
        </w:r>
        <w:r>
          <w:tab/>
        </w:r>
        <w:r>
          <w:fldChar w:fldCharType="begin"/>
        </w:r>
        <w:r>
          <w:instrText xml:space="preserve"> PAGEREF _Toc30434 \h </w:instrText>
        </w:r>
        <w:r>
          <w:fldChar w:fldCharType="separate"/>
        </w:r>
        <w:r>
          <w:t>12</w:t>
        </w:r>
        <w:r>
          <w:fldChar w:fldCharType="end"/>
        </w:r>
      </w:hyperlink>
    </w:p>
    <w:p>
      <w:pPr>
        <w:pStyle w:val="TOC2"/>
        <w:tabs>
          <w:tab w:val="right" w:leader="dot" w:pos="8306"/>
        </w:tabs>
      </w:pPr>
      <w:hyperlink w:anchor="_Toc1230" w:history="1">
        <w:r>
          <w:rPr>
            <w:rFonts w:ascii="仿宋" w:eastAsia="仿宋" w:hAnsi="仿宋" w:cs="仿宋" w:hint="eastAsia"/>
            <w:lang w:eastAsia="zh-CN"/>
          </w:rPr>
          <w:t>(一)、产品规划</w:t>
        </w:r>
        <w:r>
          <w:tab/>
        </w:r>
        <w:r>
          <w:fldChar w:fldCharType="begin"/>
        </w:r>
        <w:r>
          <w:instrText xml:space="preserve"> PAGEREF _Toc1230 \h </w:instrText>
        </w:r>
        <w:r>
          <w:fldChar w:fldCharType="separate"/>
        </w:r>
        <w:r>
          <w:t>12</w:t>
        </w:r>
        <w:r>
          <w:fldChar w:fldCharType="end"/>
        </w:r>
      </w:hyperlink>
    </w:p>
    <w:p>
      <w:pPr>
        <w:pStyle w:val="TOC2"/>
        <w:tabs>
          <w:tab w:val="right" w:leader="dot" w:pos="8306"/>
        </w:tabs>
      </w:pPr>
      <w:hyperlink w:anchor="_Toc18546" w:history="1">
        <w:r>
          <w:rPr>
            <w:rFonts w:ascii="仿宋" w:eastAsia="仿宋" w:hAnsi="仿宋" w:cs="仿宋" w:hint="eastAsia"/>
            <w:lang w:eastAsia="zh-CN"/>
          </w:rPr>
          <w:t>(二)、建设规模</w:t>
        </w:r>
        <w:r>
          <w:tab/>
        </w:r>
        <w:r>
          <w:fldChar w:fldCharType="begin"/>
        </w:r>
        <w:r>
          <w:instrText xml:space="preserve"> PAGEREF _Toc18546 \h </w:instrText>
        </w:r>
        <w:r>
          <w:fldChar w:fldCharType="separate"/>
        </w:r>
        <w:r>
          <w:t>13</w:t>
        </w:r>
        <w:r>
          <w:fldChar w:fldCharType="end"/>
        </w:r>
      </w:hyperlink>
    </w:p>
    <w:p>
      <w:pPr>
        <w:pStyle w:val="TOC1"/>
        <w:tabs>
          <w:tab w:val="right" w:leader="dot" w:pos="8306"/>
        </w:tabs>
      </w:pPr>
      <w:hyperlink w:anchor="_Toc3773" w:history="1">
        <w:r>
          <w:rPr>
            <w:rFonts w:ascii="仿宋" w:eastAsia="仿宋" w:hAnsi="仿宋" w:cs="仿宋" w:hint="eastAsia"/>
            <w:lang w:eastAsia="zh-CN"/>
          </w:rPr>
          <w:t>五、市场分析、调研</w:t>
        </w:r>
        <w:r>
          <w:tab/>
        </w:r>
        <w:r>
          <w:fldChar w:fldCharType="begin"/>
        </w:r>
        <w:r>
          <w:instrText xml:space="preserve"> PAGEREF _Toc3773 \h </w:instrText>
        </w:r>
        <w:r>
          <w:fldChar w:fldCharType="separate"/>
        </w:r>
        <w:r>
          <w:t>14</w:t>
        </w:r>
        <w:r>
          <w:fldChar w:fldCharType="end"/>
        </w:r>
      </w:hyperlink>
    </w:p>
    <w:p>
      <w:pPr>
        <w:pStyle w:val="TOC2"/>
        <w:tabs>
          <w:tab w:val="right" w:leader="dot" w:pos="8306"/>
        </w:tabs>
      </w:pPr>
      <w:hyperlink w:anchor="_Toc15329" w:history="1">
        <w:r>
          <w:rPr>
            <w:rFonts w:ascii="仿宋" w:eastAsia="仿宋" w:hAnsi="仿宋" w:cs="仿宋" w:hint="eastAsia"/>
            <w:lang w:eastAsia="zh-CN"/>
          </w:rPr>
          <w:t>(一)、丙烯酸行业分析</w:t>
        </w:r>
        <w:r>
          <w:tab/>
        </w:r>
        <w:r>
          <w:fldChar w:fldCharType="begin"/>
        </w:r>
        <w:r>
          <w:instrText xml:space="preserve"> PAGEREF _Toc15329 \h </w:instrText>
        </w:r>
        <w:r>
          <w:fldChar w:fldCharType="separate"/>
        </w:r>
        <w:r>
          <w:t>14</w:t>
        </w:r>
        <w:r>
          <w:fldChar w:fldCharType="end"/>
        </w:r>
      </w:hyperlink>
    </w:p>
    <w:p>
      <w:pPr>
        <w:pStyle w:val="TOC2"/>
        <w:tabs>
          <w:tab w:val="right" w:leader="dot" w:pos="8306"/>
        </w:tabs>
      </w:pPr>
      <w:hyperlink w:anchor="_Toc22872" w:history="1">
        <w:r>
          <w:rPr>
            <w:rFonts w:ascii="仿宋" w:eastAsia="仿宋" w:hAnsi="仿宋" w:cs="仿宋" w:hint="eastAsia"/>
            <w:lang w:eastAsia="zh-CN"/>
          </w:rPr>
          <w:t>(二)、丙烯酸市场分析预测</w:t>
        </w:r>
        <w:r>
          <w:tab/>
        </w:r>
        <w:r>
          <w:fldChar w:fldCharType="begin"/>
        </w:r>
        <w:r>
          <w:instrText xml:space="preserve"> PAGEREF _Toc22872 \h </w:instrText>
        </w:r>
        <w:r>
          <w:fldChar w:fldCharType="separate"/>
        </w:r>
        <w:r>
          <w:t>15</w:t>
        </w:r>
        <w:r>
          <w:fldChar w:fldCharType="end"/>
        </w:r>
      </w:hyperlink>
    </w:p>
    <w:p>
      <w:pPr>
        <w:pStyle w:val="TOC1"/>
        <w:tabs>
          <w:tab w:val="right" w:leader="dot" w:pos="8306"/>
        </w:tabs>
      </w:pPr>
      <w:hyperlink w:anchor="_Toc25468" w:history="1">
        <w:r>
          <w:rPr>
            <w:rFonts w:ascii="仿宋" w:eastAsia="仿宋" w:hAnsi="仿宋" w:cs="仿宋" w:hint="eastAsia"/>
            <w:lang w:eastAsia="zh-CN"/>
          </w:rPr>
          <w:t>六、丙烯酸项目可持续发展</w:t>
        </w:r>
        <w:r>
          <w:tab/>
        </w:r>
        <w:r>
          <w:fldChar w:fldCharType="begin"/>
        </w:r>
        <w:r>
          <w:instrText xml:space="preserve"> PAGEREF _Toc25468 \h </w:instrText>
        </w:r>
        <w:r>
          <w:fldChar w:fldCharType="separate"/>
        </w:r>
        <w:r>
          <w:t>16</w:t>
        </w:r>
        <w:r>
          <w:fldChar w:fldCharType="end"/>
        </w:r>
      </w:hyperlink>
    </w:p>
    <w:p>
      <w:pPr>
        <w:pStyle w:val="TOC2"/>
        <w:tabs>
          <w:tab w:val="right" w:leader="dot" w:pos="8306"/>
        </w:tabs>
      </w:pPr>
      <w:hyperlink w:anchor="_Toc27112" w:history="1">
        <w:r>
          <w:rPr>
            <w:rFonts w:ascii="仿宋" w:eastAsia="仿宋" w:hAnsi="仿宋" w:cs="仿宋" w:hint="eastAsia"/>
            <w:lang w:eastAsia="zh-CN"/>
          </w:rPr>
          <w:t>(一)、可持续战略与实践</w:t>
        </w:r>
        <w:r>
          <w:tab/>
        </w:r>
        <w:r>
          <w:fldChar w:fldCharType="begin"/>
        </w:r>
        <w:r>
          <w:instrText xml:space="preserve"> PAGEREF _Toc27112 \h </w:instrText>
        </w:r>
        <w:r>
          <w:fldChar w:fldCharType="separate"/>
        </w:r>
        <w:r>
          <w:t>16</w:t>
        </w:r>
        <w:r>
          <w:fldChar w:fldCharType="end"/>
        </w:r>
      </w:hyperlink>
    </w:p>
    <w:p>
      <w:pPr>
        <w:pStyle w:val="TOC2"/>
        <w:tabs>
          <w:tab w:val="right" w:leader="dot" w:pos="8306"/>
        </w:tabs>
      </w:pPr>
      <w:hyperlink w:anchor="_Toc17102" w:history="1">
        <w:r>
          <w:rPr>
            <w:rFonts w:ascii="仿宋" w:eastAsia="仿宋" w:hAnsi="仿宋" w:cs="仿宋" w:hint="eastAsia"/>
            <w:lang w:eastAsia="zh-CN"/>
          </w:rPr>
          <w:t>(二)、环保与社会责任</w:t>
        </w:r>
        <w:r>
          <w:tab/>
        </w:r>
        <w:r>
          <w:fldChar w:fldCharType="begin"/>
        </w:r>
        <w:r>
          <w:instrText xml:space="preserve"> PAGEREF _Toc17102 \h </w:instrText>
        </w:r>
        <w:r>
          <w:fldChar w:fldCharType="separate"/>
        </w:r>
        <w:r>
          <w:t>16</w:t>
        </w:r>
        <w:r>
          <w:fldChar w:fldCharType="end"/>
        </w:r>
      </w:hyperlink>
    </w:p>
    <w:p>
      <w:pPr>
        <w:pStyle w:val="TOC1"/>
        <w:tabs>
          <w:tab w:val="right" w:leader="dot" w:pos="8306"/>
        </w:tabs>
      </w:pPr>
      <w:hyperlink w:anchor="_Toc9097" w:history="1">
        <w:r>
          <w:rPr>
            <w:rFonts w:ascii="仿宋" w:eastAsia="仿宋" w:hAnsi="仿宋" w:cs="仿宋" w:hint="eastAsia"/>
            <w:lang w:eastAsia="zh-CN"/>
          </w:rPr>
          <w:t>七、丙烯酸项目投资规划</w:t>
        </w:r>
        <w:r>
          <w:tab/>
        </w:r>
        <w:r>
          <w:fldChar w:fldCharType="begin"/>
        </w:r>
        <w:r>
          <w:instrText xml:space="preserve"> PAGEREF _Toc9097 \h </w:instrText>
        </w:r>
        <w:r>
          <w:fldChar w:fldCharType="separate"/>
        </w:r>
        <w:r>
          <w:t>17</w:t>
        </w:r>
        <w:r>
          <w:fldChar w:fldCharType="end"/>
        </w:r>
      </w:hyperlink>
    </w:p>
    <w:p>
      <w:pPr>
        <w:pStyle w:val="TOC2"/>
        <w:tabs>
          <w:tab w:val="right" w:leader="dot" w:pos="8306"/>
        </w:tabs>
      </w:pPr>
      <w:hyperlink w:anchor="_Toc28478" w:history="1">
        <w:r>
          <w:rPr>
            <w:rFonts w:ascii="仿宋" w:eastAsia="仿宋" w:hAnsi="仿宋" w:cs="仿宋" w:hint="eastAsia"/>
            <w:lang w:eastAsia="zh-CN"/>
          </w:rPr>
          <w:t>(一)、丙烯酸项目总投资估算</w:t>
        </w:r>
        <w:r>
          <w:tab/>
        </w:r>
        <w:r>
          <w:fldChar w:fldCharType="begin"/>
        </w:r>
        <w:r>
          <w:instrText xml:space="preserve"> PAGEREF _Toc28478 \h </w:instrText>
        </w:r>
        <w:r>
          <w:fldChar w:fldCharType="separate"/>
        </w:r>
        <w:r>
          <w:t>17</w:t>
        </w:r>
        <w:r>
          <w:fldChar w:fldCharType="end"/>
        </w:r>
      </w:hyperlink>
    </w:p>
    <w:p>
      <w:pPr>
        <w:pStyle w:val="TOC2"/>
        <w:tabs>
          <w:tab w:val="right" w:leader="dot" w:pos="8306"/>
        </w:tabs>
      </w:pPr>
      <w:hyperlink w:anchor="_Toc29151" w:history="1">
        <w:r>
          <w:rPr>
            <w:rFonts w:ascii="仿宋" w:eastAsia="仿宋" w:hAnsi="仿宋" w:cs="仿宋" w:hint="eastAsia"/>
            <w:lang w:eastAsia="zh-CN"/>
          </w:rPr>
          <w:t>(二)、资金筹措</w:t>
        </w:r>
        <w:r>
          <w:tab/>
        </w:r>
        <w:r>
          <w:fldChar w:fldCharType="begin"/>
        </w:r>
        <w:r>
          <w:instrText xml:space="preserve"> PAGEREF _Toc29151 \h </w:instrText>
        </w:r>
        <w:r>
          <w:fldChar w:fldCharType="separate"/>
        </w:r>
        <w:r>
          <w:t>19</w:t>
        </w:r>
        <w:r>
          <w:fldChar w:fldCharType="end"/>
        </w:r>
      </w:hyperlink>
    </w:p>
    <w:p>
      <w:pPr>
        <w:pStyle w:val="TOC1"/>
        <w:tabs>
          <w:tab w:val="right" w:leader="dot" w:pos="8306"/>
        </w:tabs>
      </w:pPr>
      <w:hyperlink w:anchor="_Toc27242" w:history="1">
        <w:r>
          <w:rPr>
            <w:rFonts w:ascii="仿宋" w:eastAsia="仿宋" w:hAnsi="仿宋" w:cs="仿宋" w:hint="eastAsia"/>
            <w:lang w:eastAsia="zh-CN"/>
          </w:rPr>
          <w:t>八、丙烯酸项目环境影响分析</w:t>
        </w:r>
        <w:r>
          <w:tab/>
        </w:r>
        <w:r>
          <w:fldChar w:fldCharType="begin"/>
        </w:r>
        <w:r>
          <w:instrText xml:space="preserve"> PAGEREF _Toc27242 \h </w:instrText>
        </w:r>
        <w:r>
          <w:fldChar w:fldCharType="separate"/>
        </w:r>
        <w:r>
          <w:t>19</w:t>
        </w:r>
        <w:r>
          <w:fldChar w:fldCharType="end"/>
        </w:r>
      </w:hyperlink>
    </w:p>
    <w:p>
      <w:pPr>
        <w:pStyle w:val="TOC2"/>
        <w:tabs>
          <w:tab w:val="right" w:leader="dot" w:pos="8306"/>
        </w:tabs>
      </w:pPr>
      <w:hyperlink w:anchor="_Toc10863" w:history="1">
        <w:r>
          <w:rPr>
            <w:rFonts w:ascii="仿宋" w:eastAsia="仿宋" w:hAnsi="仿宋" w:cs="仿宋" w:hint="eastAsia"/>
            <w:lang w:eastAsia="zh-CN"/>
          </w:rPr>
          <w:t>(一)、建设区域环境质量现状</w:t>
        </w:r>
        <w:r>
          <w:tab/>
        </w:r>
        <w:r>
          <w:fldChar w:fldCharType="begin"/>
        </w:r>
        <w:r>
          <w:instrText xml:space="preserve"> PAGEREF _Toc10863 \h </w:instrText>
        </w:r>
        <w:r>
          <w:fldChar w:fldCharType="separate"/>
        </w:r>
        <w:r>
          <w:t>19</w:t>
        </w:r>
        <w:r>
          <w:fldChar w:fldCharType="end"/>
        </w:r>
      </w:hyperlink>
    </w:p>
    <w:p>
      <w:pPr>
        <w:pStyle w:val="TOC2"/>
        <w:tabs>
          <w:tab w:val="right" w:leader="dot" w:pos="8306"/>
        </w:tabs>
      </w:pPr>
      <w:hyperlink w:anchor="_Toc11424" w:history="1">
        <w:r>
          <w:rPr>
            <w:rFonts w:ascii="仿宋" w:eastAsia="仿宋" w:hAnsi="仿宋" w:cs="仿宋" w:hint="eastAsia"/>
            <w:lang w:eastAsia="zh-CN"/>
          </w:rPr>
          <w:t>(二)、建设期环境保护</w:t>
        </w:r>
        <w:r>
          <w:tab/>
        </w:r>
        <w:r>
          <w:fldChar w:fldCharType="begin"/>
        </w:r>
        <w:r>
          <w:instrText xml:space="preserve"> PAGEREF _Toc11424 \h </w:instrText>
        </w:r>
        <w:r>
          <w:fldChar w:fldCharType="separate"/>
        </w:r>
        <w:r>
          <w:t>21</w:t>
        </w:r>
        <w:r>
          <w:fldChar w:fldCharType="end"/>
        </w:r>
      </w:hyperlink>
    </w:p>
    <w:p>
      <w:pPr>
        <w:pStyle w:val="TOC2"/>
        <w:tabs>
          <w:tab w:val="right" w:leader="dot" w:pos="8306"/>
        </w:tabs>
      </w:pPr>
      <w:hyperlink w:anchor="_Toc25028" w:history="1">
        <w:r>
          <w:rPr>
            <w:rFonts w:ascii="仿宋" w:eastAsia="仿宋" w:hAnsi="仿宋" w:cs="仿宋" w:hint="eastAsia"/>
            <w:lang w:eastAsia="zh-CN"/>
          </w:rPr>
          <w:t>(三)、运营期环境保护</w:t>
        </w:r>
        <w:r>
          <w:tab/>
        </w:r>
        <w:r>
          <w:fldChar w:fldCharType="begin"/>
        </w:r>
        <w:r>
          <w:instrText xml:space="preserve"> PAGEREF _Toc25028 \h </w:instrText>
        </w:r>
        <w:r>
          <w:fldChar w:fldCharType="separate"/>
        </w:r>
        <w:r>
          <w:t>22</w:t>
        </w:r>
        <w:r>
          <w:fldChar w:fldCharType="end"/>
        </w:r>
      </w:hyperlink>
    </w:p>
    <w:p>
      <w:pPr>
        <w:pStyle w:val="TOC2"/>
        <w:tabs>
          <w:tab w:val="right" w:leader="dot" w:pos="8306"/>
        </w:tabs>
      </w:pPr>
      <w:hyperlink w:anchor="_Toc18404" w:history="1">
        <w:r>
          <w:rPr>
            <w:rFonts w:ascii="仿宋" w:eastAsia="仿宋" w:hAnsi="仿宋" w:cs="仿宋" w:hint="eastAsia"/>
            <w:lang w:eastAsia="zh-CN"/>
          </w:rPr>
          <w:t>(四)、丙烯酸项目建设对区域经济的影响</w:t>
        </w:r>
        <w:r>
          <w:tab/>
        </w:r>
        <w:r>
          <w:fldChar w:fldCharType="begin"/>
        </w:r>
        <w:r>
          <w:instrText xml:space="preserve"> PAGEREF _Toc18404 \h </w:instrText>
        </w:r>
        <w:r>
          <w:fldChar w:fldCharType="separate"/>
        </w:r>
        <w:r>
          <w:t>23</w:t>
        </w:r>
        <w:r>
          <w:fldChar w:fldCharType="end"/>
        </w:r>
      </w:hyperlink>
    </w:p>
    <w:p>
      <w:pPr>
        <w:pStyle w:val="TOC2"/>
        <w:tabs>
          <w:tab w:val="right" w:leader="dot" w:pos="8306"/>
        </w:tabs>
      </w:pPr>
      <w:hyperlink w:anchor="_Toc6861" w:history="1">
        <w:r>
          <w:rPr>
            <w:rFonts w:ascii="仿宋" w:eastAsia="仿宋" w:hAnsi="仿宋" w:cs="仿宋" w:hint="eastAsia"/>
            <w:lang w:eastAsia="zh-CN"/>
          </w:rPr>
          <w:t>(五)、废弃物处理</w:t>
        </w:r>
        <w:r>
          <w:tab/>
        </w:r>
        <w:r>
          <w:fldChar w:fldCharType="begin"/>
        </w:r>
        <w:r>
          <w:instrText xml:space="preserve"> PAGEREF _Toc6861 \h </w:instrText>
        </w:r>
        <w:r>
          <w:fldChar w:fldCharType="separate"/>
        </w:r>
        <w:r>
          <w:t>25</w:t>
        </w:r>
        <w:r>
          <w:fldChar w:fldCharType="end"/>
        </w:r>
      </w:hyperlink>
    </w:p>
    <w:p>
      <w:pPr>
        <w:pStyle w:val="TOC2"/>
        <w:tabs>
          <w:tab w:val="right" w:leader="dot" w:pos="8306"/>
        </w:tabs>
      </w:pPr>
      <w:hyperlink w:anchor="_Toc4197" w:history="1">
        <w:r>
          <w:rPr>
            <w:rFonts w:ascii="仿宋" w:eastAsia="仿宋" w:hAnsi="仿宋" w:cs="仿宋" w:hint="eastAsia"/>
            <w:lang w:eastAsia="zh-CN"/>
          </w:rPr>
          <w:t>(六)、特殊环境影响分析</w:t>
        </w:r>
        <w:r>
          <w:tab/>
        </w:r>
        <w:r>
          <w:fldChar w:fldCharType="begin"/>
        </w:r>
        <w:r>
          <w:instrText xml:space="preserve"> PAGEREF _Toc4197 \h </w:instrText>
        </w:r>
        <w:r>
          <w:fldChar w:fldCharType="separate"/>
        </w:r>
        <w:r>
          <w:t>26</w:t>
        </w:r>
        <w:r>
          <w:fldChar w:fldCharType="end"/>
        </w:r>
      </w:hyperlink>
    </w:p>
    <w:p>
      <w:pPr>
        <w:pStyle w:val="TOC2"/>
        <w:tabs>
          <w:tab w:val="right" w:leader="dot" w:pos="8306"/>
        </w:tabs>
      </w:pPr>
      <w:hyperlink w:anchor="_Toc10773" w:history="1">
        <w:r>
          <w:rPr>
            <w:rFonts w:ascii="仿宋" w:eastAsia="仿宋" w:hAnsi="仿宋" w:cs="仿宋" w:hint="eastAsia"/>
            <w:lang w:eastAsia="zh-CN"/>
          </w:rPr>
          <w:t>(七)、清洁生产</w:t>
        </w:r>
        <w:r>
          <w:tab/>
        </w:r>
        <w:r>
          <w:fldChar w:fldCharType="begin"/>
        </w:r>
        <w:r>
          <w:instrText xml:space="preserve"> PAGEREF _Toc10773 \h </w:instrText>
        </w:r>
        <w:r>
          <w:fldChar w:fldCharType="separate"/>
        </w:r>
        <w:r>
          <w:t>27</w:t>
        </w:r>
        <w:r>
          <w:fldChar w:fldCharType="end"/>
        </w:r>
      </w:hyperlink>
    </w:p>
    <w:p>
      <w:pPr>
        <w:pStyle w:val="TOC2"/>
        <w:tabs>
          <w:tab w:val="right" w:leader="dot" w:pos="8306"/>
        </w:tabs>
      </w:pPr>
      <w:hyperlink w:anchor="_Toc23884" w:history="1">
        <w:r>
          <w:rPr>
            <w:rFonts w:ascii="仿宋" w:eastAsia="仿宋" w:hAnsi="仿宋" w:cs="仿宋" w:hint="eastAsia"/>
            <w:lang w:eastAsia="zh-CN"/>
          </w:rPr>
          <w:t>(八)、环境保护综合评价</w:t>
        </w:r>
        <w:r>
          <w:tab/>
        </w:r>
        <w:r>
          <w:fldChar w:fldCharType="begin"/>
        </w:r>
        <w:r>
          <w:instrText xml:space="preserve"> PAGEREF _Toc23884 \h </w:instrText>
        </w:r>
        <w:r>
          <w:fldChar w:fldCharType="separate"/>
        </w:r>
        <w:r>
          <w:t>29</w:t>
        </w:r>
        <w:r>
          <w:fldChar w:fldCharType="end"/>
        </w:r>
      </w:hyperlink>
    </w:p>
    <w:p>
      <w:pPr>
        <w:pStyle w:val="TOC1"/>
        <w:tabs>
          <w:tab w:val="right" w:leader="dot" w:pos="8306"/>
        </w:tabs>
      </w:pPr>
      <w:hyperlink w:anchor="_Toc13248" w:history="1">
        <w:r>
          <w:rPr>
            <w:rFonts w:ascii="仿宋" w:eastAsia="仿宋" w:hAnsi="仿宋" w:cs="仿宋" w:hint="eastAsia"/>
            <w:lang w:eastAsia="zh-CN"/>
          </w:rPr>
          <w:t>九、丙烯酸项目计划安排</w:t>
        </w:r>
        <w:r>
          <w:tab/>
        </w:r>
        <w:r>
          <w:fldChar w:fldCharType="begin"/>
        </w:r>
        <w:r>
          <w:instrText xml:space="preserve"> PAGEREF _Toc13248 \h </w:instrText>
        </w:r>
        <w:r>
          <w:fldChar w:fldCharType="separate"/>
        </w:r>
        <w:r>
          <w:t>30</w:t>
        </w:r>
        <w:r>
          <w:fldChar w:fldCharType="end"/>
        </w:r>
      </w:hyperlink>
    </w:p>
    <w:p>
      <w:pPr>
        <w:pStyle w:val="TOC2"/>
        <w:tabs>
          <w:tab w:val="right" w:leader="dot" w:pos="8306"/>
        </w:tabs>
      </w:pPr>
      <w:hyperlink w:anchor="_Toc19784" w:history="1">
        <w:r>
          <w:rPr>
            <w:rFonts w:ascii="仿宋" w:eastAsia="仿宋" w:hAnsi="仿宋" w:cs="仿宋" w:hint="eastAsia"/>
            <w:lang w:eastAsia="zh-CN"/>
          </w:rPr>
          <w:t>(一)、建设周期</w:t>
        </w:r>
        <w:r>
          <w:tab/>
        </w:r>
        <w:r>
          <w:fldChar w:fldCharType="begin"/>
        </w:r>
        <w:r>
          <w:instrText xml:space="preserve"> PAGEREF _Toc19784 \h </w:instrText>
        </w:r>
        <w:r>
          <w:fldChar w:fldCharType="separate"/>
        </w:r>
        <w:r>
          <w:t>30</w:t>
        </w:r>
        <w:r>
          <w:fldChar w:fldCharType="end"/>
        </w:r>
      </w:hyperlink>
    </w:p>
    <w:p>
      <w:pPr>
        <w:pStyle w:val="TOC2"/>
        <w:tabs>
          <w:tab w:val="right" w:leader="dot" w:pos="8306"/>
        </w:tabs>
      </w:pPr>
      <w:hyperlink w:anchor="_Toc8822" w:history="1">
        <w:r>
          <w:rPr>
            <w:rFonts w:ascii="仿宋" w:eastAsia="仿宋" w:hAnsi="仿宋" w:cs="仿宋" w:hint="eastAsia"/>
            <w:lang w:eastAsia="zh-CN"/>
          </w:rPr>
          <w:t>(二)、建设进度</w:t>
        </w:r>
        <w:r>
          <w:tab/>
        </w:r>
        <w:r>
          <w:fldChar w:fldCharType="begin"/>
        </w:r>
        <w:r>
          <w:instrText xml:space="preserve"> PAGEREF _Toc8822 \h </w:instrText>
        </w:r>
        <w:r>
          <w:fldChar w:fldCharType="separate"/>
        </w:r>
        <w:r>
          <w:t>31</w:t>
        </w:r>
        <w:r>
          <w:fldChar w:fldCharType="end"/>
        </w:r>
      </w:hyperlink>
    </w:p>
    <w:p>
      <w:pPr>
        <w:pStyle w:val="TOC2"/>
        <w:tabs>
          <w:tab w:val="right" w:leader="dot" w:pos="8306"/>
        </w:tabs>
      </w:pPr>
      <w:hyperlink w:anchor="_Toc5194" w:history="1">
        <w:r>
          <w:rPr>
            <w:rFonts w:ascii="仿宋" w:eastAsia="仿宋" w:hAnsi="仿宋" w:cs="仿宋" w:hint="eastAsia"/>
            <w:lang w:eastAsia="zh-CN"/>
          </w:rPr>
          <w:t>(三)、进度安排注意事项</w:t>
        </w:r>
        <w:r>
          <w:tab/>
        </w:r>
        <w:r>
          <w:fldChar w:fldCharType="begin"/>
        </w:r>
        <w:r>
          <w:instrText xml:space="preserve"> PAGEREF _Toc5194 \h </w:instrText>
        </w:r>
        <w:r>
          <w:fldChar w:fldCharType="separate"/>
        </w:r>
        <w:r>
          <w:t>31</w:t>
        </w:r>
        <w:r>
          <w:fldChar w:fldCharType="end"/>
        </w:r>
      </w:hyperlink>
    </w:p>
    <w:p>
      <w:pPr>
        <w:pStyle w:val="TOC2"/>
        <w:tabs>
          <w:tab w:val="right" w:leader="dot" w:pos="8306"/>
        </w:tabs>
      </w:pPr>
      <w:hyperlink w:anchor="_Toc9890" w:history="1">
        <w:r>
          <w:rPr>
            <w:rFonts w:ascii="仿宋" w:eastAsia="仿宋" w:hAnsi="仿宋" w:cs="仿宋" w:hint="eastAsia"/>
            <w:lang w:eastAsia="zh-CN"/>
          </w:rPr>
          <w:t>(四)、人力资源配置</w:t>
        </w:r>
        <w:r>
          <w:tab/>
        </w:r>
        <w:r>
          <w:fldChar w:fldCharType="begin"/>
        </w:r>
        <w:r>
          <w:instrText xml:space="preserve"> PAGEREF _Toc9890 \h </w:instrText>
        </w:r>
        <w:r>
          <w:fldChar w:fldCharType="separate"/>
        </w:r>
        <w:r>
          <w:t>33</w:t>
        </w:r>
        <w:r>
          <w:fldChar w:fldCharType="end"/>
        </w:r>
      </w:hyperlink>
    </w:p>
    <w:p>
      <w:pPr>
        <w:pStyle w:val="TOC1"/>
        <w:tabs>
          <w:tab w:val="right" w:leader="dot" w:pos="8306"/>
        </w:tabs>
      </w:pPr>
      <w:hyperlink w:anchor="_Toc17483" w:history="1">
        <w:r>
          <w:rPr>
            <w:rFonts w:ascii="仿宋" w:eastAsia="仿宋" w:hAnsi="仿宋" w:cs="仿宋" w:hint="eastAsia"/>
            <w:lang w:eastAsia="zh-CN"/>
          </w:rPr>
          <w:t>十、丙烯酸项目财务管理</w:t>
        </w:r>
        <w:r>
          <w:tab/>
        </w:r>
        <w:r>
          <w:fldChar w:fldCharType="begin"/>
        </w:r>
        <w:r>
          <w:instrText xml:space="preserve"> PAGEREF _Toc17483 \h </w:instrText>
        </w:r>
        <w:r>
          <w:fldChar w:fldCharType="separate"/>
        </w:r>
        <w:r>
          <w:t>34</w:t>
        </w:r>
        <w:r>
          <w:fldChar w:fldCharType="end"/>
        </w:r>
      </w:hyperlink>
    </w:p>
    <w:p>
      <w:pPr>
        <w:pStyle w:val="TOC2"/>
        <w:tabs>
          <w:tab w:val="right" w:leader="dot" w:pos="8306"/>
        </w:tabs>
      </w:pPr>
      <w:hyperlink w:anchor="_Toc2225" w:history="1">
        <w:r>
          <w:rPr>
            <w:rFonts w:ascii="仿宋" w:eastAsia="仿宋" w:hAnsi="仿宋" w:cs="仿宋" w:hint="eastAsia"/>
            <w:lang w:eastAsia="zh-CN"/>
          </w:rPr>
          <w:t>(一)、资金需求大</w:t>
        </w:r>
        <w:r>
          <w:tab/>
        </w:r>
        <w:r>
          <w:fldChar w:fldCharType="begin"/>
        </w:r>
        <w:r>
          <w:instrText xml:space="preserve"> PAGEREF _Toc2225 \h </w:instrText>
        </w:r>
        <w:r>
          <w:fldChar w:fldCharType="separate"/>
        </w:r>
        <w:r>
          <w:t>34</w:t>
        </w:r>
        <w:r>
          <w:fldChar w:fldCharType="end"/>
        </w:r>
      </w:hyperlink>
    </w:p>
    <w:p>
      <w:pPr>
        <w:pStyle w:val="TOC2"/>
        <w:tabs>
          <w:tab w:val="right" w:leader="dot" w:pos="8306"/>
        </w:tabs>
      </w:pPr>
      <w:hyperlink w:anchor="_Toc20752" w:history="1">
        <w:r>
          <w:rPr>
            <w:rFonts w:ascii="仿宋" w:eastAsia="仿宋" w:hAnsi="仿宋" w:cs="仿宋" w:hint="eastAsia"/>
            <w:lang w:eastAsia="zh-CN"/>
          </w:rPr>
          <w:t>(二)、研发周期长</w:t>
        </w:r>
        <w:r>
          <w:tab/>
        </w:r>
        <w:r>
          <w:fldChar w:fldCharType="begin"/>
        </w:r>
        <w:r>
          <w:instrText xml:space="preserve"> PAGEREF _Toc20752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3" w:history="1">
        <w:r>
          <w:rPr>
            <w:rFonts w:ascii="仿宋" w:eastAsia="仿宋" w:hAnsi="仿宋" w:cs="仿宋" w:hint="eastAsia"/>
            <w:lang w:eastAsia="zh-CN"/>
          </w:rPr>
          <w:t>(三)、市场风险大</w:t>
        </w:r>
        <w:r>
          <w:tab/>
        </w:r>
        <w:r>
          <w:fldChar w:fldCharType="begin"/>
        </w:r>
        <w:r>
          <w:instrText xml:space="preserve"> PAGEREF _Toc11823 \h </w:instrText>
        </w:r>
        <w:r>
          <w:fldChar w:fldCharType="separate"/>
        </w:r>
        <w:r>
          <w:t>36</w:t>
        </w:r>
        <w:r>
          <w:fldChar w:fldCharType="end"/>
        </w:r>
      </w:hyperlink>
    </w:p>
    <w:p>
      <w:pPr>
        <w:pStyle w:val="TOC2"/>
        <w:tabs>
          <w:tab w:val="right" w:leader="dot" w:pos="8306"/>
        </w:tabs>
      </w:pPr>
      <w:hyperlink w:anchor="_Toc20300" w:history="1">
        <w:r>
          <w:rPr>
            <w:rFonts w:ascii="仿宋" w:eastAsia="仿宋" w:hAnsi="仿宋" w:cs="仿宋" w:hint="eastAsia"/>
            <w:lang w:eastAsia="zh-CN"/>
          </w:rPr>
          <w:t>(四)、利润率高</w:t>
        </w:r>
        <w:r>
          <w:tab/>
        </w:r>
        <w:r>
          <w:fldChar w:fldCharType="begin"/>
        </w:r>
        <w:r>
          <w:instrText xml:space="preserve"> PAGEREF _Toc20300 \h </w:instrText>
        </w:r>
        <w:r>
          <w:fldChar w:fldCharType="separate"/>
        </w:r>
        <w:r>
          <w:t>39</w:t>
        </w:r>
        <w:r>
          <w:fldChar w:fldCharType="end"/>
        </w:r>
      </w:hyperlink>
    </w:p>
    <w:p>
      <w:pPr>
        <w:pStyle w:val="TOC1"/>
        <w:tabs>
          <w:tab w:val="right" w:leader="dot" w:pos="8306"/>
        </w:tabs>
      </w:pPr>
      <w:hyperlink w:anchor="_Toc28923" w:history="1">
        <w:r>
          <w:rPr>
            <w:rFonts w:ascii="仿宋" w:eastAsia="仿宋" w:hAnsi="仿宋" w:cs="仿宋" w:hint="eastAsia"/>
            <w:lang w:eastAsia="zh-CN"/>
          </w:rPr>
          <w:t>十一、丙烯酸项目人力资源管理</w:t>
        </w:r>
        <w:r>
          <w:tab/>
        </w:r>
        <w:r>
          <w:fldChar w:fldCharType="begin"/>
        </w:r>
        <w:r>
          <w:instrText xml:space="preserve"> PAGEREF _Toc28923 \h </w:instrText>
        </w:r>
        <w:r>
          <w:fldChar w:fldCharType="separate"/>
        </w:r>
        <w:r>
          <w:t>41</w:t>
        </w:r>
        <w:r>
          <w:fldChar w:fldCharType="end"/>
        </w:r>
      </w:hyperlink>
    </w:p>
    <w:p>
      <w:pPr>
        <w:pStyle w:val="TOC2"/>
        <w:tabs>
          <w:tab w:val="right" w:leader="dot" w:pos="8306"/>
        </w:tabs>
      </w:pPr>
      <w:hyperlink w:anchor="_Toc12685" w:history="1">
        <w:r>
          <w:rPr>
            <w:rFonts w:ascii="仿宋" w:eastAsia="仿宋" w:hAnsi="仿宋" w:cs="仿宋" w:hint="eastAsia"/>
            <w:lang w:eastAsia="zh-CN"/>
          </w:rPr>
          <w:t>(一)、建立健全的预算管理制度</w:t>
        </w:r>
        <w:r>
          <w:tab/>
        </w:r>
        <w:r>
          <w:fldChar w:fldCharType="begin"/>
        </w:r>
        <w:r>
          <w:instrText xml:space="preserve"> PAGEREF _Toc12685 \h </w:instrText>
        </w:r>
        <w:r>
          <w:fldChar w:fldCharType="separate"/>
        </w:r>
        <w:r>
          <w:t>41</w:t>
        </w:r>
        <w:r>
          <w:fldChar w:fldCharType="end"/>
        </w:r>
      </w:hyperlink>
    </w:p>
    <w:p>
      <w:pPr>
        <w:pStyle w:val="TOC2"/>
        <w:tabs>
          <w:tab w:val="right" w:leader="dot" w:pos="8306"/>
        </w:tabs>
      </w:pPr>
      <w:hyperlink w:anchor="_Toc8422" w:history="1">
        <w:r>
          <w:rPr>
            <w:rFonts w:ascii="仿宋" w:eastAsia="仿宋" w:hAnsi="仿宋" w:cs="仿宋" w:hint="eastAsia"/>
            <w:lang w:eastAsia="zh-CN"/>
          </w:rPr>
          <w:t>(二)、加强资金流动监控</w:t>
        </w:r>
        <w:r>
          <w:tab/>
        </w:r>
        <w:r>
          <w:fldChar w:fldCharType="begin"/>
        </w:r>
        <w:r>
          <w:instrText xml:space="preserve"> PAGEREF _Toc8422 \h </w:instrText>
        </w:r>
        <w:r>
          <w:fldChar w:fldCharType="separate"/>
        </w:r>
        <w:r>
          <w:t>42</w:t>
        </w:r>
        <w:r>
          <w:fldChar w:fldCharType="end"/>
        </w:r>
      </w:hyperlink>
    </w:p>
    <w:p>
      <w:pPr>
        <w:pStyle w:val="TOC2"/>
        <w:tabs>
          <w:tab w:val="right" w:leader="dot" w:pos="8306"/>
        </w:tabs>
      </w:pPr>
      <w:hyperlink w:anchor="_Toc6617" w:history="1">
        <w:r>
          <w:rPr>
            <w:rFonts w:ascii="仿宋" w:eastAsia="仿宋" w:hAnsi="仿宋" w:cs="仿宋" w:hint="eastAsia"/>
            <w:lang w:eastAsia="zh-CN"/>
          </w:rPr>
          <w:t>(三)、制定完善的风险控制机制</w:t>
        </w:r>
        <w:r>
          <w:tab/>
        </w:r>
        <w:r>
          <w:fldChar w:fldCharType="begin"/>
        </w:r>
        <w:r>
          <w:instrText xml:space="preserve"> PAGEREF _Toc6617 \h </w:instrText>
        </w:r>
        <w:r>
          <w:fldChar w:fldCharType="separate"/>
        </w:r>
        <w:r>
          <w:t>44</w:t>
        </w:r>
        <w:r>
          <w:fldChar w:fldCharType="end"/>
        </w:r>
      </w:hyperlink>
    </w:p>
    <w:p>
      <w:pPr>
        <w:pStyle w:val="TOC2"/>
        <w:tabs>
          <w:tab w:val="right" w:leader="dot" w:pos="8306"/>
        </w:tabs>
      </w:pPr>
      <w:hyperlink w:anchor="_Toc2937" w:history="1">
        <w:r>
          <w:rPr>
            <w:rFonts w:ascii="仿宋" w:eastAsia="仿宋" w:hAnsi="仿宋" w:cs="仿宋" w:hint="eastAsia"/>
            <w:lang w:eastAsia="zh-CN"/>
          </w:rPr>
          <w:t>(四)、优化成本管理</w:t>
        </w:r>
        <w:r>
          <w:tab/>
        </w:r>
        <w:r>
          <w:fldChar w:fldCharType="begin"/>
        </w:r>
        <w:r>
          <w:instrText xml:space="preserve"> PAGEREF _Toc2937 \h </w:instrText>
        </w:r>
        <w:r>
          <w:fldChar w:fldCharType="separate"/>
        </w:r>
        <w:r>
          <w:t>45</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十二、丙烯酸项目社会影响</w:t>
        </w:r>
        <w:r>
          <w:tab/>
        </w:r>
        <w:r>
          <w:fldChar w:fldCharType="begin"/>
        </w:r>
        <w:r>
          <w:instrText xml:space="preserve"> PAGEREF _Toc19684 \h </w:instrText>
        </w:r>
        <w:r>
          <w:fldChar w:fldCharType="separate"/>
        </w:r>
        <w:r>
          <w:t>46</w:t>
        </w:r>
        <w:r>
          <w:fldChar w:fldCharType="end"/>
        </w:r>
      </w:hyperlink>
    </w:p>
    <w:p>
      <w:pPr>
        <w:pStyle w:val="TOC2"/>
        <w:tabs>
          <w:tab w:val="right" w:leader="dot" w:pos="8306"/>
        </w:tabs>
      </w:pPr>
      <w:hyperlink w:anchor="_Toc690" w:history="1">
        <w:r>
          <w:rPr>
            <w:rFonts w:ascii="仿宋" w:eastAsia="仿宋" w:hAnsi="仿宋" w:cs="仿宋" w:hint="eastAsia"/>
            <w:lang w:eastAsia="zh-CN"/>
          </w:rPr>
          <w:t>(一)、社会责任与义务</w:t>
        </w:r>
        <w:r>
          <w:tab/>
        </w:r>
        <w:r>
          <w:fldChar w:fldCharType="begin"/>
        </w:r>
        <w:r>
          <w:instrText xml:space="preserve"> PAGEREF _Toc690 \h </w:instrText>
        </w:r>
        <w:r>
          <w:fldChar w:fldCharType="separate"/>
        </w:r>
        <w:r>
          <w:t>46</w:t>
        </w:r>
        <w:r>
          <w:fldChar w:fldCharType="end"/>
        </w:r>
      </w:hyperlink>
    </w:p>
    <w:p>
      <w:pPr>
        <w:pStyle w:val="TOC2"/>
        <w:tabs>
          <w:tab w:val="right" w:leader="dot" w:pos="8306"/>
        </w:tabs>
      </w:pPr>
      <w:hyperlink w:anchor="_Toc31813" w:history="1">
        <w:r>
          <w:rPr>
            <w:rFonts w:ascii="仿宋" w:eastAsia="仿宋" w:hAnsi="仿宋" w:cs="仿宋" w:hint="eastAsia"/>
            <w:lang w:eastAsia="zh-CN"/>
          </w:rPr>
          <w:t>(二)、社会参与与沟通</w:t>
        </w:r>
        <w:r>
          <w:tab/>
        </w:r>
        <w:r>
          <w:fldChar w:fldCharType="begin"/>
        </w:r>
        <w:r>
          <w:instrText xml:space="preserve"> PAGEREF _Toc31813 \h </w:instrText>
        </w:r>
        <w:r>
          <w:fldChar w:fldCharType="separate"/>
        </w:r>
        <w:r>
          <w:t>47</w:t>
        </w:r>
        <w:r>
          <w:fldChar w:fldCharType="end"/>
        </w:r>
      </w:hyperlink>
    </w:p>
    <w:p>
      <w:pPr>
        <w:pStyle w:val="TOC1"/>
        <w:tabs>
          <w:tab w:val="right" w:leader="dot" w:pos="8306"/>
        </w:tabs>
      </w:pPr>
      <w:hyperlink w:anchor="_Toc25346" w:history="1">
        <w:r>
          <w:rPr>
            <w:rFonts w:ascii="仿宋" w:eastAsia="仿宋" w:hAnsi="仿宋" w:cs="仿宋" w:hint="eastAsia"/>
            <w:lang w:eastAsia="zh-CN"/>
          </w:rPr>
          <w:t>十三、利益相关者分析与沟通计划</w:t>
        </w:r>
        <w:r>
          <w:tab/>
        </w:r>
        <w:r>
          <w:fldChar w:fldCharType="begin"/>
        </w:r>
        <w:r>
          <w:instrText xml:space="preserve"> PAGEREF _Toc25346 \h </w:instrText>
        </w:r>
        <w:r>
          <w:fldChar w:fldCharType="separate"/>
        </w:r>
        <w:r>
          <w:t>48</w:t>
        </w:r>
        <w:r>
          <w:fldChar w:fldCharType="end"/>
        </w:r>
      </w:hyperlink>
    </w:p>
    <w:p>
      <w:pPr>
        <w:pStyle w:val="TOC2"/>
        <w:tabs>
          <w:tab w:val="right" w:leader="dot" w:pos="8306"/>
        </w:tabs>
      </w:pPr>
      <w:hyperlink w:anchor="_Toc1820" w:history="1">
        <w:r>
          <w:rPr>
            <w:rFonts w:ascii="仿宋" w:eastAsia="仿宋" w:hAnsi="仿宋" w:cs="仿宋" w:hint="eastAsia"/>
            <w:lang w:eastAsia="zh-CN"/>
          </w:rPr>
          <w:t>(一)、利益相关者分析</w:t>
        </w:r>
        <w:r>
          <w:tab/>
        </w:r>
        <w:r>
          <w:fldChar w:fldCharType="begin"/>
        </w:r>
        <w:r>
          <w:instrText xml:space="preserve"> PAGEREF _Toc1820 \h </w:instrText>
        </w:r>
        <w:r>
          <w:fldChar w:fldCharType="separate"/>
        </w:r>
        <w:r>
          <w:t>48</w:t>
        </w:r>
        <w:r>
          <w:fldChar w:fldCharType="end"/>
        </w:r>
      </w:hyperlink>
    </w:p>
    <w:p>
      <w:pPr>
        <w:pStyle w:val="TOC2"/>
        <w:tabs>
          <w:tab w:val="right" w:leader="dot" w:pos="8306"/>
        </w:tabs>
      </w:pPr>
      <w:hyperlink w:anchor="_Toc22986" w:history="1">
        <w:r>
          <w:rPr>
            <w:rFonts w:ascii="仿宋" w:eastAsia="仿宋" w:hAnsi="仿宋" w:cs="仿宋" w:hint="eastAsia"/>
            <w:lang w:eastAsia="zh-CN"/>
          </w:rPr>
          <w:t>(二)、沟通计划</w:t>
        </w:r>
        <w:r>
          <w:tab/>
        </w:r>
        <w:r>
          <w:fldChar w:fldCharType="begin"/>
        </w:r>
        <w:r>
          <w:instrText xml:space="preserve"> PAGEREF _Toc22986 \h </w:instrText>
        </w:r>
        <w:r>
          <w:fldChar w:fldCharType="separate"/>
        </w:r>
        <w:r>
          <w:t>49</w:t>
        </w:r>
        <w:r>
          <w:fldChar w:fldCharType="end"/>
        </w:r>
      </w:hyperlink>
    </w:p>
    <w:p>
      <w:pPr>
        <w:pStyle w:val="TOC1"/>
        <w:tabs>
          <w:tab w:val="right" w:leader="dot" w:pos="8306"/>
        </w:tabs>
      </w:pPr>
      <w:hyperlink w:anchor="_Toc3323" w:history="1">
        <w:r>
          <w:rPr>
            <w:rFonts w:ascii="仿宋" w:eastAsia="仿宋" w:hAnsi="仿宋" w:cs="仿宋" w:hint="eastAsia"/>
            <w:lang w:eastAsia="zh-CN"/>
          </w:rPr>
          <w:t>十四、丙烯酸项目实施时间节点</w:t>
        </w:r>
        <w:r>
          <w:tab/>
        </w:r>
        <w:r>
          <w:fldChar w:fldCharType="begin"/>
        </w:r>
        <w:r>
          <w:instrText xml:space="preserve"> PAGEREF _Toc3323 \h </w:instrText>
        </w:r>
        <w:r>
          <w:fldChar w:fldCharType="separate"/>
        </w:r>
        <w:r>
          <w:t>50</w:t>
        </w:r>
        <w:r>
          <w:fldChar w:fldCharType="end"/>
        </w:r>
      </w:hyperlink>
    </w:p>
    <w:p>
      <w:pPr>
        <w:pStyle w:val="TOC2"/>
        <w:tabs>
          <w:tab w:val="right" w:leader="dot" w:pos="8306"/>
        </w:tabs>
      </w:pPr>
      <w:hyperlink w:anchor="_Toc31015" w:history="1">
        <w:r>
          <w:rPr>
            <w:rFonts w:ascii="仿宋" w:eastAsia="仿宋" w:hAnsi="仿宋" w:cs="仿宋" w:hint="eastAsia"/>
            <w:lang w:eastAsia="zh-CN"/>
          </w:rPr>
          <w:t>(一)、丙烯酸项目启动阶段时间节点</w:t>
        </w:r>
        <w:r>
          <w:tab/>
        </w:r>
        <w:r>
          <w:fldChar w:fldCharType="begin"/>
        </w:r>
        <w:r>
          <w:instrText xml:space="preserve"> PAGEREF _Toc31015 \h </w:instrText>
        </w:r>
        <w:r>
          <w:fldChar w:fldCharType="separate"/>
        </w:r>
        <w:r>
          <w:t>50</w:t>
        </w:r>
        <w:r>
          <w:fldChar w:fldCharType="end"/>
        </w:r>
      </w:hyperlink>
    </w:p>
    <w:p>
      <w:pPr>
        <w:pStyle w:val="TOC2"/>
        <w:tabs>
          <w:tab w:val="right" w:leader="dot" w:pos="8306"/>
        </w:tabs>
      </w:pPr>
      <w:hyperlink w:anchor="_Toc19737" w:history="1">
        <w:r>
          <w:rPr>
            <w:rFonts w:ascii="仿宋" w:eastAsia="仿宋" w:hAnsi="仿宋" w:cs="仿宋" w:hint="eastAsia"/>
            <w:lang w:eastAsia="zh-CN"/>
          </w:rPr>
          <w:t>(二)、丙烯酸项目执行阶段时间节点</w:t>
        </w:r>
        <w:r>
          <w:tab/>
        </w:r>
        <w:r>
          <w:fldChar w:fldCharType="begin"/>
        </w:r>
        <w:r>
          <w:instrText xml:space="preserve"> PAGEREF _Toc19737 \h </w:instrText>
        </w:r>
        <w:r>
          <w:fldChar w:fldCharType="separate"/>
        </w:r>
        <w:r>
          <w:t>51</w:t>
        </w:r>
        <w:r>
          <w:fldChar w:fldCharType="end"/>
        </w:r>
      </w:hyperlink>
    </w:p>
    <w:p>
      <w:pPr>
        <w:pStyle w:val="TOC2"/>
        <w:tabs>
          <w:tab w:val="right" w:leader="dot" w:pos="8306"/>
        </w:tabs>
      </w:pPr>
      <w:hyperlink w:anchor="_Toc19158" w:history="1">
        <w:r>
          <w:rPr>
            <w:rFonts w:ascii="仿宋" w:eastAsia="仿宋" w:hAnsi="仿宋" w:cs="仿宋" w:hint="eastAsia"/>
            <w:lang w:eastAsia="zh-CN"/>
          </w:rPr>
          <w:t>(三)、丙烯酸项目完成阶段时间节点</w:t>
        </w:r>
        <w:r>
          <w:tab/>
        </w:r>
        <w:r>
          <w:fldChar w:fldCharType="begin"/>
        </w:r>
        <w:r>
          <w:instrText xml:space="preserve"> PAGEREF _Toc19158 \h </w:instrText>
        </w:r>
        <w:r>
          <w:fldChar w:fldCharType="separate"/>
        </w:r>
        <w:r>
          <w:t>52</w:t>
        </w:r>
        <w:r>
          <w:fldChar w:fldCharType="end"/>
        </w:r>
      </w:hyperlink>
    </w:p>
    <w:p>
      <w:pPr>
        <w:pStyle w:val="TOC1"/>
        <w:tabs>
          <w:tab w:val="right" w:leader="dot" w:pos="8306"/>
        </w:tabs>
      </w:pPr>
      <w:hyperlink w:anchor="_Toc23571" w:history="1">
        <w:r>
          <w:rPr>
            <w:rFonts w:ascii="仿宋" w:eastAsia="仿宋" w:hAnsi="仿宋" w:cs="仿宋" w:hint="eastAsia"/>
            <w:lang w:eastAsia="zh-CN"/>
          </w:rPr>
          <w:t>十五、丙烯酸项目治理与监督</w:t>
        </w:r>
        <w:r>
          <w:tab/>
        </w:r>
        <w:r>
          <w:fldChar w:fldCharType="begin"/>
        </w:r>
        <w:r>
          <w:instrText xml:space="preserve"> PAGEREF _Toc23571 \h </w:instrText>
        </w:r>
        <w:r>
          <w:fldChar w:fldCharType="separate"/>
        </w:r>
        <w:r>
          <w:t>53</w:t>
        </w:r>
        <w:r>
          <w:fldChar w:fldCharType="end"/>
        </w:r>
      </w:hyperlink>
    </w:p>
    <w:p>
      <w:pPr>
        <w:pStyle w:val="TOC2"/>
        <w:tabs>
          <w:tab w:val="right" w:leader="dot" w:pos="8306"/>
        </w:tabs>
      </w:pPr>
      <w:hyperlink w:anchor="_Toc25456" w:history="1">
        <w:r>
          <w:rPr>
            <w:rFonts w:ascii="仿宋" w:eastAsia="仿宋" w:hAnsi="仿宋" w:cs="仿宋" w:hint="eastAsia"/>
            <w:lang w:eastAsia="zh-CN"/>
          </w:rPr>
          <w:t>(一)、丙烯酸项目治理结构</w:t>
        </w:r>
        <w:r>
          <w:tab/>
        </w:r>
        <w:r>
          <w:fldChar w:fldCharType="begin"/>
        </w:r>
        <w:r>
          <w:instrText xml:space="preserve"> PAGEREF _Toc25456 \h </w:instrText>
        </w:r>
        <w:r>
          <w:fldChar w:fldCharType="separate"/>
        </w:r>
        <w:r>
          <w:t>53</w:t>
        </w:r>
        <w:r>
          <w:fldChar w:fldCharType="end"/>
        </w:r>
      </w:hyperlink>
    </w:p>
    <w:p>
      <w:pPr>
        <w:pStyle w:val="TOC2"/>
        <w:tabs>
          <w:tab w:val="right" w:leader="dot" w:pos="8306"/>
        </w:tabs>
      </w:pPr>
      <w:hyperlink w:anchor="_Toc19659" w:history="1">
        <w:r>
          <w:rPr>
            <w:rFonts w:ascii="仿宋" w:eastAsia="仿宋" w:hAnsi="仿宋" w:cs="仿宋" w:hint="eastAsia"/>
            <w:lang w:eastAsia="zh-CN"/>
          </w:rPr>
          <w:t>(二)、监督与审计</w:t>
        </w:r>
        <w:r>
          <w:tab/>
        </w:r>
        <w:r>
          <w:fldChar w:fldCharType="begin"/>
        </w:r>
        <w:r>
          <w:instrText xml:space="preserve"> PAGEREF _Toc19659 \h </w:instrText>
        </w:r>
        <w:r>
          <w:fldChar w:fldCharType="separate"/>
        </w:r>
        <w:r>
          <w:t>55</w:t>
        </w:r>
        <w:r>
          <w:fldChar w:fldCharType="end"/>
        </w:r>
      </w:hyperlink>
    </w:p>
    <w:p>
      <w:pPr>
        <w:pStyle w:val="TOC1"/>
        <w:tabs>
          <w:tab w:val="right" w:leader="dot" w:pos="8306"/>
        </w:tabs>
      </w:pPr>
      <w:hyperlink w:anchor="_Toc16467" w:history="1">
        <w:r>
          <w:rPr>
            <w:rFonts w:ascii="仿宋" w:eastAsia="仿宋" w:hAnsi="仿宋" w:cs="仿宋" w:hint="eastAsia"/>
            <w:lang w:eastAsia="zh-CN"/>
          </w:rPr>
          <w:t>十六、供应链管理</w:t>
        </w:r>
        <w:r>
          <w:tab/>
        </w:r>
        <w:r>
          <w:fldChar w:fldCharType="begin"/>
        </w:r>
        <w:r>
          <w:instrText xml:space="preserve"> PAGEREF _Toc16467 \h </w:instrText>
        </w:r>
        <w:r>
          <w:fldChar w:fldCharType="separate"/>
        </w:r>
        <w:r>
          <w:t>56</w:t>
        </w:r>
        <w:r>
          <w:fldChar w:fldCharType="end"/>
        </w:r>
      </w:hyperlink>
    </w:p>
    <w:p>
      <w:pPr>
        <w:pStyle w:val="TOC2"/>
        <w:tabs>
          <w:tab w:val="right" w:leader="dot" w:pos="8306"/>
        </w:tabs>
      </w:pPr>
      <w:hyperlink w:anchor="_Toc3363" w:history="1">
        <w:r>
          <w:rPr>
            <w:rFonts w:ascii="仿宋" w:eastAsia="仿宋" w:hAnsi="仿宋" w:cs="仿宋" w:hint="eastAsia"/>
            <w:lang w:eastAsia="zh-CN"/>
          </w:rPr>
          <w:t>(一)、供应链战略规划</w:t>
        </w:r>
        <w:r>
          <w:tab/>
        </w:r>
        <w:r>
          <w:fldChar w:fldCharType="begin"/>
        </w:r>
        <w:r>
          <w:instrText xml:space="preserve"> PAGEREF _Toc3363 \h </w:instrText>
        </w:r>
        <w:r>
          <w:fldChar w:fldCharType="separate"/>
        </w:r>
        <w:r>
          <w:t>56</w:t>
        </w:r>
        <w:r>
          <w:fldChar w:fldCharType="end"/>
        </w:r>
      </w:hyperlink>
    </w:p>
    <w:p>
      <w:pPr>
        <w:pStyle w:val="TOC2"/>
        <w:tabs>
          <w:tab w:val="right" w:leader="dot" w:pos="8306"/>
        </w:tabs>
      </w:pPr>
      <w:hyperlink w:anchor="_Toc19945" w:history="1">
        <w:r>
          <w:rPr>
            <w:rFonts w:ascii="仿宋" w:eastAsia="仿宋" w:hAnsi="仿宋" w:cs="仿宋" w:hint="eastAsia"/>
            <w:lang w:eastAsia="zh-CN"/>
          </w:rPr>
          <w:t>(二)、供应商选择与合作</w:t>
        </w:r>
        <w:r>
          <w:tab/>
        </w:r>
        <w:r>
          <w:fldChar w:fldCharType="begin"/>
        </w:r>
        <w:r>
          <w:instrText xml:space="preserve"> PAGEREF _Toc19945 \h </w:instrText>
        </w:r>
        <w:r>
          <w:fldChar w:fldCharType="separate"/>
        </w:r>
        <w:r>
          <w:t>57</w:t>
        </w:r>
        <w:r>
          <w:fldChar w:fldCharType="end"/>
        </w:r>
      </w:hyperlink>
    </w:p>
    <w:p>
      <w:pPr>
        <w:pStyle w:val="TOC2"/>
        <w:tabs>
          <w:tab w:val="right" w:leader="dot" w:pos="8306"/>
        </w:tabs>
      </w:pPr>
      <w:hyperlink w:anchor="_Toc32165" w:history="1">
        <w:r>
          <w:rPr>
            <w:rFonts w:ascii="仿宋" w:eastAsia="仿宋" w:hAnsi="仿宋" w:cs="仿宋" w:hint="eastAsia"/>
            <w:lang w:eastAsia="zh-CN"/>
          </w:rPr>
          <w:t>(三)、物流与库存管理</w:t>
        </w:r>
        <w:r>
          <w:tab/>
        </w:r>
        <w:r>
          <w:fldChar w:fldCharType="begin"/>
        </w:r>
        <w:r>
          <w:instrText xml:space="preserve"> PAGEREF _Toc32165 \h </w:instrText>
        </w:r>
        <w:r>
          <w:fldChar w:fldCharType="separate"/>
        </w:r>
        <w:r>
          <w:t>59</w:t>
        </w:r>
        <w:r>
          <w:fldChar w:fldCharType="end"/>
        </w:r>
      </w:hyperlink>
    </w:p>
    <w:p>
      <w:pPr>
        <w:pStyle w:val="TOC1"/>
        <w:tabs>
          <w:tab w:val="right" w:leader="dot" w:pos="8306"/>
        </w:tabs>
      </w:pPr>
      <w:hyperlink w:anchor="_Toc8504" w:history="1">
        <w:r>
          <w:rPr>
            <w:rFonts w:ascii="仿宋" w:eastAsia="仿宋" w:hAnsi="仿宋" w:cs="仿宋" w:hint="eastAsia"/>
            <w:lang w:eastAsia="zh-CN"/>
          </w:rPr>
          <w:t>十七、质量管理体系</w:t>
        </w:r>
        <w:r>
          <w:tab/>
        </w:r>
        <w:r>
          <w:fldChar w:fldCharType="begin"/>
        </w:r>
        <w:r>
          <w:instrText xml:space="preserve"> PAGEREF _Toc8504 \h </w:instrText>
        </w:r>
        <w:r>
          <w:fldChar w:fldCharType="separate"/>
        </w:r>
        <w:r>
          <w:t>60</w:t>
        </w:r>
        <w:r>
          <w:fldChar w:fldCharType="end"/>
        </w:r>
      </w:hyperlink>
    </w:p>
    <w:p>
      <w:pPr>
        <w:pStyle w:val="TOC2"/>
        <w:tabs>
          <w:tab w:val="right" w:leader="dot" w:pos="8306"/>
        </w:tabs>
      </w:pPr>
      <w:hyperlink w:anchor="_Toc17240" w:history="1">
        <w:r>
          <w:rPr>
            <w:rFonts w:ascii="仿宋" w:eastAsia="仿宋" w:hAnsi="仿宋" w:cs="仿宋" w:hint="eastAsia"/>
            <w:lang w:eastAsia="zh-CN"/>
          </w:rPr>
          <w:t>(一)、质量目标与方针</w:t>
        </w:r>
        <w:r>
          <w:tab/>
        </w:r>
        <w:r>
          <w:fldChar w:fldCharType="begin"/>
        </w:r>
        <w:r>
          <w:instrText xml:space="preserve"> PAGEREF _Toc17240 \h </w:instrText>
        </w:r>
        <w:r>
          <w:fldChar w:fldCharType="separate"/>
        </w:r>
        <w:r>
          <w:t>60</w:t>
        </w:r>
        <w:r>
          <w:fldChar w:fldCharType="end"/>
        </w:r>
      </w:hyperlink>
    </w:p>
    <w:p>
      <w:pPr>
        <w:pStyle w:val="TOC2"/>
        <w:tabs>
          <w:tab w:val="right" w:leader="dot" w:pos="8306"/>
        </w:tabs>
      </w:pPr>
      <w:hyperlink w:anchor="_Toc1757" w:history="1">
        <w:r>
          <w:rPr>
            <w:rFonts w:ascii="仿宋" w:eastAsia="仿宋" w:hAnsi="仿宋" w:cs="仿宋" w:hint="eastAsia"/>
            <w:lang w:eastAsia="zh-CN"/>
          </w:rPr>
          <w:t>(二)、质量管理责任</w:t>
        </w:r>
        <w:r>
          <w:tab/>
        </w:r>
        <w:r>
          <w:fldChar w:fldCharType="begin"/>
        </w:r>
        <w:r>
          <w:instrText xml:space="preserve"> PAGEREF _Toc1757 \h </w:instrText>
        </w:r>
        <w:r>
          <w:fldChar w:fldCharType="separate"/>
        </w:r>
        <w:r>
          <w:t>61</w:t>
        </w:r>
        <w:r>
          <w:fldChar w:fldCharType="end"/>
        </w:r>
      </w:hyperlink>
    </w:p>
    <w:p>
      <w:pPr>
        <w:pStyle w:val="TOC2"/>
        <w:tabs>
          <w:tab w:val="right" w:leader="dot" w:pos="8306"/>
        </w:tabs>
      </w:pPr>
      <w:hyperlink w:anchor="_Toc3409" w:history="1">
        <w:r>
          <w:rPr>
            <w:rFonts w:ascii="仿宋" w:eastAsia="仿宋" w:hAnsi="仿宋" w:cs="仿宋" w:hint="eastAsia"/>
            <w:lang w:eastAsia="zh-CN"/>
          </w:rPr>
          <w:t>(三)、质量管理体系文件</w:t>
        </w:r>
        <w:r>
          <w:tab/>
        </w:r>
        <w:r>
          <w:fldChar w:fldCharType="begin"/>
        </w:r>
        <w:r>
          <w:instrText xml:space="preserve"> PAGEREF _Toc3409 \h </w:instrText>
        </w:r>
        <w:r>
          <w:fldChar w:fldCharType="separate"/>
        </w:r>
        <w:r>
          <w:t>62</w:t>
        </w:r>
        <w:r>
          <w:fldChar w:fldCharType="end"/>
        </w:r>
      </w:hyperlink>
    </w:p>
    <w:p>
      <w:pPr>
        <w:pStyle w:val="TOC2"/>
        <w:tabs>
          <w:tab w:val="right" w:leader="dot" w:pos="8306"/>
        </w:tabs>
      </w:pPr>
      <w:hyperlink w:anchor="_Toc23258" w:history="1">
        <w:r>
          <w:rPr>
            <w:rFonts w:ascii="仿宋" w:eastAsia="仿宋" w:hAnsi="仿宋" w:cs="仿宋" w:hint="eastAsia"/>
            <w:lang w:eastAsia="zh-CN"/>
          </w:rPr>
          <w:t>(四)、质量培训与教育</w:t>
        </w:r>
        <w:r>
          <w:tab/>
        </w:r>
        <w:r>
          <w:fldChar w:fldCharType="begin"/>
        </w:r>
        <w:r>
          <w:instrText xml:space="preserve"> PAGEREF _Toc23258 \h </w:instrText>
        </w:r>
        <w:r>
          <w:fldChar w:fldCharType="separate"/>
        </w:r>
        <w:r>
          <w:t>64</w:t>
        </w:r>
        <w:r>
          <w:fldChar w:fldCharType="end"/>
        </w:r>
      </w:hyperlink>
    </w:p>
    <w:p>
      <w:pPr>
        <w:pStyle w:val="TOC2"/>
        <w:tabs>
          <w:tab w:val="right" w:leader="dot" w:pos="8306"/>
        </w:tabs>
      </w:pPr>
      <w:hyperlink w:anchor="_Toc5061" w:history="1">
        <w:r>
          <w:rPr>
            <w:rFonts w:ascii="仿宋" w:eastAsia="仿宋" w:hAnsi="仿宋" w:cs="仿宋" w:hint="eastAsia"/>
            <w:lang w:eastAsia="zh-CN"/>
          </w:rPr>
          <w:t>(五)、质量审核与评价</w:t>
        </w:r>
        <w:r>
          <w:tab/>
        </w:r>
        <w:r>
          <w:fldChar w:fldCharType="begin"/>
        </w:r>
        <w:r>
          <w:instrText xml:space="preserve"> PAGEREF _Toc5061 \h </w:instrText>
        </w:r>
        <w:r>
          <w:fldChar w:fldCharType="separate"/>
        </w:r>
        <w:r>
          <w:t>66</w:t>
        </w:r>
        <w:r>
          <w:fldChar w:fldCharType="end"/>
        </w:r>
      </w:hyperlink>
    </w:p>
    <w:p>
      <w:pPr>
        <w:pStyle w:val="TOC2"/>
        <w:tabs>
          <w:tab w:val="right" w:leader="dot" w:pos="8306"/>
        </w:tabs>
      </w:pPr>
      <w:hyperlink w:anchor="_Toc30690" w:history="1">
        <w:r>
          <w:rPr>
            <w:rFonts w:ascii="仿宋" w:eastAsia="仿宋" w:hAnsi="仿宋" w:cs="仿宋" w:hint="eastAsia"/>
            <w:lang w:eastAsia="zh-CN"/>
          </w:rPr>
          <w:t>(六)、不符合与纠正措施</w:t>
        </w:r>
        <w:r>
          <w:tab/>
        </w:r>
        <w:r>
          <w:fldChar w:fldCharType="begin"/>
        </w:r>
        <w:r>
          <w:instrText xml:space="preserve"> PAGEREF _Toc30690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78"/>
      <w:r>
        <w:rPr>
          <w:rFonts w:ascii="仿宋" w:eastAsia="仿宋" w:hAnsi="仿宋" w:cs="仿宋" w:hint="eastAsia"/>
          <w:sz w:val="28"/>
          <w:lang w:eastAsia="zh-CN"/>
        </w:rPr>
        <w:t>一、丙烯酸项目文档管理</w:t>
      </w:r>
      <w:bookmarkEnd w:id="2"/>
    </w:p>
    <w:p>
      <w:pPr>
        <w:pStyle w:val="Heading2"/>
        <w:rPr>
          <w:rFonts w:ascii="仿宋" w:eastAsia="仿宋" w:hAnsi="仿宋" w:cs="仿宋" w:hint="eastAsia"/>
          <w:lang w:eastAsia="zh-CN"/>
        </w:rPr>
      </w:pPr>
      <w:bookmarkStart w:id="3" w:name="_Toc266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丙烯酸项目高度重视文档的质量和准确性，以支持丙烯酸项目的各项活动和决策。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文档的编制始于丙烯酸项目计划的初期，我们制定了详细的文档编制计划，明确了每个文档的内容、格式和编写责任人。在丙烯酸项目启动阶段，我们首先编制了丙烯酸项目章程，明确定义了丙烯酸项目的目标、范围、风险等关键要素。随后，丙烯酸项目团队根据计划陆续编制了需求文档、设计文档、测试文档等各类文档，确保丙烯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项目管理中的重要环节，旨在确保丙烯酸项目文档符合质量标准和丙烯酸项目需求。在丙烯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除了内部审查，我们还进行了外部审查，邀请丙烯酸项目相关利益方和专业领域的专家对文档进行独立审查。这有助于获取更全面、客观的反馈，确保丙烯酸项目文档不仅符合内部标准，也满足外部需求。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丙烯酸项目在文档编制与审查方面建立了严格的管理机制，通过规范的流程和多维度的审查，确保丙烯酸项目文档的质量、准确性和可靠性，为丙烯酸项目的顺利推进提供了有力支持。</w:t>
      </w:r>
    </w:p>
    <w:p>
      <w:pPr>
        <w:pStyle w:val="Heading2"/>
        <w:ind w:firstLine="560" w:firstLineChars="200"/>
        <w:rPr>
          <w:rFonts w:ascii="仿宋" w:eastAsia="仿宋" w:hAnsi="仿宋" w:cs="仿宋" w:hint="eastAsia"/>
          <w:sz w:val="28"/>
          <w:lang w:eastAsia="zh-CN"/>
        </w:rPr>
      </w:pPr>
      <w:bookmarkStart w:id="4" w:name="_Toc269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4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文档存档与归档是丙烯酸项目生命周期中一个至关重要的环节，直接关系到丙烯酸项目信息的长期保存和历史记录的完整性。在丙烯酸项目中，我们实施了一系列有效的文档存档与归档管理策略：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11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02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的技术管理特点体现在其创新导向。通过引入最先进的技术趋势和解决方案，丙烯酸项目致力于提升科技含量、提高质量和效率水平。这意味着我们将采用最新的工具和方法，确保丙烯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酸项目技术管理的显著特征。通过整合不同领域的技术资源，我们实现了跨学科的协同工作。这有助于优化技术架构，提高整体效能。此外，整合性策略还促进了不同技术团队之间的紧密沟通和高效合作，确保丙烯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酸项目所采用的技术。通过不断优化技术方案，丙烯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酸项目团队将在丙烯酸项目初期识别可能的技术风险，并采取相应的预防和应对措施。通过建立健全的风险评估机制，丙烯酸项目能够在实施过程中及时发现并解决潜在的技术问题，保障丙烯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通过这些独特的技术管理特点，我们确信在丙烯酸项目中，技术将成为丙烯酸项目成功的有力支持。这一深度剖析揭示了技术管理在丙烯酸项目实施中的关键作用，为丙烯酸项目的技术基础奠定了坚实的基础。</w:t>
      </w:r>
    </w:p>
    <w:p>
      <w:pPr>
        <w:pStyle w:val="Heading2"/>
        <w:ind w:firstLine="560" w:firstLineChars="200"/>
        <w:rPr>
          <w:rFonts w:ascii="仿宋" w:eastAsia="仿宋" w:hAnsi="仿宋" w:cs="仿宋" w:hint="eastAsia"/>
          <w:sz w:val="28"/>
          <w:lang w:eastAsia="zh-CN"/>
        </w:rPr>
      </w:pPr>
      <w:bookmarkStart w:id="8" w:name="_Toc3921"/>
      <w:r>
        <w:rPr>
          <w:rFonts w:ascii="仿宋" w:eastAsia="仿宋" w:hAnsi="仿宋" w:cs="仿宋" w:hint="eastAsia"/>
          <w:sz w:val="28"/>
          <w:lang w:eastAsia="zh-CN"/>
        </w:rPr>
        <w:t>(二)、丙烯酸项目工艺技术设计方案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烯酸项目将严格按照相关行业规范要求进行组织。通过有效控制产品质量，丙烯酸项目将致力于为顾客提供优质的丙烯酸项目产品和良好的服务。这体现了丙烯酸项目对于生产活动合规性和质量标准的高度重视，为丙烯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酸项目注重生态效益和清洁生产原则。丙烯酸项目建设将紧密结合地方特色经济发展，与社会经济发展规划和区域环境保护规划方案相协调一致。通过与当地区域自然生态系统的结合，丙烯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酸项目产品具有多样化的客户需求和个性化的特点。因此，丙烯酸项目产品规格品种多样，且单批生产数量较小。为满足这一特点，丙烯酸项目承办单位将建设先进的柔性制造生产线。通过广泛应用柔性制造技术，丙烯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丙烯酸项目采用的技术具有较高的技术含量和自动化水平，处于国内先进水平。这一技术选用不仅体现了对生产效率、质量和环境友好性的高标准要求，同时为丙烯酸项目的可持续发展奠定了坚实的基础。</w:t>
      </w:r>
    </w:p>
    <w:p>
      <w:pPr>
        <w:pStyle w:val="Heading2"/>
        <w:ind w:firstLine="560" w:firstLineChars="200"/>
        <w:rPr>
          <w:rFonts w:ascii="仿宋" w:eastAsia="仿宋" w:hAnsi="仿宋" w:cs="仿宋" w:hint="eastAsia"/>
          <w:sz w:val="28"/>
          <w:lang w:eastAsia="zh-CN"/>
        </w:rPr>
      </w:pPr>
      <w:bookmarkStart w:id="9" w:name="_Toc1773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为确保丙烯酸项目的高效生产和技术实施，我们制定了一套精心设计的设备选型方案，以满足丙烯酸项目生产、质量和环保的要求。该方案的主要特点如下：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37"/>
      <w:r>
        <w:rPr>
          <w:rFonts w:ascii="仿宋" w:eastAsia="仿宋" w:hAnsi="仿宋" w:cs="仿宋" w:hint="eastAsia"/>
          <w:sz w:val="28"/>
          <w:lang w:eastAsia="zh-CN"/>
        </w:rPr>
        <w:t>三、丙烯酸项目危机管理</w:t>
      </w:r>
      <w:bookmarkEnd w:id="10"/>
    </w:p>
    <w:p>
      <w:pPr>
        <w:pStyle w:val="Heading2"/>
        <w:rPr>
          <w:rFonts w:ascii="仿宋" w:eastAsia="仿宋" w:hAnsi="仿宋" w:cs="仿宋" w:hint="eastAsia"/>
          <w:lang w:eastAsia="zh-CN"/>
        </w:rPr>
      </w:pPr>
      <w:bookmarkStart w:id="11" w:name="_Toc1466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危机管理中，危机预警与识别是确保丙烯酸项目稳健运行的核心步骤。通过建立全面的监测机制，丙烯酸项目团队旨在及时发现和理解潜在的风险和危机因素，以便采取及时的预防和应对措施，确保丙烯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首先，通过深入的风险评估，丙烯酸项目团队全面分析了整个丙烯酸项目和各个阶段可能存在的威胁。这包括准确评估每个潜在风险的发生概率和可能影响的程度，为后续危机预警提供了有力支持。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烯酸项目团队着重于明确定义丙烯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烯酸项目进展的持续监控，团队能够及时发现潜在问题并作出迅速反应。丙烯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在这一阶段，团队的专业素养和反应速度将发挥至关重要的作用，以确保潜在危机能够在初期得到有效的处理，最大程度地减轻负面影响。通过危机预警与识别，丙烯酸项目得以更有序、可控地推进。</w:t>
      </w:r>
    </w:p>
    <w:p>
      <w:pPr>
        <w:pStyle w:val="Heading2"/>
        <w:ind w:firstLine="560" w:firstLineChars="200"/>
        <w:rPr>
          <w:rFonts w:ascii="仿宋" w:eastAsia="仿宋" w:hAnsi="仿宋" w:cs="仿宋" w:hint="eastAsia"/>
          <w:sz w:val="28"/>
          <w:lang w:eastAsia="zh-CN"/>
        </w:rPr>
      </w:pPr>
      <w:bookmarkStart w:id="12" w:name="_Toc463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在危机发生时，丙烯酸项目团队立即行动，成立了应急小组。该小组的任务是迅速制定并实施紧急应对措施，以最小化潜在损失。以下是采取的主要措施：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暂停丙烯酸项目进度：为遏制危机蔓延，丙烯酸项目暂时停止进行，以便全面评估当前状况。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资源重新分配：重新评估丙烯酸项目资源的分配，确保最大限度地减小损失。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实时沟通：与关键利益相关者建立实时沟通机制，向他们传递丙烯酸项目危机的实际状况，保障丙烯酸项目核心利益。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在紧急应对的同时，丙烯酸项目团队强调了团队协作和有效沟通的重要性。以下是团队协作的关键举措：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信息共享机制：建立了信息共享平台，确保团队成员能够及时获取丙烯酸项目危机的实时信息。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领导者沟通：丙烯酸项目领导者通过定期会议和即时沟通工具，指导团队应对危机，保持团队稳定运行。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随着危机得到初步控制，丙烯酸项目团队转向制定恢复计划，以确保丙烯酸项目能够从中迅速恢复。主要恢复计划包括：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修复受损的进度计划：重新评估丙烯酸项目进度，制定修复计划，确保丙烯酸项目尽快回归正常进程。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重新调整资源分配：优化资源分配，确保丙烯酸项目在有限资源下高效运转。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风险管理机制加强：对丙烯酸项目风险进行全面评估，制定更强化的风险管理策略，以预防未来可能的危机。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43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3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丙烯酸项目的主要产品是XXXX，预计年产值为XXX万元。这一产品在市场中占据着重要的地位，其广泛的应用范围使得该丙烯酸项目的市场前景非常广阔。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烯酸项目的xxx产品作为重要的原材料之一，将在多个领域发挥关键作用。其在建筑、交通、能源等方面的广泛应用将为整个产业链提供强大的支持，形成产业协同效应。丙烯酸项目的年产值XXX万XXX万XXX万万元不仅反映了其在市场上的巨大潜力，更预示着它对国民经济的积极贡献。这种关联度高、涉及面广的产业关系，使得该丙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54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总征地面积为XXXX平方米，相当于约XX.XX亩，其中净用地面积为XXXX平方米，红线范围内相当于约XX.XX亩。这一用地规模充分考虑了丙烯酸项目的建设需求，保障了丙烯酸项目在合适的空间内得以充分发展。丙烯酸项目规划的总建筑面积为XXXX平方米，其中主体工程建设占XXXX平方米，计容建筑面积达XXXX平方米。预计建筑工程的投资将达到XXXX万元，为丙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购置的设备共计XXXX台（套），设备购置费用为XXXX万元。这一设备购置计划充分考虑到丙烯酸项目的生产需求和技术要求，确保了丙烯酸项目在生产运营中具备先进的技术装备和高效的生产能力。设备的合理配置将为丙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总投资为XXXX万元，预计年实现营业收入为XXXX万元。这一产能规模的设定旨在确保丙烯酸项目能够在投资与回报之间取得平衡，实现长期可持续的发展。丙烯酸项目的总投资充分考虑到各个方面的需求，包括用地建设、设备购置等多个环节，以确保丙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77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329"/>
      <w:r>
        <w:rPr>
          <w:rFonts w:ascii="仿宋" w:eastAsia="仿宋" w:hAnsi="仿宋" w:cs="仿宋" w:hint="eastAsia"/>
          <w:lang w:eastAsia="zh-CN"/>
        </w:rPr>
        <w:t>(一)、丙烯酸行业分析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丙烯酸行业一直以来都是市场的关注焦点。行业内的发展趋势、竞争态势以及潜在机会都对丙烯酸项目的推进产生深远的影响。通过深入研究行业的整体概貌，我们将更好地理解行业的核心特征，为丙烯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行业，技术一直是推动创新和发展的关键因素。我们将对当前技术趋势进行详尽分析，包括但不限于人工智能、大数据应用、先进制造技术等。这有助于丙烯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酸项目成功的基础。我们将对主要竞争对手进行深入研究，包括其市场份额、产品特点、市场定位等。通过全面了解竞争对手的优势和劣势，丙烯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872"/>
      <w:r>
        <w:rPr>
          <w:rFonts w:ascii="仿宋" w:eastAsia="仿宋" w:hAnsi="仿宋" w:cs="仿宋" w:hint="eastAsia"/>
          <w:sz w:val="28"/>
          <w:lang w:eastAsia="zh-CN"/>
        </w:rPr>
        <w:t>(二)、丙烯酸市场分析预测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通过对市场规模的深入调研，我们将预测丙烯酸市场未来的增长趋势。这包括市场的整体规模、各细分领域的发展趋势等。丙烯酸项目可以根据市场的扩张速度和潜在机会，制定更符合市场需求的发展策略。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酸项目实施过程中需要充分考虑的因素。我们将对市场风险进行全面评估，包括但不限于政策法规风险、市场竞争风险、技术变革风险等。通过对潜在风险的深入分析，丙烯酸项目可以制定相应的风险缓解策略，降低不确定性对丙烯酸项目的影响。</w:t>
      </w:r>
    </w:p>
    <w:p>
      <w:pPr>
        <w:pStyle w:val="Heading1"/>
        <w:ind w:firstLine="560" w:firstLineChars="200"/>
        <w:rPr>
          <w:rFonts w:ascii="仿宋" w:eastAsia="仿宋" w:hAnsi="仿宋" w:cs="仿宋" w:hint="eastAsia"/>
          <w:sz w:val="28"/>
          <w:lang w:eastAsia="zh-CN"/>
        </w:rPr>
      </w:pPr>
      <w:bookmarkStart w:id="19" w:name="_Toc25468"/>
      <w:r>
        <w:rPr>
          <w:rFonts w:ascii="仿宋" w:eastAsia="仿宋" w:hAnsi="仿宋" w:cs="仿宋" w:hint="eastAsia"/>
          <w:sz w:val="28"/>
          <w:lang w:eastAsia="zh-CN"/>
        </w:rPr>
        <w:t>六、丙烯酸项目可持续发展</w:t>
      </w:r>
      <w:bookmarkEnd w:id="19"/>
    </w:p>
    <w:p>
      <w:pPr>
        <w:pStyle w:val="Heading2"/>
        <w:rPr>
          <w:rFonts w:ascii="仿宋" w:eastAsia="仿宋" w:hAnsi="仿宋" w:cs="仿宋" w:hint="eastAsia"/>
          <w:lang w:eastAsia="zh-CN"/>
        </w:rPr>
      </w:pPr>
      <w:bookmarkStart w:id="20" w:name="_Toc2711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中，丙烯酸项目团队着眼于未来，明确了可持续发展的战略方向。制定的具体可持续发展目标包括降低资源使用、采用环保技术、最大化社会效益等。这一步骤不仅有助于丙烯酸项目在环保和社会责任方面达到最高标准，也为未来提供了明确的指引，确保丙烯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酸项目管理周期。从丙烯酸项目规划开始，丙烯酸项目团队就考虑了环境和社会的因素。在执行阶段，丙烯酸项目团队积极推动绿色技术的应用，优化资源利用。此外，关注员工的社会责任，通过培训和沟通活动提高员工对可持续发展的认知，使他们能够在日常工作中践行可持续实践。这些举措不仅为丙烯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710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https://d.book118.com/215311243242011100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D4C57"/>
    <w:rsid w:val="028D4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1124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2024-01-24T11:11:00Z</dcterms:created>
  <dcterms:modified xsi:type="dcterms:W3CDTF">2024-01-24T11:11:29Z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F6528863D02C4E688ADEFA9C8F62DD9D_11</vt:lpwstr>
  </property>
  <property fmtid="{D5CDD505-2E9C-101B-9397-08002B2CF9AE}" pid="3" name="KSOProductBuildVer">
    <vt:lpwstr>2052-12.1.0.16120</vt:lpwstr>
  </property>
</Properties>
</file>