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头孢项目规划设计蓝图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5" w:history="1">
        <w:r>
          <w:rPr>
            <w:rFonts w:ascii="仿宋" w:eastAsia="仿宋" w:hAnsi="仿宋" w:cs="仿宋" w:hint="eastAsia"/>
            <w:lang w:eastAsia="zh-CN"/>
          </w:rPr>
          <w:t>概论</w:t>
        </w:r>
        <w:r>
          <w:tab/>
        </w:r>
        <w:r>
          <w:fldChar w:fldCharType="begin"/>
        </w:r>
        <w:r>
          <w:instrText xml:space="preserve"> PAGEREF _Toc1495 \h </w:instrText>
        </w:r>
        <w:r>
          <w:fldChar w:fldCharType="separate"/>
        </w:r>
        <w:r>
          <w:t>3</w:t>
        </w:r>
        <w:r>
          <w:fldChar w:fldCharType="end"/>
        </w:r>
      </w:hyperlink>
    </w:p>
    <w:p>
      <w:pPr>
        <w:pStyle w:val="TOC1"/>
        <w:tabs>
          <w:tab w:val="right" w:leader="dot" w:pos="8306"/>
        </w:tabs>
      </w:pPr>
      <w:hyperlink w:anchor="_Toc20752" w:history="1">
        <w:r>
          <w:rPr>
            <w:rFonts w:ascii="仿宋" w:eastAsia="仿宋" w:hAnsi="仿宋" w:cs="仿宋" w:hint="eastAsia"/>
            <w:lang w:eastAsia="zh-CN"/>
          </w:rPr>
          <w:t>一、市场分析、调研</w:t>
        </w:r>
        <w:r>
          <w:tab/>
        </w:r>
        <w:r>
          <w:fldChar w:fldCharType="begin"/>
        </w:r>
        <w:r>
          <w:instrText xml:space="preserve"> PAGEREF _Toc20752 \h </w:instrText>
        </w:r>
        <w:r>
          <w:fldChar w:fldCharType="separate"/>
        </w:r>
        <w:r>
          <w:t>3</w:t>
        </w:r>
        <w:r>
          <w:fldChar w:fldCharType="end"/>
        </w:r>
      </w:hyperlink>
    </w:p>
    <w:p>
      <w:pPr>
        <w:pStyle w:val="TOC2"/>
        <w:tabs>
          <w:tab w:val="right" w:leader="dot" w:pos="8306"/>
        </w:tabs>
      </w:pPr>
      <w:hyperlink w:anchor="_Toc30808" w:history="1">
        <w:r>
          <w:rPr>
            <w:rFonts w:ascii="仿宋" w:eastAsia="仿宋" w:hAnsi="仿宋" w:cs="仿宋" w:hint="eastAsia"/>
            <w:lang w:eastAsia="zh-CN"/>
          </w:rPr>
          <w:t>(一)、头孢行业分析</w:t>
        </w:r>
        <w:r>
          <w:tab/>
        </w:r>
        <w:r>
          <w:fldChar w:fldCharType="begin"/>
        </w:r>
        <w:r>
          <w:instrText xml:space="preserve"> PAGEREF _Toc30808 \h </w:instrText>
        </w:r>
        <w:r>
          <w:fldChar w:fldCharType="separate"/>
        </w:r>
        <w:r>
          <w:t>3</w:t>
        </w:r>
        <w:r>
          <w:fldChar w:fldCharType="end"/>
        </w:r>
      </w:hyperlink>
    </w:p>
    <w:p>
      <w:pPr>
        <w:pStyle w:val="TOC2"/>
        <w:tabs>
          <w:tab w:val="right" w:leader="dot" w:pos="8306"/>
        </w:tabs>
      </w:pPr>
      <w:hyperlink w:anchor="_Toc212" w:history="1">
        <w:r>
          <w:rPr>
            <w:rFonts w:ascii="仿宋" w:eastAsia="仿宋" w:hAnsi="仿宋" w:cs="仿宋" w:hint="eastAsia"/>
            <w:lang w:eastAsia="zh-CN"/>
          </w:rPr>
          <w:t>(二)、头孢市场分析预测</w:t>
        </w:r>
        <w:r>
          <w:tab/>
        </w:r>
        <w:r>
          <w:fldChar w:fldCharType="begin"/>
        </w:r>
        <w:r>
          <w:instrText xml:space="preserve"> PAGEREF _Toc212 \h </w:instrText>
        </w:r>
        <w:r>
          <w:fldChar w:fldCharType="separate"/>
        </w:r>
        <w:r>
          <w:t>4</w:t>
        </w:r>
        <w:r>
          <w:fldChar w:fldCharType="end"/>
        </w:r>
      </w:hyperlink>
    </w:p>
    <w:p>
      <w:pPr>
        <w:pStyle w:val="TOC1"/>
        <w:tabs>
          <w:tab w:val="right" w:leader="dot" w:pos="8306"/>
        </w:tabs>
      </w:pPr>
      <w:hyperlink w:anchor="_Toc24792" w:history="1">
        <w:r>
          <w:rPr>
            <w:rFonts w:ascii="仿宋" w:eastAsia="仿宋" w:hAnsi="仿宋" w:cs="仿宋" w:hint="eastAsia"/>
            <w:lang w:eastAsia="zh-CN"/>
          </w:rPr>
          <w:t>二、产品规划分析</w:t>
        </w:r>
        <w:r>
          <w:tab/>
        </w:r>
        <w:r>
          <w:fldChar w:fldCharType="begin"/>
        </w:r>
        <w:r>
          <w:instrText xml:space="preserve"> PAGEREF _Toc24792 \h </w:instrText>
        </w:r>
        <w:r>
          <w:fldChar w:fldCharType="separate"/>
        </w:r>
        <w:r>
          <w:t>4</w:t>
        </w:r>
        <w:r>
          <w:fldChar w:fldCharType="end"/>
        </w:r>
      </w:hyperlink>
    </w:p>
    <w:p>
      <w:pPr>
        <w:pStyle w:val="TOC2"/>
        <w:tabs>
          <w:tab w:val="right" w:leader="dot" w:pos="8306"/>
        </w:tabs>
      </w:pPr>
      <w:hyperlink w:anchor="_Toc14097" w:history="1">
        <w:r>
          <w:rPr>
            <w:rFonts w:ascii="仿宋" w:eastAsia="仿宋" w:hAnsi="仿宋" w:cs="仿宋" w:hint="eastAsia"/>
            <w:lang w:eastAsia="zh-CN"/>
          </w:rPr>
          <w:t>(一)、产品规划</w:t>
        </w:r>
        <w:r>
          <w:tab/>
        </w:r>
        <w:r>
          <w:fldChar w:fldCharType="begin"/>
        </w:r>
        <w:r>
          <w:instrText xml:space="preserve"> PAGEREF _Toc14097 \h </w:instrText>
        </w:r>
        <w:r>
          <w:fldChar w:fldCharType="separate"/>
        </w:r>
        <w:r>
          <w:t>4</w:t>
        </w:r>
        <w:r>
          <w:fldChar w:fldCharType="end"/>
        </w:r>
      </w:hyperlink>
    </w:p>
    <w:p>
      <w:pPr>
        <w:pStyle w:val="TOC2"/>
        <w:tabs>
          <w:tab w:val="right" w:leader="dot" w:pos="8306"/>
        </w:tabs>
      </w:pPr>
      <w:hyperlink w:anchor="_Toc27014" w:history="1">
        <w:r>
          <w:rPr>
            <w:rFonts w:ascii="仿宋" w:eastAsia="仿宋" w:hAnsi="仿宋" w:cs="仿宋" w:hint="eastAsia"/>
            <w:lang w:eastAsia="zh-CN"/>
          </w:rPr>
          <w:t>(二)、建设规模</w:t>
        </w:r>
        <w:r>
          <w:tab/>
        </w:r>
        <w:r>
          <w:fldChar w:fldCharType="begin"/>
        </w:r>
        <w:r>
          <w:instrText xml:space="preserve"> PAGEREF _Toc27014 \h </w:instrText>
        </w:r>
        <w:r>
          <w:fldChar w:fldCharType="separate"/>
        </w:r>
        <w:r>
          <w:t>5</w:t>
        </w:r>
        <w:r>
          <w:fldChar w:fldCharType="end"/>
        </w:r>
      </w:hyperlink>
    </w:p>
    <w:p>
      <w:pPr>
        <w:pStyle w:val="TOC1"/>
        <w:tabs>
          <w:tab w:val="right" w:leader="dot" w:pos="8306"/>
        </w:tabs>
      </w:pPr>
      <w:hyperlink w:anchor="_Toc11000" w:history="1">
        <w:r>
          <w:rPr>
            <w:rFonts w:ascii="仿宋" w:eastAsia="仿宋" w:hAnsi="仿宋" w:cs="仿宋" w:hint="eastAsia"/>
            <w:lang w:eastAsia="zh-CN"/>
          </w:rPr>
          <w:t>三、头孢项目绩效评估</w:t>
        </w:r>
        <w:r>
          <w:tab/>
        </w:r>
        <w:r>
          <w:fldChar w:fldCharType="begin"/>
        </w:r>
        <w:r>
          <w:instrText xml:space="preserve"> PAGEREF _Toc11000 \h </w:instrText>
        </w:r>
        <w:r>
          <w:fldChar w:fldCharType="separate"/>
        </w:r>
        <w:r>
          <w:t>6</w:t>
        </w:r>
        <w:r>
          <w:fldChar w:fldCharType="end"/>
        </w:r>
      </w:hyperlink>
    </w:p>
    <w:p>
      <w:pPr>
        <w:pStyle w:val="TOC2"/>
        <w:tabs>
          <w:tab w:val="right" w:leader="dot" w:pos="8306"/>
        </w:tabs>
      </w:pPr>
      <w:hyperlink w:anchor="_Toc13220" w:history="1">
        <w:r>
          <w:rPr>
            <w:rFonts w:ascii="仿宋" w:eastAsia="仿宋" w:hAnsi="仿宋" w:cs="仿宋" w:hint="eastAsia"/>
            <w:lang w:eastAsia="zh-CN"/>
          </w:rPr>
          <w:t>(一)、绩效评估指标</w:t>
        </w:r>
        <w:r>
          <w:tab/>
        </w:r>
        <w:r>
          <w:fldChar w:fldCharType="begin"/>
        </w:r>
        <w:r>
          <w:instrText xml:space="preserve"> PAGEREF _Toc13220 \h </w:instrText>
        </w:r>
        <w:r>
          <w:fldChar w:fldCharType="separate"/>
        </w:r>
        <w:r>
          <w:t>6</w:t>
        </w:r>
        <w:r>
          <w:fldChar w:fldCharType="end"/>
        </w:r>
      </w:hyperlink>
    </w:p>
    <w:p>
      <w:pPr>
        <w:pStyle w:val="TOC2"/>
        <w:tabs>
          <w:tab w:val="right" w:leader="dot" w:pos="8306"/>
        </w:tabs>
      </w:pPr>
      <w:hyperlink w:anchor="_Toc27720" w:history="1">
        <w:r>
          <w:rPr>
            <w:rFonts w:ascii="仿宋" w:eastAsia="仿宋" w:hAnsi="仿宋" w:cs="仿宋" w:hint="eastAsia"/>
            <w:lang w:eastAsia="zh-CN"/>
          </w:rPr>
          <w:t>(二)、绩效评估方法</w:t>
        </w:r>
        <w:r>
          <w:tab/>
        </w:r>
        <w:r>
          <w:fldChar w:fldCharType="begin"/>
        </w:r>
        <w:r>
          <w:instrText xml:space="preserve"> PAGEREF _Toc27720 \h </w:instrText>
        </w:r>
        <w:r>
          <w:fldChar w:fldCharType="separate"/>
        </w:r>
        <w:r>
          <w:t>7</w:t>
        </w:r>
        <w:r>
          <w:fldChar w:fldCharType="end"/>
        </w:r>
      </w:hyperlink>
    </w:p>
    <w:p>
      <w:pPr>
        <w:pStyle w:val="TOC2"/>
        <w:tabs>
          <w:tab w:val="right" w:leader="dot" w:pos="8306"/>
        </w:tabs>
      </w:pPr>
      <w:hyperlink w:anchor="_Toc23893" w:history="1">
        <w:r>
          <w:rPr>
            <w:rFonts w:ascii="仿宋" w:eastAsia="仿宋" w:hAnsi="仿宋" w:cs="仿宋" w:hint="eastAsia"/>
            <w:lang w:eastAsia="zh-CN"/>
          </w:rPr>
          <w:t>(三)、绩效评估周期</w:t>
        </w:r>
        <w:r>
          <w:tab/>
        </w:r>
        <w:r>
          <w:fldChar w:fldCharType="begin"/>
        </w:r>
        <w:r>
          <w:instrText xml:space="preserve"> PAGEREF _Toc23893 \h </w:instrText>
        </w:r>
        <w:r>
          <w:fldChar w:fldCharType="separate"/>
        </w:r>
        <w:r>
          <w:t>8</w:t>
        </w:r>
        <w:r>
          <w:fldChar w:fldCharType="end"/>
        </w:r>
      </w:hyperlink>
    </w:p>
    <w:p>
      <w:pPr>
        <w:pStyle w:val="TOC1"/>
        <w:tabs>
          <w:tab w:val="right" w:leader="dot" w:pos="8306"/>
        </w:tabs>
      </w:pPr>
      <w:hyperlink w:anchor="_Toc16500" w:history="1">
        <w:r>
          <w:rPr>
            <w:rFonts w:ascii="仿宋" w:eastAsia="仿宋" w:hAnsi="仿宋" w:cs="仿宋" w:hint="eastAsia"/>
            <w:lang w:eastAsia="zh-CN"/>
          </w:rPr>
          <w:t>四、头孢项目建设背景及必要性分析</w:t>
        </w:r>
        <w:r>
          <w:tab/>
        </w:r>
        <w:r>
          <w:fldChar w:fldCharType="begin"/>
        </w:r>
        <w:r>
          <w:instrText xml:space="preserve"> PAGEREF _Toc16500 \h </w:instrText>
        </w:r>
        <w:r>
          <w:fldChar w:fldCharType="separate"/>
        </w:r>
        <w:r>
          <w:t>9</w:t>
        </w:r>
        <w:r>
          <w:fldChar w:fldCharType="end"/>
        </w:r>
      </w:hyperlink>
    </w:p>
    <w:p>
      <w:pPr>
        <w:pStyle w:val="TOC2"/>
        <w:tabs>
          <w:tab w:val="right" w:leader="dot" w:pos="8306"/>
        </w:tabs>
      </w:pPr>
      <w:hyperlink w:anchor="_Toc7857" w:history="1">
        <w:r>
          <w:rPr>
            <w:rFonts w:ascii="仿宋" w:eastAsia="仿宋" w:hAnsi="仿宋" w:cs="仿宋" w:hint="eastAsia"/>
            <w:lang w:eastAsia="zh-CN"/>
          </w:rPr>
          <w:t>(一)、头孢项目背景分析</w:t>
        </w:r>
        <w:r>
          <w:tab/>
        </w:r>
        <w:r>
          <w:fldChar w:fldCharType="begin"/>
        </w:r>
        <w:r>
          <w:instrText xml:space="preserve"> PAGEREF _Toc7857 \h </w:instrText>
        </w:r>
        <w:r>
          <w:fldChar w:fldCharType="separate"/>
        </w:r>
        <w:r>
          <w:t>9</w:t>
        </w:r>
        <w:r>
          <w:fldChar w:fldCharType="end"/>
        </w:r>
      </w:hyperlink>
    </w:p>
    <w:p>
      <w:pPr>
        <w:pStyle w:val="TOC2"/>
        <w:tabs>
          <w:tab w:val="right" w:leader="dot" w:pos="8306"/>
        </w:tabs>
      </w:pPr>
      <w:hyperlink w:anchor="_Toc11744" w:history="1">
        <w:r>
          <w:rPr>
            <w:rFonts w:ascii="仿宋" w:eastAsia="仿宋" w:hAnsi="仿宋" w:cs="仿宋" w:hint="eastAsia"/>
            <w:lang w:eastAsia="zh-CN"/>
          </w:rPr>
          <w:t>(二)、头孢项目建设必要性分析</w:t>
        </w:r>
        <w:r>
          <w:tab/>
        </w:r>
        <w:r>
          <w:fldChar w:fldCharType="begin"/>
        </w:r>
        <w:r>
          <w:instrText xml:space="preserve"> PAGEREF _Toc11744 \h </w:instrText>
        </w:r>
        <w:r>
          <w:fldChar w:fldCharType="separate"/>
        </w:r>
        <w:r>
          <w:t>11</w:t>
        </w:r>
        <w:r>
          <w:fldChar w:fldCharType="end"/>
        </w:r>
      </w:hyperlink>
    </w:p>
    <w:p>
      <w:pPr>
        <w:pStyle w:val="TOC1"/>
        <w:tabs>
          <w:tab w:val="right" w:leader="dot" w:pos="8306"/>
        </w:tabs>
      </w:pPr>
      <w:hyperlink w:anchor="_Toc144" w:history="1">
        <w:r>
          <w:rPr>
            <w:rFonts w:ascii="仿宋" w:eastAsia="仿宋" w:hAnsi="仿宋" w:cs="仿宋" w:hint="eastAsia"/>
            <w:lang w:eastAsia="zh-CN"/>
          </w:rPr>
          <w:t>五、头孢项目选址可行性分析</w:t>
        </w:r>
        <w:r>
          <w:tab/>
        </w:r>
        <w:r>
          <w:fldChar w:fldCharType="begin"/>
        </w:r>
        <w:r>
          <w:instrText xml:space="preserve"> PAGEREF _Toc144 \h </w:instrText>
        </w:r>
        <w:r>
          <w:fldChar w:fldCharType="separate"/>
        </w:r>
        <w:r>
          <w:t>12</w:t>
        </w:r>
        <w:r>
          <w:fldChar w:fldCharType="end"/>
        </w:r>
      </w:hyperlink>
    </w:p>
    <w:p>
      <w:pPr>
        <w:pStyle w:val="TOC2"/>
        <w:tabs>
          <w:tab w:val="right" w:leader="dot" w:pos="8306"/>
        </w:tabs>
      </w:pPr>
      <w:hyperlink w:anchor="_Toc19963" w:history="1">
        <w:r>
          <w:rPr>
            <w:rFonts w:ascii="仿宋" w:eastAsia="仿宋" w:hAnsi="仿宋" w:cs="仿宋" w:hint="eastAsia"/>
            <w:lang w:eastAsia="zh-CN"/>
          </w:rPr>
          <w:t>(一)、头孢项目选址</w:t>
        </w:r>
        <w:r>
          <w:tab/>
        </w:r>
        <w:r>
          <w:fldChar w:fldCharType="begin"/>
        </w:r>
        <w:r>
          <w:instrText xml:space="preserve"> PAGEREF _Toc19963 \h </w:instrText>
        </w:r>
        <w:r>
          <w:fldChar w:fldCharType="separate"/>
        </w:r>
        <w:r>
          <w:t>12</w:t>
        </w:r>
        <w:r>
          <w:fldChar w:fldCharType="end"/>
        </w:r>
      </w:hyperlink>
    </w:p>
    <w:p>
      <w:pPr>
        <w:pStyle w:val="TOC2"/>
        <w:tabs>
          <w:tab w:val="right" w:leader="dot" w:pos="8306"/>
        </w:tabs>
      </w:pPr>
      <w:hyperlink w:anchor="_Toc693" w:history="1">
        <w:r>
          <w:rPr>
            <w:rFonts w:ascii="仿宋" w:eastAsia="仿宋" w:hAnsi="仿宋" w:cs="仿宋" w:hint="eastAsia"/>
            <w:lang w:eastAsia="zh-CN"/>
          </w:rPr>
          <w:t>(二)、用地控制指标</w:t>
        </w:r>
        <w:r>
          <w:tab/>
        </w:r>
        <w:r>
          <w:fldChar w:fldCharType="begin"/>
        </w:r>
        <w:r>
          <w:instrText xml:space="preserve"> PAGEREF _Toc693 \h </w:instrText>
        </w:r>
        <w:r>
          <w:fldChar w:fldCharType="separate"/>
        </w:r>
        <w:r>
          <w:t>12</w:t>
        </w:r>
        <w:r>
          <w:fldChar w:fldCharType="end"/>
        </w:r>
      </w:hyperlink>
    </w:p>
    <w:p>
      <w:pPr>
        <w:pStyle w:val="TOC2"/>
        <w:tabs>
          <w:tab w:val="right" w:leader="dot" w:pos="8306"/>
        </w:tabs>
      </w:pPr>
      <w:hyperlink w:anchor="_Toc1353" w:history="1">
        <w:r>
          <w:rPr>
            <w:rFonts w:ascii="仿宋" w:eastAsia="仿宋" w:hAnsi="仿宋" w:cs="仿宋" w:hint="eastAsia"/>
            <w:lang w:eastAsia="zh-CN"/>
          </w:rPr>
          <w:t>(三)、节约用地措施</w:t>
        </w:r>
        <w:r>
          <w:tab/>
        </w:r>
        <w:r>
          <w:fldChar w:fldCharType="begin"/>
        </w:r>
        <w:r>
          <w:instrText xml:space="preserve"> PAGEREF _Toc1353 \h </w:instrText>
        </w:r>
        <w:r>
          <w:fldChar w:fldCharType="separate"/>
        </w:r>
        <w:r>
          <w:t>14</w:t>
        </w:r>
        <w:r>
          <w:fldChar w:fldCharType="end"/>
        </w:r>
      </w:hyperlink>
    </w:p>
    <w:p>
      <w:pPr>
        <w:pStyle w:val="TOC2"/>
        <w:tabs>
          <w:tab w:val="right" w:leader="dot" w:pos="8306"/>
        </w:tabs>
      </w:pPr>
      <w:hyperlink w:anchor="_Toc29753" w:history="1">
        <w:r>
          <w:rPr>
            <w:rFonts w:ascii="仿宋" w:eastAsia="仿宋" w:hAnsi="仿宋" w:cs="仿宋" w:hint="eastAsia"/>
            <w:lang w:eastAsia="zh-CN"/>
          </w:rPr>
          <w:t>(四)、总图布置方案</w:t>
        </w:r>
        <w:r>
          <w:tab/>
        </w:r>
        <w:r>
          <w:fldChar w:fldCharType="begin"/>
        </w:r>
        <w:r>
          <w:instrText xml:space="preserve"> PAGEREF _Toc29753 \h </w:instrText>
        </w:r>
        <w:r>
          <w:fldChar w:fldCharType="separate"/>
        </w:r>
        <w:r>
          <w:t>15</w:t>
        </w:r>
        <w:r>
          <w:fldChar w:fldCharType="end"/>
        </w:r>
      </w:hyperlink>
    </w:p>
    <w:p>
      <w:pPr>
        <w:pStyle w:val="TOC2"/>
        <w:tabs>
          <w:tab w:val="right" w:leader="dot" w:pos="8306"/>
        </w:tabs>
      </w:pPr>
      <w:hyperlink w:anchor="_Toc30869" w:history="1">
        <w:r>
          <w:rPr>
            <w:rFonts w:ascii="仿宋" w:eastAsia="仿宋" w:hAnsi="仿宋" w:cs="仿宋" w:hint="eastAsia"/>
            <w:lang w:eastAsia="zh-CN"/>
          </w:rPr>
          <w:t>(五)、选址综合评价</w:t>
        </w:r>
        <w:r>
          <w:tab/>
        </w:r>
        <w:r>
          <w:fldChar w:fldCharType="begin"/>
        </w:r>
        <w:r>
          <w:instrText xml:space="preserve"> PAGEREF _Toc30869 \h </w:instrText>
        </w:r>
        <w:r>
          <w:fldChar w:fldCharType="separate"/>
        </w:r>
        <w:r>
          <w:t>16</w:t>
        </w:r>
        <w:r>
          <w:fldChar w:fldCharType="end"/>
        </w:r>
      </w:hyperlink>
    </w:p>
    <w:p>
      <w:pPr>
        <w:pStyle w:val="TOC1"/>
        <w:tabs>
          <w:tab w:val="right" w:leader="dot" w:pos="8306"/>
        </w:tabs>
      </w:pPr>
      <w:hyperlink w:anchor="_Toc6248" w:history="1">
        <w:r>
          <w:rPr>
            <w:rFonts w:ascii="仿宋" w:eastAsia="仿宋" w:hAnsi="仿宋" w:cs="仿宋" w:hint="eastAsia"/>
            <w:lang w:eastAsia="zh-CN"/>
          </w:rPr>
          <w:t>六、工艺说明</w:t>
        </w:r>
        <w:r>
          <w:tab/>
        </w:r>
        <w:r>
          <w:fldChar w:fldCharType="begin"/>
        </w:r>
        <w:r>
          <w:instrText xml:space="preserve"> PAGEREF _Toc6248 \h </w:instrText>
        </w:r>
        <w:r>
          <w:fldChar w:fldCharType="separate"/>
        </w:r>
        <w:r>
          <w:t>17</w:t>
        </w:r>
        <w:r>
          <w:fldChar w:fldCharType="end"/>
        </w:r>
      </w:hyperlink>
    </w:p>
    <w:p>
      <w:pPr>
        <w:pStyle w:val="TOC2"/>
        <w:tabs>
          <w:tab w:val="right" w:leader="dot" w:pos="8306"/>
        </w:tabs>
      </w:pPr>
      <w:hyperlink w:anchor="_Toc4328" w:history="1">
        <w:r>
          <w:rPr>
            <w:rFonts w:ascii="仿宋" w:eastAsia="仿宋" w:hAnsi="仿宋" w:cs="仿宋" w:hint="eastAsia"/>
            <w:lang w:eastAsia="zh-CN"/>
          </w:rPr>
          <w:t>(一)、技术管理特点</w:t>
        </w:r>
        <w:r>
          <w:tab/>
        </w:r>
        <w:r>
          <w:fldChar w:fldCharType="begin"/>
        </w:r>
        <w:r>
          <w:instrText xml:space="preserve"> PAGEREF _Toc4328 \h </w:instrText>
        </w:r>
        <w:r>
          <w:fldChar w:fldCharType="separate"/>
        </w:r>
        <w:r>
          <w:t>17</w:t>
        </w:r>
        <w:r>
          <w:fldChar w:fldCharType="end"/>
        </w:r>
      </w:hyperlink>
    </w:p>
    <w:p>
      <w:pPr>
        <w:pStyle w:val="TOC2"/>
        <w:tabs>
          <w:tab w:val="right" w:leader="dot" w:pos="8306"/>
        </w:tabs>
      </w:pPr>
      <w:hyperlink w:anchor="_Toc17264" w:history="1">
        <w:r>
          <w:rPr>
            <w:rFonts w:ascii="仿宋" w:eastAsia="仿宋" w:hAnsi="仿宋" w:cs="仿宋" w:hint="eastAsia"/>
            <w:lang w:eastAsia="zh-CN"/>
          </w:rPr>
          <w:t>(二)、头孢项目工艺技术设计方案</w:t>
        </w:r>
        <w:r>
          <w:tab/>
        </w:r>
        <w:r>
          <w:fldChar w:fldCharType="begin"/>
        </w:r>
        <w:r>
          <w:instrText xml:space="preserve"> PAGEREF _Toc17264 \h </w:instrText>
        </w:r>
        <w:r>
          <w:fldChar w:fldCharType="separate"/>
        </w:r>
        <w:r>
          <w:t>18</w:t>
        </w:r>
        <w:r>
          <w:fldChar w:fldCharType="end"/>
        </w:r>
      </w:hyperlink>
    </w:p>
    <w:p>
      <w:pPr>
        <w:pStyle w:val="TOC2"/>
        <w:tabs>
          <w:tab w:val="right" w:leader="dot" w:pos="8306"/>
        </w:tabs>
      </w:pPr>
      <w:hyperlink w:anchor="_Toc11251" w:history="1">
        <w:r>
          <w:rPr>
            <w:rFonts w:ascii="仿宋" w:eastAsia="仿宋" w:hAnsi="仿宋" w:cs="仿宋" w:hint="eastAsia"/>
            <w:lang w:eastAsia="zh-CN"/>
          </w:rPr>
          <w:t>(三)、设备选型方案</w:t>
        </w:r>
        <w:r>
          <w:tab/>
        </w:r>
        <w:r>
          <w:fldChar w:fldCharType="begin"/>
        </w:r>
        <w:r>
          <w:instrText xml:space="preserve"> PAGEREF _Toc11251 \h </w:instrText>
        </w:r>
        <w:r>
          <w:fldChar w:fldCharType="separate"/>
        </w:r>
        <w:r>
          <w:t>20</w:t>
        </w:r>
        <w:r>
          <w:fldChar w:fldCharType="end"/>
        </w:r>
      </w:hyperlink>
    </w:p>
    <w:p>
      <w:pPr>
        <w:pStyle w:val="TOC1"/>
        <w:tabs>
          <w:tab w:val="right" w:leader="dot" w:pos="8306"/>
        </w:tabs>
      </w:pPr>
      <w:hyperlink w:anchor="_Toc13707" w:history="1">
        <w:r>
          <w:rPr>
            <w:rFonts w:ascii="仿宋" w:eastAsia="仿宋" w:hAnsi="仿宋" w:cs="仿宋" w:hint="eastAsia"/>
            <w:lang w:eastAsia="zh-CN"/>
          </w:rPr>
          <w:t>七、头孢项目社会影响</w:t>
        </w:r>
        <w:r>
          <w:tab/>
        </w:r>
        <w:r>
          <w:fldChar w:fldCharType="begin"/>
        </w:r>
        <w:r>
          <w:instrText xml:space="preserve"> PAGEREF _Toc13707 \h </w:instrText>
        </w:r>
        <w:r>
          <w:fldChar w:fldCharType="separate"/>
        </w:r>
        <w:r>
          <w:t>21</w:t>
        </w:r>
        <w:r>
          <w:fldChar w:fldCharType="end"/>
        </w:r>
      </w:hyperlink>
    </w:p>
    <w:p>
      <w:pPr>
        <w:pStyle w:val="TOC2"/>
        <w:tabs>
          <w:tab w:val="right" w:leader="dot" w:pos="8306"/>
        </w:tabs>
      </w:pPr>
      <w:hyperlink w:anchor="_Toc17677" w:history="1">
        <w:r>
          <w:rPr>
            <w:rFonts w:ascii="仿宋" w:eastAsia="仿宋" w:hAnsi="仿宋" w:cs="仿宋" w:hint="eastAsia"/>
            <w:lang w:eastAsia="zh-CN"/>
          </w:rPr>
          <w:t>(一)、社会责任与义务</w:t>
        </w:r>
        <w:r>
          <w:tab/>
        </w:r>
        <w:r>
          <w:fldChar w:fldCharType="begin"/>
        </w:r>
        <w:r>
          <w:instrText xml:space="preserve"> PAGEREF _Toc17677 \h </w:instrText>
        </w:r>
        <w:r>
          <w:fldChar w:fldCharType="separate"/>
        </w:r>
        <w:r>
          <w:t>21</w:t>
        </w:r>
        <w:r>
          <w:fldChar w:fldCharType="end"/>
        </w:r>
      </w:hyperlink>
    </w:p>
    <w:p>
      <w:pPr>
        <w:pStyle w:val="TOC2"/>
        <w:tabs>
          <w:tab w:val="right" w:leader="dot" w:pos="8306"/>
        </w:tabs>
      </w:pPr>
      <w:hyperlink w:anchor="_Toc28821" w:history="1">
        <w:r>
          <w:rPr>
            <w:rFonts w:ascii="仿宋" w:eastAsia="仿宋" w:hAnsi="仿宋" w:cs="仿宋" w:hint="eastAsia"/>
            <w:lang w:eastAsia="zh-CN"/>
          </w:rPr>
          <w:t>(二)、社会参与与沟通</w:t>
        </w:r>
        <w:r>
          <w:tab/>
        </w:r>
        <w:r>
          <w:fldChar w:fldCharType="begin"/>
        </w:r>
        <w:r>
          <w:instrText xml:space="preserve"> PAGEREF _Toc28821 \h </w:instrText>
        </w:r>
        <w:r>
          <w:fldChar w:fldCharType="separate"/>
        </w:r>
        <w:r>
          <w:t>22</w:t>
        </w:r>
        <w:r>
          <w:fldChar w:fldCharType="end"/>
        </w:r>
      </w:hyperlink>
    </w:p>
    <w:p>
      <w:pPr>
        <w:pStyle w:val="TOC1"/>
        <w:tabs>
          <w:tab w:val="right" w:leader="dot" w:pos="8306"/>
        </w:tabs>
      </w:pPr>
      <w:hyperlink w:anchor="_Toc767" w:history="1">
        <w:r>
          <w:rPr>
            <w:rFonts w:ascii="仿宋" w:eastAsia="仿宋" w:hAnsi="仿宋" w:cs="仿宋" w:hint="eastAsia"/>
            <w:lang w:eastAsia="zh-CN"/>
          </w:rPr>
          <w:t>八、头孢项目投资规划</w:t>
        </w:r>
        <w:r>
          <w:tab/>
        </w:r>
        <w:r>
          <w:fldChar w:fldCharType="begin"/>
        </w:r>
        <w:r>
          <w:instrText xml:space="preserve"> PAGEREF _Toc767 \h </w:instrText>
        </w:r>
        <w:r>
          <w:fldChar w:fldCharType="separate"/>
        </w:r>
        <w:r>
          <w:t>23</w:t>
        </w:r>
        <w:r>
          <w:fldChar w:fldCharType="end"/>
        </w:r>
      </w:hyperlink>
    </w:p>
    <w:p>
      <w:pPr>
        <w:pStyle w:val="TOC2"/>
        <w:tabs>
          <w:tab w:val="right" w:leader="dot" w:pos="8306"/>
        </w:tabs>
      </w:pPr>
      <w:hyperlink w:anchor="_Toc25385" w:history="1">
        <w:r>
          <w:rPr>
            <w:rFonts w:ascii="仿宋" w:eastAsia="仿宋" w:hAnsi="仿宋" w:cs="仿宋" w:hint="eastAsia"/>
            <w:lang w:eastAsia="zh-CN"/>
          </w:rPr>
          <w:t>(一)、头孢项目总投资估算</w:t>
        </w:r>
        <w:r>
          <w:tab/>
        </w:r>
        <w:r>
          <w:fldChar w:fldCharType="begin"/>
        </w:r>
        <w:r>
          <w:instrText xml:space="preserve"> PAGEREF _Toc25385 \h </w:instrText>
        </w:r>
        <w:r>
          <w:fldChar w:fldCharType="separate"/>
        </w:r>
        <w:r>
          <w:t>23</w:t>
        </w:r>
        <w:r>
          <w:fldChar w:fldCharType="end"/>
        </w:r>
      </w:hyperlink>
    </w:p>
    <w:p>
      <w:pPr>
        <w:pStyle w:val="TOC2"/>
        <w:tabs>
          <w:tab w:val="right" w:leader="dot" w:pos="8306"/>
        </w:tabs>
      </w:pPr>
      <w:hyperlink w:anchor="_Toc14630" w:history="1">
        <w:r>
          <w:rPr>
            <w:rFonts w:ascii="仿宋" w:eastAsia="仿宋" w:hAnsi="仿宋" w:cs="仿宋" w:hint="eastAsia"/>
            <w:lang w:eastAsia="zh-CN"/>
          </w:rPr>
          <w:t>(二)、资金筹措</w:t>
        </w:r>
        <w:r>
          <w:tab/>
        </w:r>
        <w:r>
          <w:fldChar w:fldCharType="begin"/>
        </w:r>
        <w:r>
          <w:instrText xml:space="preserve"> PAGEREF _Toc14630 \h </w:instrText>
        </w:r>
        <w:r>
          <w:fldChar w:fldCharType="separate"/>
        </w:r>
        <w:r>
          <w:t>24</w:t>
        </w:r>
        <w:r>
          <w:fldChar w:fldCharType="end"/>
        </w:r>
      </w:hyperlink>
    </w:p>
    <w:p>
      <w:pPr>
        <w:pStyle w:val="TOC1"/>
        <w:tabs>
          <w:tab w:val="right" w:leader="dot" w:pos="8306"/>
        </w:tabs>
      </w:pPr>
      <w:hyperlink w:anchor="_Toc23985" w:history="1">
        <w:r>
          <w:rPr>
            <w:rFonts w:ascii="仿宋" w:eastAsia="仿宋" w:hAnsi="仿宋" w:cs="仿宋" w:hint="eastAsia"/>
            <w:lang w:eastAsia="zh-CN"/>
          </w:rPr>
          <w:t>九、头孢项目环境影响分析</w:t>
        </w:r>
        <w:r>
          <w:tab/>
        </w:r>
        <w:r>
          <w:fldChar w:fldCharType="begin"/>
        </w:r>
        <w:r>
          <w:instrText xml:space="preserve"> PAGEREF _Toc23985 \h </w:instrText>
        </w:r>
        <w:r>
          <w:fldChar w:fldCharType="separate"/>
        </w:r>
        <w:r>
          <w:t>25</w:t>
        </w:r>
        <w:r>
          <w:fldChar w:fldCharType="end"/>
        </w:r>
      </w:hyperlink>
    </w:p>
    <w:p>
      <w:pPr>
        <w:pStyle w:val="TOC2"/>
        <w:tabs>
          <w:tab w:val="right" w:leader="dot" w:pos="8306"/>
        </w:tabs>
      </w:pPr>
      <w:hyperlink w:anchor="_Toc7864" w:history="1">
        <w:r>
          <w:rPr>
            <w:rFonts w:ascii="仿宋" w:eastAsia="仿宋" w:hAnsi="仿宋" w:cs="仿宋" w:hint="eastAsia"/>
            <w:lang w:eastAsia="zh-CN"/>
          </w:rPr>
          <w:t>(一)、建设区域环境质量现状</w:t>
        </w:r>
        <w:r>
          <w:tab/>
        </w:r>
        <w:r>
          <w:fldChar w:fldCharType="begin"/>
        </w:r>
        <w:r>
          <w:instrText xml:space="preserve"> PAGEREF _Toc7864 \h </w:instrText>
        </w:r>
        <w:r>
          <w:fldChar w:fldCharType="separate"/>
        </w:r>
        <w:r>
          <w:t>25</w:t>
        </w:r>
        <w:r>
          <w:fldChar w:fldCharType="end"/>
        </w:r>
      </w:hyperlink>
    </w:p>
    <w:p>
      <w:pPr>
        <w:pStyle w:val="TOC2"/>
        <w:tabs>
          <w:tab w:val="right" w:leader="dot" w:pos="8306"/>
        </w:tabs>
      </w:pPr>
      <w:hyperlink w:anchor="_Toc10525" w:history="1">
        <w:r>
          <w:rPr>
            <w:rFonts w:ascii="仿宋" w:eastAsia="仿宋" w:hAnsi="仿宋" w:cs="仿宋" w:hint="eastAsia"/>
            <w:lang w:eastAsia="zh-CN"/>
          </w:rPr>
          <w:t>(二)、建设期环境保护</w:t>
        </w:r>
        <w:r>
          <w:tab/>
        </w:r>
        <w:r>
          <w:fldChar w:fldCharType="begin"/>
        </w:r>
        <w:r>
          <w:instrText xml:space="preserve"> PAGEREF _Toc10525 \h </w:instrText>
        </w:r>
        <w:r>
          <w:fldChar w:fldCharType="separate"/>
        </w:r>
        <w:r>
          <w:t>26</w:t>
        </w:r>
        <w:r>
          <w:fldChar w:fldCharType="end"/>
        </w:r>
      </w:hyperlink>
    </w:p>
    <w:p>
      <w:pPr>
        <w:pStyle w:val="TOC2"/>
        <w:tabs>
          <w:tab w:val="right" w:leader="dot" w:pos="8306"/>
        </w:tabs>
      </w:pPr>
      <w:hyperlink w:anchor="_Toc21811" w:history="1">
        <w:r>
          <w:rPr>
            <w:rFonts w:ascii="仿宋" w:eastAsia="仿宋" w:hAnsi="仿宋" w:cs="仿宋" w:hint="eastAsia"/>
            <w:lang w:eastAsia="zh-CN"/>
          </w:rPr>
          <w:t>(三)、运营期环境保护</w:t>
        </w:r>
        <w:r>
          <w:tab/>
        </w:r>
        <w:r>
          <w:fldChar w:fldCharType="begin"/>
        </w:r>
        <w:r>
          <w:instrText xml:space="preserve"> PAGEREF _Toc21811 \h </w:instrText>
        </w:r>
        <w:r>
          <w:fldChar w:fldCharType="separate"/>
        </w:r>
        <w:r>
          <w:t>27</w:t>
        </w:r>
        <w:r>
          <w:fldChar w:fldCharType="end"/>
        </w:r>
      </w:hyperlink>
    </w:p>
    <w:p>
      <w:pPr>
        <w:pStyle w:val="TOC2"/>
        <w:tabs>
          <w:tab w:val="right" w:leader="dot" w:pos="8306"/>
        </w:tabs>
      </w:pPr>
      <w:hyperlink w:anchor="_Toc5138" w:history="1">
        <w:r>
          <w:rPr>
            <w:rFonts w:ascii="仿宋" w:eastAsia="仿宋" w:hAnsi="仿宋" w:cs="仿宋" w:hint="eastAsia"/>
            <w:lang w:eastAsia="zh-CN"/>
          </w:rPr>
          <w:t>(四)、头孢项目建设对区域经济的影响</w:t>
        </w:r>
        <w:r>
          <w:tab/>
        </w:r>
        <w:r>
          <w:fldChar w:fldCharType="begin"/>
        </w:r>
        <w:r>
          <w:instrText xml:space="preserve"> PAGEREF _Toc5138 \h </w:instrText>
        </w:r>
        <w:r>
          <w:fldChar w:fldCharType="separate"/>
        </w:r>
        <w:r>
          <w:t>29</w:t>
        </w:r>
        <w:r>
          <w:fldChar w:fldCharType="end"/>
        </w:r>
      </w:hyperlink>
    </w:p>
    <w:p>
      <w:pPr>
        <w:pStyle w:val="TOC2"/>
        <w:tabs>
          <w:tab w:val="right" w:leader="dot" w:pos="8306"/>
        </w:tabs>
      </w:pPr>
      <w:hyperlink w:anchor="_Toc24381" w:history="1">
        <w:r>
          <w:rPr>
            <w:rFonts w:ascii="仿宋" w:eastAsia="仿宋" w:hAnsi="仿宋" w:cs="仿宋" w:hint="eastAsia"/>
            <w:lang w:eastAsia="zh-CN"/>
          </w:rPr>
          <w:t>(五)、废弃物处理</w:t>
        </w:r>
        <w:r>
          <w:tab/>
        </w:r>
        <w:r>
          <w:fldChar w:fldCharType="begin"/>
        </w:r>
        <w:r>
          <w:instrText xml:space="preserve"> PAGEREF _Toc24381 \h </w:instrText>
        </w:r>
        <w:r>
          <w:fldChar w:fldCharType="separate"/>
        </w:r>
        <w:r>
          <w:t>30</w:t>
        </w:r>
        <w:r>
          <w:fldChar w:fldCharType="end"/>
        </w:r>
      </w:hyperlink>
    </w:p>
    <w:p>
      <w:pPr>
        <w:pStyle w:val="TOC2"/>
        <w:tabs>
          <w:tab w:val="right" w:leader="dot" w:pos="8306"/>
        </w:tabs>
      </w:pPr>
      <w:hyperlink w:anchor="_Toc13012" w:history="1">
        <w:r>
          <w:rPr>
            <w:rFonts w:ascii="仿宋" w:eastAsia="仿宋" w:hAnsi="仿宋" w:cs="仿宋" w:hint="eastAsia"/>
            <w:lang w:eastAsia="zh-CN"/>
          </w:rPr>
          <w:t>(六)、特殊环境影响分析</w:t>
        </w:r>
        <w:r>
          <w:tab/>
        </w:r>
        <w:r>
          <w:fldChar w:fldCharType="begin"/>
        </w:r>
        <w:r>
          <w:instrText xml:space="preserve"> PAGEREF _Toc13012 \h </w:instrText>
        </w:r>
        <w:r>
          <w:fldChar w:fldCharType="separate"/>
        </w:r>
        <w:r>
          <w:t>32</w:t>
        </w:r>
        <w:r>
          <w:fldChar w:fldCharType="end"/>
        </w:r>
      </w:hyperlink>
    </w:p>
    <w:p>
      <w:pPr>
        <w:pStyle w:val="TOC2"/>
        <w:tabs>
          <w:tab w:val="right" w:leader="dot" w:pos="8306"/>
        </w:tabs>
      </w:pPr>
      <w:hyperlink w:anchor="_Toc29562" w:history="1">
        <w:r>
          <w:rPr>
            <w:rFonts w:ascii="仿宋" w:eastAsia="仿宋" w:hAnsi="仿宋" w:cs="仿宋" w:hint="eastAsia"/>
            <w:lang w:eastAsia="zh-CN"/>
          </w:rPr>
          <w:t>(七)、清洁生产</w:t>
        </w:r>
        <w:r>
          <w:tab/>
        </w:r>
        <w:r>
          <w:fldChar w:fldCharType="begin"/>
        </w:r>
        <w:r>
          <w:instrText xml:space="preserve"> PAGEREF _Toc29562 \h </w:instrText>
        </w:r>
        <w:r>
          <w:fldChar w:fldCharType="separate"/>
        </w:r>
        <w:r>
          <w:t>33</w:t>
        </w:r>
        <w:r>
          <w:fldChar w:fldCharType="end"/>
        </w:r>
      </w:hyperlink>
    </w:p>
    <w:p>
      <w:pPr>
        <w:pStyle w:val="TOC2"/>
        <w:tabs>
          <w:tab w:val="right" w:leader="dot" w:pos="8306"/>
        </w:tabs>
      </w:pPr>
      <w:hyperlink w:anchor="_Toc12086" w:history="1">
        <w:r>
          <w:rPr>
            <w:rFonts w:ascii="仿宋" w:eastAsia="仿宋" w:hAnsi="仿宋" w:cs="仿宋" w:hint="eastAsia"/>
            <w:lang w:eastAsia="zh-CN"/>
          </w:rPr>
          <w:t>(八)、环境保护综合评价</w:t>
        </w:r>
        <w:r>
          <w:tab/>
        </w:r>
        <w:r>
          <w:fldChar w:fldCharType="begin"/>
        </w:r>
        <w:r>
          <w:instrText xml:space="preserve"> PAGEREF _Toc12086 \h </w:instrText>
        </w:r>
        <w:r>
          <w:fldChar w:fldCharType="separate"/>
        </w:r>
        <w:r>
          <w:t>34</w:t>
        </w:r>
        <w:r>
          <w:fldChar w:fldCharType="end"/>
        </w:r>
      </w:hyperlink>
    </w:p>
    <w:p>
      <w:pPr>
        <w:pStyle w:val="TOC1"/>
        <w:tabs>
          <w:tab w:val="right" w:leader="dot" w:pos="8306"/>
        </w:tabs>
      </w:pPr>
      <w:hyperlink w:anchor="_Toc13095" w:history="1">
        <w:r>
          <w:rPr>
            <w:rFonts w:ascii="仿宋" w:eastAsia="仿宋" w:hAnsi="仿宋" w:cs="仿宋" w:hint="eastAsia"/>
            <w:lang w:eastAsia="zh-CN"/>
          </w:rPr>
          <w:t>十、生产安全保护</w:t>
        </w:r>
        <w:r>
          <w:tab/>
        </w:r>
        <w:r>
          <w:fldChar w:fldCharType="begin"/>
        </w:r>
        <w:r>
          <w:instrText xml:space="preserve"> PAGEREF _Toc13095 \h </w:instrText>
        </w:r>
        <w:r>
          <w:fldChar w:fldCharType="separate"/>
        </w:r>
        <w:r>
          <w:t>35</w:t>
        </w:r>
        <w:r>
          <w:fldChar w:fldCharType="end"/>
        </w:r>
      </w:hyperlink>
    </w:p>
    <w:p>
      <w:pPr>
        <w:pStyle w:val="TOC2"/>
        <w:tabs>
          <w:tab w:val="right" w:leader="dot" w:pos="8306"/>
        </w:tabs>
      </w:pPr>
      <w:hyperlink w:anchor="_Toc12628" w:history="1">
        <w:r>
          <w:rPr>
            <w:rFonts w:ascii="仿宋" w:eastAsia="仿宋" w:hAnsi="仿宋" w:cs="仿宋" w:hint="eastAsia"/>
            <w:lang w:eastAsia="zh-CN"/>
          </w:rPr>
          <w:t>(一)、消防安全</w:t>
        </w:r>
        <w:r>
          <w:tab/>
        </w:r>
        <w:r>
          <w:fldChar w:fldCharType="begin"/>
        </w:r>
        <w:r>
          <w:instrText xml:space="preserve"> PAGEREF _Toc12628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68" w:history="1">
        <w:r>
          <w:rPr>
            <w:rFonts w:ascii="仿宋" w:eastAsia="仿宋" w:hAnsi="仿宋" w:cs="仿宋" w:hint="eastAsia"/>
            <w:lang w:eastAsia="zh-CN"/>
          </w:rPr>
          <w:t>(二)、防火防爆总图布置措施</w:t>
        </w:r>
        <w:r>
          <w:tab/>
        </w:r>
        <w:r>
          <w:fldChar w:fldCharType="begin"/>
        </w:r>
        <w:r>
          <w:instrText xml:space="preserve"> PAGEREF _Toc19068 \h </w:instrText>
        </w:r>
        <w:r>
          <w:fldChar w:fldCharType="separate"/>
        </w:r>
        <w:r>
          <w:t>36</w:t>
        </w:r>
        <w:r>
          <w:fldChar w:fldCharType="end"/>
        </w:r>
      </w:hyperlink>
    </w:p>
    <w:p>
      <w:pPr>
        <w:pStyle w:val="TOC2"/>
        <w:tabs>
          <w:tab w:val="right" w:leader="dot" w:pos="8306"/>
        </w:tabs>
      </w:pPr>
      <w:hyperlink w:anchor="_Toc28395" w:history="1">
        <w:r>
          <w:rPr>
            <w:rFonts w:ascii="仿宋" w:eastAsia="仿宋" w:hAnsi="仿宋" w:cs="仿宋" w:hint="eastAsia"/>
            <w:lang w:eastAsia="zh-CN"/>
          </w:rPr>
          <w:t>(三)、自然灾害防范措施</w:t>
        </w:r>
        <w:r>
          <w:tab/>
        </w:r>
        <w:r>
          <w:fldChar w:fldCharType="begin"/>
        </w:r>
        <w:r>
          <w:instrText xml:space="preserve"> PAGEREF _Toc28395 \h </w:instrText>
        </w:r>
        <w:r>
          <w:fldChar w:fldCharType="separate"/>
        </w:r>
        <w:r>
          <w:t>37</w:t>
        </w:r>
        <w:r>
          <w:fldChar w:fldCharType="end"/>
        </w:r>
      </w:hyperlink>
    </w:p>
    <w:p>
      <w:pPr>
        <w:pStyle w:val="TOC2"/>
        <w:tabs>
          <w:tab w:val="right" w:leader="dot" w:pos="8306"/>
        </w:tabs>
      </w:pPr>
      <w:hyperlink w:anchor="_Toc28956" w:history="1">
        <w:r>
          <w:rPr>
            <w:rFonts w:ascii="仿宋" w:eastAsia="仿宋" w:hAnsi="仿宋" w:cs="仿宋" w:hint="eastAsia"/>
            <w:lang w:eastAsia="zh-CN"/>
          </w:rPr>
          <w:t>(四)、安全色及安全标志使用要求</w:t>
        </w:r>
        <w:r>
          <w:tab/>
        </w:r>
        <w:r>
          <w:fldChar w:fldCharType="begin"/>
        </w:r>
        <w:r>
          <w:instrText xml:space="preserve"> PAGEREF _Toc28956 \h </w:instrText>
        </w:r>
        <w:r>
          <w:fldChar w:fldCharType="separate"/>
        </w:r>
        <w:r>
          <w:t>38</w:t>
        </w:r>
        <w:r>
          <w:fldChar w:fldCharType="end"/>
        </w:r>
      </w:hyperlink>
    </w:p>
    <w:p>
      <w:pPr>
        <w:pStyle w:val="TOC2"/>
        <w:tabs>
          <w:tab w:val="right" w:leader="dot" w:pos="8306"/>
        </w:tabs>
      </w:pPr>
      <w:hyperlink w:anchor="_Toc7805" w:history="1">
        <w:r>
          <w:rPr>
            <w:rFonts w:ascii="仿宋" w:eastAsia="仿宋" w:hAnsi="仿宋" w:cs="仿宋" w:hint="eastAsia"/>
            <w:lang w:eastAsia="zh-CN"/>
          </w:rPr>
          <w:t>(五)、防尘防毒措施</w:t>
        </w:r>
        <w:r>
          <w:tab/>
        </w:r>
        <w:r>
          <w:fldChar w:fldCharType="begin"/>
        </w:r>
        <w:r>
          <w:instrText xml:space="preserve"> PAGEREF _Toc7805 \h </w:instrText>
        </w:r>
        <w:r>
          <w:fldChar w:fldCharType="separate"/>
        </w:r>
        <w:r>
          <w:t>39</w:t>
        </w:r>
        <w:r>
          <w:fldChar w:fldCharType="end"/>
        </w:r>
      </w:hyperlink>
    </w:p>
    <w:p>
      <w:pPr>
        <w:pStyle w:val="TOC2"/>
        <w:tabs>
          <w:tab w:val="right" w:leader="dot" w:pos="8306"/>
        </w:tabs>
      </w:pPr>
      <w:hyperlink w:anchor="_Toc13491" w:history="1">
        <w:r>
          <w:rPr>
            <w:rFonts w:ascii="仿宋" w:eastAsia="仿宋" w:hAnsi="仿宋" w:cs="仿宋" w:hint="eastAsia"/>
            <w:lang w:eastAsia="zh-CN"/>
          </w:rPr>
          <w:t>(六)、防静电、触电防护及防雷措施</w:t>
        </w:r>
        <w:r>
          <w:tab/>
        </w:r>
        <w:r>
          <w:fldChar w:fldCharType="begin"/>
        </w:r>
        <w:r>
          <w:instrText xml:space="preserve"> PAGEREF _Toc13491 \h </w:instrText>
        </w:r>
        <w:r>
          <w:fldChar w:fldCharType="separate"/>
        </w:r>
        <w:r>
          <w:t>40</w:t>
        </w:r>
        <w:r>
          <w:fldChar w:fldCharType="end"/>
        </w:r>
      </w:hyperlink>
    </w:p>
    <w:p>
      <w:pPr>
        <w:pStyle w:val="TOC2"/>
        <w:tabs>
          <w:tab w:val="right" w:leader="dot" w:pos="8306"/>
        </w:tabs>
      </w:pPr>
      <w:hyperlink w:anchor="_Toc28578" w:history="1">
        <w:r>
          <w:rPr>
            <w:rFonts w:ascii="仿宋" w:eastAsia="仿宋" w:hAnsi="仿宋" w:cs="仿宋" w:hint="eastAsia"/>
            <w:lang w:eastAsia="zh-CN"/>
          </w:rPr>
          <w:t>(七)、机械设备安全保障措施</w:t>
        </w:r>
        <w:r>
          <w:tab/>
        </w:r>
        <w:r>
          <w:fldChar w:fldCharType="begin"/>
        </w:r>
        <w:r>
          <w:instrText xml:space="preserve"> PAGEREF _Toc28578 \h </w:instrText>
        </w:r>
        <w:r>
          <w:fldChar w:fldCharType="separate"/>
        </w:r>
        <w:r>
          <w:t>41</w:t>
        </w:r>
        <w:r>
          <w:fldChar w:fldCharType="end"/>
        </w:r>
      </w:hyperlink>
    </w:p>
    <w:p>
      <w:pPr>
        <w:pStyle w:val="TOC1"/>
        <w:tabs>
          <w:tab w:val="right" w:leader="dot" w:pos="8306"/>
        </w:tabs>
      </w:pPr>
      <w:hyperlink w:anchor="_Toc17807" w:history="1">
        <w:r>
          <w:rPr>
            <w:rFonts w:ascii="仿宋" w:eastAsia="仿宋" w:hAnsi="仿宋" w:cs="仿宋" w:hint="eastAsia"/>
            <w:lang w:eastAsia="zh-CN"/>
          </w:rPr>
          <w:t>十一、头孢项目创新与研发</w:t>
        </w:r>
        <w:r>
          <w:tab/>
        </w:r>
        <w:r>
          <w:fldChar w:fldCharType="begin"/>
        </w:r>
        <w:r>
          <w:instrText xml:space="preserve"> PAGEREF _Toc17807 \h </w:instrText>
        </w:r>
        <w:r>
          <w:fldChar w:fldCharType="separate"/>
        </w:r>
        <w:r>
          <w:t>43</w:t>
        </w:r>
        <w:r>
          <w:fldChar w:fldCharType="end"/>
        </w:r>
      </w:hyperlink>
    </w:p>
    <w:p>
      <w:pPr>
        <w:pStyle w:val="TOC2"/>
        <w:tabs>
          <w:tab w:val="right" w:leader="dot" w:pos="8306"/>
        </w:tabs>
      </w:pPr>
      <w:hyperlink w:anchor="_Toc8013" w:history="1">
        <w:r>
          <w:rPr>
            <w:rFonts w:ascii="仿宋" w:eastAsia="仿宋" w:hAnsi="仿宋" w:cs="仿宋" w:hint="eastAsia"/>
            <w:lang w:eastAsia="zh-CN"/>
          </w:rPr>
          <w:t>(一)、创新策略与方向</w:t>
        </w:r>
        <w:r>
          <w:tab/>
        </w:r>
        <w:r>
          <w:fldChar w:fldCharType="begin"/>
        </w:r>
        <w:r>
          <w:instrText xml:space="preserve"> PAGEREF _Toc8013 \h </w:instrText>
        </w:r>
        <w:r>
          <w:fldChar w:fldCharType="separate"/>
        </w:r>
        <w:r>
          <w:t>43</w:t>
        </w:r>
        <w:r>
          <w:fldChar w:fldCharType="end"/>
        </w:r>
      </w:hyperlink>
    </w:p>
    <w:p>
      <w:pPr>
        <w:pStyle w:val="TOC2"/>
        <w:tabs>
          <w:tab w:val="right" w:leader="dot" w:pos="8306"/>
        </w:tabs>
      </w:pPr>
      <w:hyperlink w:anchor="_Toc28781" w:history="1">
        <w:r>
          <w:rPr>
            <w:rFonts w:ascii="仿宋" w:eastAsia="仿宋" w:hAnsi="仿宋" w:cs="仿宋" w:hint="eastAsia"/>
            <w:lang w:eastAsia="zh-CN"/>
          </w:rPr>
          <w:t>(二)、研发规划与投入</w:t>
        </w:r>
        <w:r>
          <w:tab/>
        </w:r>
        <w:r>
          <w:fldChar w:fldCharType="begin"/>
        </w:r>
        <w:r>
          <w:instrText xml:space="preserve"> PAGEREF _Toc28781 \h </w:instrText>
        </w:r>
        <w:r>
          <w:fldChar w:fldCharType="separate"/>
        </w:r>
        <w:r>
          <w:t>44</w:t>
        </w:r>
        <w:r>
          <w:fldChar w:fldCharType="end"/>
        </w:r>
      </w:hyperlink>
    </w:p>
    <w:p>
      <w:pPr>
        <w:pStyle w:val="TOC1"/>
        <w:tabs>
          <w:tab w:val="right" w:leader="dot" w:pos="8306"/>
        </w:tabs>
      </w:pPr>
      <w:hyperlink w:anchor="_Toc20272" w:history="1">
        <w:r>
          <w:rPr>
            <w:rFonts w:ascii="仿宋" w:eastAsia="仿宋" w:hAnsi="仿宋" w:cs="仿宋" w:hint="eastAsia"/>
            <w:lang w:eastAsia="zh-CN"/>
          </w:rPr>
          <w:t>十二、头孢项目风险管理</w:t>
        </w:r>
        <w:r>
          <w:tab/>
        </w:r>
        <w:r>
          <w:fldChar w:fldCharType="begin"/>
        </w:r>
        <w:r>
          <w:instrText xml:space="preserve"> PAGEREF _Toc20272 \h </w:instrText>
        </w:r>
        <w:r>
          <w:fldChar w:fldCharType="separate"/>
        </w:r>
        <w:r>
          <w:t>46</w:t>
        </w:r>
        <w:r>
          <w:fldChar w:fldCharType="end"/>
        </w:r>
      </w:hyperlink>
    </w:p>
    <w:p>
      <w:pPr>
        <w:pStyle w:val="TOC2"/>
        <w:tabs>
          <w:tab w:val="right" w:leader="dot" w:pos="8306"/>
        </w:tabs>
      </w:pPr>
      <w:hyperlink w:anchor="_Toc13549" w:history="1">
        <w:r>
          <w:rPr>
            <w:rFonts w:ascii="仿宋" w:eastAsia="仿宋" w:hAnsi="仿宋" w:cs="仿宋" w:hint="eastAsia"/>
            <w:lang w:eastAsia="zh-CN"/>
          </w:rPr>
          <w:t>(一)、风险识别与评估</w:t>
        </w:r>
        <w:r>
          <w:tab/>
        </w:r>
        <w:r>
          <w:fldChar w:fldCharType="begin"/>
        </w:r>
        <w:r>
          <w:instrText xml:space="preserve"> PAGEREF _Toc13549 \h </w:instrText>
        </w:r>
        <w:r>
          <w:fldChar w:fldCharType="separate"/>
        </w:r>
        <w:r>
          <w:t>46</w:t>
        </w:r>
        <w:r>
          <w:fldChar w:fldCharType="end"/>
        </w:r>
      </w:hyperlink>
    </w:p>
    <w:p>
      <w:pPr>
        <w:pStyle w:val="TOC2"/>
        <w:tabs>
          <w:tab w:val="right" w:leader="dot" w:pos="8306"/>
        </w:tabs>
      </w:pPr>
      <w:hyperlink w:anchor="_Toc21589" w:history="1">
        <w:r>
          <w:rPr>
            <w:rFonts w:ascii="仿宋" w:eastAsia="仿宋" w:hAnsi="仿宋" w:cs="仿宋" w:hint="eastAsia"/>
            <w:lang w:eastAsia="zh-CN"/>
          </w:rPr>
          <w:t>(二)、风险应对策略</w:t>
        </w:r>
        <w:r>
          <w:tab/>
        </w:r>
        <w:r>
          <w:fldChar w:fldCharType="begin"/>
        </w:r>
        <w:r>
          <w:instrText xml:space="preserve"> PAGEREF _Toc21589 \h </w:instrText>
        </w:r>
        <w:r>
          <w:fldChar w:fldCharType="separate"/>
        </w:r>
        <w:r>
          <w:t>47</w:t>
        </w:r>
        <w:r>
          <w:fldChar w:fldCharType="end"/>
        </w:r>
      </w:hyperlink>
    </w:p>
    <w:p>
      <w:pPr>
        <w:pStyle w:val="TOC2"/>
        <w:tabs>
          <w:tab w:val="right" w:leader="dot" w:pos="8306"/>
        </w:tabs>
      </w:pPr>
      <w:hyperlink w:anchor="_Toc16434" w:history="1">
        <w:r>
          <w:rPr>
            <w:rFonts w:ascii="仿宋" w:eastAsia="仿宋" w:hAnsi="仿宋" w:cs="仿宋" w:hint="eastAsia"/>
            <w:lang w:eastAsia="zh-CN"/>
          </w:rPr>
          <w:t>(三)、风险监控与控制</w:t>
        </w:r>
        <w:r>
          <w:tab/>
        </w:r>
        <w:r>
          <w:fldChar w:fldCharType="begin"/>
        </w:r>
        <w:r>
          <w:instrText xml:space="preserve"> PAGEREF _Toc16434 \h </w:instrText>
        </w:r>
        <w:r>
          <w:fldChar w:fldCharType="separate"/>
        </w:r>
        <w:r>
          <w:t>49</w:t>
        </w:r>
        <w:r>
          <w:fldChar w:fldCharType="end"/>
        </w:r>
      </w:hyperlink>
    </w:p>
    <w:p>
      <w:pPr>
        <w:pStyle w:val="TOC1"/>
        <w:tabs>
          <w:tab w:val="right" w:leader="dot" w:pos="8306"/>
        </w:tabs>
      </w:pPr>
      <w:hyperlink w:anchor="_Toc10891" w:history="1">
        <w:r>
          <w:rPr>
            <w:rFonts w:ascii="仿宋" w:eastAsia="仿宋" w:hAnsi="仿宋" w:cs="仿宋" w:hint="eastAsia"/>
            <w:lang w:eastAsia="zh-CN"/>
          </w:rPr>
          <w:t>十三、头孢项目工程方案分析</w:t>
        </w:r>
        <w:r>
          <w:tab/>
        </w:r>
        <w:r>
          <w:fldChar w:fldCharType="begin"/>
        </w:r>
        <w:r>
          <w:instrText xml:space="preserve"> PAGEREF _Toc10891 \h </w:instrText>
        </w:r>
        <w:r>
          <w:fldChar w:fldCharType="separate"/>
        </w:r>
        <w:r>
          <w:t>50</w:t>
        </w:r>
        <w:r>
          <w:fldChar w:fldCharType="end"/>
        </w:r>
      </w:hyperlink>
    </w:p>
    <w:p>
      <w:pPr>
        <w:pStyle w:val="TOC2"/>
        <w:tabs>
          <w:tab w:val="right" w:leader="dot" w:pos="8306"/>
        </w:tabs>
      </w:pPr>
      <w:hyperlink w:anchor="_Toc32033" w:history="1">
        <w:r>
          <w:rPr>
            <w:rFonts w:ascii="仿宋" w:eastAsia="仿宋" w:hAnsi="仿宋" w:cs="仿宋" w:hint="eastAsia"/>
            <w:lang w:eastAsia="zh-CN"/>
          </w:rPr>
          <w:t>(一)、建筑工程设计原则</w:t>
        </w:r>
        <w:r>
          <w:tab/>
        </w:r>
        <w:r>
          <w:fldChar w:fldCharType="begin"/>
        </w:r>
        <w:r>
          <w:instrText xml:space="preserve"> PAGEREF _Toc32033 \h </w:instrText>
        </w:r>
        <w:r>
          <w:fldChar w:fldCharType="separate"/>
        </w:r>
        <w:r>
          <w:t>50</w:t>
        </w:r>
        <w:r>
          <w:fldChar w:fldCharType="end"/>
        </w:r>
      </w:hyperlink>
    </w:p>
    <w:p>
      <w:pPr>
        <w:pStyle w:val="TOC2"/>
        <w:tabs>
          <w:tab w:val="right" w:leader="dot" w:pos="8306"/>
        </w:tabs>
      </w:pPr>
      <w:hyperlink w:anchor="_Toc15921" w:history="1">
        <w:r>
          <w:rPr>
            <w:rFonts w:ascii="仿宋" w:eastAsia="仿宋" w:hAnsi="仿宋" w:cs="仿宋" w:hint="eastAsia"/>
            <w:lang w:eastAsia="zh-CN"/>
          </w:rPr>
          <w:t>(二)、土建工程建设指标</w:t>
        </w:r>
        <w:r>
          <w:tab/>
        </w:r>
        <w:r>
          <w:fldChar w:fldCharType="begin"/>
        </w:r>
        <w:r>
          <w:instrText xml:space="preserve"> PAGEREF _Toc15921 \h </w:instrText>
        </w:r>
        <w:r>
          <w:fldChar w:fldCharType="separate"/>
        </w:r>
        <w:r>
          <w:t>53</w:t>
        </w:r>
        <w:r>
          <w:fldChar w:fldCharType="end"/>
        </w:r>
      </w:hyperlink>
    </w:p>
    <w:p>
      <w:pPr>
        <w:pStyle w:val="TOC1"/>
        <w:tabs>
          <w:tab w:val="right" w:leader="dot" w:pos="8306"/>
        </w:tabs>
      </w:pPr>
      <w:hyperlink w:anchor="_Toc18302" w:history="1">
        <w:r>
          <w:rPr>
            <w:rFonts w:ascii="仿宋" w:eastAsia="仿宋" w:hAnsi="仿宋" w:cs="仿宋" w:hint="eastAsia"/>
            <w:lang w:eastAsia="zh-CN"/>
          </w:rPr>
          <w:t>十四、营销与推广策略</w:t>
        </w:r>
        <w:r>
          <w:tab/>
        </w:r>
        <w:r>
          <w:fldChar w:fldCharType="begin"/>
        </w:r>
        <w:r>
          <w:instrText xml:space="preserve"> PAGEREF _Toc18302 \h </w:instrText>
        </w:r>
        <w:r>
          <w:fldChar w:fldCharType="separate"/>
        </w:r>
        <w:r>
          <w:t>55</w:t>
        </w:r>
        <w:r>
          <w:fldChar w:fldCharType="end"/>
        </w:r>
      </w:hyperlink>
    </w:p>
    <w:p>
      <w:pPr>
        <w:pStyle w:val="TOC2"/>
        <w:tabs>
          <w:tab w:val="right" w:leader="dot" w:pos="8306"/>
        </w:tabs>
      </w:pPr>
      <w:hyperlink w:anchor="_Toc8528" w:history="1">
        <w:r>
          <w:rPr>
            <w:rFonts w:ascii="仿宋" w:eastAsia="仿宋" w:hAnsi="仿宋" w:cs="仿宋" w:hint="eastAsia"/>
            <w:lang w:eastAsia="zh-CN"/>
          </w:rPr>
          <w:t>(一)、产品/服务定位与特点</w:t>
        </w:r>
        <w:r>
          <w:tab/>
        </w:r>
        <w:r>
          <w:fldChar w:fldCharType="begin"/>
        </w:r>
        <w:r>
          <w:instrText xml:space="preserve"> PAGEREF _Toc8528 \h </w:instrText>
        </w:r>
        <w:r>
          <w:fldChar w:fldCharType="separate"/>
        </w:r>
        <w:r>
          <w:t>55</w:t>
        </w:r>
        <w:r>
          <w:fldChar w:fldCharType="end"/>
        </w:r>
      </w:hyperlink>
    </w:p>
    <w:p>
      <w:pPr>
        <w:pStyle w:val="TOC2"/>
        <w:tabs>
          <w:tab w:val="right" w:leader="dot" w:pos="8306"/>
        </w:tabs>
      </w:pPr>
      <w:hyperlink w:anchor="_Toc24863" w:history="1">
        <w:r>
          <w:rPr>
            <w:rFonts w:ascii="仿宋" w:eastAsia="仿宋" w:hAnsi="仿宋" w:cs="仿宋" w:hint="eastAsia"/>
            <w:lang w:eastAsia="zh-CN"/>
          </w:rPr>
          <w:t>(二)、市场定位与竞争分析</w:t>
        </w:r>
        <w:r>
          <w:tab/>
        </w:r>
        <w:r>
          <w:fldChar w:fldCharType="begin"/>
        </w:r>
        <w:r>
          <w:instrText xml:space="preserve"> PAGEREF _Toc24863 \h </w:instrText>
        </w:r>
        <w:r>
          <w:fldChar w:fldCharType="separate"/>
        </w:r>
        <w:r>
          <w:t>56</w:t>
        </w:r>
        <w:r>
          <w:fldChar w:fldCharType="end"/>
        </w:r>
      </w:hyperlink>
    </w:p>
    <w:p>
      <w:pPr>
        <w:pStyle w:val="TOC2"/>
        <w:tabs>
          <w:tab w:val="right" w:leader="dot" w:pos="8306"/>
        </w:tabs>
      </w:pPr>
      <w:hyperlink w:anchor="_Toc28304" w:history="1">
        <w:r>
          <w:rPr>
            <w:rFonts w:ascii="仿宋" w:eastAsia="仿宋" w:hAnsi="仿宋" w:cs="仿宋" w:hint="eastAsia"/>
            <w:lang w:eastAsia="zh-CN"/>
          </w:rPr>
          <w:t>(三)、营销渠道与策略</w:t>
        </w:r>
        <w:r>
          <w:tab/>
        </w:r>
        <w:r>
          <w:fldChar w:fldCharType="begin"/>
        </w:r>
        <w:r>
          <w:instrText xml:space="preserve"> PAGEREF _Toc28304 \h </w:instrText>
        </w:r>
        <w:r>
          <w:fldChar w:fldCharType="separate"/>
        </w:r>
        <w:r>
          <w:t>57</w:t>
        </w:r>
        <w:r>
          <w:fldChar w:fldCharType="end"/>
        </w:r>
      </w:hyperlink>
    </w:p>
    <w:p>
      <w:pPr>
        <w:pStyle w:val="TOC2"/>
        <w:tabs>
          <w:tab w:val="right" w:leader="dot" w:pos="8306"/>
        </w:tabs>
      </w:pPr>
      <w:hyperlink w:anchor="_Toc400" w:history="1">
        <w:r>
          <w:rPr>
            <w:rFonts w:ascii="仿宋" w:eastAsia="仿宋" w:hAnsi="仿宋" w:cs="仿宋" w:hint="eastAsia"/>
            <w:lang w:eastAsia="zh-CN"/>
          </w:rPr>
          <w:t>(四)、推广与宣传活动</w:t>
        </w:r>
        <w:r>
          <w:tab/>
        </w:r>
        <w:r>
          <w:fldChar w:fldCharType="begin"/>
        </w:r>
        <w:r>
          <w:instrText xml:space="preserve"> PAGEREF _Toc400 \h </w:instrText>
        </w:r>
        <w:r>
          <w:fldChar w:fldCharType="separate"/>
        </w:r>
        <w:r>
          <w:t>58</w:t>
        </w:r>
        <w:r>
          <w:fldChar w:fldCharType="end"/>
        </w:r>
      </w:hyperlink>
    </w:p>
    <w:p>
      <w:pPr>
        <w:pStyle w:val="TOC1"/>
        <w:tabs>
          <w:tab w:val="right" w:leader="dot" w:pos="8306"/>
        </w:tabs>
      </w:pPr>
      <w:hyperlink w:anchor="_Toc28876" w:history="1">
        <w:r>
          <w:rPr>
            <w:rFonts w:ascii="仿宋" w:eastAsia="仿宋" w:hAnsi="仿宋" w:cs="仿宋" w:hint="eastAsia"/>
            <w:lang w:eastAsia="zh-CN"/>
          </w:rPr>
          <w:t>十五、供应链管理</w:t>
        </w:r>
        <w:r>
          <w:tab/>
        </w:r>
        <w:r>
          <w:fldChar w:fldCharType="begin"/>
        </w:r>
        <w:r>
          <w:instrText xml:space="preserve"> PAGEREF _Toc28876 \h </w:instrText>
        </w:r>
        <w:r>
          <w:fldChar w:fldCharType="separate"/>
        </w:r>
        <w:r>
          <w:t>64</w:t>
        </w:r>
        <w:r>
          <w:fldChar w:fldCharType="end"/>
        </w:r>
      </w:hyperlink>
    </w:p>
    <w:p>
      <w:pPr>
        <w:pStyle w:val="TOC2"/>
        <w:tabs>
          <w:tab w:val="right" w:leader="dot" w:pos="8306"/>
        </w:tabs>
      </w:pPr>
      <w:hyperlink w:anchor="_Toc23502" w:history="1">
        <w:r>
          <w:rPr>
            <w:rFonts w:ascii="仿宋" w:eastAsia="仿宋" w:hAnsi="仿宋" w:cs="仿宋" w:hint="eastAsia"/>
            <w:lang w:eastAsia="zh-CN"/>
          </w:rPr>
          <w:t>(一)、供应链战略规划</w:t>
        </w:r>
        <w:r>
          <w:tab/>
        </w:r>
        <w:r>
          <w:fldChar w:fldCharType="begin"/>
        </w:r>
        <w:r>
          <w:instrText xml:space="preserve"> PAGEREF _Toc23502 \h </w:instrText>
        </w:r>
        <w:r>
          <w:fldChar w:fldCharType="separate"/>
        </w:r>
        <w:r>
          <w:t>64</w:t>
        </w:r>
        <w:r>
          <w:fldChar w:fldCharType="end"/>
        </w:r>
      </w:hyperlink>
    </w:p>
    <w:p>
      <w:pPr>
        <w:pStyle w:val="TOC2"/>
        <w:tabs>
          <w:tab w:val="right" w:leader="dot" w:pos="8306"/>
        </w:tabs>
      </w:pPr>
      <w:hyperlink w:anchor="_Toc7252" w:history="1">
        <w:r>
          <w:rPr>
            <w:rFonts w:ascii="仿宋" w:eastAsia="仿宋" w:hAnsi="仿宋" w:cs="仿宋" w:hint="eastAsia"/>
            <w:lang w:eastAsia="zh-CN"/>
          </w:rPr>
          <w:t>(二)、供应商选择与合作</w:t>
        </w:r>
        <w:r>
          <w:tab/>
        </w:r>
        <w:r>
          <w:fldChar w:fldCharType="begin"/>
        </w:r>
        <w:r>
          <w:instrText xml:space="preserve"> PAGEREF _Toc7252 \h </w:instrText>
        </w:r>
        <w:r>
          <w:fldChar w:fldCharType="separate"/>
        </w:r>
        <w:r>
          <w:t>65</w:t>
        </w:r>
        <w:r>
          <w:fldChar w:fldCharType="end"/>
        </w:r>
      </w:hyperlink>
    </w:p>
    <w:p>
      <w:pPr>
        <w:pStyle w:val="TOC2"/>
        <w:tabs>
          <w:tab w:val="right" w:leader="dot" w:pos="8306"/>
        </w:tabs>
      </w:pPr>
      <w:hyperlink w:anchor="_Toc4883" w:history="1">
        <w:r>
          <w:rPr>
            <w:rFonts w:ascii="仿宋" w:eastAsia="仿宋" w:hAnsi="仿宋" w:cs="仿宋" w:hint="eastAsia"/>
            <w:lang w:eastAsia="zh-CN"/>
          </w:rPr>
          <w:t>(三)、物流与库存管理</w:t>
        </w:r>
        <w:r>
          <w:tab/>
        </w:r>
        <w:r>
          <w:fldChar w:fldCharType="begin"/>
        </w:r>
        <w:r>
          <w:instrText xml:space="preserve"> PAGEREF _Toc4883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75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808"/>
      <w:r>
        <w:rPr>
          <w:rFonts w:ascii="仿宋" w:eastAsia="仿宋" w:hAnsi="仿宋" w:cs="仿宋" w:hint="eastAsia"/>
          <w:lang w:eastAsia="zh-CN"/>
        </w:rPr>
        <w:t>(一)、头孢行业分析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头孢行业一直以来都是市场的关注焦点。行业内的发展趋势、竞争态势以及潜在机会都对头孢项目的推进产生深远的影响。通过深入研究行业的整体概貌，我们将更好地理解行业的核心特征，为头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头孢行业，技术一直是推动创新和发展的关键因素。我们将对当前技术趋势进行详尽分析，包括但不限于人工智能、大数据应用、先进制造技术等。这有助于头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头孢项目成功的基础。我们将对主要竞争对手进行深入研究，包括其市场份额、产品特点、市场定位等。通过全面了解竞争对手的优势和劣势，头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2"/>
      <w:r>
        <w:rPr>
          <w:rFonts w:ascii="仿宋" w:eastAsia="仿宋" w:hAnsi="仿宋" w:cs="仿宋" w:hint="eastAsia"/>
          <w:sz w:val="28"/>
          <w:lang w:eastAsia="zh-CN"/>
        </w:rPr>
        <w:t>(二)、头孢市场分析预测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通过对市场规模的深入调研，我们将预测头孢市场未来的增长趋势。这包括市场的整体规模、各细分领域的发展趋势等。头孢项目可以根据市场的扩张速度和潜在机会，制定更符合市场需求的发展策略。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了解消费者的需求是市场分析的核心。我们将通过调查研究，深入挖掘目标消费者的需求特点、购买习惯以及对产品和服务的期望。这有助于头孢项目更好地定位目标市场，提供更符合消费者期待的解决方案。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头孢项目实施过程中需要充分考虑的因素。我们将对市场风险进行全面评估，包括但不限于政策法规风险、市场竞争风险、技术变革风险等。通过对潜在风险的深入分析，头孢项目可以制定相应的风险缓解策略，降低不确定性对头孢项目的影响。</w:t>
      </w:r>
    </w:p>
    <w:p>
      <w:pPr>
        <w:pStyle w:val="Heading1"/>
        <w:ind w:firstLine="560" w:firstLineChars="200"/>
        <w:rPr>
          <w:rFonts w:ascii="仿宋" w:eastAsia="仿宋" w:hAnsi="仿宋" w:cs="仿宋" w:hint="eastAsia"/>
          <w:sz w:val="28"/>
          <w:lang w:eastAsia="zh-CN"/>
        </w:rPr>
      </w:pPr>
      <w:bookmarkStart w:id="5" w:name="_Toc2479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09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头孢项目的主要产品是XXXX，预计年产值为XXX万元。这一产品在市场中占据着重要的地位，其广泛的应用范围使得该头孢项目的市场前景非常广阔。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头孢项目的xxx产品作为重要的原材料之一，将在多个领域发挥关键作用。其在建筑、交通、能源等方面的广泛应用将为整个产业链提供强大的支持，形成产业协同效应。头孢项目的年产值XXX万XXX万XXX万万元不仅反映了其在市场上的巨大潜力，更预示着它对国民经济的积极贡献。这种关联度高、涉及面广的产业关系，使得该头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701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头孢项目总征地面积为XXXX平方米，相当于约XX.XX亩，其中净用地面积为XXXX平方米，红线范围内相当于约XX.XX亩。这一用地规模充分考虑了头孢项目的建设需求，保障了头孢项目在合适的空间内得以充分发展。头孢项目规划的总建筑面积为XXXX平方米，其中主体工程建设占XXXX平方米，计容建筑面积达XXXX平方米。预计建筑工程的投资将达到XXXX万元，为头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项目计划购置的设备共计XXXX台（套），设备购置费用为XXXX万元。这一设备购置计划充分考虑到头孢项目的生产需求和技术要求，确保了头孢项目在生产运营中具备先进的技术装备和高效的生产能力。设备的合理配置将为头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项目计划总投资为XXXX万元，预计年实现营业收入为XXXX万元。这一产能规模的设定旨在确保头孢项目能够在投资与回报之间取得平衡，实现长期可持续的发展。头孢项目的总投资充分考虑到各个方面的需求，包括用地建设、设备购置等多个环节，以确保头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1000"/>
      <w:r>
        <w:rPr>
          <w:rFonts w:ascii="仿宋" w:eastAsia="仿宋" w:hAnsi="仿宋" w:cs="仿宋" w:hint="eastAsia"/>
          <w:sz w:val="28"/>
          <w:lang w:eastAsia="zh-CN"/>
        </w:rPr>
        <w:t>三、头孢项目绩效评估</w:t>
      </w:r>
      <w:bookmarkEnd w:id="8"/>
    </w:p>
    <w:p>
      <w:pPr>
        <w:pStyle w:val="Heading2"/>
        <w:rPr>
          <w:rFonts w:ascii="仿宋" w:eastAsia="仿宋" w:hAnsi="仿宋" w:cs="仿宋" w:hint="eastAsia"/>
          <w:lang w:eastAsia="zh-CN"/>
        </w:rPr>
      </w:pPr>
      <w:bookmarkStart w:id="9" w:name="_Toc1322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在头孢项目中，我们设计了一套全面的绩效评估指标，以确保头孢项目的可控和成功交付。这些指标跨足头孢项目目标、成本、进度和质量等多个维度，为我们提供了全面洞察头孢项目的健康状况。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头孢项目目标达成率是我们关注的首要指标。我们设定了明确的目标，并通过定期监测和评估，迅速发现并应对潜在的目标偏差。这为头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成本绩效是另一个核心关注点。通过实际成本与预算成本的对比分析，我们深入了解成本差异的原因，及时调整资源分配，保持头孢项目在经济效益方面的合理水平。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项目进度作为关键的绩效指标之一，得到了精心的关注。我们制定了详细的头孢项目进度计划，并设立了进度符合度指标，确保实际进度与计划进度保持一致。这使我们能够快速发现和解决潜在的进度问题，保持头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头孢项目绩效的不可或缺的一环。我们引入了一系列的质量标准和客户满意度指标，以确保头孢项目交付的成果在质量上达到或超越预期水平。通过持续监测这些指标，我们努力提升头孢项目整体质量水平，为头孢项目的成功交付提供有力保障。通过这些科学且全面的绩效评估，我们能够更好地引导头孢项目的持续改进，确保头孢项目目标的顺利达成。</w:t>
      </w:r>
    </w:p>
    <w:p>
      <w:pPr>
        <w:pStyle w:val="Heading2"/>
        <w:ind w:firstLine="560" w:firstLineChars="200"/>
        <w:rPr>
          <w:rFonts w:ascii="仿宋" w:eastAsia="仿宋" w:hAnsi="仿宋" w:cs="仿宋" w:hint="eastAsia"/>
          <w:sz w:val="28"/>
          <w:lang w:eastAsia="zh-CN"/>
        </w:rPr>
      </w:pPr>
      <w:bookmarkStart w:id="10" w:name="_Toc2772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绩效评估是头孢项目中的关键环节，为确保头孢项目达到预期目标，我们采用了多层次、多维度的绩效评估方法。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头孢项目的战略目标对齐，确保每个决策和行动都与头孢项目整体目标保持一致。团队会定期召开战略对齐会议，审视当前工作与头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头孢项目进度、质量、成本和风险等方面。这些指标通过数据收集和分析，为头孢项目管理团队提供了客观的评估依据。例如，我们通过头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绩效评估不仅仅停留在头孢项目内部，还考虑了头孢项目对外部环境的影响。我们定期进行干系人满意度调查，以了解各利益相关方对头孢项目的期望和满意度，并及时做出调整。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这种多层次、多角度的绩效评估方法，使得我们能够全面了解头孢项目的运行状态，及时做出调整，确保头孢项目在不断变化的环境中保持稳健前行。</w:t>
      </w:r>
    </w:p>
    <w:p>
      <w:pPr>
        <w:pStyle w:val="Heading2"/>
        <w:ind w:firstLine="560" w:firstLineChars="200"/>
        <w:rPr>
          <w:rFonts w:ascii="仿宋" w:eastAsia="仿宋" w:hAnsi="仿宋" w:cs="仿宋" w:hint="eastAsia"/>
          <w:sz w:val="28"/>
          <w:lang w:eastAsia="zh-CN"/>
        </w:rPr>
      </w:pPr>
      <w:bookmarkStart w:id="11" w:name="_Toc2389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为了确保头孢项目的有效管理和不断优化，我们采用了精心设计的绩效评估周期。这个周期旨在实现灵活、实时和全面的评估，以适应头孢项目执行中的各种挑战。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头孢项目的不同需求，分为短期、中期和长期。短期评估关注每个迭代或工作周期，以及时发现和解决当前任务中的问题。中期评估涵盖几个迭代，深入了解整体头孢项目的趋势和性能。长期评估则着眼于整个头孢项目阶段，确保头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头孢项目管理工具和协作平台，团队成员能够随时更新和分享头孢项目数据。这种实时性的反馈机制使我们能够及时察觉潜在问题，快速调整，保持头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头孢项目的决策制定密不可分。每个周期的头孢项目回顾会议成为集体总结经验、识别问题深层次原因并找到创新解决方案的平台。这种定期的反思与调整机制使头孢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6500"/>
      <w:r>
        <w:rPr>
          <w:rFonts w:ascii="仿宋" w:eastAsia="仿宋" w:hAnsi="仿宋" w:cs="仿宋" w:hint="eastAsia"/>
          <w:sz w:val="28"/>
          <w:lang w:eastAsia="zh-CN"/>
        </w:rPr>
        <w:t>四、头孢项目建设背景及必要性分析</w:t>
      </w:r>
      <w:bookmarkEnd w:id="12"/>
    </w:p>
    <w:p>
      <w:pPr>
        <w:pStyle w:val="Heading2"/>
        <w:rPr>
          <w:rFonts w:ascii="仿宋" w:eastAsia="仿宋" w:hAnsi="仿宋" w:cs="仿宋" w:hint="eastAsia"/>
          <w:lang w:eastAsia="zh-CN"/>
        </w:rPr>
      </w:pPr>
      <w:bookmarkStart w:id="13" w:name="_Toc7857"/>
      <w:r>
        <w:rPr>
          <w:rFonts w:ascii="仿宋" w:eastAsia="仿宋" w:hAnsi="仿宋" w:cs="仿宋" w:hint="eastAsia"/>
          <w:lang w:eastAsia="zh-CN"/>
        </w:rPr>
        <w:t>(一)、头孢项目背景分析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头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头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我们的背景分析将深入挖掘当前行业的发展趋势，通过对竞争态势的全面审视，找到头孢项目在这个潮流中的定位。同时，我们将关注行业内涌现的新兴机遇，以便头孢项目更好地融入行业发展的潮流中。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头孢项目提供了强大的发展动力。我们将聚焦于行业内最新的技术发展趋势，包括但不限于人工智能、大数据分析、物联网等领域。通过深度的技术研究，我们将确保头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头孢项目发展的源泉。我们将投入更多的精力对市场需求进行深入剖析，超越表面的需求，深入挖掘潜在的市场痛点和机遇。通过对市场需求的细致了解，头孢项目将更有针对性地设计解决方案，满足市场的多样化需求，从而更好地促进头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头孢项目战略至关重要。我们将对竞争态势进行更为深入的分析，包括但不限于市场份额、产品特点、客户满意度等多个维度。通过深度的竞争分析，头孢项目将能够更准确地把握市场脉搏，制定具有竞争力的头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头孢项目的发展具有直接的影响。我们将进行更为全面的法规和政策分析，了解行业发展中的潜在法律风险和合规挑战。通过充分了解和遵守相关法规，头孢项目将确保在法律框架内合法合规运营，为头孢项目的稳健发展提供有力支持。</w:t>
      </w:r>
    </w:p>
    <w:p>
      <w:pPr>
        <w:pStyle w:val="Heading2"/>
        <w:ind w:firstLine="560" w:firstLineChars="200"/>
        <w:rPr>
          <w:rFonts w:ascii="仿宋" w:eastAsia="仿宋" w:hAnsi="仿宋" w:cs="仿宋" w:hint="eastAsia"/>
          <w:sz w:val="28"/>
          <w:lang w:eastAsia="zh-CN"/>
        </w:rPr>
      </w:pPr>
      <w:bookmarkStart w:id="14" w:name="_Toc11744"/>
      <w:r>
        <w:rPr>
          <w:rFonts w:ascii="仿宋" w:eastAsia="仿宋" w:hAnsi="仿宋" w:cs="仿宋" w:hint="eastAsia"/>
          <w:sz w:val="28"/>
          <w:lang w:eastAsia="zh-CN"/>
        </w:rPr>
        <w:t>(二)、头孢项目建设必要性分析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项目建设的迫切性源于对行业发展趋势的深刻洞察。我们正处于一个行业变革的时代，科技创新、数字化转型成为企业发展的关键动力。头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项目建设不仅仅是为了跟上潮流，更是为了通过技术创新推动企业的持续发展。通过引入先进的技术和解决方案，头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头孢项目的建设成为必然选择，通过提高产品质量、拓展服务领域，从而在竞争中获得更多的机会。头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头孢项目建设的必要性体现在对客户需求更精准的满足。通过头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项目建设的背后是对企业持续创新的追求。只有通过不断创新，企业才能在竞争中立于不败之地。头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44"/>
      <w:r>
        <w:rPr>
          <w:rFonts w:ascii="仿宋" w:eastAsia="仿宋" w:hAnsi="仿宋" w:cs="仿宋" w:hint="eastAsia"/>
          <w:sz w:val="28"/>
          <w:lang w:eastAsia="zh-CN"/>
        </w:rPr>
        <w:t>五、头孢项目选址可行性分析</w:t>
      </w:r>
      <w:bookmarkEnd w:id="15"/>
    </w:p>
    <w:p>
      <w:pPr>
        <w:pStyle w:val="Heading2"/>
        <w:rPr>
          <w:rFonts w:ascii="仿宋" w:eastAsia="仿宋" w:hAnsi="仿宋" w:cs="仿宋" w:hint="eastAsia"/>
          <w:lang w:eastAsia="zh-CN"/>
        </w:rPr>
      </w:pPr>
      <w:bookmarkStart w:id="16" w:name="_Toc19963"/>
      <w:r>
        <w:rPr>
          <w:rFonts w:ascii="仿宋" w:eastAsia="仿宋" w:hAnsi="仿宋" w:cs="仿宋" w:hint="eastAsia"/>
          <w:lang w:eastAsia="zh-CN"/>
        </w:rPr>
        <w:t>(一)、头孢项目选址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该头孢项目选址位于XX省XX市XX区XXX街道</w:t>
      </w:r>
    </w:p>
    <w:p>
      <w:pPr>
        <w:pStyle w:val="Heading2"/>
        <w:ind w:firstLine="560" w:firstLineChars="200"/>
        <w:rPr>
          <w:rFonts w:ascii="仿宋" w:eastAsia="仿宋" w:hAnsi="仿宋" w:cs="仿宋" w:hint="eastAsia"/>
          <w:sz w:val="28"/>
          <w:lang w:eastAsia="zh-CN"/>
        </w:rPr>
      </w:pPr>
      <w:bookmarkStart w:id="17" w:name="_Toc69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头孢项目的征地面积将根据头孢项目的实际规模和需求进行精确规划。具体面积XXX平方米，旨在确保头孢项目不仅能够满足当前的发展需求，还能够预留空间以适应未来的扩展。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净用地面积是在征地面积基础上去除不可利用面积后的实际可开发用地。具体面积XXX平方米，考虑到环保、交通、安全等多方面因素，以确保头孢项目在整体利用效率上达到最优。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头孢项目计划建设的建筑总规模具体面积XXX平方米。这一规模的确定综合考虑了头孢项目的性质、规模，以及城市规划的相关要求，确保建筑布局与周边环境协调一致。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绿地率是头孢项目用地中被规划为绿地的比例。具体面积XXX平方米，旨在通过合理规划绿地，改善头孢项目周边环境，提升居民生活质量，并符合城市整体绿化规划。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容积率是用地上可以建设的建筑总体积与用地面积之比。具体面积XXX，通过合理的容积率规划，确保头孢项目建筑规模与周边环境和谐共生。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确保头孢项目选址与当地城市规划相一致，具体面积XXX平方米。通过与城市规划部门深入沟通，确保头孢项目不仅符合城市的整体发展方向，还能够融入城市的发展布局，为城市的长远发展贡献力量。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充分了解并确保头孢项目选址符合当地产业政策，具体面积XXX平方米。这包括头孢项目对当地经济的促进作用，以及对相关产业的带动效应，确保头孢项目与地方政府的产业政策保持一致，促进共赢合作。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用地总体要求必须符合环保和可持续发展的原则，具体面积XXX平方米。通过采用绿色建筑设计、节能减排等措施，确保头孢项目在建设和运营过程中对环境的影响最小化，达到可持续发展的要求。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确保头孢项目选址具备必要的公共设施配套，具体面积XXX平方米。这包括交通便利性、教育、医疗等基础设施，以提高居民生活品质，使得头孢项目选址更具吸引力。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考虑用地总体要求对当地社会稳定性的影响，具体面积XXX平方米。通过深入了解当地社区反馈，确保头孢项目的选址和建设过程对当地社会和谐稳定产生积极作用。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头孢项目选址不仅符合法规和规划，还在实际操作中具有可行性。这一全面规划将为头孢项目的成功实施提供坚实的基础，确保头孢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35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头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头孢项目的设备规划和空间设计中，我们将采取灵活设备布局的措施。设备布局将根据实际需求进行灵活设计，避免不必要的浪费。通过合理规划设备摆放位置，我们将提高设备的利用率，减少设备间距，以确保头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头孢项目内部引入共享设施的概念，例如共享会议室、办公区等。通过这种方式，我们可以减少对资源的重复建设，提高资源共享效率，从而减小头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975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头孢项目的总图布置中，我们将不同功能区域进行明确的规划，以最大程度满足头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30869"/>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https://d.book118.com/216003114212010031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B7590E"/>
    <w:rsid w:val="5AB759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003114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2024-01-03T18:28:00Z</dcterms:created>
  <dcterms:modified xsi:type="dcterms:W3CDTF">2024-01-03T18:28:51Z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9B4A5506C7774B95BD12455323BA288B_11</vt:lpwstr>
  </property>
  <property fmtid="{D5CDD505-2E9C-101B-9397-08002B2CF9AE}" pid="3" name="KSOProductBuildVer">
    <vt:lpwstr>2052-12.1.0.16120</vt:lpwstr>
  </property>
</Properties>
</file>