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丸剂项目规划设计纲要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 w:history="1">
        <w:r>
          <w:rPr>
            <w:rFonts w:ascii="仿宋" w:eastAsia="仿宋" w:hAnsi="仿宋" w:cs="仿宋" w:hint="eastAsia"/>
            <w:lang w:eastAsia="zh-CN"/>
          </w:rPr>
          <w:t>前言</w:t>
        </w:r>
        <w:r>
          <w:tab/>
        </w:r>
        <w:r>
          <w:fldChar w:fldCharType="begin"/>
        </w:r>
        <w:r>
          <w:instrText xml:space="preserve"> PAGEREF _Toc2963 \h </w:instrText>
        </w:r>
        <w:r>
          <w:fldChar w:fldCharType="separate"/>
        </w:r>
        <w:r>
          <w:t>3</w:t>
        </w:r>
        <w:r>
          <w:fldChar w:fldCharType="end"/>
        </w:r>
      </w:hyperlink>
    </w:p>
    <w:p>
      <w:pPr>
        <w:pStyle w:val="TOC1"/>
        <w:tabs>
          <w:tab w:val="right" w:leader="dot" w:pos="8306"/>
        </w:tabs>
      </w:pPr>
      <w:hyperlink w:anchor="_Toc15647" w:history="1">
        <w:r>
          <w:rPr>
            <w:rFonts w:ascii="仿宋" w:eastAsia="仿宋" w:hAnsi="仿宋" w:cs="仿宋" w:hint="eastAsia"/>
            <w:lang w:eastAsia="zh-CN"/>
          </w:rPr>
          <w:t>一、丸剂项目文档管理</w:t>
        </w:r>
        <w:r>
          <w:tab/>
        </w:r>
        <w:r>
          <w:fldChar w:fldCharType="begin"/>
        </w:r>
        <w:r>
          <w:instrText xml:space="preserve"> PAGEREF _Toc15647 \h </w:instrText>
        </w:r>
        <w:r>
          <w:fldChar w:fldCharType="separate"/>
        </w:r>
        <w:r>
          <w:t>3</w:t>
        </w:r>
        <w:r>
          <w:fldChar w:fldCharType="end"/>
        </w:r>
      </w:hyperlink>
    </w:p>
    <w:p>
      <w:pPr>
        <w:pStyle w:val="TOC2"/>
        <w:tabs>
          <w:tab w:val="right" w:leader="dot" w:pos="8306"/>
        </w:tabs>
      </w:pPr>
      <w:hyperlink w:anchor="_Toc19512" w:history="1">
        <w:r>
          <w:rPr>
            <w:rFonts w:ascii="仿宋" w:eastAsia="仿宋" w:hAnsi="仿宋" w:cs="仿宋" w:hint="eastAsia"/>
            <w:lang w:eastAsia="zh-CN"/>
          </w:rPr>
          <w:t>(一)、文档编制与审查</w:t>
        </w:r>
        <w:r>
          <w:tab/>
        </w:r>
        <w:r>
          <w:fldChar w:fldCharType="begin"/>
        </w:r>
        <w:r>
          <w:instrText xml:space="preserve"> PAGEREF _Toc19512 \h </w:instrText>
        </w:r>
        <w:r>
          <w:fldChar w:fldCharType="separate"/>
        </w:r>
        <w:r>
          <w:t>3</w:t>
        </w:r>
        <w:r>
          <w:fldChar w:fldCharType="end"/>
        </w:r>
      </w:hyperlink>
    </w:p>
    <w:p>
      <w:pPr>
        <w:pStyle w:val="TOC2"/>
        <w:tabs>
          <w:tab w:val="right" w:leader="dot" w:pos="8306"/>
        </w:tabs>
      </w:pPr>
      <w:hyperlink w:anchor="_Toc19874" w:history="1">
        <w:r>
          <w:rPr>
            <w:rFonts w:ascii="仿宋" w:eastAsia="仿宋" w:hAnsi="仿宋" w:cs="仿宋" w:hint="eastAsia"/>
            <w:lang w:eastAsia="zh-CN"/>
          </w:rPr>
          <w:t>(二)、文档发布与分发</w:t>
        </w:r>
        <w:r>
          <w:tab/>
        </w:r>
        <w:r>
          <w:fldChar w:fldCharType="begin"/>
        </w:r>
        <w:r>
          <w:instrText xml:space="preserve"> PAGEREF _Toc19874 \h </w:instrText>
        </w:r>
        <w:r>
          <w:fldChar w:fldCharType="separate"/>
        </w:r>
        <w:r>
          <w:t>4</w:t>
        </w:r>
        <w:r>
          <w:fldChar w:fldCharType="end"/>
        </w:r>
      </w:hyperlink>
    </w:p>
    <w:p>
      <w:pPr>
        <w:pStyle w:val="TOC2"/>
        <w:tabs>
          <w:tab w:val="right" w:leader="dot" w:pos="8306"/>
        </w:tabs>
      </w:pPr>
      <w:hyperlink w:anchor="_Toc12145" w:history="1">
        <w:r>
          <w:rPr>
            <w:rFonts w:ascii="仿宋" w:eastAsia="仿宋" w:hAnsi="仿宋" w:cs="仿宋" w:hint="eastAsia"/>
            <w:lang w:eastAsia="zh-CN"/>
          </w:rPr>
          <w:t>(三)、文档存档与归档</w:t>
        </w:r>
        <w:r>
          <w:tab/>
        </w:r>
        <w:r>
          <w:fldChar w:fldCharType="begin"/>
        </w:r>
        <w:r>
          <w:instrText xml:space="preserve"> PAGEREF _Toc12145 \h </w:instrText>
        </w:r>
        <w:r>
          <w:fldChar w:fldCharType="separate"/>
        </w:r>
        <w:r>
          <w:t>5</w:t>
        </w:r>
        <w:r>
          <w:fldChar w:fldCharType="end"/>
        </w:r>
      </w:hyperlink>
    </w:p>
    <w:p>
      <w:pPr>
        <w:pStyle w:val="TOC1"/>
        <w:tabs>
          <w:tab w:val="right" w:leader="dot" w:pos="8306"/>
        </w:tabs>
      </w:pPr>
      <w:hyperlink w:anchor="_Toc16721" w:history="1">
        <w:r>
          <w:rPr>
            <w:rFonts w:ascii="仿宋" w:eastAsia="仿宋" w:hAnsi="仿宋" w:cs="仿宋" w:hint="eastAsia"/>
            <w:lang w:eastAsia="zh-CN"/>
          </w:rPr>
          <w:t>二、丸剂项目土建工程</w:t>
        </w:r>
        <w:r>
          <w:tab/>
        </w:r>
        <w:r>
          <w:fldChar w:fldCharType="begin"/>
        </w:r>
        <w:r>
          <w:instrText xml:space="preserve"> PAGEREF _Toc16721 \h </w:instrText>
        </w:r>
        <w:r>
          <w:fldChar w:fldCharType="separate"/>
        </w:r>
        <w:r>
          <w:t>6</w:t>
        </w:r>
        <w:r>
          <w:fldChar w:fldCharType="end"/>
        </w:r>
      </w:hyperlink>
    </w:p>
    <w:p>
      <w:pPr>
        <w:pStyle w:val="TOC2"/>
        <w:tabs>
          <w:tab w:val="right" w:leader="dot" w:pos="8306"/>
        </w:tabs>
      </w:pPr>
      <w:hyperlink w:anchor="_Toc27003" w:history="1">
        <w:r>
          <w:rPr>
            <w:rFonts w:ascii="仿宋" w:eastAsia="仿宋" w:hAnsi="仿宋" w:cs="仿宋" w:hint="eastAsia"/>
            <w:lang w:eastAsia="zh-CN"/>
          </w:rPr>
          <w:t>(一)、建筑工程设计原则</w:t>
        </w:r>
        <w:r>
          <w:tab/>
        </w:r>
        <w:r>
          <w:fldChar w:fldCharType="begin"/>
        </w:r>
        <w:r>
          <w:instrText xml:space="preserve"> PAGEREF _Toc27003 \h </w:instrText>
        </w:r>
        <w:r>
          <w:fldChar w:fldCharType="separate"/>
        </w:r>
        <w:r>
          <w:t>6</w:t>
        </w:r>
        <w:r>
          <w:fldChar w:fldCharType="end"/>
        </w:r>
      </w:hyperlink>
    </w:p>
    <w:p>
      <w:pPr>
        <w:pStyle w:val="TOC2"/>
        <w:tabs>
          <w:tab w:val="right" w:leader="dot" w:pos="8306"/>
        </w:tabs>
      </w:pPr>
      <w:hyperlink w:anchor="_Toc3219" w:history="1">
        <w:r>
          <w:rPr>
            <w:rFonts w:ascii="仿宋" w:eastAsia="仿宋" w:hAnsi="仿宋" w:cs="仿宋" w:hint="eastAsia"/>
            <w:lang w:eastAsia="zh-CN"/>
          </w:rPr>
          <w:t>(二)、土建工程设计年限及安全等级</w:t>
        </w:r>
        <w:r>
          <w:tab/>
        </w:r>
        <w:r>
          <w:fldChar w:fldCharType="begin"/>
        </w:r>
        <w:r>
          <w:instrText xml:space="preserve"> PAGEREF _Toc3219 \h </w:instrText>
        </w:r>
        <w:r>
          <w:fldChar w:fldCharType="separate"/>
        </w:r>
        <w:r>
          <w:t>7</w:t>
        </w:r>
        <w:r>
          <w:fldChar w:fldCharType="end"/>
        </w:r>
      </w:hyperlink>
    </w:p>
    <w:p>
      <w:pPr>
        <w:pStyle w:val="TOC2"/>
        <w:tabs>
          <w:tab w:val="right" w:leader="dot" w:pos="8306"/>
        </w:tabs>
      </w:pPr>
      <w:hyperlink w:anchor="_Toc29110" w:history="1">
        <w:r>
          <w:rPr>
            <w:rFonts w:ascii="仿宋" w:eastAsia="仿宋" w:hAnsi="仿宋" w:cs="仿宋" w:hint="eastAsia"/>
            <w:lang w:eastAsia="zh-CN"/>
          </w:rPr>
          <w:t>(三)、建筑工程设计总体要求</w:t>
        </w:r>
        <w:r>
          <w:tab/>
        </w:r>
        <w:r>
          <w:fldChar w:fldCharType="begin"/>
        </w:r>
        <w:r>
          <w:instrText xml:space="preserve"> PAGEREF _Toc29110 \h </w:instrText>
        </w:r>
        <w:r>
          <w:fldChar w:fldCharType="separate"/>
        </w:r>
        <w:r>
          <w:t>9</w:t>
        </w:r>
        <w:r>
          <w:fldChar w:fldCharType="end"/>
        </w:r>
      </w:hyperlink>
    </w:p>
    <w:p>
      <w:pPr>
        <w:pStyle w:val="TOC2"/>
        <w:tabs>
          <w:tab w:val="right" w:leader="dot" w:pos="8306"/>
        </w:tabs>
      </w:pPr>
      <w:hyperlink w:anchor="_Toc13177" w:history="1">
        <w:r>
          <w:rPr>
            <w:rFonts w:ascii="仿宋" w:eastAsia="仿宋" w:hAnsi="仿宋" w:cs="仿宋" w:hint="eastAsia"/>
            <w:lang w:eastAsia="zh-CN"/>
          </w:rPr>
          <w:t>(四)、土建工程建设指标</w:t>
        </w:r>
        <w:r>
          <w:tab/>
        </w:r>
        <w:r>
          <w:fldChar w:fldCharType="begin"/>
        </w:r>
        <w:r>
          <w:instrText xml:space="preserve"> PAGEREF _Toc13177 \h </w:instrText>
        </w:r>
        <w:r>
          <w:fldChar w:fldCharType="separate"/>
        </w:r>
        <w:r>
          <w:t>9</w:t>
        </w:r>
        <w:r>
          <w:fldChar w:fldCharType="end"/>
        </w:r>
      </w:hyperlink>
    </w:p>
    <w:p>
      <w:pPr>
        <w:pStyle w:val="TOC1"/>
        <w:tabs>
          <w:tab w:val="right" w:leader="dot" w:pos="8306"/>
        </w:tabs>
      </w:pPr>
      <w:hyperlink w:anchor="_Toc17759" w:history="1">
        <w:r>
          <w:rPr>
            <w:rFonts w:ascii="仿宋" w:eastAsia="仿宋" w:hAnsi="仿宋" w:cs="仿宋" w:hint="eastAsia"/>
            <w:lang w:eastAsia="zh-CN"/>
          </w:rPr>
          <w:t>三、市场分析、调研</w:t>
        </w:r>
        <w:r>
          <w:tab/>
        </w:r>
        <w:r>
          <w:fldChar w:fldCharType="begin"/>
        </w:r>
        <w:r>
          <w:instrText xml:space="preserve"> PAGEREF _Toc17759 \h </w:instrText>
        </w:r>
        <w:r>
          <w:fldChar w:fldCharType="separate"/>
        </w:r>
        <w:r>
          <w:t>9</w:t>
        </w:r>
        <w:r>
          <w:fldChar w:fldCharType="end"/>
        </w:r>
      </w:hyperlink>
    </w:p>
    <w:p>
      <w:pPr>
        <w:pStyle w:val="TOC2"/>
        <w:tabs>
          <w:tab w:val="right" w:leader="dot" w:pos="8306"/>
        </w:tabs>
      </w:pPr>
      <w:hyperlink w:anchor="_Toc18960" w:history="1">
        <w:r>
          <w:rPr>
            <w:rFonts w:ascii="仿宋" w:eastAsia="仿宋" w:hAnsi="仿宋" w:cs="仿宋" w:hint="eastAsia"/>
            <w:lang w:eastAsia="zh-CN"/>
          </w:rPr>
          <w:t>(一)、丸剂行业分析</w:t>
        </w:r>
        <w:r>
          <w:tab/>
        </w:r>
        <w:r>
          <w:fldChar w:fldCharType="begin"/>
        </w:r>
        <w:r>
          <w:instrText xml:space="preserve"> PAGEREF _Toc18960 \h </w:instrText>
        </w:r>
        <w:r>
          <w:fldChar w:fldCharType="separate"/>
        </w:r>
        <w:r>
          <w:t>9</w:t>
        </w:r>
        <w:r>
          <w:fldChar w:fldCharType="end"/>
        </w:r>
      </w:hyperlink>
    </w:p>
    <w:p>
      <w:pPr>
        <w:pStyle w:val="TOC2"/>
        <w:tabs>
          <w:tab w:val="right" w:leader="dot" w:pos="8306"/>
        </w:tabs>
      </w:pPr>
      <w:hyperlink w:anchor="_Toc3334" w:history="1">
        <w:r>
          <w:rPr>
            <w:rFonts w:ascii="仿宋" w:eastAsia="仿宋" w:hAnsi="仿宋" w:cs="仿宋" w:hint="eastAsia"/>
            <w:lang w:eastAsia="zh-CN"/>
          </w:rPr>
          <w:t>(二)、丸剂市场分析预测</w:t>
        </w:r>
        <w:r>
          <w:tab/>
        </w:r>
        <w:r>
          <w:fldChar w:fldCharType="begin"/>
        </w:r>
        <w:r>
          <w:instrText xml:space="preserve"> PAGEREF _Toc3334 \h </w:instrText>
        </w:r>
        <w:r>
          <w:fldChar w:fldCharType="separate"/>
        </w:r>
        <w:r>
          <w:t>10</w:t>
        </w:r>
        <w:r>
          <w:fldChar w:fldCharType="end"/>
        </w:r>
      </w:hyperlink>
    </w:p>
    <w:p>
      <w:pPr>
        <w:pStyle w:val="TOC1"/>
        <w:tabs>
          <w:tab w:val="right" w:leader="dot" w:pos="8306"/>
        </w:tabs>
      </w:pPr>
      <w:hyperlink w:anchor="_Toc4217" w:history="1">
        <w:r>
          <w:rPr>
            <w:rFonts w:ascii="仿宋" w:eastAsia="仿宋" w:hAnsi="仿宋" w:cs="仿宋" w:hint="eastAsia"/>
            <w:lang w:eastAsia="zh-CN"/>
          </w:rPr>
          <w:t>四、丸剂项目概论</w:t>
        </w:r>
        <w:r>
          <w:tab/>
        </w:r>
        <w:r>
          <w:fldChar w:fldCharType="begin"/>
        </w:r>
        <w:r>
          <w:instrText xml:space="preserve"> PAGEREF _Toc4217 \h </w:instrText>
        </w:r>
        <w:r>
          <w:fldChar w:fldCharType="separate"/>
        </w:r>
        <w:r>
          <w:t>11</w:t>
        </w:r>
        <w:r>
          <w:fldChar w:fldCharType="end"/>
        </w:r>
      </w:hyperlink>
    </w:p>
    <w:p>
      <w:pPr>
        <w:pStyle w:val="TOC2"/>
        <w:tabs>
          <w:tab w:val="right" w:leader="dot" w:pos="8306"/>
        </w:tabs>
      </w:pPr>
      <w:hyperlink w:anchor="_Toc8913" w:history="1">
        <w:r>
          <w:rPr>
            <w:rFonts w:ascii="仿宋" w:eastAsia="仿宋" w:hAnsi="仿宋" w:cs="仿宋" w:hint="eastAsia"/>
            <w:lang w:eastAsia="zh-CN"/>
          </w:rPr>
          <w:t>(一)、丸剂项目概况</w:t>
        </w:r>
        <w:r>
          <w:tab/>
        </w:r>
        <w:r>
          <w:fldChar w:fldCharType="begin"/>
        </w:r>
        <w:r>
          <w:instrText xml:space="preserve"> PAGEREF _Toc8913 \h </w:instrText>
        </w:r>
        <w:r>
          <w:fldChar w:fldCharType="separate"/>
        </w:r>
        <w:r>
          <w:t>11</w:t>
        </w:r>
        <w:r>
          <w:fldChar w:fldCharType="end"/>
        </w:r>
      </w:hyperlink>
    </w:p>
    <w:p>
      <w:pPr>
        <w:pStyle w:val="TOC2"/>
        <w:tabs>
          <w:tab w:val="right" w:leader="dot" w:pos="8306"/>
        </w:tabs>
      </w:pPr>
      <w:hyperlink w:anchor="_Toc20642" w:history="1">
        <w:r>
          <w:rPr>
            <w:rFonts w:ascii="仿宋" w:eastAsia="仿宋" w:hAnsi="仿宋" w:cs="仿宋" w:hint="eastAsia"/>
            <w:lang w:eastAsia="zh-CN"/>
          </w:rPr>
          <w:t>(二)、丸剂项目目标</w:t>
        </w:r>
        <w:r>
          <w:tab/>
        </w:r>
        <w:r>
          <w:fldChar w:fldCharType="begin"/>
        </w:r>
        <w:r>
          <w:instrText xml:space="preserve"> PAGEREF _Toc20642 \h </w:instrText>
        </w:r>
        <w:r>
          <w:fldChar w:fldCharType="separate"/>
        </w:r>
        <w:r>
          <w:t>13</w:t>
        </w:r>
        <w:r>
          <w:fldChar w:fldCharType="end"/>
        </w:r>
      </w:hyperlink>
    </w:p>
    <w:p>
      <w:pPr>
        <w:pStyle w:val="TOC2"/>
        <w:tabs>
          <w:tab w:val="right" w:leader="dot" w:pos="8306"/>
        </w:tabs>
      </w:pPr>
      <w:hyperlink w:anchor="_Toc10194" w:history="1">
        <w:r>
          <w:rPr>
            <w:rFonts w:ascii="仿宋" w:eastAsia="仿宋" w:hAnsi="仿宋" w:cs="仿宋" w:hint="eastAsia"/>
            <w:lang w:eastAsia="zh-CN"/>
          </w:rPr>
          <w:t>(三)、丸剂项目提出的理由</w:t>
        </w:r>
        <w:r>
          <w:tab/>
        </w:r>
        <w:r>
          <w:fldChar w:fldCharType="begin"/>
        </w:r>
        <w:r>
          <w:instrText xml:space="preserve"> PAGEREF _Toc10194 \h </w:instrText>
        </w:r>
        <w:r>
          <w:fldChar w:fldCharType="separate"/>
        </w:r>
        <w:r>
          <w:t>14</w:t>
        </w:r>
        <w:r>
          <w:fldChar w:fldCharType="end"/>
        </w:r>
      </w:hyperlink>
    </w:p>
    <w:p>
      <w:pPr>
        <w:pStyle w:val="TOC2"/>
        <w:tabs>
          <w:tab w:val="right" w:leader="dot" w:pos="8306"/>
        </w:tabs>
      </w:pPr>
      <w:hyperlink w:anchor="_Toc4812" w:history="1">
        <w:r>
          <w:rPr>
            <w:rFonts w:ascii="仿宋" w:eastAsia="仿宋" w:hAnsi="仿宋" w:cs="仿宋" w:hint="eastAsia"/>
            <w:lang w:eastAsia="zh-CN"/>
          </w:rPr>
          <w:t>(四)、丸剂项目意义</w:t>
        </w:r>
        <w:r>
          <w:tab/>
        </w:r>
        <w:r>
          <w:fldChar w:fldCharType="begin"/>
        </w:r>
        <w:r>
          <w:instrText xml:space="preserve"> PAGEREF _Toc4812 \h </w:instrText>
        </w:r>
        <w:r>
          <w:fldChar w:fldCharType="separate"/>
        </w:r>
        <w:r>
          <w:t>16</w:t>
        </w:r>
        <w:r>
          <w:fldChar w:fldCharType="end"/>
        </w:r>
      </w:hyperlink>
    </w:p>
    <w:p>
      <w:pPr>
        <w:pStyle w:val="TOC2"/>
        <w:tabs>
          <w:tab w:val="right" w:leader="dot" w:pos="8306"/>
        </w:tabs>
      </w:pPr>
      <w:hyperlink w:anchor="_Toc2285" w:history="1">
        <w:r>
          <w:rPr>
            <w:rFonts w:ascii="仿宋" w:eastAsia="仿宋" w:hAnsi="仿宋" w:cs="仿宋" w:hint="eastAsia"/>
            <w:lang w:eastAsia="zh-CN"/>
          </w:rPr>
          <w:t>(五)、丸剂项目背景</w:t>
        </w:r>
        <w:r>
          <w:tab/>
        </w:r>
        <w:r>
          <w:fldChar w:fldCharType="begin"/>
        </w:r>
        <w:r>
          <w:instrText xml:space="preserve"> PAGEREF _Toc2285 \h </w:instrText>
        </w:r>
        <w:r>
          <w:fldChar w:fldCharType="separate"/>
        </w:r>
        <w:r>
          <w:t>16</w:t>
        </w:r>
        <w:r>
          <w:fldChar w:fldCharType="end"/>
        </w:r>
      </w:hyperlink>
    </w:p>
    <w:p>
      <w:pPr>
        <w:pStyle w:val="TOC1"/>
        <w:tabs>
          <w:tab w:val="right" w:leader="dot" w:pos="8306"/>
        </w:tabs>
      </w:pPr>
      <w:hyperlink w:anchor="_Toc10057" w:history="1">
        <w:r>
          <w:rPr>
            <w:rFonts w:ascii="仿宋" w:eastAsia="仿宋" w:hAnsi="仿宋" w:cs="仿宋" w:hint="eastAsia"/>
            <w:lang w:eastAsia="zh-CN"/>
          </w:rPr>
          <w:t>五、丸剂项目绩效评估</w:t>
        </w:r>
        <w:r>
          <w:tab/>
        </w:r>
        <w:r>
          <w:fldChar w:fldCharType="begin"/>
        </w:r>
        <w:r>
          <w:instrText xml:space="preserve"> PAGEREF _Toc10057 \h </w:instrText>
        </w:r>
        <w:r>
          <w:fldChar w:fldCharType="separate"/>
        </w:r>
        <w:r>
          <w:t>17</w:t>
        </w:r>
        <w:r>
          <w:fldChar w:fldCharType="end"/>
        </w:r>
      </w:hyperlink>
    </w:p>
    <w:p>
      <w:pPr>
        <w:pStyle w:val="TOC2"/>
        <w:tabs>
          <w:tab w:val="right" w:leader="dot" w:pos="8306"/>
        </w:tabs>
      </w:pPr>
      <w:hyperlink w:anchor="_Toc6188" w:history="1">
        <w:r>
          <w:rPr>
            <w:rFonts w:ascii="仿宋" w:eastAsia="仿宋" w:hAnsi="仿宋" w:cs="仿宋" w:hint="eastAsia"/>
            <w:lang w:eastAsia="zh-CN"/>
          </w:rPr>
          <w:t>(一)、绩效评估指标</w:t>
        </w:r>
        <w:r>
          <w:tab/>
        </w:r>
        <w:r>
          <w:fldChar w:fldCharType="begin"/>
        </w:r>
        <w:r>
          <w:instrText xml:space="preserve"> PAGEREF _Toc6188 \h </w:instrText>
        </w:r>
        <w:r>
          <w:fldChar w:fldCharType="separate"/>
        </w:r>
        <w:r>
          <w:t>17</w:t>
        </w:r>
        <w:r>
          <w:fldChar w:fldCharType="end"/>
        </w:r>
      </w:hyperlink>
    </w:p>
    <w:p>
      <w:pPr>
        <w:pStyle w:val="TOC2"/>
        <w:tabs>
          <w:tab w:val="right" w:leader="dot" w:pos="8306"/>
        </w:tabs>
      </w:pPr>
      <w:hyperlink w:anchor="_Toc14096" w:history="1">
        <w:r>
          <w:rPr>
            <w:rFonts w:ascii="仿宋" w:eastAsia="仿宋" w:hAnsi="仿宋" w:cs="仿宋" w:hint="eastAsia"/>
            <w:lang w:eastAsia="zh-CN"/>
          </w:rPr>
          <w:t>(二)、绩效评估方法</w:t>
        </w:r>
        <w:r>
          <w:tab/>
        </w:r>
        <w:r>
          <w:fldChar w:fldCharType="begin"/>
        </w:r>
        <w:r>
          <w:instrText xml:space="preserve"> PAGEREF _Toc14096 \h </w:instrText>
        </w:r>
        <w:r>
          <w:fldChar w:fldCharType="separate"/>
        </w:r>
        <w:r>
          <w:t>18</w:t>
        </w:r>
        <w:r>
          <w:fldChar w:fldCharType="end"/>
        </w:r>
      </w:hyperlink>
    </w:p>
    <w:p>
      <w:pPr>
        <w:pStyle w:val="TOC2"/>
        <w:tabs>
          <w:tab w:val="right" w:leader="dot" w:pos="8306"/>
        </w:tabs>
      </w:pPr>
      <w:hyperlink w:anchor="_Toc17775" w:history="1">
        <w:r>
          <w:rPr>
            <w:rFonts w:ascii="仿宋" w:eastAsia="仿宋" w:hAnsi="仿宋" w:cs="仿宋" w:hint="eastAsia"/>
            <w:lang w:eastAsia="zh-CN"/>
          </w:rPr>
          <w:t>(三)、绩效评估周期</w:t>
        </w:r>
        <w:r>
          <w:tab/>
        </w:r>
        <w:r>
          <w:fldChar w:fldCharType="begin"/>
        </w:r>
        <w:r>
          <w:instrText xml:space="preserve"> PAGEREF _Toc17775 \h </w:instrText>
        </w:r>
        <w:r>
          <w:fldChar w:fldCharType="separate"/>
        </w:r>
        <w:r>
          <w:t>19</w:t>
        </w:r>
        <w:r>
          <w:fldChar w:fldCharType="end"/>
        </w:r>
      </w:hyperlink>
    </w:p>
    <w:p>
      <w:pPr>
        <w:pStyle w:val="TOC1"/>
        <w:tabs>
          <w:tab w:val="right" w:leader="dot" w:pos="8306"/>
        </w:tabs>
      </w:pPr>
      <w:hyperlink w:anchor="_Toc23070" w:history="1">
        <w:r>
          <w:rPr>
            <w:rFonts w:ascii="仿宋" w:eastAsia="仿宋" w:hAnsi="仿宋" w:cs="仿宋" w:hint="eastAsia"/>
            <w:lang w:eastAsia="zh-CN"/>
          </w:rPr>
          <w:t>六、丸剂项目危机管理</w:t>
        </w:r>
        <w:r>
          <w:tab/>
        </w:r>
        <w:r>
          <w:fldChar w:fldCharType="begin"/>
        </w:r>
        <w:r>
          <w:instrText xml:space="preserve"> PAGEREF _Toc23070 \h </w:instrText>
        </w:r>
        <w:r>
          <w:fldChar w:fldCharType="separate"/>
        </w:r>
        <w:r>
          <w:t>20</w:t>
        </w:r>
        <w:r>
          <w:fldChar w:fldCharType="end"/>
        </w:r>
      </w:hyperlink>
    </w:p>
    <w:p>
      <w:pPr>
        <w:pStyle w:val="TOC2"/>
        <w:tabs>
          <w:tab w:val="right" w:leader="dot" w:pos="8306"/>
        </w:tabs>
      </w:pPr>
      <w:hyperlink w:anchor="_Toc6617" w:history="1">
        <w:r>
          <w:rPr>
            <w:rFonts w:ascii="仿宋" w:eastAsia="仿宋" w:hAnsi="仿宋" w:cs="仿宋" w:hint="eastAsia"/>
            <w:lang w:eastAsia="zh-CN"/>
          </w:rPr>
          <w:t>(一)、危机预警与识别</w:t>
        </w:r>
        <w:r>
          <w:tab/>
        </w:r>
        <w:r>
          <w:fldChar w:fldCharType="begin"/>
        </w:r>
        <w:r>
          <w:instrText xml:space="preserve"> PAGEREF _Toc6617 \h </w:instrText>
        </w:r>
        <w:r>
          <w:fldChar w:fldCharType="separate"/>
        </w:r>
        <w:r>
          <w:t>20</w:t>
        </w:r>
        <w:r>
          <w:fldChar w:fldCharType="end"/>
        </w:r>
      </w:hyperlink>
    </w:p>
    <w:p>
      <w:pPr>
        <w:pStyle w:val="TOC2"/>
        <w:tabs>
          <w:tab w:val="right" w:leader="dot" w:pos="8306"/>
        </w:tabs>
      </w:pPr>
      <w:hyperlink w:anchor="_Toc27073" w:history="1">
        <w:r>
          <w:rPr>
            <w:rFonts w:ascii="仿宋" w:eastAsia="仿宋" w:hAnsi="仿宋" w:cs="仿宋" w:hint="eastAsia"/>
            <w:lang w:eastAsia="zh-CN"/>
          </w:rPr>
          <w:t>(二)、危机应对与恢复</w:t>
        </w:r>
        <w:r>
          <w:tab/>
        </w:r>
        <w:r>
          <w:fldChar w:fldCharType="begin"/>
        </w:r>
        <w:r>
          <w:instrText xml:space="preserve"> PAGEREF _Toc27073 \h </w:instrText>
        </w:r>
        <w:r>
          <w:fldChar w:fldCharType="separate"/>
        </w:r>
        <w:r>
          <w:t>21</w:t>
        </w:r>
        <w:r>
          <w:fldChar w:fldCharType="end"/>
        </w:r>
      </w:hyperlink>
    </w:p>
    <w:p>
      <w:pPr>
        <w:pStyle w:val="TOC1"/>
        <w:tabs>
          <w:tab w:val="right" w:leader="dot" w:pos="8306"/>
        </w:tabs>
      </w:pPr>
      <w:hyperlink w:anchor="_Toc29547" w:history="1">
        <w:r>
          <w:rPr>
            <w:rFonts w:ascii="仿宋" w:eastAsia="仿宋" w:hAnsi="仿宋" w:cs="仿宋" w:hint="eastAsia"/>
            <w:lang w:eastAsia="zh-CN"/>
          </w:rPr>
          <w:t>七、丸剂项目创新与研发</w:t>
        </w:r>
        <w:r>
          <w:tab/>
        </w:r>
        <w:r>
          <w:fldChar w:fldCharType="begin"/>
        </w:r>
        <w:r>
          <w:instrText xml:space="preserve"> PAGEREF _Toc29547 \h </w:instrText>
        </w:r>
        <w:r>
          <w:fldChar w:fldCharType="separate"/>
        </w:r>
        <w:r>
          <w:t>23</w:t>
        </w:r>
        <w:r>
          <w:fldChar w:fldCharType="end"/>
        </w:r>
      </w:hyperlink>
    </w:p>
    <w:p>
      <w:pPr>
        <w:pStyle w:val="TOC2"/>
        <w:tabs>
          <w:tab w:val="right" w:leader="dot" w:pos="8306"/>
        </w:tabs>
      </w:pPr>
      <w:hyperlink w:anchor="_Toc13879" w:history="1">
        <w:r>
          <w:rPr>
            <w:rFonts w:ascii="仿宋" w:eastAsia="仿宋" w:hAnsi="仿宋" w:cs="仿宋" w:hint="eastAsia"/>
            <w:lang w:eastAsia="zh-CN"/>
          </w:rPr>
          <w:t>(一)、创新策略与方向</w:t>
        </w:r>
        <w:r>
          <w:tab/>
        </w:r>
        <w:r>
          <w:fldChar w:fldCharType="begin"/>
        </w:r>
        <w:r>
          <w:instrText xml:space="preserve"> PAGEREF _Toc13879 \h </w:instrText>
        </w:r>
        <w:r>
          <w:fldChar w:fldCharType="separate"/>
        </w:r>
        <w:r>
          <w:t>23</w:t>
        </w:r>
        <w:r>
          <w:fldChar w:fldCharType="end"/>
        </w:r>
      </w:hyperlink>
    </w:p>
    <w:p>
      <w:pPr>
        <w:pStyle w:val="TOC2"/>
        <w:tabs>
          <w:tab w:val="right" w:leader="dot" w:pos="8306"/>
        </w:tabs>
      </w:pPr>
      <w:hyperlink w:anchor="_Toc10920" w:history="1">
        <w:r>
          <w:rPr>
            <w:rFonts w:ascii="仿宋" w:eastAsia="仿宋" w:hAnsi="仿宋" w:cs="仿宋" w:hint="eastAsia"/>
            <w:lang w:eastAsia="zh-CN"/>
          </w:rPr>
          <w:t>(二)、研发规划与投入</w:t>
        </w:r>
        <w:r>
          <w:tab/>
        </w:r>
        <w:r>
          <w:fldChar w:fldCharType="begin"/>
        </w:r>
        <w:r>
          <w:instrText xml:space="preserve"> PAGEREF _Toc10920 \h </w:instrText>
        </w:r>
        <w:r>
          <w:fldChar w:fldCharType="separate"/>
        </w:r>
        <w:r>
          <w:t>24</w:t>
        </w:r>
        <w:r>
          <w:fldChar w:fldCharType="end"/>
        </w:r>
      </w:hyperlink>
    </w:p>
    <w:p>
      <w:pPr>
        <w:pStyle w:val="TOC1"/>
        <w:tabs>
          <w:tab w:val="right" w:leader="dot" w:pos="8306"/>
        </w:tabs>
      </w:pPr>
      <w:hyperlink w:anchor="_Toc16968" w:history="1">
        <w:r>
          <w:rPr>
            <w:rFonts w:ascii="仿宋" w:eastAsia="仿宋" w:hAnsi="仿宋" w:cs="仿宋" w:hint="eastAsia"/>
            <w:lang w:eastAsia="zh-CN"/>
          </w:rPr>
          <w:t>八、丸剂项目财务管理</w:t>
        </w:r>
        <w:r>
          <w:tab/>
        </w:r>
        <w:r>
          <w:fldChar w:fldCharType="begin"/>
        </w:r>
        <w:r>
          <w:instrText xml:space="preserve"> PAGEREF _Toc16968 \h </w:instrText>
        </w:r>
        <w:r>
          <w:fldChar w:fldCharType="separate"/>
        </w:r>
        <w:r>
          <w:t>26</w:t>
        </w:r>
        <w:r>
          <w:fldChar w:fldCharType="end"/>
        </w:r>
      </w:hyperlink>
    </w:p>
    <w:p>
      <w:pPr>
        <w:pStyle w:val="TOC2"/>
        <w:tabs>
          <w:tab w:val="right" w:leader="dot" w:pos="8306"/>
        </w:tabs>
      </w:pPr>
      <w:hyperlink w:anchor="_Toc23103" w:history="1">
        <w:r>
          <w:rPr>
            <w:rFonts w:ascii="仿宋" w:eastAsia="仿宋" w:hAnsi="仿宋" w:cs="仿宋" w:hint="eastAsia"/>
            <w:lang w:eastAsia="zh-CN"/>
          </w:rPr>
          <w:t>(一)、资金需求大</w:t>
        </w:r>
        <w:r>
          <w:tab/>
        </w:r>
        <w:r>
          <w:fldChar w:fldCharType="begin"/>
        </w:r>
        <w:r>
          <w:instrText xml:space="preserve"> PAGEREF _Toc23103 \h </w:instrText>
        </w:r>
        <w:r>
          <w:fldChar w:fldCharType="separate"/>
        </w:r>
        <w:r>
          <w:t>26</w:t>
        </w:r>
        <w:r>
          <w:fldChar w:fldCharType="end"/>
        </w:r>
      </w:hyperlink>
    </w:p>
    <w:p>
      <w:pPr>
        <w:pStyle w:val="TOC2"/>
        <w:tabs>
          <w:tab w:val="right" w:leader="dot" w:pos="8306"/>
        </w:tabs>
      </w:pPr>
      <w:hyperlink w:anchor="_Toc31947" w:history="1">
        <w:r>
          <w:rPr>
            <w:rFonts w:ascii="仿宋" w:eastAsia="仿宋" w:hAnsi="仿宋" w:cs="仿宋" w:hint="eastAsia"/>
            <w:lang w:eastAsia="zh-CN"/>
          </w:rPr>
          <w:t>(二)、研发周期长</w:t>
        </w:r>
        <w:r>
          <w:tab/>
        </w:r>
        <w:r>
          <w:fldChar w:fldCharType="begin"/>
        </w:r>
        <w:r>
          <w:instrText xml:space="preserve"> PAGEREF _Toc31947 \h </w:instrText>
        </w:r>
        <w:r>
          <w:fldChar w:fldCharType="separate"/>
        </w:r>
        <w:r>
          <w:t>27</w:t>
        </w:r>
        <w:r>
          <w:fldChar w:fldCharType="end"/>
        </w:r>
      </w:hyperlink>
    </w:p>
    <w:p>
      <w:pPr>
        <w:pStyle w:val="TOC2"/>
        <w:tabs>
          <w:tab w:val="right" w:leader="dot" w:pos="8306"/>
        </w:tabs>
      </w:pPr>
      <w:hyperlink w:anchor="_Toc259" w:history="1">
        <w:r>
          <w:rPr>
            <w:rFonts w:ascii="仿宋" w:eastAsia="仿宋" w:hAnsi="仿宋" w:cs="仿宋" w:hint="eastAsia"/>
            <w:lang w:eastAsia="zh-CN"/>
          </w:rPr>
          <w:t>(三)、市场风险大</w:t>
        </w:r>
        <w:r>
          <w:tab/>
        </w:r>
        <w:r>
          <w:fldChar w:fldCharType="begin"/>
        </w:r>
        <w:r>
          <w:instrText xml:space="preserve"> PAGEREF _Toc259 \h </w:instrText>
        </w:r>
        <w:r>
          <w:fldChar w:fldCharType="separate"/>
        </w:r>
        <w:r>
          <w:t>28</w:t>
        </w:r>
        <w:r>
          <w:fldChar w:fldCharType="end"/>
        </w:r>
      </w:hyperlink>
    </w:p>
    <w:p>
      <w:pPr>
        <w:pStyle w:val="TOC2"/>
        <w:tabs>
          <w:tab w:val="right" w:leader="dot" w:pos="8306"/>
        </w:tabs>
      </w:pPr>
      <w:hyperlink w:anchor="_Toc28468" w:history="1">
        <w:r>
          <w:rPr>
            <w:rFonts w:ascii="仿宋" w:eastAsia="仿宋" w:hAnsi="仿宋" w:cs="仿宋" w:hint="eastAsia"/>
            <w:lang w:eastAsia="zh-CN"/>
          </w:rPr>
          <w:t>(四)、利润率高</w:t>
        </w:r>
        <w:r>
          <w:tab/>
        </w:r>
        <w:r>
          <w:fldChar w:fldCharType="begin"/>
        </w:r>
        <w:r>
          <w:instrText xml:space="preserve"> PAGEREF _Toc28468 \h </w:instrText>
        </w:r>
        <w:r>
          <w:fldChar w:fldCharType="separate"/>
        </w:r>
        <w:r>
          <w:t>30</w:t>
        </w:r>
        <w:r>
          <w:fldChar w:fldCharType="end"/>
        </w:r>
      </w:hyperlink>
    </w:p>
    <w:p>
      <w:pPr>
        <w:pStyle w:val="TOC1"/>
        <w:tabs>
          <w:tab w:val="right" w:leader="dot" w:pos="8306"/>
        </w:tabs>
      </w:pPr>
      <w:hyperlink w:anchor="_Toc14533" w:history="1">
        <w:r>
          <w:rPr>
            <w:rFonts w:ascii="仿宋" w:eastAsia="仿宋" w:hAnsi="仿宋" w:cs="仿宋" w:hint="eastAsia"/>
            <w:lang w:eastAsia="zh-CN"/>
          </w:rPr>
          <w:t>九、生产安全保护</w:t>
        </w:r>
        <w:r>
          <w:tab/>
        </w:r>
        <w:r>
          <w:fldChar w:fldCharType="begin"/>
        </w:r>
        <w:r>
          <w:instrText xml:space="preserve"> PAGEREF _Toc14533 \h </w:instrText>
        </w:r>
        <w:r>
          <w:fldChar w:fldCharType="separate"/>
        </w:r>
        <w:r>
          <w:t>32</w:t>
        </w:r>
        <w:r>
          <w:fldChar w:fldCharType="end"/>
        </w:r>
      </w:hyperlink>
    </w:p>
    <w:p>
      <w:pPr>
        <w:pStyle w:val="TOC2"/>
        <w:tabs>
          <w:tab w:val="right" w:leader="dot" w:pos="8306"/>
        </w:tabs>
      </w:pPr>
      <w:hyperlink w:anchor="_Toc20886" w:history="1">
        <w:r>
          <w:rPr>
            <w:rFonts w:ascii="仿宋" w:eastAsia="仿宋" w:hAnsi="仿宋" w:cs="仿宋" w:hint="eastAsia"/>
            <w:lang w:eastAsia="zh-CN"/>
          </w:rPr>
          <w:t>(一)、消防安全</w:t>
        </w:r>
        <w:r>
          <w:tab/>
        </w:r>
        <w:r>
          <w:fldChar w:fldCharType="begin"/>
        </w:r>
        <w:r>
          <w:instrText xml:space="preserve"> PAGEREF _Toc20886 \h </w:instrText>
        </w:r>
        <w:r>
          <w:fldChar w:fldCharType="separate"/>
        </w:r>
        <w:r>
          <w:t>32</w:t>
        </w:r>
        <w:r>
          <w:fldChar w:fldCharType="end"/>
        </w:r>
      </w:hyperlink>
    </w:p>
    <w:p>
      <w:pPr>
        <w:pStyle w:val="TOC2"/>
        <w:tabs>
          <w:tab w:val="right" w:leader="dot" w:pos="8306"/>
        </w:tabs>
      </w:pPr>
      <w:hyperlink w:anchor="_Toc20676" w:history="1">
        <w:r>
          <w:rPr>
            <w:rFonts w:ascii="仿宋" w:eastAsia="仿宋" w:hAnsi="仿宋" w:cs="仿宋" w:hint="eastAsia"/>
            <w:lang w:eastAsia="zh-CN"/>
          </w:rPr>
          <w:t>(二)、防火防爆总图布置措施</w:t>
        </w:r>
        <w:r>
          <w:tab/>
        </w:r>
        <w:r>
          <w:fldChar w:fldCharType="begin"/>
        </w:r>
        <w:r>
          <w:instrText xml:space="preserve"> PAGEREF _Toc20676 \h </w:instrText>
        </w:r>
        <w:r>
          <w:fldChar w:fldCharType="separate"/>
        </w:r>
        <w:r>
          <w:t>34</w:t>
        </w:r>
        <w:r>
          <w:fldChar w:fldCharType="end"/>
        </w:r>
      </w:hyperlink>
    </w:p>
    <w:p>
      <w:pPr>
        <w:pStyle w:val="TOC2"/>
        <w:tabs>
          <w:tab w:val="right" w:leader="dot" w:pos="8306"/>
        </w:tabs>
      </w:pPr>
      <w:hyperlink w:anchor="_Toc14279" w:history="1">
        <w:r>
          <w:rPr>
            <w:rFonts w:ascii="仿宋" w:eastAsia="仿宋" w:hAnsi="仿宋" w:cs="仿宋" w:hint="eastAsia"/>
            <w:lang w:eastAsia="zh-CN"/>
          </w:rPr>
          <w:t>(三)、自然灾害防范措施</w:t>
        </w:r>
        <w:r>
          <w:tab/>
        </w:r>
        <w:r>
          <w:fldChar w:fldCharType="begin"/>
        </w:r>
        <w:r>
          <w:instrText xml:space="preserve"> PAGEREF _Toc14279 \h </w:instrText>
        </w:r>
        <w:r>
          <w:fldChar w:fldCharType="separate"/>
        </w:r>
        <w:r>
          <w:t>35</w:t>
        </w:r>
        <w:r>
          <w:fldChar w:fldCharType="end"/>
        </w:r>
      </w:hyperlink>
    </w:p>
    <w:p>
      <w:pPr>
        <w:pStyle w:val="TOC2"/>
        <w:tabs>
          <w:tab w:val="right" w:leader="dot" w:pos="8306"/>
        </w:tabs>
      </w:pPr>
      <w:hyperlink w:anchor="_Toc20685" w:history="1">
        <w:r>
          <w:rPr>
            <w:rFonts w:ascii="仿宋" w:eastAsia="仿宋" w:hAnsi="仿宋" w:cs="仿宋" w:hint="eastAsia"/>
            <w:lang w:eastAsia="zh-CN"/>
          </w:rPr>
          <w:t>(四)、安全色及安全标志使用要求</w:t>
        </w:r>
        <w:r>
          <w:tab/>
        </w:r>
        <w:r>
          <w:fldChar w:fldCharType="begin"/>
        </w:r>
        <w:r>
          <w:instrText xml:space="preserve"> PAGEREF _Toc20685 \h </w:instrText>
        </w:r>
        <w:r>
          <w:fldChar w:fldCharType="separate"/>
        </w:r>
        <w:r>
          <w:t>36</w:t>
        </w:r>
        <w:r>
          <w:fldChar w:fldCharType="end"/>
        </w:r>
      </w:hyperlink>
    </w:p>
    <w:p>
      <w:pPr>
        <w:pStyle w:val="TOC2"/>
        <w:tabs>
          <w:tab w:val="right" w:leader="dot" w:pos="8306"/>
        </w:tabs>
      </w:pPr>
      <w:hyperlink w:anchor="_Toc26751" w:history="1">
        <w:r>
          <w:rPr>
            <w:rFonts w:ascii="仿宋" w:eastAsia="仿宋" w:hAnsi="仿宋" w:cs="仿宋" w:hint="eastAsia"/>
            <w:lang w:eastAsia="zh-CN"/>
          </w:rPr>
          <w:t>(五)、防尘防毒措施</w:t>
        </w:r>
        <w:r>
          <w:tab/>
        </w:r>
        <w:r>
          <w:fldChar w:fldCharType="begin"/>
        </w:r>
        <w:r>
          <w:instrText xml:space="preserve"> PAGEREF _Toc26751 \h </w:instrText>
        </w:r>
        <w:r>
          <w:fldChar w:fldCharType="separate"/>
        </w:r>
        <w:r>
          <w:t>36</w:t>
        </w:r>
        <w:r>
          <w:fldChar w:fldCharType="end"/>
        </w:r>
      </w:hyperlink>
    </w:p>
    <w:p>
      <w:pPr>
        <w:pStyle w:val="TOC2"/>
        <w:tabs>
          <w:tab w:val="right" w:leader="dot" w:pos="8306"/>
        </w:tabs>
      </w:pPr>
      <w:hyperlink w:anchor="_Toc21066" w:history="1">
        <w:r>
          <w:rPr>
            <w:rFonts w:ascii="仿宋" w:eastAsia="仿宋" w:hAnsi="仿宋" w:cs="仿宋" w:hint="eastAsia"/>
            <w:lang w:eastAsia="zh-CN"/>
          </w:rPr>
          <w:t>(六)、防静电、触电防护及防雷措施</w:t>
        </w:r>
        <w:r>
          <w:tab/>
        </w:r>
        <w:r>
          <w:fldChar w:fldCharType="begin"/>
        </w:r>
        <w:r>
          <w:instrText xml:space="preserve"> PAGEREF _Toc21066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4" w:history="1">
        <w:r>
          <w:rPr>
            <w:rFonts w:ascii="仿宋" w:eastAsia="仿宋" w:hAnsi="仿宋" w:cs="仿宋" w:hint="eastAsia"/>
            <w:lang w:eastAsia="zh-CN"/>
          </w:rPr>
          <w:t>(七)、机械设备安全保障措施</w:t>
        </w:r>
        <w:r>
          <w:tab/>
        </w:r>
        <w:r>
          <w:fldChar w:fldCharType="begin"/>
        </w:r>
        <w:r>
          <w:instrText xml:space="preserve"> PAGEREF _Toc14004 \h </w:instrText>
        </w:r>
        <w:r>
          <w:fldChar w:fldCharType="separate"/>
        </w:r>
        <w:r>
          <w:t>39</w:t>
        </w:r>
        <w:r>
          <w:fldChar w:fldCharType="end"/>
        </w:r>
      </w:hyperlink>
    </w:p>
    <w:p>
      <w:pPr>
        <w:pStyle w:val="TOC1"/>
        <w:tabs>
          <w:tab w:val="right" w:leader="dot" w:pos="8306"/>
        </w:tabs>
      </w:pPr>
      <w:hyperlink w:anchor="_Toc18122" w:history="1">
        <w:r>
          <w:rPr>
            <w:rFonts w:ascii="仿宋" w:eastAsia="仿宋" w:hAnsi="仿宋" w:cs="仿宋" w:hint="eastAsia"/>
            <w:lang w:eastAsia="zh-CN"/>
          </w:rPr>
          <w:t>十、丸剂项目社会影响</w:t>
        </w:r>
        <w:r>
          <w:tab/>
        </w:r>
        <w:r>
          <w:fldChar w:fldCharType="begin"/>
        </w:r>
        <w:r>
          <w:instrText xml:space="preserve"> PAGEREF _Toc18122 \h </w:instrText>
        </w:r>
        <w:r>
          <w:fldChar w:fldCharType="separate"/>
        </w:r>
        <w:r>
          <w:t>40</w:t>
        </w:r>
        <w:r>
          <w:fldChar w:fldCharType="end"/>
        </w:r>
      </w:hyperlink>
    </w:p>
    <w:p>
      <w:pPr>
        <w:pStyle w:val="TOC2"/>
        <w:tabs>
          <w:tab w:val="right" w:leader="dot" w:pos="8306"/>
        </w:tabs>
      </w:pPr>
      <w:hyperlink w:anchor="_Toc13945" w:history="1">
        <w:r>
          <w:rPr>
            <w:rFonts w:ascii="仿宋" w:eastAsia="仿宋" w:hAnsi="仿宋" w:cs="仿宋" w:hint="eastAsia"/>
            <w:lang w:eastAsia="zh-CN"/>
          </w:rPr>
          <w:t>(一)、社会责任与义务</w:t>
        </w:r>
        <w:r>
          <w:tab/>
        </w:r>
        <w:r>
          <w:fldChar w:fldCharType="begin"/>
        </w:r>
        <w:r>
          <w:instrText xml:space="preserve"> PAGEREF _Toc13945 \h </w:instrText>
        </w:r>
        <w:r>
          <w:fldChar w:fldCharType="separate"/>
        </w:r>
        <w:r>
          <w:t>40</w:t>
        </w:r>
        <w:r>
          <w:fldChar w:fldCharType="end"/>
        </w:r>
      </w:hyperlink>
    </w:p>
    <w:p>
      <w:pPr>
        <w:pStyle w:val="TOC2"/>
        <w:tabs>
          <w:tab w:val="right" w:leader="dot" w:pos="8306"/>
        </w:tabs>
      </w:pPr>
      <w:hyperlink w:anchor="_Toc16331" w:history="1">
        <w:r>
          <w:rPr>
            <w:rFonts w:ascii="仿宋" w:eastAsia="仿宋" w:hAnsi="仿宋" w:cs="仿宋" w:hint="eastAsia"/>
            <w:lang w:eastAsia="zh-CN"/>
          </w:rPr>
          <w:t>(二)、社会参与与沟通</w:t>
        </w:r>
        <w:r>
          <w:tab/>
        </w:r>
        <w:r>
          <w:fldChar w:fldCharType="begin"/>
        </w:r>
        <w:r>
          <w:instrText xml:space="preserve"> PAGEREF _Toc16331 \h </w:instrText>
        </w:r>
        <w:r>
          <w:fldChar w:fldCharType="separate"/>
        </w:r>
        <w:r>
          <w:t>41</w:t>
        </w:r>
        <w:r>
          <w:fldChar w:fldCharType="end"/>
        </w:r>
      </w:hyperlink>
    </w:p>
    <w:p>
      <w:pPr>
        <w:pStyle w:val="TOC1"/>
        <w:tabs>
          <w:tab w:val="right" w:leader="dot" w:pos="8306"/>
        </w:tabs>
      </w:pPr>
      <w:hyperlink w:anchor="_Toc12839" w:history="1">
        <w:r>
          <w:rPr>
            <w:rFonts w:ascii="仿宋" w:eastAsia="仿宋" w:hAnsi="仿宋" w:cs="仿宋" w:hint="eastAsia"/>
            <w:lang w:eastAsia="zh-CN"/>
          </w:rPr>
          <w:t>十一、丸剂项目计划安排</w:t>
        </w:r>
        <w:r>
          <w:tab/>
        </w:r>
        <w:r>
          <w:fldChar w:fldCharType="begin"/>
        </w:r>
        <w:r>
          <w:instrText xml:space="preserve"> PAGEREF _Toc12839 \h </w:instrText>
        </w:r>
        <w:r>
          <w:fldChar w:fldCharType="separate"/>
        </w:r>
        <w:r>
          <w:t>42</w:t>
        </w:r>
        <w:r>
          <w:fldChar w:fldCharType="end"/>
        </w:r>
      </w:hyperlink>
    </w:p>
    <w:p>
      <w:pPr>
        <w:pStyle w:val="TOC2"/>
        <w:tabs>
          <w:tab w:val="right" w:leader="dot" w:pos="8306"/>
        </w:tabs>
      </w:pPr>
      <w:hyperlink w:anchor="_Toc10699" w:history="1">
        <w:r>
          <w:rPr>
            <w:rFonts w:ascii="仿宋" w:eastAsia="仿宋" w:hAnsi="仿宋" w:cs="仿宋" w:hint="eastAsia"/>
            <w:lang w:eastAsia="zh-CN"/>
          </w:rPr>
          <w:t>(一)、建设周期</w:t>
        </w:r>
        <w:r>
          <w:tab/>
        </w:r>
        <w:r>
          <w:fldChar w:fldCharType="begin"/>
        </w:r>
        <w:r>
          <w:instrText xml:space="preserve"> PAGEREF _Toc10699 \h </w:instrText>
        </w:r>
        <w:r>
          <w:fldChar w:fldCharType="separate"/>
        </w:r>
        <w:r>
          <w:t>42</w:t>
        </w:r>
        <w:r>
          <w:fldChar w:fldCharType="end"/>
        </w:r>
      </w:hyperlink>
    </w:p>
    <w:p>
      <w:pPr>
        <w:pStyle w:val="TOC2"/>
        <w:tabs>
          <w:tab w:val="right" w:leader="dot" w:pos="8306"/>
        </w:tabs>
      </w:pPr>
      <w:hyperlink w:anchor="_Toc10663" w:history="1">
        <w:r>
          <w:rPr>
            <w:rFonts w:ascii="仿宋" w:eastAsia="仿宋" w:hAnsi="仿宋" w:cs="仿宋" w:hint="eastAsia"/>
            <w:lang w:eastAsia="zh-CN"/>
          </w:rPr>
          <w:t>(二)、建设进度</w:t>
        </w:r>
        <w:r>
          <w:tab/>
        </w:r>
        <w:r>
          <w:fldChar w:fldCharType="begin"/>
        </w:r>
        <w:r>
          <w:instrText xml:space="preserve"> PAGEREF _Toc10663 \h </w:instrText>
        </w:r>
        <w:r>
          <w:fldChar w:fldCharType="separate"/>
        </w:r>
        <w:r>
          <w:t>42</w:t>
        </w:r>
        <w:r>
          <w:fldChar w:fldCharType="end"/>
        </w:r>
      </w:hyperlink>
    </w:p>
    <w:p>
      <w:pPr>
        <w:pStyle w:val="TOC2"/>
        <w:tabs>
          <w:tab w:val="right" w:leader="dot" w:pos="8306"/>
        </w:tabs>
      </w:pPr>
      <w:hyperlink w:anchor="_Toc15595" w:history="1">
        <w:r>
          <w:rPr>
            <w:rFonts w:ascii="仿宋" w:eastAsia="仿宋" w:hAnsi="仿宋" w:cs="仿宋" w:hint="eastAsia"/>
            <w:lang w:eastAsia="zh-CN"/>
          </w:rPr>
          <w:t>(三)、进度安排注意事项</w:t>
        </w:r>
        <w:r>
          <w:tab/>
        </w:r>
        <w:r>
          <w:fldChar w:fldCharType="begin"/>
        </w:r>
        <w:r>
          <w:instrText xml:space="preserve"> PAGEREF _Toc15595 \h </w:instrText>
        </w:r>
        <w:r>
          <w:fldChar w:fldCharType="separate"/>
        </w:r>
        <w:r>
          <w:t>43</w:t>
        </w:r>
        <w:r>
          <w:fldChar w:fldCharType="end"/>
        </w:r>
      </w:hyperlink>
    </w:p>
    <w:p>
      <w:pPr>
        <w:pStyle w:val="TOC2"/>
        <w:tabs>
          <w:tab w:val="right" w:leader="dot" w:pos="8306"/>
        </w:tabs>
      </w:pPr>
      <w:hyperlink w:anchor="_Toc13574" w:history="1">
        <w:r>
          <w:rPr>
            <w:rFonts w:ascii="仿宋" w:eastAsia="仿宋" w:hAnsi="仿宋" w:cs="仿宋" w:hint="eastAsia"/>
            <w:lang w:eastAsia="zh-CN"/>
          </w:rPr>
          <w:t>(四)、人力资源配置</w:t>
        </w:r>
        <w:r>
          <w:tab/>
        </w:r>
        <w:r>
          <w:fldChar w:fldCharType="begin"/>
        </w:r>
        <w:r>
          <w:instrText xml:space="preserve"> PAGEREF _Toc13574 \h </w:instrText>
        </w:r>
        <w:r>
          <w:fldChar w:fldCharType="separate"/>
        </w:r>
        <w:r>
          <w:t>45</w:t>
        </w:r>
        <w:r>
          <w:fldChar w:fldCharType="end"/>
        </w:r>
      </w:hyperlink>
    </w:p>
    <w:p>
      <w:pPr>
        <w:pStyle w:val="TOC1"/>
        <w:tabs>
          <w:tab w:val="right" w:leader="dot" w:pos="8306"/>
        </w:tabs>
      </w:pPr>
      <w:hyperlink w:anchor="_Toc14253" w:history="1">
        <w:r>
          <w:rPr>
            <w:rFonts w:ascii="仿宋" w:eastAsia="仿宋" w:hAnsi="仿宋" w:cs="仿宋" w:hint="eastAsia"/>
            <w:lang w:eastAsia="zh-CN"/>
          </w:rPr>
          <w:t>十二、丸剂项目人力资源培养与发展</w:t>
        </w:r>
        <w:r>
          <w:tab/>
        </w:r>
        <w:r>
          <w:fldChar w:fldCharType="begin"/>
        </w:r>
        <w:r>
          <w:instrText xml:space="preserve"> PAGEREF _Toc14253 \h </w:instrText>
        </w:r>
        <w:r>
          <w:fldChar w:fldCharType="separate"/>
        </w:r>
        <w:r>
          <w:t>46</w:t>
        </w:r>
        <w:r>
          <w:fldChar w:fldCharType="end"/>
        </w:r>
      </w:hyperlink>
    </w:p>
    <w:p>
      <w:pPr>
        <w:pStyle w:val="TOC2"/>
        <w:tabs>
          <w:tab w:val="right" w:leader="dot" w:pos="8306"/>
        </w:tabs>
      </w:pPr>
      <w:hyperlink w:anchor="_Toc11459" w:history="1">
        <w:r>
          <w:rPr>
            <w:rFonts w:ascii="仿宋" w:eastAsia="仿宋" w:hAnsi="仿宋" w:cs="仿宋" w:hint="eastAsia"/>
            <w:lang w:eastAsia="zh-CN"/>
          </w:rPr>
          <w:t>(一)、人才需求与规划</w:t>
        </w:r>
        <w:r>
          <w:tab/>
        </w:r>
        <w:r>
          <w:fldChar w:fldCharType="begin"/>
        </w:r>
        <w:r>
          <w:instrText xml:space="preserve"> PAGEREF _Toc11459 \h </w:instrText>
        </w:r>
        <w:r>
          <w:fldChar w:fldCharType="separate"/>
        </w:r>
        <w:r>
          <w:t>46</w:t>
        </w:r>
        <w:r>
          <w:fldChar w:fldCharType="end"/>
        </w:r>
      </w:hyperlink>
    </w:p>
    <w:p>
      <w:pPr>
        <w:pStyle w:val="TOC2"/>
        <w:tabs>
          <w:tab w:val="right" w:leader="dot" w:pos="8306"/>
        </w:tabs>
      </w:pPr>
      <w:hyperlink w:anchor="_Toc23694" w:history="1">
        <w:r>
          <w:rPr>
            <w:rFonts w:ascii="仿宋" w:eastAsia="仿宋" w:hAnsi="仿宋" w:cs="仿宋" w:hint="eastAsia"/>
            <w:lang w:eastAsia="zh-CN"/>
          </w:rPr>
          <w:t>(二)、培训与发展计划</w:t>
        </w:r>
        <w:r>
          <w:tab/>
        </w:r>
        <w:r>
          <w:fldChar w:fldCharType="begin"/>
        </w:r>
        <w:r>
          <w:instrText xml:space="preserve"> PAGEREF _Toc23694 \h </w:instrText>
        </w:r>
        <w:r>
          <w:fldChar w:fldCharType="separate"/>
        </w:r>
        <w:r>
          <w:t>46</w:t>
        </w:r>
        <w:r>
          <w:fldChar w:fldCharType="end"/>
        </w:r>
      </w:hyperlink>
    </w:p>
    <w:p>
      <w:pPr>
        <w:pStyle w:val="TOC1"/>
        <w:tabs>
          <w:tab w:val="right" w:leader="dot" w:pos="8306"/>
        </w:tabs>
      </w:pPr>
      <w:hyperlink w:anchor="_Toc19830" w:history="1">
        <w:r>
          <w:rPr>
            <w:rFonts w:ascii="仿宋" w:eastAsia="仿宋" w:hAnsi="仿宋" w:cs="仿宋" w:hint="eastAsia"/>
            <w:lang w:eastAsia="zh-CN"/>
          </w:rPr>
          <w:t>十三、丸剂项目工程方案分析</w:t>
        </w:r>
        <w:r>
          <w:tab/>
        </w:r>
        <w:r>
          <w:fldChar w:fldCharType="begin"/>
        </w:r>
        <w:r>
          <w:instrText xml:space="preserve"> PAGEREF _Toc19830 \h </w:instrText>
        </w:r>
        <w:r>
          <w:fldChar w:fldCharType="separate"/>
        </w:r>
        <w:r>
          <w:t>47</w:t>
        </w:r>
        <w:r>
          <w:fldChar w:fldCharType="end"/>
        </w:r>
      </w:hyperlink>
    </w:p>
    <w:p>
      <w:pPr>
        <w:pStyle w:val="TOC2"/>
        <w:tabs>
          <w:tab w:val="right" w:leader="dot" w:pos="8306"/>
        </w:tabs>
      </w:pPr>
      <w:hyperlink w:anchor="_Toc12687" w:history="1">
        <w:r>
          <w:rPr>
            <w:rFonts w:ascii="仿宋" w:eastAsia="仿宋" w:hAnsi="仿宋" w:cs="仿宋" w:hint="eastAsia"/>
            <w:lang w:eastAsia="zh-CN"/>
          </w:rPr>
          <w:t>(一)、建筑工程设计原则</w:t>
        </w:r>
        <w:r>
          <w:tab/>
        </w:r>
        <w:r>
          <w:fldChar w:fldCharType="begin"/>
        </w:r>
        <w:r>
          <w:instrText xml:space="preserve"> PAGEREF _Toc12687 \h </w:instrText>
        </w:r>
        <w:r>
          <w:fldChar w:fldCharType="separate"/>
        </w:r>
        <w:r>
          <w:t>47</w:t>
        </w:r>
        <w:r>
          <w:fldChar w:fldCharType="end"/>
        </w:r>
      </w:hyperlink>
    </w:p>
    <w:p>
      <w:pPr>
        <w:pStyle w:val="TOC2"/>
        <w:tabs>
          <w:tab w:val="right" w:leader="dot" w:pos="8306"/>
        </w:tabs>
      </w:pPr>
      <w:hyperlink w:anchor="_Toc31168" w:history="1">
        <w:r>
          <w:rPr>
            <w:rFonts w:ascii="仿宋" w:eastAsia="仿宋" w:hAnsi="仿宋" w:cs="仿宋" w:hint="eastAsia"/>
            <w:lang w:eastAsia="zh-CN"/>
          </w:rPr>
          <w:t>(二)、土建工程建设指标</w:t>
        </w:r>
        <w:r>
          <w:tab/>
        </w:r>
        <w:r>
          <w:fldChar w:fldCharType="begin"/>
        </w:r>
        <w:r>
          <w:instrText xml:space="preserve"> PAGEREF _Toc31168 \h </w:instrText>
        </w:r>
        <w:r>
          <w:fldChar w:fldCharType="separate"/>
        </w:r>
        <w:r>
          <w:t>50</w:t>
        </w:r>
        <w:r>
          <w:fldChar w:fldCharType="end"/>
        </w:r>
      </w:hyperlink>
    </w:p>
    <w:p>
      <w:pPr>
        <w:pStyle w:val="TOC1"/>
        <w:tabs>
          <w:tab w:val="right" w:leader="dot" w:pos="8306"/>
        </w:tabs>
      </w:pPr>
      <w:hyperlink w:anchor="_Toc14571" w:history="1">
        <w:r>
          <w:rPr>
            <w:rFonts w:ascii="仿宋" w:eastAsia="仿宋" w:hAnsi="仿宋" w:cs="仿宋" w:hint="eastAsia"/>
            <w:lang w:eastAsia="zh-CN"/>
          </w:rPr>
          <w:t>十四、丸剂项目变更管理</w:t>
        </w:r>
        <w:r>
          <w:tab/>
        </w:r>
        <w:r>
          <w:fldChar w:fldCharType="begin"/>
        </w:r>
        <w:r>
          <w:instrText xml:space="preserve"> PAGEREF _Toc14571 \h </w:instrText>
        </w:r>
        <w:r>
          <w:fldChar w:fldCharType="separate"/>
        </w:r>
        <w:r>
          <w:t>52</w:t>
        </w:r>
        <w:r>
          <w:fldChar w:fldCharType="end"/>
        </w:r>
      </w:hyperlink>
    </w:p>
    <w:p>
      <w:pPr>
        <w:pStyle w:val="TOC2"/>
        <w:tabs>
          <w:tab w:val="right" w:leader="dot" w:pos="8306"/>
        </w:tabs>
      </w:pPr>
      <w:hyperlink w:anchor="_Toc5282" w:history="1">
        <w:r>
          <w:rPr>
            <w:rFonts w:ascii="仿宋" w:eastAsia="仿宋" w:hAnsi="仿宋" w:cs="仿宋" w:hint="eastAsia"/>
            <w:lang w:eastAsia="zh-CN"/>
          </w:rPr>
          <w:t>(一)、变更申请与评估</w:t>
        </w:r>
        <w:r>
          <w:tab/>
        </w:r>
        <w:r>
          <w:fldChar w:fldCharType="begin"/>
        </w:r>
        <w:r>
          <w:instrText xml:space="preserve"> PAGEREF _Toc5282 \h </w:instrText>
        </w:r>
        <w:r>
          <w:fldChar w:fldCharType="separate"/>
        </w:r>
        <w:r>
          <w:t>52</w:t>
        </w:r>
        <w:r>
          <w:fldChar w:fldCharType="end"/>
        </w:r>
      </w:hyperlink>
    </w:p>
    <w:p>
      <w:pPr>
        <w:pStyle w:val="TOC2"/>
        <w:tabs>
          <w:tab w:val="right" w:leader="dot" w:pos="8306"/>
        </w:tabs>
      </w:pPr>
      <w:hyperlink w:anchor="_Toc21639" w:history="1">
        <w:r>
          <w:rPr>
            <w:rFonts w:ascii="仿宋" w:eastAsia="仿宋" w:hAnsi="仿宋" w:cs="仿宋" w:hint="eastAsia"/>
            <w:lang w:eastAsia="zh-CN"/>
          </w:rPr>
          <w:t>(二)、变更实施与控制</w:t>
        </w:r>
        <w:r>
          <w:tab/>
        </w:r>
        <w:r>
          <w:fldChar w:fldCharType="begin"/>
        </w:r>
        <w:r>
          <w:instrText xml:space="preserve"> PAGEREF _Toc21639 \h </w:instrText>
        </w:r>
        <w:r>
          <w:fldChar w:fldCharType="separate"/>
        </w:r>
        <w:r>
          <w:t>52</w:t>
        </w:r>
        <w:r>
          <w:fldChar w:fldCharType="end"/>
        </w:r>
      </w:hyperlink>
    </w:p>
    <w:p>
      <w:pPr>
        <w:pStyle w:val="TOC1"/>
        <w:tabs>
          <w:tab w:val="right" w:leader="dot" w:pos="8306"/>
        </w:tabs>
      </w:pPr>
      <w:hyperlink w:anchor="_Toc32686" w:history="1">
        <w:r>
          <w:rPr>
            <w:rFonts w:ascii="仿宋" w:eastAsia="仿宋" w:hAnsi="仿宋" w:cs="仿宋" w:hint="eastAsia"/>
            <w:lang w:eastAsia="zh-CN"/>
          </w:rPr>
          <w:t>十五、营销与推广策略</w:t>
        </w:r>
        <w:r>
          <w:tab/>
        </w:r>
        <w:r>
          <w:fldChar w:fldCharType="begin"/>
        </w:r>
        <w:r>
          <w:instrText xml:space="preserve"> PAGEREF _Toc32686 \h </w:instrText>
        </w:r>
        <w:r>
          <w:fldChar w:fldCharType="separate"/>
        </w:r>
        <w:r>
          <w:t>53</w:t>
        </w:r>
        <w:r>
          <w:fldChar w:fldCharType="end"/>
        </w:r>
      </w:hyperlink>
    </w:p>
    <w:p>
      <w:pPr>
        <w:pStyle w:val="TOC2"/>
        <w:tabs>
          <w:tab w:val="right" w:leader="dot" w:pos="8306"/>
        </w:tabs>
      </w:pPr>
      <w:hyperlink w:anchor="_Toc20963" w:history="1">
        <w:r>
          <w:rPr>
            <w:rFonts w:ascii="仿宋" w:eastAsia="仿宋" w:hAnsi="仿宋" w:cs="仿宋" w:hint="eastAsia"/>
            <w:lang w:eastAsia="zh-CN"/>
          </w:rPr>
          <w:t>(一)、产品/服务定位与特点</w:t>
        </w:r>
        <w:r>
          <w:tab/>
        </w:r>
        <w:r>
          <w:fldChar w:fldCharType="begin"/>
        </w:r>
        <w:r>
          <w:instrText xml:space="preserve"> PAGEREF _Toc20963 \h </w:instrText>
        </w:r>
        <w:r>
          <w:fldChar w:fldCharType="separate"/>
        </w:r>
        <w:r>
          <w:t>53</w:t>
        </w:r>
        <w:r>
          <w:fldChar w:fldCharType="end"/>
        </w:r>
      </w:hyperlink>
    </w:p>
    <w:p>
      <w:pPr>
        <w:pStyle w:val="TOC2"/>
        <w:tabs>
          <w:tab w:val="right" w:leader="dot" w:pos="8306"/>
        </w:tabs>
      </w:pPr>
      <w:hyperlink w:anchor="_Toc25528" w:history="1">
        <w:r>
          <w:rPr>
            <w:rFonts w:ascii="仿宋" w:eastAsia="仿宋" w:hAnsi="仿宋" w:cs="仿宋" w:hint="eastAsia"/>
            <w:lang w:eastAsia="zh-CN"/>
          </w:rPr>
          <w:t>(二)、市场定位与竞争分析</w:t>
        </w:r>
        <w:r>
          <w:tab/>
        </w:r>
        <w:r>
          <w:fldChar w:fldCharType="begin"/>
        </w:r>
        <w:r>
          <w:instrText xml:space="preserve"> PAGEREF _Toc25528 \h </w:instrText>
        </w:r>
        <w:r>
          <w:fldChar w:fldCharType="separate"/>
        </w:r>
        <w:r>
          <w:t>54</w:t>
        </w:r>
        <w:r>
          <w:fldChar w:fldCharType="end"/>
        </w:r>
      </w:hyperlink>
    </w:p>
    <w:p>
      <w:pPr>
        <w:pStyle w:val="TOC2"/>
        <w:tabs>
          <w:tab w:val="right" w:leader="dot" w:pos="8306"/>
        </w:tabs>
      </w:pPr>
      <w:hyperlink w:anchor="_Toc19091" w:history="1">
        <w:r>
          <w:rPr>
            <w:rFonts w:ascii="仿宋" w:eastAsia="仿宋" w:hAnsi="仿宋" w:cs="仿宋" w:hint="eastAsia"/>
            <w:lang w:eastAsia="zh-CN"/>
          </w:rPr>
          <w:t>(三)、营销渠道与策略</w:t>
        </w:r>
        <w:r>
          <w:tab/>
        </w:r>
        <w:r>
          <w:fldChar w:fldCharType="begin"/>
        </w:r>
        <w:r>
          <w:instrText xml:space="preserve"> PAGEREF _Toc19091 \h </w:instrText>
        </w:r>
        <w:r>
          <w:fldChar w:fldCharType="separate"/>
        </w:r>
        <w:r>
          <w:t>56</w:t>
        </w:r>
        <w:r>
          <w:fldChar w:fldCharType="end"/>
        </w:r>
      </w:hyperlink>
    </w:p>
    <w:p>
      <w:pPr>
        <w:pStyle w:val="TOC2"/>
        <w:tabs>
          <w:tab w:val="right" w:leader="dot" w:pos="8306"/>
        </w:tabs>
      </w:pPr>
      <w:hyperlink w:anchor="_Toc24543" w:history="1">
        <w:r>
          <w:rPr>
            <w:rFonts w:ascii="仿宋" w:eastAsia="仿宋" w:hAnsi="仿宋" w:cs="仿宋" w:hint="eastAsia"/>
            <w:lang w:eastAsia="zh-CN"/>
          </w:rPr>
          <w:t>(四)、推广与宣传活动</w:t>
        </w:r>
        <w:r>
          <w:tab/>
        </w:r>
        <w:r>
          <w:fldChar w:fldCharType="begin"/>
        </w:r>
        <w:r>
          <w:instrText xml:space="preserve"> PAGEREF _Toc24543 \h </w:instrText>
        </w:r>
        <w:r>
          <w:fldChar w:fldCharType="separate"/>
        </w:r>
        <w:r>
          <w:t>57</w:t>
        </w:r>
        <w:r>
          <w:fldChar w:fldCharType="end"/>
        </w:r>
      </w:hyperlink>
    </w:p>
    <w:p>
      <w:pPr>
        <w:pStyle w:val="TOC1"/>
        <w:tabs>
          <w:tab w:val="right" w:leader="dot" w:pos="8306"/>
        </w:tabs>
      </w:pPr>
      <w:hyperlink w:anchor="_Toc9616" w:history="1">
        <w:r>
          <w:rPr>
            <w:rFonts w:ascii="仿宋" w:eastAsia="仿宋" w:hAnsi="仿宋" w:cs="仿宋" w:hint="eastAsia"/>
            <w:lang w:eastAsia="zh-CN"/>
          </w:rPr>
          <w:t>十六、利益相关者分析与沟通计划</w:t>
        </w:r>
        <w:r>
          <w:tab/>
        </w:r>
        <w:r>
          <w:fldChar w:fldCharType="begin"/>
        </w:r>
        <w:r>
          <w:instrText xml:space="preserve"> PAGEREF _Toc9616 \h </w:instrText>
        </w:r>
        <w:r>
          <w:fldChar w:fldCharType="separate"/>
        </w:r>
        <w:r>
          <w:t>62</w:t>
        </w:r>
        <w:r>
          <w:fldChar w:fldCharType="end"/>
        </w:r>
      </w:hyperlink>
    </w:p>
    <w:p>
      <w:pPr>
        <w:pStyle w:val="TOC2"/>
        <w:tabs>
          <w:tab w:val="right" w:leader="dot" w:pos="8306"/>
        </w:tabs>
      </w:pPr>
      <w:hyperlink w:anchor="_Toc23091" w:history="1">
        <w:r>
          <w:rPr>
            <w:rFonts w:ascii="仿宋" w:eastAsia="仿宋" w:hAnsi="仿宋" w:cs="仿宋" w:hint="eastAsia"/>
            <w:lang w:eastAsia="zh-CN"/>
          </w:rPr>
          <w:t>(一)、利益相关者分析</w:t>
        </w:r>
        <w:r>
          <w:tab/>
        </w:r>
        <w:r>
          <w:fldChar w:fldCharType="begin"/>
        </w:r>
        <w:r>
          <w:instrText xml:space="preserve"> PAGEREF _Toc23091 \h </w:instrText>
        </w:r>
        <w:r>
          <w:fldChar w:fldCharType="separate"/>
        </w:r>
        <w:r>
          <w:t>62</w:t>
        </w:r>
        <w:r>
          <w:fldChar w:fldCharType="end"/>
        </w:r>
      </w:hyperlink>
    </w:p>
    <w:p>
      <w:pPr>
        <w:pStyle w:val="TOC2"/>
        <w:tabs>
          <w:tab w:val="right" w:leader="dot" w:pos="8306"/>
        </w:tabs>
      </w:pPr>
      <w:hyperlink w:anchor="_Toc10195" w:history="1">
        <w:r>
          <w:rPr>
            <w:rFonts w:ascii="仿宋" w:eastAsia="仿宋" w:hAnsi="仿宋" w:cs="仿宋" w:hint="eastAsia"/>
            <w:lang w:eastAsia="zh-CN"/>
          </w:rPr>
          <w:t>(二)、沟通计划</w:t>
        </w:r>
        <w:r>
          <w:tab/>
        </w:r>
        <w:r>
          <w:fldChar w:fldCharType="begin"/>
        </w:r>
        <w:r>
          <w:instrText xml:space="preserve"> PAGEREF _Toc10195 \h </w:instrText>
        </w:r>
        <w:r>
          <w:fldChar w:fldCharType="separate"/>
        </w:r>
        <w:r>
          <w:t>63</w:t>
        </w:r>
        <w:r>
          <w:fldChar w:fldCharType="end"/>
        </w:r>
      </w:hyperlink>
    </w:p>
    <w:p>
      <w:pPr>
        <w:pStyle w:val="TOC1"/>
        <w:tabs>
          <w:tab w:val="right" w:leader="dot" w:pos="8306"/>
        </w:tabs>
      </w:pPr>
      <w:hyperlink w:anchor="_Toc17992" w:history="1">
        <w:r>
          <w:rPr>
            <w:rFonts w:ascii="仿宋" w:eastAsia="仿宋" w:hAnsi="仿宋" w:cs="仿宋" w:hint="eastAsia"/>
            <w:lang w:eastAsia="zh-CN"/>
          </w:rPr>
          <w:t>十七、丸剂项目实施时间节点</w:t>
        </w:r>
        <w:r>
          <w:tab/>
        </w:r>
        <w:r>
          <w:fldChar w:fldCharType="begin"/>
        </w:r>
        <w:r>
          <w:instrText xml:space="preserve"> PAGEREF _Toc17992 \h </w:instrText>
        </w:r>
        <w:r>
          <w:fldChar w:fldCharType="separate"/>
        </w:r>
        <w:r>
          <w:t>64</w:t>
        </w:r>
        <w:r>
          <w:fldChar w:fldCharType="end"/>
        </w:r>
      </w:hyperlink>
    </w:p>
    <w:p>
      <w:pPr>
        <w:pStyle w:val="TOC2"/>
        <w:tabs>
          <w:tab w:val="right" w:leader="dot" w:pos="8306"/>
        </w:tabs>
      </w:pPr>
      <w:hyperlink w:anchor="_Toc14112" w:history="1">
        <w:r>
          <w:rPr>
            <w:rFonts w:ascii="仿宋" w:eastAsia="仿宋" w:hAnsi="仿宋" w:cs="仿宋" w:hint="eastAsia"/>
            <w:lang w:eastAsia="zh-CN"/>
          </w:rPr>
          <w:t>(一)、丸剂项目启动阶段时间节点</w:t>
        </w:r>
        <w:r>
          <w:tab/>
        </w:r>
        <w:r>
          <w:fldChar w:fldCharType="begin"/>
        </w:r>
        <w:r>
          <w:instrText xml:space="preserve"> PAGEREF _Toc14112 \h </w:instrText>
        </w:r>
        <w:r>
          <w:fldChar w:fldCharType="separate"/>
        </w:r>
        <w:r>
          <w:t>64</w:t>
        </w:r>
        <w:r>
          <w:fldChar w:fldCharType="end"/>
        </w:r>
      </w:hyperlink>
    </w:p>
    <w:p>
      <w:pPr>
        <w:pStyle w:val="TOC2"/>
        <w:tabs>
          <w:tab w:val="right" w:leader="dot" w:pos="8306"/>
        </w:tabs>
      </w:pPr>
      <w:hyperlink w:anchor="_Toc6496" w:history="1">
        <w:r>
          <w:rPr>
            <w:rFonts w:ascii="仿宋" w:eastAsia="仿宋" w:hAnsi="仿宋" w:cs="仿宋" w:hint="eastAsia"/>
            <w:lang w:eastAsia="zh-CN"/>
          </w:rPr>
          <w:t>(二)、丸剂项目执行阶段时间节点</w:t>
        </w:r>
        <w:r>
          <w:tab/>
        </w:r>
        <w:r>
          <w:fldChar w:fldCharType="begin"/>
        </w:r>
        <w:r>
          <w:instrText xml:space="preserve"> PAGEREF _Toc6496 \h </w:instrText>
        </w:r>
        <w:r>
          <w:fldChar w:fldCharType="separate"/>
        </w:r>
        <w:r>
          <w:t>65</w:t>
        </w:r>
        <w:r>
          <w:fldChar w:fldCharType="end"/>
        </w:r>
      </w:hyperlink>
    </w:p>
    <w:p>
      <w:pPr>
        <w:pStyle w:val="TOC2"/>
        <w:tabs>
          <w:tab w:val="right" w:leader="dot" w:pos="8306"/>
        </w:tabs>
      </w:pPr>
      <w:hyperlink w:anchor="_Toc18421" w:history="1">
        <w:r>
          <w:rPr>
            <w:rFonts w:ascii="仿宋" w:eastAsia="仿宋" w:hAnsi="仿宋" w:cs="仿宋" w:hint="eastAsia"/>
            <w:lang w:eastAsia="zh-CN"/>
          </w:rPr>
          <w:t>(三)、丸剂项目完成阶段时间节点</w:t>
        </w:r>
        <w:r>
          <w:tab/>
        </w:r>
        <w:r>
          <w:fldChar w:fldCharType="begin"/>
        </w:r>
        <w:r>
          <w:instrText xml:space="preserve"> PAGEREF _Toc18421 \h </w:instrText>
        </w:r>
        <w:r>
          <w:fldChar w:fldCharType="separate"/>
        </w:r>
        <w:r>
          <w:t>66</w:t>
        </w:r>
        <w:r>
          <w:fldChar w:fldCharType="end"/>
        </w:r>
      </w:hyperlink>
    </w:p>
    <w:p>
      <w:pPr>
        <w:pStyle w:val="TOC1"/>
        <w:tabs>
          <w:tab w:val="right" w:leader="dot" w:pos="8306"/>
        </w:tabs>
      </w:pPr>
      <w:hyperlink w:anchor="_Toc8489" w:history="1">
        <w:r>
          <w:rPr>
            <w:rFonts w:ascii="仿宋" w:eastAsia="仿宋" w:hAnsi="仿宋" w:cs="仿宋" w:hint="eastAsia"/>
            <w:lang w:eastAsia="zh-CN"/>
          </w:rPr>
          <w:t>十八、丸剂项目治理与监督</w:t>
        </w:r>
        <w:r>
          <w:tab/>
        </w:r>
        <w:r>
          <w:fldChar w:fldCharType="begin"/>
        </w:r>
        <w:r>
          <w:instrText xml:space="preserve"> PAGEREF _Toc8489 \h </w:instrText>
        </w:r>
        <w:r>
          <w:fldChar w:fldCharType="separate"/>
        </w:r>
        <w:r>
          <w:t>67</w:t>
        </w:r>
        <w:r>
          <w:fldChar w:fldCharType="end"/>
        </w:r>
      </w:hyperlink>
    </w:p>
    <w:p>
      <w:pPr>
        <w:pStyle w:val="TOC2"/>
        <w:tabs>
          <w:tab w:val="right" w:leader="dot" w:pos="8306"/>
        </w:tabs>
      </w:pPr>
      <w:hyperlink w:anchor="_Toc30692" w:history="1">
        <w:r>
          <w:rPr>
            <w:rFonts w:ascii="仿宋" w:eastAsia="仿宋" w:hAnsi="仿宋" w:cs="仿宋" w:hint="eastAsia"/>
            <w:lang w:eastAsia="zh-CN"/>
          </w:rPr>
          <w:t>(一)、丸剂项目治理结构</w:t>
        </w:r>
        <w:r>
          <w:tab/>
        </w:r>
        <w:r>
          <w:fldChar w:fldCharType="begin"/>
        </w:r>
        <w:r>
          <w:instrText xml:space="preserve"> PAGEREF _Toc30692 \h </w:instrText>
        </w:r>
        <w:r>
          <w:fldChar w:fldCharType="separate"/>
        </w:r>
        <w:r>
          <w:t>67</w:t>
        </w:r>
        <w:r>
          <w:fldChar w:fldCharType="end"/>
        </w:r>
      </w:hyperlink>
    </w:p>
    <w:p>
      <w:pPr>
        <w:pStyle w:val="TOC2"/>
        <w:tabs>
          <w:tab w:val="right" w:leader="dot" w:pos="8306"/>
        </w:tabs>
      </w:pPr>
      <w:hyperlink w:anchor="_Toc22811" w:history="1">
        <w:r>
          <w:rPr>
            <w:rFonts w:ascii="仿宋" w:eastAsia="仿宋" w:hAnsi="仿宋" w:cs="仿宋" w:hint="eastAsia"/>
            <w:lang w:eastAsia="zh-CN"/>
          </w:rPr>
          <w:t>(二)、监督与审计</w:t>
        </w:r>
        <w:r>
          <w:tab/>
        </w:r>
        <w:r>
          <w:fldChar w:fldCharType="begin"/>
        </w:r>
        <w:r>
          <w:instrText xml:space="preserve"> PAGEREF _Toc22811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47"/>
      <w:r>
        <w:rPr>
          <w:rFonts w:ascii="仿宋" w:eastAsia="仿宋" w:hAnsi="仿宋" w:cs="仿宋" w:hint="eastAsia"/>
          <w:sz w:val="28"/>
          <w:lang w:eastAsia="zh-CN"/>
        </w:rPr>
        <w:t>一、丸剂项目文档管理</w:t>
      </w:r>
      <w:bookmarkEnd w:id="2"/>
    </w:p>
    <w:p>
      <w:pPr>
        <w:pStyle w:val="Heading2"/>
        <w:rPr>
          <w:rFonts w:ascii="仿宋" w:eastAsia="仿宋" w:hAnsi="仿宋" w:cs="仿宋" w:hint="eastAsia"/>
          <w:lang w:eastAsia="zh-CN"/>
        </w:rPr>
      </w:pPr>
      <w:bookmarkStart w:id="3" w:name="_Toc195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丸剂项目高度重视文档的质量和准确性，以支持丸剂项目的各项活动和决策。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文档的编制始于丸剂项目计划的初期，我们制定了详细的文档编制计划，明确了每个文档的内容、格式和编写责任人。在丸剂项目启动阶段，我们首先编制了丸剂项目章程，明确定义了丸剂项目的目标、范围、风险等关键要素。随后，丸剂项目团队根据计划陆续编制了需求文档、设计文档、测试文档等各类文档，确保丸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丸剂项目管理中的重要环节，旨在确保丸剂项目文档符合质量标准和丸剂项目需求。在丸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除了内部审查，我们还进行了外部审查，邀请丸剂项目相关利益方和专业领域的专家对文档进行独立审查。这有助于获取更全面、客观的反馈，确保丸剂项目文档不仅符合内部标准，也满足外部需求。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丸剂项目在文档编制与审查方面建立了严格的管理机制，通过规范的流程和多维度的审查，确保丸剂项目文档的质量、准确性和可靠性，为丸剂项目的顺利推进提供了有力支持。</w:t>
      </w:r>
    </w:p>
    <w:p>
      <w:pPr>
        <w:pStyle w:val="Heading2"/>
        <w:ind w:firstLine="560" w:firstLineChars="200"/>
        <w:rPr>
          <w:rFonts w:ascii="仿宋" w:eastAsia="仿宋" w:hAnsi="仿宋" w:cs="仿宋" w:hint="eastAsia"/>
          <w:sz w:val="28"/>
          <w:lang w:eastAsia="zh-CN"/>
        </w:rPr>
      </w:pPr>
      <w:bookmarkStart w:id="4" w:name="_Toc198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我们通过多渠道发布文档，包括电子邮件、丸剂项目管理平台、内部网站等，以满足不同团队成员的偏好和需求。多渠道发布确保了信息的全面覆盖。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我们采用了精细的权限控制，确保只有授权人员可以访问敏感信息。这种安全措施保护了丸剂项目文档的机密性，防止了未经授权的信息泄露。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1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文档存档与归档是丸剂项目生命周期中一个至关重要的环节，直接关系到丸剂项目信息的长期保存和历史记录的完整性。在丸剂项目中，我们实施了一系列有效的文档存档与归档管理策略：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721"/>
      <w:r>
        <w:rPr>
          <w:rFonts w:ascii="仿宋" w:eastAsia="仿宋" w:hAnsi="仿宋" w:cs="仿宋" w:hint="eastAsia"/>
          <w:sz w:val="28"/>
          <w:lang w:eastAsia="zh-CN"/>
        </w:rPr>
        <w:t>二、丸剂项目土建工程</w:t>
      </w:r>
      <w:bookmarkEnd w:id="6"/>
    </w:p>
    <w:p>
      <w:pPr>
        <w:pStyle w:val="Heading2"/>
        <w:rPr>
          <w:rFonts w:ascii="仿宋" w:eastAsia="仿宋" w:hAnsi="仿宋" w:cs="仿宋" w:hint="eastAsia"/>
          <w:lang w:eastAsia="zh-CN"/>
        </w:rPr>
      </w:pPr>
      <w:bookmarkStart w:id="7" w:name="_Toc2700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在丸剂项目的建筑工程设计中，我们将秉承一系列重要的设计原则，以确保丸剂项目建筑在功能、美观、可持续性等方面达到最佳效果。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首要原则是确保建筑的功能性得到最大化的发挥。我们将充分理解丸剂项目的实际需求，合理布局各个功能区域，保证建筑在满足业务需求的同时，提供高效的工作环境。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在建筑设计中，我们将综合考虑建设和运营成本。通过精细的经济效益分析，确保设计方案在高效利用资源的同时，对丸剂项目的长期盈利能力有积极的贡献。</w:t>
      </w:r>
    </w:p>
    <w:p>
      <w:pPr>
        <w:pStyle w:val="Heading2"/>
        <w:ind w:firstLine="560" w:firstLineChars="200"/>
        <w:rPr>
          <w:rFonts w:ascii="仿宋" w:eastAsia="仿宋" w:hAnsi="仿宋" w:cs="仿宋" w:hint="eastAsia"/>
          <w:sz w:val="28"/>
          <w:lang w:eastAsia="zh-CN"/>
        </w:rPr>
      </w:pPr>
      <w:bookmarkStart w:id="8" w:name="_Toc321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项目的土建工程设计中，我们将精准设定设计年限，结合丸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丸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11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丸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丸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丸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17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本期工程丸剂项目预计总建筑面积XXX平方米，其中：计容建筑面积XXX平方米，计划建筑工程投资XX万元，占丸剂项目总投资的XX%。</w:t>
      </w:r>
    </w:p>
    <w:p>
      <w:pPr>
        <w:pStyle w:val="Heading1"/>
        <w:ind w:firstLine="560" w:firstLineChars="200"/>
        <w:rPr>
          <w:rFonts w:ascii="仿宋" w:eastAsia="仿宋" w:hAnsi="仿宋" w:cs="仿宋" w:hint="eastAsia"/>
          <w:sz w:val="28"/>
          <w:lang w:eastAsia="zh-CN"/>
        </w:rPr>
      </w:pPr>
      <w:bookmarkStart w:id="11" w:name="_Toc1775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960"/>
      <w:r>
        <w:rPr>
          <w:rFonts w:ascii="仿宋" w:eastAsia="仿宋" w:hAnsi="仿宋" w:cs="仿宋" w:hint="eastAsia"/>
          <w:lang w:eastAsia="zh-CN"/>
        </w:rPr>
        <w:t>(一)、丸剂行业分析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行业一直以来都是市场的关注焦点。行业内的发展趋势、竞争态势以及潜在机会都对丸剂项目的推进产生深远的影响。通过深入研究行业的整体概貌，我们将更好地理解行业的核心特征，为丸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丸剂行业，技术一直是推动创新和发展的关键因素。我们将对当前技术趋势进行详尽分析，包括但不限于人工智能、大数据应用、先进制造技术等。这有助于丸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丸剂项目成功的基础。我们将对主要竞争对手进行深入研究，包括其市场份额、产品特点、市场定位等。通过全面了解竞争对手的优势和劣势，丸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334"/>
      <w:r>
        <w:rPr>
          <w:rFonts w:ascii="仿宋" w:eastAsia="仿宋" w:hAnsi="仿宋" w:cs="仿宋" w:hint="eastAsia"/>
          <w:sz w:val="28"/>
          <w:lang w:eastAsia="zh-CN"/>
        </w:rPr>
        <w:t>(二)、丸剂市场分析预测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通过对市场规模的深入调研，我们将预测丸剂市场未来的增长趋势。这包括市场的整体规模、各细分领域的发展趋势等。丸剂项目可以根据市场的扩张速度和潜在机会，制定更符合市场需求的发展策略。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了解消费者的需求是市场分析的核心。我们将通过调查研究，深入挖掘目标消费者的需求特点、购买习惯以及对产品和服务的期望。这有助于丸剂项目更好地定位目标市场，提供更符合消费者期待的解决方案。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丸剂项目实施过程中需要充分考虑的因素。我们将对市场风险进行全面评估，包括但不限于政策法规风险、市场竞争风险、技术变革风险等。通过对潜在风险的深入分析，丸剂项目可以制定相应的风险缓解策略，降低不确定性对丸剂项目的影响。</w:t>
      </w:r>
    </w:p>
    <w:p>
      <w:pPr>
        <w:pStyle w:val="Heading1"/>
        <w:ind w:firstLine="560" w:firstLineChars="200"/>
        <w:rPr>
          <w:rFonts w:ascii="仿宋" w:eastAsia="仿宋" w:hAnsi="仿宋" w:cs="仿宋" w:hint="eastAsia"/>
          <w:sz w:val="28"/>
          <w:lang w:eastAsia="zh-CN"/>
        </w:rPr>
      </w:pPr>
      <w:bookmarkStart w:id="14" w:name="_Toc4217"/>
      <w:r>
        <w:rPr>
          <w:rFonts w:ascii="仿宋" w:eastAsia="仿宋" w:hAnsi="仿宋" w:cs="仿宋" w:hint="eastAsia"/>
          <w:sz w:val="28"/>
          <w:lang w:eastAsia="zh-CN"/>
        </w:rPr>
        <w:t>四、丸剂项目概论</w:t>
      </w:r>
      <w:bookmarkEnd w:id="14"/>
    </w:p>
    <w:p>
      <w:pPr>
        <w:pStyle w:val="Heading2"/>
        <w:rPr>
          <w:rFonts w:ascii="仿宋" w:eastAsia="仿宋" w:hAnsi="仿宋" w:cs="仿宋" w:hint="eastAsia"/>
          <w:lang w:eastAsia="zh-CN"/>
        </w:rPr>
      </w:pPr>
      <w:bookmarkStart w:id="15" w:name="_Toc8913"/>
      <w:r>
        <w:rPr>
          <w:rFonts w:ascii="仿宋" w:eastAsia="仿宋" w:hAnsi="仿宋" w:cs="仿宋" w:hint="eastAsia"/>
          <w:lang w:eastAsia="zh-CN"/>
        </w:rPr>
        <w:t>(一)、丸剂项目概况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起源追溯至对市场的深入洞察。市场的不断演变与变革为丸剂项目提供了难得的机遇。当前市场存在的需求缺口和变革的大环境共同构成了丸剂项目的背景。这个丸剂项目旨在充分利用市场机遇，填补行业中尚未满足的需求，为客户提供全新的解决方案。市场的变革和需求的增长使得这个丸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丸剂项目名称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丸剂项目正式命名为丸剂。这个名称不仅仅是一个标识，更代表了丸剂项目的核心理念和愿景。它蕴含着丸剂项目所要解决问题的关键字，具有强烈的表达和辨识度，为丸剂项目树立了鲜明的品牌形象。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丸剂项目目标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核心目标是提供一种全新、高效的解决方案，满足客户日益增长的需求。丸剂项目追求的不仅仅是满足市场需求，更是在市场中获得卓越的竞争优势。通过不断提升产品或服务的质量和创新水平，丸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丸剂项目范围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全面涵盖了产品研发、制造、市场推广和售后服务，确保从产品设计到最终用户体验的全方位关注。这一全面的丸剂项目范围是为了确保丸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丸剂项目时间表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丸剂项目计划在未来18个月内完成，包括研发、测试、市场试点和正式推出等不同阶段。这个时间表的合理设计是为了确保丸剂项目各个阶段的顺利推进，以便按时交付高质量的成果。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丸剂项目预算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丸剂项目总预算估算为XX百万美元，主要分配在研发、市场推广、人员培训和运营等方面。这一充足的预算为丸剂项目提供了充足的资源，确保丸剂项目在各个方面都能取得优异的表现。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丸剂项目风险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丸剂项目可能面临的风险包括市场接受度低、技术难题、竞争激烈等。丸剂项目团队已经制定了相应的风险应对计划，通过前瞻性的风险管理，确保丸剂项目在面对不确定性时能够迅速做出应对。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丸剂项目团队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丸剂项目汇聚了一支经验丰富、多领域专业素养的核心团队，确保丸剂项目在各个方面都能拥有高水平的执行力。团队的协同作战是丸剂项目成功的关键因素之一。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丸剂项目背景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丸剂项目的背景根植于市场对更高效、创新产品的渴望，同时也受到科技发展对行业格局的深刻改变的影响。这为丸剂项目提供了广阔的发展空间和市场需求。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丸剂项目现状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截至目前，丸剂项目已完成市场调研和技术验证，取得了初步的成功。这为丸剂项目在未来的发展奠定了坚实的基础，为更远大的目标打下了坚实的基石。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642"/>
      <w:r>
        <w:rPr>
          <w:rFonts w:ascii="仿宋" w:eastAsia="仿宋" w:hAnsi="仿宋" w:cs="仿宋" w:hint="eastAsia"/>
          <w:sz w:val="28"/>
          <w:lang w:eastAsia="zh-CN"/>
        </w:rPr>
        <w:t>(二)、丸剂项目目标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keyword》丸剂项目首要业务目标是在市场中占据有利地位，实现产品/服务的成功推广和销售。通过不断提升产品质量、创新性，丸剂项目追求成为行业中的领导者，赢得更多客户的青睐。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在科技迅速发展的时代，丸剂项目着眼于技术创新。通过持续的研发和技术升级，丸剂项目旨在推出更具创新性的产品或服务，以满足市场对新鲜、先进解决方案的需求。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为了建立可持续的客户关系，丸剂项目设定了客户满意度目标。通过提供卓越的产品质量和优质的客户服务，丸剂项目追求赢得客户的信任和忠诚度，确保他们的满意度达到行业领先水平。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丸剂项目注重社会责任和可持续发展。通过实施环保、社会责任丸剂项目，丸剂项目致力于在经济发展的同时保护环境，促进社会公平，实现可持续经营。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丸剂项目的团队是实现目标的核心驱动力。因此，丸剂项目设定了团队发展目标，包括提升团队成员的专业技能、培养领导力，以及搭建协同高效的团队工作氛围。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194"/>
      <w:r>
        <w:rPr>
          <w:rFonts w:ascii="仿宋" w:eastAsia="仿宋" w:hAnsi="仿宋" w:cs="仿宋" w:hint="eastAsia"/>
          <w:sz w:val="28"/>
          <w:lang w:eastAsia="zh-CN"/>
        </w:rPr>
        <w:t>(三)、丸剂项目提出的理由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丸剂项目提出的理由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提出源于对市场机遇的深刻洞察。当前市场中存在的需求缺口和行业发展趋势表明，有巨大的商业机会等待被开发。通过准确捕捉市场机遇，丸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理念基于对技术创新的信仰。通过持续的研发和技术投入，丸剂项目有望推出更具创新性的产品或服务。在科技飞速发展的当下，丸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提出是为了增强企业的行业竞争力。通过提升产品或服务的质量和独特性，丸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响应了消费者需求的变化。随着社会和科技的不断发展，消费者对产品和服务的需求也在发生变化。通过深入了解并及时回应消费者的新需求，丸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丸剂项目的提出是企业战略发展规划的一部分。在面对日益激烈的市场竞争和不断变化的商业环境中，丸剂项目作为企业战略的一环，旨在为企业开辟新的增长领域，巩固企业在行业中的地位。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丸剂项目的提出不仅仅是基于商业考量，还注重社会责任。通过推出环保、社会责任等方面的丸剂项目，丸剂企业可以在社会中树立积极形象，为社会做出积极贡献，实现经济效益和社会效益的双赢。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丸剂项目的提出反映了对利益相关者期望的关注。包括客户、员工、投资者等利益相关者在企业发展中都有着各自的期望，丸剂项目力求在满足这些期望的同时，取得更大的共赢。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4812"/>
      <w:r>
        <w:rPr>
          <w:rFonts w:ascii="仿宋" w:eastAsia="仿宋" w:hAnsi="仿宋" w:cs="仿宋" w:hint="eastAsia"/>
          <w:sz w:val="28"/>
          <w:lang w:eastAsia="zh-CN"/>
        </w:rPr>
        <w:t>(四)、丸剂项目意义</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在实施丸剂项目的过程中，我们不仅仅是在追逐商业成功，更是为企业和社会的多个层面创造了深远的意义。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丸剂项目的首要意义在于提升企业的市场竞争力。通过持续的创新和对产品质量的高标准要求，丸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丸剂项目的推进将促使行业技术水平的提升。通过引入先进技术和创新性解决方案，丸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在社会层面，丸剂项目不仅创造了大量就业机会，提高了就业水平，还注重社会责任和环保。通过参与社会公益事业和推动环保丸剂项目，丸剂项目为社会贡献了一份力量，体现了企业对社会的积极回馈。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综合而言，丸剂项目意义重大，不仅推动了企业的发展，也为行业和社会的进步贡献了积极力量。这是一个全面而深刻的影响，将在未来产生可持续的正面效应。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285"/>
      <w:r>
        <w:rPr>
          <w:rFonts w:ascii="仿宋" w:eastAsia="仿宋" w:hAnsi="仿宋" w:cs="仿宋" w:hint="eastAsia"/>
          <w:sz w:val="28"/>
          <w:lang w:eastAsia="zh-CN"/>
        </w:rPr>
        <w:t>(五)、丸剂项目背景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在当今迅猛发展的商业环境中，丸剂项目的动因根植于对多方面因素的审慎考量。这个丸剂项目的提出并非孤立的决策，而是对企业所处背景深入思考的产物。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https://d.book118.com/216021033233010044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丸剂项目规划设计纲要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35FC8"/>
    <w:rsid w:val="4BD35F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2103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2024-02-07T09:13:00Z</dcterms:created>
  <dcterms:modified xsi:type="dcterms:W3CDTF">2024-02-07T09:13:43Z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5A91C38BD26540D285669457945F2800_11</vt:lpwstr>
  </property>
  <property fmtid="{D5CDD505-2E9C-101B-9397-08002B2CF9AE}" pid="3" name="KSOProductBuildVer">
    <vt:lpwstr>2052-12.1.0.16250</vt:lpwstr>
  </property>
</Properties>
</file>