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7B2B" w14:paraId="57A4A6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B2B" w14:paraId="26994F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B2B" w14:paraId="2415C4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B2B" w:rsidRPr="00107B2B" w14:paraId="7B94F71F" w14:textId="627C14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7B2B">
        <w:rPr>
          <w:rFonts w:ascii="宋体" w:eastAsia="宋体" w:hAnsi="宋体" w:hint="eastAsia"/>
          <w:b/>
          <w:sz w:val="60"/>
        </w:rPr>
        <w:t>调直机相关行业可行性分析报告</w:t>
      </w:r>
    </w:p>
    <w:p w:rsidR="00107B2B" w:rsidP="00107B2B" w14:paraId="5BD2D963" w14:textId="4D3EC19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7B2B">
        <w:rPr>
          <w:rFonts w:ascii="仿宋" w:eastAsia="仿宋" w:hAnsi="仿宋" w:hint="eastAsia"/>
          <w:b/>
          <w:sz w:val="40"/>
        </w:rPr>
        <w:t>目录</w:t>
      </w:r>
    </w:p>
    <w:p w:rsidR="00107B2B" w14:paraId="2CB6E874" w14:textId="7CDEC2C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7B2B" w14:paraId="000068A3" w14:textId="23C890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7B2B" w14:paraId="2ABAD510" w14:textId="23F0D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(一)、调直机项目产品的市场定位和目标客户分析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7B2B" w14:paraId="5C8C81DB" w14:textId="4F9AD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7B2B" w14:paraId="155E9B48" w14:textId="40755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7B2B" w14:paraId="6977E222" w14:textId="67BD68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7B2B" w14:paraId="372B2F68" w14:textId="73BE4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7B2B" w14:paraId="0EC688B1" w14:textId="77F7A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7B2B" w14:paraId="7176B4F5" w14:textId="3CBA0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7B2B" w14:paraId="7208FFDB" w14:textId="787DB2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7B2B" w14:paraId="5E4C6147" w14:textId="21E94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7B2B" w14:paraId="333CD036" w14:textId="4F210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7B2B" w14:paraId="3F0C8547" w14:textId="1473A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7B2B" w14:paraId="5E61D094" w14:textId="5C030C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四、调直机项目节能分析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7B2B" w14:paraId="698BAB29" w14:textId="5F6C2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(一)、调直机项目建设的节能原则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7B2B" w14:paraId="2E32253A" w14:textId="277EB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7B2B" w14:paraId="54CAFA09" w14:textId="411E4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(三)、调直机项目节能背景分析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7B2B" w14:paraId="09E70E8E" w14:textId="19744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(四)、调直机项目能源消耗种类和数量分析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7B2B" w14:paraId="0026048E" w14:textId="6AD64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(五)、调直机项目用能品种选择的可靠性分析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7B2B" w14:paraId="4D895A15" w14:textId="1A494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(六)、调直机项目建筑结构节能设计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7B2B" w14:paraId="2951AEB3" w14:textId="1FC48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(七)、调直机项目节能效果分析与建议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_Toc156730395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https://d.book118.com/216022202111010042</w:t>
        </w:r>
      </w:hyperlink>
    </w:p>
    <w:p w:rsidR="00107B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:rsidP="00C65CFE" w14:paraId="1C4272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7B2B" w14:paraId="7B2238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:rsidP="00C65CFE" w14:paraId="3C378AC8" w14:textId="121B4C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7B2B" w14:paraId="2F0652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14:paraId="23B4422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:rsidP="00C65C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7B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:rsidP="00C65CFE" w14:textId="121B4C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7B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14:paraId="1B9C90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:rsidRPr="00107B2B" w:rsidP="00107B2B" w14:paraId="7D002817" w14:textId="14D00005">
    <w:pPr>
      <w:pStyle w:val="Header"/>
      <w:rPr>
        <w:rFonts w:ascii="仿宋" w:eastAsia="仿宋" w:hAnsi="仿宋"/>
      </w:rPr>
    </w:pPr>
    <w:r w:rsidRPr="00107B2B">
      <w:rPr>
        <w:rFonts w:ascii="仿宋" w:eastAsia="仿宋" w:hAnsi="仿宋" w:hint="eastAsia"/>
      </w:rPr>
      <w:t>调直机可行性报告</w:t>
    </w:r>
    <w:r w:rsidRPr="00107B2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14:paraId="57AB835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:rsidRPr="00107B2B" w:rsidP="00107B2B" w14:textId="14D00005">
    <w:pPr>
      <w:pStyle w:val="Header"/>
      <w:rPr>
        <w:rFonts w:ascii="仿宋" w:eastAsia="仿宋" w:hAnsi="仿宋"/>
      </w:rPr>
    </w:pPr>
    <w:r w:rsidRPr="00107B2B">
      <w:rPr>
        <w:rFonts w:ascii="仿宋" w:eastAsia="仿宋" w:hAnsi="仿宋" w:hint="eastAsia"/>
      </w:rPr>
      <w:t>调直机可行性报告</w:t>
    </w:r>
    <w:r w:rsidRPr="00107B2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B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B2B"/>
    <w:rsid w:val="00107B2B"/>
    <w:rsid w:val="00C65C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9F3199"/>
  <w15:chartTrackingRefBased/>
  <w15:docId w15:val="{FCAB02CB-F011-49C4-9F83-A926D891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7B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7B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7B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7B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7B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7B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7B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7B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7B2B"/>
  </w:style>
  <w:style w:type="paragraph" w:styleId="TOC1">
    <w:name w:val="toc 1"/>
    <w:basedOn w:val="Normal"/>
    <w:next w:val="Normal"/>
    <w:autoRedefine/>
    <w:uiPriority w:val="39"/>
    <w:unhideWhenUsed/>
    <w:rsid w:val="00107B2B"/>
  </w:style>
  <w:style w:type="paragraph" w:styleId="TOC2">
    <w:name w:val="toc 2"/>
    <w:basedOn w:val="Normal"/>
    <w:next w:val="Normal"/>
    <w:autoRedefine/>
    <w:uiPriority w:val="39"/>
    <w:unhideWhenUsed/>
    <w:rsid w:val="00107B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022202111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4970</Words>
  <Characters>28329</Characters>
  <Application>Microsoft Office Word</Application>
  <DocSecurity>0</DocSecurity>
  <Lines>236</Lines>
  <Paragraphs>66</Paragraphs>
  <ScaleCrop>false</ScaleCrop>
  <Company/>
  <LinksUpToDate>false</LinksUpToDate>
  <CharactersWithSpaces>33233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2024-01-21T03:52:00Z</dcterms:created>
  <dcterms:modified xsi:type="dcterms:W3CDTF">2024-01-21T03:52:00Z</dcterms:modified>
</cp:coreProperties>
</file>