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游艇市场行业相关公司设立可行性研究报告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1" w:history="1">
        <w:r>
          <w:rPr>
            <w:rFonts w:ascii="仿宋" w:eastAsia="仿宋" w:hAnsi="仿宋" w:cs="仿宋" w:hint="eastAsia"/>
            <w:lang w:eastAsia="zh-CN"/>
          </w:rPr>
          <w:t>前言</w:t>
        </w:r>
        <w:r>
          <w:tab/>
        </w:r>
        <w:r>
          <w:fldChar w:fldCharType="begin"/>
        </w:r>
        <w:r>
          <w:instrText xml:space="preserve"> PAGEREF _Toc26221 \h </w:instrText>
        </w:r>
        <w:r>
          <w:fldChar w:fldCharType="separate"/>
        </w:r>
        <w:r>
          <w:t>3</w:t>
        </w:r>
        <w:r>
          <w:fldChar w:fldCharType="end"/>
        </w:r>
      </w:hyperlink>
    </w:p>
    <w:p>
      <w:pPr>
        <w:pStyle w:val="TOC1"/>
        <w:tabs>
          <w:tab w:val="right" w:leader="dot" w:pos="8306"/>
        </w:tabs>
      </w:pPr>
      <w:hyperlink w:anchor="_Toc5590" w:history="1">
        <w:r>
          <w:rPr>
            <w:rFonts w:ascii="仿宋" w:eastAsia="仿宋" w:hAnsi="仿宋" w:cs="仿宋" w:hint="eastAsia"/>
            <w:lang w:eastAsia="zh-CN"/>
          </w:rPr>
          <w:t>一、选址分析</w:t>
        </w:r>
        <w:r>
          <w:tab/>
        </w:r>
        <w:r>
          <w:fldChar w:fldCharType="begin"/>
        </w:r>
        <w:r>
          <w:instrText xml:space="preserve"> PAGEREF _Toc5590 \h </w:instrText>
        </w:r>
        <w:r>
          <w:fldChar w:fldCharType="separate"/>
        </w:r>
        <w:r>
          <w:t>3</w:t>
        </w:r>
        <w:r>
          <w:fldChar w:fldCharType="end"/>
        </w:r>
      </w:hyperlink>
    </w:p>
    <w:p>
      <w:pPr>
        <w:pStyle w:val="TOC2"/>
        <w:tabs>
          <w:tab w:val="right" w:leader="dot" w:pos="8306"/>
        </w:tabs>
      </w:pPr>
      <w:hyperlink w:anchor="_Toc7073" w:history="1">
        <w:r>
          <w:rPr>
            <w:rFonts w:ascii="仿宋" w:eastAsia="仿宋" w:hAnsi="仿宋" w:cs="仿宋" w:hint="eastAsia"/>
            <w:lang w:eastAsia="zh-CN"/>
          </w:rPr>
          <w:t>(一)、游艇市场项目选址原则</w:t>
        </w:r>
        <w:r>
          <w:tab/>
        </w:r>
        <w:r>
          <w:fldChar w:fldCharType="begin"/>
        </w:r>
        <w:r>
          <w:instrText xml:space="preserve"> PAGEREF _Toc7073 \h </w:instrText>
        </w:r>
        <w:r>
          <w:fldChar w:fldCharType="separate"/>
        </w:r>
        <w:r>
          <w:t>3</w:t>
        </w:r>
        <w:r>
          <w:fldChar w:fldCharType="end"/>
        </w:r>
      </w:hyperlink>
    </w:p>
    <w:p>
      <w:pPr>
        <w:pStyle w:val="TOC2"/>
        <w:tabs>
          <w:tab w:val="right" w:leader="dot" w:pos="8306"/>
        </w:tabs>
      </w:pPr>
      <w:hyperlink w:anchor="_Toc4765" w:history="1">
        <w:r>
          <w:rPr>
            <w:rFonts w:ascii="仿宋" w:eastAsia="仿宋" w:hAnsi="仿宋" w:cs="仿宋" w:hint="eastAsia"/>
            <w:lang w:eastAsia="zh-CN"/>
          </w:rPr>
          <w:t>(二)、建设区基本情况</w:t>
        </w:r>
        <w:r>
          <w:tab/>
        </w:r>
        <w:r>
          <w:fldChar w:fldCharType="begin"/>
        </w:r>
        <w:r>
          <w:instrText xml:space="preserve"> PAGEREF _Toc4765 \h </w:instrText>
        </w:r>
        <w:r>
          <w:fldChar w:fldCharType="separate"/>
        </w:r>
        <w:r>
          <w:t>4</w:t>
        </w:r>
        <w:r>
          <w:fldChar w:fldCharType="end"/>
        </w:r>
      </w:hyperlink>
    </w:p>
    <w:p>
      <w:pPr>
        <w:pStyle w:val="TOC2"/>
        <w:tabs>
          <w:tab w:val="right" w:leader="dot" w:pos="8306"/>
        </w:tabs>
      </w:pPr>
      <w:hyperlink w:anchor="_Toc1856" w:history="1">
        <w:r>
          <w:rPr>
            <w:rFonts w:ascii="仿宋" w:eastAsia="仿宋" w:hAnsi="仿宋" w:cs="仿宋" w:hint="eastAsia"/>
            <w:lang w:eastAsia="zh-CN"/>
          </w:rPr>
          <w:t>(三)、发展目标</w:t>
        </w:r>
        <w:r>
          <w:tab/>
        </w:r>
        <w:r>
          <w:fldChar w:fldCharType="begin"/>
        </w:r>
        <w:r>
          <w:instrText xml:space="preserve"> PAGEREF _Toc1856 \h </w:instrText>
        </w:r>
        <w:r>
          <w:fldChar w:fldCharType="separate"/>
        </w:r>
        <w:r>
          <w:t>5</w:t>
        </w:r>
        <w:r>
          <w:fldChar w:fldCharType="end"/>
        </w:r>
      </w:hyperlink>
    </w:p>
    <w:p>
      <w:pPr>
        <w:pStyle w:val="TOC2"/>
        <w:tabs>
          <w:tab w:val="right" w:leader="dot" w:pos="8306"/>
        </w:tabs>
      </w:pPr>
      <w:hyperlink w:anchor="_Toc1148" w:history="1">
        <w:r>
          <w:rPr>
            <w:rFonts w:ascii="仿宋" w:eastAsia="仿宋" w:hAnsi="仿宋" w:cs="仿宋" w:hint="eastAsia"/>
            <w:lang w:eastAsia="zh-CN"/>
          </w:rPr>
          <w:t>(四)、产业发展方向</w:t>
        </w:r>
        <w:r>
          <w:tab/>
        </w:r>
        <w:r>
          <w:fldChar w:fldCharType="begin"/>
        </w:r>
        <w:r>
          <w:instrText xml:space="preserve"> PAGEREF _Toc1148 \h </w:instrText>
        </w:r>
        <w:r>
          <w:fldChar w:fldCharType="separate"/>
        </w:r>
        <w:r>
          <w:t>7</w:t>
        </w:r>
        <w:r>
          <w:fldChar w:fldCharType="end"/>
        </w:r>
      </w:hyperlink>
    </w:p>
    <w:p>
      <w:pPr>
        <w:pStyle w:val="TOC2"/>
        <w:tabs>
          <w:tab w:val="right" w:leader="dot" w:pos="8306"/>
        </w:tabs>
      </w:pPr>
      <w:hyperlink w:anchor="_Toc909" w:history="1">
        <w:r>
          <w:rPr>
            <w:rFonts w:ascii="仿宋" w:eastAsia="仿宋" w:hAnsi="仿宋" w:cs="仿宋" w:hint="eastAsia"/>
            <w:lang w:eastAsia="zh-CN"/>
          </w:rPr>
          <w:t>(五)、游艇市场项目选址综合评价</w:t>
        </w:r>
        <w:r>
          <w:tab/>
        </w:r>
        <w:r>
          <w:fldChar w:fldCharType="begin"/>
        </w:r>
        <w:r>
          <w:instrText xml:space="preserve"> PAGEREF _Toc909 \h </w:instrText>
        </w:r>
        <w:r>
          <w:fldChar w:fldCharType="separate"/>
        </w:r>
        <w:r>
          <w:t>8</w:t>
        </w:r>
        <w:r>
          <w:fldChar w:fldCharType="end"/>
        </w:r>
      </w:hyperlink>
    </w:p>
    <w:p>
      <w:pPr>
        <w:pStyle w:val="TOC1"/>
        <w:tabs>
          <w:tab w:val="right" w:leader="dot" w:pos="8306"/>
        </w:tabs>
      </w:pPr>
      <w:hyperlink w:anchor="_Toc18816" w:history="1">
        <w:r>
          <w:rPr>
            <w:rFonts w:ascii="仿宋" w:eastAsia="仿宋" w:hAnsi="仿宋" w:cs="仿宋" w:hint="eastAsia"/>
            <w:lang w:eastAsia="zh-CN"/>
          </w:rPr>
          <w:t>二、行业、市场分析</w:t>
        </w:r>
        <w:r>
          <w:tab/>
        </w:r>
        <w:r>
          <w:fldChar w:fldCharType="begin"/>
        </w:r>
        <w:r>
          <w:instrText xml:space="preserve"> PAGEREF _Toc18816 \h </w:instrText>
        </w:r>
        <w:r>
          <w:fldChar w:fldCharType="separate"/>
        </w:r>
        <w:r>
          <w:t>8</w:t>
        </w:r>
        <w:r>
          <w:fldChar w:fldCharType="end"/>
        </w:r>
      </w:hyperlink>
    </w:p>
    <w:p>
      <w:pPr>
        <w:pStyle w:val="TOC2"/>
        <w:tabs>
          <w:tab w:val="right" w:leader="dot" w:pos="8306"/>
        </w:tabs>
      </w:pPr>
      <w:hyperlink w:anchor="_Toc30692" w:history="1">
        <w:r>
          <w:rPr>
            <w:rFonts w:ascii="仿宋" w:eastAsia="仿宋" w:hAnsi="仿宋" w:cs="仿宋" w:hint="eastAsia"/>
            <w:lang w:eastAsia="zh-CN"/>
          </w:rPr>
          <w:t>(一)、行业分析</w:t>
        </w:r>
        <w:r>
          <w:tab/>
        </w:r>
        <w:r>
          <w:fldChar w:fldCharType="begin"/>
        </w:r>
        <w:r>
          <w:instrText xml:space="preserve"> PAGEREF _Toc30692 \h </w:instrText>
        </w:r>
        <w:r>
          <w:fldChar w:fldCharType="separate"/>
        </w:r>
        <w:r>
          <w:t>8</w:t>
        </w:r>
        <w:r>
          <w:fldChar w:fldCharType="end"/>
        </w:r>
      </w:hyperlink>
    </w:p>
    <w:p>
      <w:pPr>
        <w:pStyle w:val="TOC2"/>
        <w:tabs>
          <w:tab w:val="right" w:leader="dot" w:pos="8306"/>
        </w:tabs>
      </w:pPr>
      <w:hyperlink w:anchor="_Toc20211" w:history="1">
        <w:r>
          <w:rPr>
            <w:rFonts w:ascii="仿宋" w:eastAsia="仿宋" w:hAnsi="仿宋" w:cs="仿宋" w:hint="eastAsia"/>
            <w:lang w:eastAsia="zh-CN"/>
          </w:rPr>
          <w:t>(二)、市场分析</w:t>
        </w:r>
        <w:r>
          <w:tab/>
        </w:r>
        <w:r>
          <w:fldChar w:fldCharType="begin"/>
        </w:r>
        <w:r>
          <w:instrText xml:space="preserve"> PAGEREF _Toc20211 \h </w:instrText>
        </w:r>
        <w:r>
          <w:fldChar w:fldCharType="separate"/>
        </w:r>
        <w:r>
          <w:t>9</w:t>
        </w:r>
        <w:r>
          <w:fldChar w:fldCharType="end"/>
        </w:r>
      </w:hyperlink>
    </w:p>
    <w:p>
      <w:pPr>
        <w:pStyle w:val="TOC2"/>
        <w:tabs>
          <w:tab w:val="right" w:leader="dot" w:pos="8306"/>
        </w:tabs>
      </w:pPr>
      <w:hyperlink w:anchor="_Toc14914" w:history="1">
        <w:r>
          <w:rPr>
            <w:rFonts w:ascii="仿宋" w:eastAsia="仿宋" w:hAnsi="仿宋" w:cs="仿宋" w:hint="eastAsia"/>
            <w:lang w:eastAsia="zh-CN"/>
          </w:rPr>
          <w:t>(三)、行业发展及市场前景分析</w:t>
        </w:r>
        <w:r>
          <w:tab/>
        </w:r>
        <w:r>
          <w:fldChar w:fldCharType="begin"/>
        </w:r>
        <w:r>
          <w:instrText xml:space="preserve"> PAGEREF _Toc14914 \h </w:instrText>
        </w:r>
        <w:r>
          <w:fldChar w:fldCharType="separate"/>
        </w:r>
        <w:r>
          <w:t>10</w:t>
        </w:r>
        <w:r>
          <w:fldChar w:fldCharType="end"/>
        </w:r>
      </w:hyperlink>
    </w:p>
    <w:p>
      <w:pPr>
        <w:pStyle w:val="TOC1"/>
        <w:tabs>
          <w:tab w:val="right" w:leader="dot" w:pos="8306"/>
        </w:tabs>
      </w:pPr>
      <w:hyperlink w:anchor="_Toc8529" w:history="1">
        <w:r>
          <w:rPr>
            <w:rFonts w:ascii="仿宋" w:eastAsia="仿宋" w:hAnsi="仿宋" w:cs="仿宋" w:hint="eastAsia"/>
            <w:lang w:eastAsia="zh-CN"/>
          </w:rPr>
          <w:t>三、游艇市场筹建公司基本信息</w:t>
        </w:r>
        <w:r>
          <w:tab/>
        </w:r>
        <w:r>
          <w:fldChar w:fldCharType="begin"/>
        </w:r>
        <w:r>
          <w:instrText xml:space="preserve"> PAGEREF _Toc8529 \h </w:instrText>
        </w:r>
        <w:r>
          <w:fldChar w:fldCharType="separate"/>
        </w:r>
        <w:r>
          <w:t>11</w:t>
        </w:r>
        <w:r>
          <w:fldChar w:fldCharType="end"/>
        </w:r>
      </w:hyperlink>
    </w:p>
    <w:p>
      <w:pPr>
        <w:pStyle w:val="TOC2"/>
        <w:tabs>
          <w:tab w:val="right" w:leader="dot" w:pos="8306"/>
        </w:tabs>
      </w:pPr>
      <w:hyperlink w:anchor="_Toc16864" w:history="1">
        <w:r>
          <w:rPr>
            <w:rFonts w:ascii="仿宋" w:eastAsia="仿宋" w:hAnsi="仿宋" w:cs="仿宋" w:hint="eastAsia"/>
            <w:lang w:eastAsia="zh-CN"/>
          </w:rPr>
          <w:t>(一)、公司名称</w:t>
        </w:r>
        <w:r>
          <w:tab/>
        </w:r>
        <w:r>
          <w:fldChar w:fldCharType="begin"/>
        </w:r>
        <w:r>
          <w:instrText xml:space="preserve"> PAGEREF _Toc16864 \h </w:instrText>
        </w:r>
        <w:r>
          <w:fldChar w:fldCharType="separate"/>
        </w:r>
        <w:r>
          <w:t>11</w:t>
        </w:r>
        <w:r>
          <w:fldChar w:fldCharType="end"/>
        </w:r>
      </w:hyperlink>
    </w:p>
    <w:p>
      <w:pPr>
        <w:pStyle w:val="TOC2"/>
        <w:tabs>
          <w:tab w:val="right" w:leader="dot" w:pos="8306"/>
        </w:tabs>
      </w:pPr>
      <w:hyperlink w:anchor="_Toc11505" w:history="1">
        <w:r>
          <w:rPr>
            <w:rFonts w:ascii="仿宋" w:eastAsia="仿宋" w:hAnsi="仿宋" w:cs="仿宋" w:hint="eastAsia"/>
            <w:lang w:eastAsia="zh-CN"/>
          </w:rPr>
          <w:t>(二)、注册资本</w:t>
        </w:r>
        <w:r>
          <w:tab/>
        </w:r>
        <w:r>
          <w:fldChar w:fldCharType="begin"/>
        </w:r>
        <w:r>
          <w:instrText xml:space="preserve"> PAGEREF _Toc11505 \h </w:instrText>
        </w:r>
        <w:r>
          <w:fldChar w:fldCharType="separate"/>
        </w:r>
        <w:r>
          <w:t>11</w:t>
        </w:r>
        <w:r>
          <w:fldChar w:fldCharType="end"/>
        </w:r>
      </w:hyperlink>
    </w:p>
    <w:p>
      <w:pPr>
        <w:pStyle w:val="TOC2"/>
        <w:tabs>
          <w:tab w:val="right" w:leader="dot" w:pos="8306"/>
        </w:tabs>
      </w:pPr>
      <w:hyperlink w:anchor="_Toc23472" w:history="1">
        <w:r>
          <w:rPr>
            <w:rFonts w:ascii="仿宋" w:eastAsia="仿宋" w:hAnsi="仿宋" w:cs="仿宋" w:hint="eastAsia"/>
            <w:lang w:eastAsia="zh-CN"/>
          </w:rPr>
          <w:t>(三)、注册地址</w:t>
        </w:r>
        <w:r>
          <w:tab/>
        </w:r>
        <w:r>
          <w:fldChar w:fldCharType="begin"/>
        </w:r>
        <w:r>
          <w:instrText xml:space="preserve"> PAGEREF _Toc23472 \h </w:instrText>
        </w:r>
        <w:r>
          <w:fldChar w:fldCharType="separate"/>
        </w:r>
        <w:r>
          <w:t>11</w:t>
        </w:r>
        <w:r>
          <w:fldChar w:fldCharType="end"/>
        </w:r>
      </w:hyperlink>
    </w:p>
    <w:p>
      <w:pPr>
        <w:pStyle w:val="TOC2"/>
        <w:tabs>
          <w:tab w:val="right" w:leader="dot" w:pos="8306"/>
        </w:tabs>
      </w:pPr>
      <w:hyperlink w:anchor="_Toc15634" w:history="1">
        <w:r>
          <w:rPr>
            <w:rFonts w:ascii="仿宋" w:eastAsia="仿宋" w:hAnsi="仿宋" w:cs="仿宋" w:hint="eastAsia"/>
            <w:lang w:eastAsia="zh-CN"/>
          </w:rPr>
          <w:t>(四)、法人代表</w:t>
        </w:r>
        <w:r>
          <w:tab/>
        </w:r>
        <w:r>
          <w:fldChar w:fldCharType="begin"/>
        </w:r>
        <w:r>
          <w:instrText xml:space="preserve"> PAGEREF _Toc15634 \h </w:instrText>
        </w:r>
        <w:r>
          <w:fldChar w:fldCharType="separate"/>
        </w:r>
        <w:r>
          <w:t>11</w:t>
        </w:r>
        <w:r>
          <w:fldChar w:fldCharType="end"/>
        </w:r>
      </w:hyperlink>
    </w:p>
    <w:p>
      <w:pPr>
        <w:pStyle w:val="TOC2"/>
        <w:tabs>
          <w:tab w:val="right" w:leader="dot" w:pos="8306"/>
        </w:tabs>
      </w:pPr>
      <w:hyperlink w:anchor="_Toc22464" w:history="1">
        <w:r>
          <w:rPr>
            <w:rFonts w:ascii="仿宋" w:eastAsia="仿宋" w:hAnsi="仿宋" w:cs="仿宋" w:hint="eastAsia"/>
            <w:lang w:eastAsia="zh-CN"/>
          </w:rPr>
          <w:t>(五)、主要经营范围</w:t>
        </w:r>
        <w:r>
          <w:tab/>
        </w:r>
        <w:r>
          <w:fldChar w:fldCharType="begin"/>
        </w:r>
        <w:r>
          <w:instrText xml:space="preserve"> PAGEREF _Toc22464 \h </w:instrText>
        </w:r>
        <w:r>
          <w:fldChar w:fldCharType="separate"/>
        </w:r>
        <w:r>
          <w:t>11</w:t>
        </w:r>
        <w:r>
          <w:fldChar w:fldCharType="end"/>
        </w:r>
      </w:hyperlink>
    </w:p>
    <w:p>
      <w:pPr>
        <w:pStyle w:val="TOC2"/>
        <w:tabs>
          <w:tab w:val="right" w:leader="dot" w:pos="8306"/>
        </w:tabs>
      </w:pPr>
      <w:hyperlink w:anchor="_Toc29733" w:history="1">
        <w:r>
          <w:rPr>
            <w:rFonts w:ascii="仿宋" w:eastAsia="仿宋" w:hAnsi="仿宋" w:cs="仿宋" w:hint="eastAsia"/>
            <w:lang w:eastAsia="zh-CN"/>
          </w:rPr>
          <w:t>(六)、主要股东</w:t>
        </w:r>
        <w:r>
          <w:tab/>
        </w:r>
        <w:r>
          <w:fldChar w:fldCharType="begin"/>
        </w:r>
        <w:r>
          <w:instrText xml:space="preserve"> PAGEREF _Toc29733 \h </w:instrText>
        </w:r>
        <w:r>
          <w:fldChar w:fldCharType="separate"/>
        </w:r>
        <w:r>
          <w:t>12</w:t>
        </w:r>
        <w:r>
          <w:fldChar w:fldCharType="end"/>
        </w:r>
      </w:hyperlink>
    </w:p>
    <w:p>
      <w:pPr>
        <w:pStyle w:val="TOC1"/>
        <w:tabs>
          <w:tab w:val="right" w:leader="dot" w:pos="8306"/>
        </w:tabs>
      </w:pPr>
      <w:hyperlink w:anchor="_Toc7897" w:history="1">
        <w:r>
          <w:rPr>
            <w:rFonts w:ascii="仿宋" w:eastAsia="仿宋" w:hAnsi="仿宋" w:cs="仿宋" w:hint="eastAsia"/>
            <w:lang w:eastAsia="zh-CN"/>
          </w:rPr>
          <w:t>四、公司成立背景及可行性分析</w:t>
        </w:r>
        <w:r>
          <w:tab/>
        </w:r>
        <w:r>
          <w:fldChar w:fldCharType="begin"/>
        </w:r>
        <w:r>
          <w:instrText xml:space="preserve"> PAGEREF _Toc7897 \h </w:instrText>
        </w:r>
        <w:r>
          <w:fldChar w:fldCharType="separate"/>
        </w:r>
        <w:r>
          <w:t>13</w:t>
        </w:r>
        <w:r>
          <w:fldChar w:fldCharType="end"/>
        </w:r>
      </w:hyperlink>
    </w:p>
    <w:p>
      <w:pPr>
        <w:pStyle w:val="TOC2"/>
        <w:tabs>
          <w:tab w:val="right" w:leader="dot" w:pos="8306"/>
        </w:tabs>
      </w:pPr>
      <w:hyperlink w:anchor="_Toc3977" w:history="1">
        <w:r>
          <w:rPr>
            <w:rFonts w:ascii="仿宋" w:eastAsia="仿宋" w:hAnsi="仿宋" w:cs="仿宋" w:hint="eastAsia"/>
            <w:lang w:eastAsia="zh-CN"/>
          </w:rPr>
          <w:t>(一)、发展思路</w:t>
        </w:r>
        <w:r>
          <w:tab/>
        </w:r>
        <w:r>
          <w:fldChar w:fldCharType="begin"/>
        </w:r>
        <w:r>
          <w:instrText xml:space="preserve"> PAGEREF _Toc3977 \h </w:instrText>
        </w:r>
        <w:r>
          <w:fldChar w:fldCharType="separate"/>
        </w:r>
        <w:r>
          <w:t>13</w:t>
        </w:r>
        <w:r>
          <w:fldChar w:fldCharType="end"/>
        </w:r>
      </w:hyperlink>
    </w:p>
    <w:p>
      <w:pPr>
        <w:pStyle w:val="TOC2"/>
        <w:tabs>
          <w:tab w:val="right" w:leader="dot" w:pos="8306"/>
        </w:tabs>
      </w:pPr>
      <w:hyperlink w:anchor="_Toc22981" w:history="1">
        <w:r>
          <w:rPr>
            <w:rFonts w:ascii="仿宋" w:eastAsia="仿宋" w:hAnsi="仿宋" w:cs="仿宋" w:hint="eastAsia"/>
            <w:lang w:eastAsia="zh-CN"/>
          </w:rPr>
          <w:t>(二)、产业发展背景分析</w:t>
        </w:r>
        <w:r>
          <w:tab/>
        </w:r>
        <w:r>
          <w:fldChar w:fldCharType="begin"/>
        </w:r>
        <w:r>
          <w:instrText xml:space="preserve"> PAGEREF _Toc22981 \h </w:instrText>
        </w:r>
        <w:r>
          <w:fldChar w:fldCharType="separate"/>
        </w:r>
        <w:r>
          <w:t>14</w:t>
        </w:r>
        <w:r>
          <w:fldChar w:fldCharType="end"/>
        </w:r>
      </w:hyperlink>
    </w:p>
    <w:p>
      <w:pPr>
        <w:pStyle w:val="TOC2"/>
        <w:tabs>
          <w:tab w:val="right" w:leader="dot" w:pos="8306"/>
        </w:tabs>
      </w:pPr>
      <w:hyperlink w:anchor="_Toc6682" w:history="1">
        <w:r>
          <w:rPr>
            <w:rFonts w:ascii="仿宋" w:eastAsia="仿宋" w:hAnsi="仿宋" w:cs="仿宋" w:hint="eastAsia"/>
            <w:lang w:eastAsia="zh-CN"/>
          </w:rPr>
          <w:t>(三)、产业发展原则</w:t>
        </w:r>
        <w:r>
          <w:tab/>
        </w:r>
        <w:r>
          <w:fldChar w:fldCharType="begin"/>
        </w:r>
        <w:r>
          <w:instrText xml:space="preserve"> PAGEREF _Toc6682 \h </w:instrText>
        </w:r>
        <w:r>
          <w:fldChar w:fldCharType="separate"/>
        </w:r>
        <w:r>
          <w:t>15</w:t>
        </w:r>
        <w:r>
          <w:fldChar w:fldCharType="end"/>
        </w:r>
      </w:hyperlink>
    </w:p>
    <w:p>
      <w:pPr>
        <w:pStyle w:val="TOC2"/>
        <w:tabs>
          <w:tab w:val="right" w:leader="dot" w:pos="8306"/>
        </w:tabs>
      </w:pPr>
      <w:hyperlink w:anchor="_Toc24618" w:history="1">
        <w:r>
          <w:rPr>
            <w:rFonts w:ascii="仿宋" w:eastAsia="仿宋" w:hAnsi="仿宋" w:cs="仿宋" w:hint="eastAsia"/>
            <w:lang w:eastAsia="zh-CN"/>
          </w:rPr>
          <w:t>(四)、区域产业环境分析</w:t>
        </w:r>
        <w:r>
          <w:tab/>
        </w:r>
        <w:r>
          <w:fldChar w:fldCharType="begin"/>
        </w:r>
        <w:r>
          <w:instrText xml:space="preserve"> PAGEREF _Toc24618 \h </w:instrText>
        </w:r>
        <w:r>
          <w:fldChar w:fldCharType="separate"/>
        </w:r>
        <w:r>
          <w:t>16</w:t>
        </w:r>
        <w:r>
          <w:fldChar w:fldCharType="end"/>
        </w:r>
      </w:hyperlink>
    </w:p>
    <w:p>
      <w:pPr>
        <w:pStyle w:val="TOC2"/>
        <w:tabs>
          <w:tab w:val="right" w:leader="dot" w:pos="8306"/>
        </w:tabs>
      </w:pPr>
      <w:hyperlink w:anchor="_Toc3137" w:history="1">
        <w:r>
          <w:rPr>
            <w:rFonts w:ascii="仿宋" w:eastAsia="仿宋" w:hAnsi="仿宋" w:cs="仿宋" w:hint="eastAsia"/>
            <w:lang w:eastAsia="zh-CN"/>
          </w:rPr>
          <w:t>(五)、可行性分析</w:t>
        </w:r>
        <w:r>
          <w:tab/>
        </w:r>
        <w:r>
          <w:fldChar w:fldCharType="begin"/>
        </w:r>
        <w:r>
          <w:instrText xml:space="preserve"> PAGEREF _Toc3137 \h </w:instrText>
        </w:r>
        <w:r>
          <w:fldChar w:fldCharType="separate"/>
        </w:r>
        <w:r>
          <w:t>18</w:t>
        </w:r>
        <w:r>
          <w:fldChar w:fldCharType="end"/>
        </w:r>
      </w:hyperlink>
    </w:p>
    <w:p>
      <w:pPr>
        <w:pStyle w:val="TOC2"/>
        <w:tabs>
          <w:tab w:val="right" w:leader="dot" w:pos="8306"/>
        </w:tabs>
      </w:pPr>
      <w:hyperlink w:anchor="_Toc4827" w:history="1">
        <w:r>
          <w:rPr>
            <w:rFonts w:ascii="仿宋" w:eastAsia="仿宋" w:hAnsi="仿宋" w:cs="仿宋" w:hint="eastAsia"/>
            <w:lang w:eastAsia="zh-CN"/>
          </w:rPr>
          <w:t>(六)、产业发展重点任务</w:t>
        </w:r>
        <w:r>
          <w:tab/>
        </w:r>
        <w:r>
          <w:fldChar w:fldCharType="begin"/>
        </w:r>
        <w:r>
          <w:instrText xml:space="preserve"> PAGEREF _Toc4827 \h </w:instrText>
        </w:r>
        <w:r>
          <w:fldChar w:fldCharType="separate"/>
        </w:r>
        <w:r>
          <w:t>19</w:t>
        </w:r>
        <w:r>
          <w:fldChar w:fldCharType="end"/>
        </w:r>
      </w:hyperlink>
    </w:p>
    <w:p>
      <w:pPr>
        <w:pStyle w:val="TOC2"/>
        <w:tabs>
          <w:tab w:val="right" w:leader="dot" w:pos="8306"/>
        </w:tabs>
      </w:pPr>
      <w:hyperlink w:anchor="_Toc3423" w:history="1">
        <w:r>
          <w:rPr>
            <w:rFonts w:ascii="仿宋" w:eastAsia="仿宋" w:hAnsi="仿宋" w:cs="仿宋" w:hint="eastAsia"/>
            <w:lang w:eastAsia="zh-CN"/>
          </w:rPr>
          <w:t>(七)、游艇市场项目建设必要性分析</w:t>
        </w:r>
        <w:r>
          <w:tab/>
        </w:r>
        <w:r>
          <w:fldChar w:fldCharType="begin"/>
        </w:r>
        <w:r>
          <w:instrText xml:space="preserve"> PAGEREF _Toc3423 \h </w:instrText>
        </w:r>
        <w:r>
          <w:fldChar w:fldCharType="separate"/>
        </w:r>
        <w:r>
          <w:t>21</w:t>
        </w:r>
        <w:r>
          <w:fldChar w:fldCharType="end"/>
        </w:r>
      </w:hyperlink>
    </w:p>
    <w:p>
      <w:pPr>
        <w:pStyle w:val="TOC1"/>
        <w:tabs>
          <w:tab w:val="right" w:leader="dot" w:pos="8306"/>
        </w:tabs>
      </w:pPr>
      <w:hyperlink w:anchor="_Toc9739" w:history="1">
        <w:r>
          <w:rPr>
            <w:rFonts w:ascii="仿宋" w:eastAsia="仿宋" w:hAnsi="仿宋" w:cs="仿宋" w:hint="eastAsia"/>
            <w:lang w:eastAsia="zh-CN"/>
          </w:rPr>
          <w:t>五、法人治理</w:t>
        </w:r>
        <w:r>
          <w:tab/>
        </w:r>
        <w:r>
          <w:fldChar w:fldCharType="begin"/>
        </w:r>
        <w:r>
          <w:instrText xml:space="preserve"> PAGEREF _Toc9739 \h </w:instrText>
        </w:r>
        <w:r>
          <w:fldChar w:fldCharType="separate"/>
        </w:r>
        <w:r>
          <w:t>22</w:t>
        </w:r>
        <w:r>
          <w:fldChar w:fldCharType="end"/>
        </w:r>
      </w:hyperlink>
    </w:p>
    <w:p>
      <w:pPr>
        <w:pStyle w:val="TOC2"/>
        <w:tabs>
          <w:tab w:val="right" w:leader="dot" w:pos="8306"/>
        </w:tabs>
      </w:pPr>
      <w:hyperlink w:anchor="_Toc27090" w:history="1">
        <w:r>
          <w:rPr>
            <w:rFonts w:ascii="仿宋" w:eastAsia="仿宋" w:hAnsi="仿宋" w:cs="仿宋" w:hint="eastAsia"/>
            <w:lang w:eastAsia="zh-CN"/>
          </w:rPr>
          <w:t>(一)、股东权利及义务</w:t>
        </w:r>
        <w:r>
          <w:tab/>
        </w:r>
        <w:r>
          <w:fldChar w:fldCharType="begin"/>
        </w:r>
        <w:r>
          <w:instrText xml:space="preserve"> PAGEREF _Toc27090 \h </w:instrText>
        </w:r>
        <w:r>
          <w:fldChar w:fldCharType="separate"/>
        </w:r>
        <w:r>
          <w:t>22</w:t>
        </w:r>
        <w:r>
          <w:fldChar w:fldCharType="end"/>
        </w:r>
      </w:hyperlink>
    </w:p>
    <w:p>
      <w:pPr>
        <w:pStyle w:val="TOC2"/>
        <w:tabs>
          <w:tab w:val="right" w:leader="dot" w:pos="8306"/>
        </w:tabs>
      </w:pPr>
      <w:hyperlink w:anchor="_Toc16843" w:history="1">
        <w:r>
          <w:rPr>
            <w:rFonts w:ascii="仿宋" w:eastAsia="仿宋" w:hAnsi="仿宋" w:cs="仿宋" w:hint="eastAsia"/>
            <w:lang w:eastAsia="zh-CN"/>
          </w:rPr>
          <w:t>(二)、董事</w:t>
        </w:r>
        <w:r>
          <w:tab/>
        </w:r>
        <w:r>
          <w:fldChar w:fldCharType="begin"/>
        </w:r>
        <w:r>
          <w:instrText xml:space="preserve"> PAGEREF _Toc16843 \h </w:instrText>
        </w:r>
        <w:r>
          <w:fldChar w:fldCharType="separate"/>
        </w:r>
        <w:r>
          <w:t>25</w:t>
        </w:r>
        <w:r>
          <w:fldChar w:fldCharType="end"/>
        </w:r>
      </w:hyperlink>
    </w:p>
    <w:p>
      <w:pPr>
        <w:pStyle w:val="TOC2"/>
        <w:tabs>
          <w:tab w:val="right" w:leader="dot" w:pos="8306"/>
        </w:tabs>
      </w:pPr>
      <w:hyperlink w:anchor="_Toc10725" w:history="1">
        <w:r>
          <w:rPr>
            <w:rFonts w:ascii="仿宋" w:eastAsia="仿宋" w:hAnsi="仿宋" w:cs="仿宋" w:hint="eastAsia"/>
            <w:lang w:eastAsia="zh-CN"/>
          </w:rPr>
          <w:t>(三)、高级管理人员</w:t>
        </w:r>
        <w:r>
          <w:tab/>
        </w:r>
        <w:r>
          <w:fldChar w:fldCharType="begin"/>
        </w:r>
        <w:r>
          <w:instrText xml:space="preserve"> PAGEREF _Toc10725 \h </w:instrText>
        </w:r>
        <w:r>
          <w:fldChar w:fldCharType="separate"/>
        </w:r>
        <w:r>
          <w:t>29</w:t>
        </w:r>
        <w:r>
          <w:fldChar w:fldCharType="end"/>
        </w:r>
      </w:hyperlink>
    </w:p>
    <w:p>
      <w:pPr>
        <w:pStyle w:val="TOC2"/>
        <w:tabs>
          <w:tab w:val="right" w:leader="dot" w:pos="8306"/>
        </w:tabs>
      </w:pPr>
      <w:hyperlink w:anchor="_Toc21429" w:history="1">
        <w:r>
          <w:rPr>
            <w:rFonts w:ascii="仿宋" w:eastAsia="仿宋" w:hAnsi="仿宋" w:cs="仿宋" w:hint="eastAsia"/>
            <w:lang w:eastAsia="zh-CN"/>
          </w:rPr>
          <w:t>(四)、监事</w:t>
        </w:r>
        <w:r>
          <w:tab/>
        </w:r>
        <w:r>
          <w:fldChar w:fldCharType="begin"/>
        </w:r>
        <w:r>
          <w:instrText xml:space="preserve"> PAGEREF _Toc21429 \h </w:instrText>
        </w:r>
        <w:r>
          <w:fldChar w:fldCharType="separate"/>
        </w:r>
        <w:r>
          <w:t>31</w:t>
        </w:r>
        <w:r>
          <w:fldChar w:fldCharType="end"/>
        </w:r>
      </w:hyperlink>
    </w:p>
    <w:p>
      <w:pPr>
        <w:pStyle w:val="TOC1"/>
        <w:tabs>
          <w:tab w:val="right" w:leader="dot" w:pos="8306"/>
        </w:tabs>
      </w:pPr>
      <w:hyperlink w:anchor="_Toc22882" w:history="1">
        <w:r>
          <w:rPr>
            <w:rFonts w:ascii="仿宋" w:eastAsia="仿宋" w:hAnsi="仿宋" w:cs="仿宋" w:hint="eastAsia"/>
            <w:lang w:eastAsia="zh-CN"/>
          </w:rPr>
          <w:t>六、建设进度分析</w:t>
        </w:r>
        <w:r>
          <w:tab/>
        </w:r>
        <w:r>
          <w:fldChar w:fldCharType="begin"/>
        </w:r>
        <w:r>
          <w:instrText xml:space="preserve"> PAGEREF _Toc22882 \h </w:instrText>
        </w:r>
        <w:r>
          <w:fldChar w:fldCharType="separate"/>
        </w:r>
        <w:r>
          <w:t>33</w:t>
        </w:r>
        <w:r>
          <w:fldChar w:fldCharType="end"/>
        </w:r>
      </w:hyperlink>
    </w:p>
    <w:p>
      <w:pPr>
        <w:pStyle w:val="TOC2"/>
        <w:tabs>
          <w:tab w:val="right" w:leader="dot" w:pos="8306"/>
        </w:tabs>
      </w:pPr>
      <w:hyperlink w:anchor="_Toc690" w:history="1">
        <w:r>
          <w:rPr>
            <w:rFonts w:ascii="仿宋" w:eastAsia="仿宋" w:hAnsi="仿宋" w:cs="仿宋" w:hint="eastAsia"/>
            <w:lang w:eastAsia="zh-CN"/>
          </w:rPr>
          <w:t>(一)、游艇市场项目进度安排</w:t>
        </w:r>
        <w:r>
          <w:tab/>
        </w:r>
        <w:r>
          <w:fldChar w:fldCharType="begin"/>
        </w:r>
        <w:r>
          <w:instrText xml:space="preserve"> PAGEREF _Toc690 \h </w:instrText>
        </w:r>
        <w:r>
          <w:fldChar w:fldCharType="separate"/>
        </w:r>
        <w:r>
          <w:t>33</w:t>
        </w:r>
        <w:r>
          <w:fldChar w:fldCharType="end"/>
        </w:r>
      </w:hyperlink>
    </w:p>
    <w:p>
      <w:pPr>
        <w:pStyle w:val="TOC2"/>
        <w:tabs>
          <w:tab w:val="right" w:leader="dot" w:pos="8306"/>
        </w:tabs>
      </w:pPr>
      <w:hyperlink w:anchor="_Toc19624" w:history="1">
        <w:r>
          <w:rPr>
            <w:rFonts w:ascii="仿宋" w:eastAsia="仿宋" w:hAnsi="仿宋" w:cs="仿宋" w:hint="eastAsia"/>
            <w:lang w:eastAsia="zh-CN"/>
          </w:rPr>
          <w:t>(二)、游艇市场项目实施保障措施</w:t>
        </w:r>
        <w:r>
          <w:tab/>
        </w:r>
        <w:r>
          <w:fldChar w:fldCharType="begin"/>
        </w:r>
        <w:r>
          <w:instrText xml:space="preserve"> PAGEREF _Toc19624 \h </w:instrText>
        </w:r>
        <w:r>
          <w:fldChar w:fldCharType="separate"/>
        </w:r>
        <w:r>
          <w:t>34</w:t>
        </w:r>
        <w:r>
          <w:fldChar w:fldCharType="end"/>
        </w:r>
      </w:hyperlink>
    </w:p>
    <w:p>
      <w:pPr>
        <w:pStyle w:val="TOC1"/>
        <w:tabs>
          <w:tab w:val="right" w:leader="dot" w:pos="8306"/>
        </w:tabs>
      </w:pPr>
      <w:hyperlink w:anchor="_Toc32323" w:history="1">
        <w:r>
          <w:rPr>
            <w:rFonts w:ascii="仿宋" w:eastAsia="仿宋" w:hAnsi="仿宋" w:cs="仿宋" w:hint="eastAsia"/>
            <w:lang w:eastAsia="zh-CN"/>
          </w:rPr>
          <w:t>七、公司组建背景分析</w:t>
        </w:r>
        <w:r>
          <w:tab/>
        </w:r>
        <w:r>
          <w:fldChar w:fldCharType="begin"/>
        </w:r>
        <w:r>
          <w:instrText xml:space="preserve"> PAGEREF _Toc32323 \h </w:instrText>
        </w:r>
        <w:r>
          <w:fldChar w:fldCharType="separate"/>
        </w:r>
        <w:r>
          <w:t>35</w:t>
        </w:r>
        <w:r>
          <w:fldChar w:fldCharType="end"/>
        </w:r>
      </w:hyperlink>
    </w:p>
    <w:p>
      <w:pPr>
        <w:pStyle w:val="TOC2"/>
        <w:tabs>
          <w:tab w:val="right" w:leader="dot" w:pos="8306"/>
        </w:tabs>
      </w:pPr>
      <w:hyperlink w:anchor="_Toc22380" w:history="1">
        <w:r>
          <w:rPr>
            <w:rFonts w:ascii="仿宋" w:eastAsia="仿宋" w:hAnsi="仿宋" w:cs="仿宋" w:hint="eastAsia"/>
            <w:lang w:eastAsia="zh-CN"/>
          </w:rPr>
          <w:t>(一)、游艇市场项目背景分析</w:t>
        </w:r>
        <w:r>
          <w:tab/>
        </w:r>
        <w:r>
          <w:fldChar w:fldCharType="begin"/>
        </w:r>
        <w:r>
          <w:instrText xml:space="preserve"> PAGEREF _Toc22380 \h </w:instrText>
        </w:r>
        <w:r>
          <w:fldChar w:fldCharType="separate"/>
        </w:r>
        <w:r>
          <w:t>35</w:t>
        </w:r>
        <w:r>
          <w:fldChar w:fldCharType="end"/>
        </w:r>
      </w:hyperlink>
    </w:p>
    <w:p>
      <w:pPr>
        <w:pStyle w:val="TOC2"/>
        <w:tabs>
          <w:tab w:val="right" w:leader="dot" w:pos="8306"/>
        </w:tabs>
      </w:pPr>
      <w:hyperlink w:anchor="_Toc27826" w:history="1">
        <w:r>
          <w:rPr>
            <w:rFonts w:ascii="仿宋" w:eastAsia="仿宋" w:hAnsi="仿宋" w:cs="仿宋" w:hint="eastAsia"/>
            <w:lang w:eastAsia="zh-CN"/>
          </w:rPr>
          <w:t>(二)、游艇市场项目建设必要性分析</w:t>
        </w:r>
        <w:r>
          <w:tab/>
        </w:r>
        <w:r>
          <w:fldChar w:fldCharType="begin"/>
        </w:r>
        <w:r>
          <w:instrText xml:space="preserve"> PAGEREF _Toc27826 \h </w:instrText>
        </w:r>
        <w:r>
          <w:fldChar w:fldCharType="separate"/>
        </w:r>
        <w:r>
          <w:t>36</w:t>
        </w:r>
        <w:r>
          <w:fldChar w:fldCharType="end"/>
        </w:r>
      </w:hyperlink>
    </w:p>
    <w:p>
      <w:pPr>
        <w:pStyle w:val="TOC2"/>
        <w:tabs>
          <w:tab w:val="right" w:leader="dot" w:pos="8306"/>
        </w:tabs>
      </w:pPr>
      <w:hyperlink w:anchor="_Toc19089" w:history="1">
        <w:r>
          <w:rPr>
            <w:rFonts w:ascii="仿宋" w:eastAsia="仿宋" w:hAnsi="仿宋" w:cs="仿宋" w:hint="eastAsia"/>
            <w:lang w:eastAsia="zh-CN"/>
          </w:rPr>
          <w:t>(三)、鼓励中小企业发展</w:t>
        </w:r>
        <w:r>
          <w:tab/>
        </w:r>
        <w:r>
          <w:fldChar w:fldCharType="begin"/>
        </w:r>
        <w:r>
          <w:instrText xml:space="preserve"> PAGEREF _Toc19089 \h </w:instrText>
        </w:r>
        <w:r>
          <w:fldChar w:fldCharType="separate"/>
        </w:r>
        <w:r>
          <w:t>37</w:t>
        </w:r>
        <w:r>
          <w:fldChar w:fldCharType="end"/>
        </w:r>
      </w:hyperlink>
    </w:p>
    <w:p>
      <w:pPr>
        <w:pStyle w:val="TOC2"/>
        <w:tabs>
          <w:tab w:val="right" w:leader="dot" w:pos="8306"/>
        </w:tabs>
      </w:pPr>
      <w:hyperlink w:anchor="_Toc6156" w:history="1">
        <w:r>
          <w:rPr>
            <w:rFonts w:ascii="仿宋" w:eastAsia="仿宋" w:hAnsi="仿宋" w:cs="仿宋" w:hint="eastAsia"/>
            <w:lang w:eastAsia="zh-CN"/>
          </w:rPr>
          <w:t>(四)、宏观经济形势分析</w:t>
        </w:r>
        <w:r>
          <w:tab/>
        </w:r>
        <w:r>
          <w:fldChar w:fldCharType="begin"/>
        </w:r>
        <w:r>
          <w:instrText xml:space="preserve"> PAGEREF _Toc6156 \h </w:instrText>
        </w:r>
        <w:r>
          <w:fldChar w:fldCharType="separate"/>
        </w:r>
        <w:r>
          <w:t>38</w:t>
        </w:r>
        <w:r>
          <w:fldChar w:fldCharType="end"/>
        </w:r>
      </w:hyperlink>
    </w:p>
    <w:p>
      <w:pPr>
        <w:pStyle w:val="TOC1"/>
        <w:tabs>
          <w:tab w:val="right" w:leader="dot" w:pos="8306"/>
        </w:tabs>
      </w:pPr>
      <w:hyperlink w:anchor="_Toc31168" w:history="1">
        <w:r>
          <w:rPr>
            <w:rFonts w:ascii="仿宋" w:eastAsia="仿宋" w:hAnsi="仿宋" w:cs="仿宋" w:hint="eastAsia"/>
            <w:lang w:eastAsia="zh-CN"/>
          </w:rPr>
          <w:t>八、投资方案分析</w:t>
        </w:r>
        <w:r>
          <w:tab/>
        </w:r>
        <w:r>
          <w:fldChar w:fldCharType="begin"/>
        </w:r>
        <w:r>
          <w:instrText xml:space="preserve"> PAGEREF _Toc31168 \h </w:instrText>
        </w:r>
        <w:r>
          <w:fldChar w:fldCharType="separate"/>
        </w:r>
        <w:r>
          <w:t>39</w:t>
        </w:r>
        <w:r>
          <w:fldChar w:fldCharType="end"/>
        </w:r>
      </w:hyperlink>
    </w:p>
    <w:p>
      <w:pPr>
        <w:pStyle w:val="TOC2"/>
        <w:tabs>
          <w:tab w:val="right" w:leader="dot" w:pos="8306"/>
        </w:tabs>
      </w:pPr>
      <w:hyperlink w:anchor="_Toc14311" w:history="1">
        <w:r>
          <w:rPr>
            <w:rFonts w:ascii="仿宋" w:eastAsia="仿宋" w:hAnsi="仿宋" w:cs="仿宋" w:hint="eastAsia"/>
            <w:lang w:eastAsia="zh-CN"/>
          </w:rPr>
          <w:t>(一)、编制说明</w:t>
        </w:r>
        <w:r>
          <w:tab/>
        </w:r>
        <w:r>
          <w:fldChar w:fldCharType="begin"/>
        </w:r>
        <w:r>
          <w:instrText xml:space="preserve"> PAGEREF _Toc14311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3" w:history="1">
        <w:r>
          <w:rPr>
            <w:rFonts w:ascii="仿宋" w:eastAsia="仿宋" w:hAnsi="仿宋" w:cs="仿宋" w:hint="eastAsia"/>
            <w:lang w:eastAsia="zh-CN"/>
          </w:rPr>
          <w:t>(二)、建设投资</w:t>
        </w:r>
        <w:r>
          <w:tab/>
        </w:r>
        <w:r>
          <w:fldChar w:fldCharType="begin"/>
        </w:r>
        <w:r>
          <w:instrText xml:space="preserve"> PAGEREF _Toc20123 \h </w:instrText>
        </w:r>
        <w:r>
          <w:fldChar w:fldCharType="separate"/>
        </w:r>
        <w:r>
          <w:t>39</w:t>
        </w:r>
        <w:r>
          <w:fldChar w:fldCharType="end"/>
        </w:r>
      </w:hyperlink>
    </w:p>
    <w:p>
      <w:pPr>
        <w:pStyle w:val="TOC2"/>
        <w:tabs>
          <w:tab w:val="right" w:leader="dot" w:pos="8306"/>
        </w:tabs>
      </w:pPr>
      <w:hyperlink w:anchor="_Toc26161" w:history="1">
        <w:r>
          <w:rPr>
            <w:rFonts w:ascii="仿宋" w:eastAsia="仿宋" w:hAnsi="仿宋" w:cs="仿宋" w:hint="eastAsia"/>
            <w:lang w:eastAsia="zh-CN"/>
          </w:rPr>
          <w:t>(三)、建设期利息</w:t>
        </w:r>
        <w:r>
          <w:tab/>
        </w:r>
        <w:r>
          <w:fldChar w:fldCharType="begin"/>
        </w:r>
        <w:r>
          <w:instrText xml:space="preserve"> PAGEREF _Toc26161 \h </w:instrText>
        </w:r>
        <w:r>
          <w:fldChar w:fldCharType="separate"/>
        </w:r>
        <w:r>
          <w:t>40</w:t>
        </w:r>
        <w:r>
          <w:fldChar w:fldCharType="end"/>
        </w:r>
      </w:hyperlink>
    </w:p>
    <w:p>
      <w:pPr>
        <w:pStyle w:val="TOC2"/>
        <w:tabs>
          <w:tab w:val="right" w:leader="dot" w:pos="8306"/>
        </w:tabs>
      </w:pPr>
      <w:hyperlink w:anchor="_Toc24267" w:history="1">
        <w:r>
          <w:rPr>
            <w:rFonts w:ascii="仿宋" w:eastAsia="仿宋" w:hAnsi="仿宋" w:cs="仿宋" w:hint="eastAsia"/>
            <w:lang w:eastAsia="zh-CN"/>
          </w:rPr>
          <w:t>(四)、流动资金</w:t>
        </w:r>
        <w:r>
          <w:tab/>
        </w:r>
        <w:r>
          <w:fldChar w:fldCharType="begin"/>
        </w:r>
        <w:r>
          <w:instrText xml:space="preserve"> PAGEREF _Toc24267 \h </w:instrText>
        </w:r>
        <w:r>
          <w:fldChar w:fldCharType="separate"/>
        </w:r>
        <w:r>
          <w:t>40</w:t>
        </w:r>
        <w:r>
          <w:fldChar w:fldCharType="end"/>
        </w:r>
      </w:hyperlink>
    </w:p>
    <w:p>
      <w:pPr>
        <w:pStyle w:val="TOC2"/>
        <w:tabs>
          <w:tab w:val="right" w:leader="dot" w:pos="8306"/>
        </w:tabs>
      </w:pPr>
      <w:hyperlink w:anchor="_Toc32669" w:history="1">
        <w:r>
          <w:rPr>
            <w:rFonts w:ascii="仿宋" w:eastAsia="仿宋" w:hAnsi="仿宋" w:cs="仿宋" w:hint="eastAsia"/>
            <w:lang w:eastAsia="zh-CN"/>
          </w:rPr>
          <w:t>(五)、游艇市场项目总投资</w:t>
        </w:r>
        <w:r>
          <w:tab/>
        </w:r>
        <w:r>
          <w:fldChar w:fldCharType="begin"/>
        </w:r>
        <w:r>
          <w:instrText xml:space="preserve"> PAGEREF _Toc32669 \h </w:instrText>
        </w:r>
        <w:r>
          <w:fldChar w:fldCharType="separate"/>
        </w:r>
        <w:r>
          <w:t>41</w:t>
        </w:r>
        <w:r>
          <w:fldChar w:fldCharType="end"/>
        </w:r>
      </w:hyperlink>
    </w:p>
    <w:p>
      <w:pPr>
        <w:pStyle w:val="TOC2"/>
        <w:tabs>
          <w:tab w:val="right" w:leader="dot" w:pos="8306"/>
        </w:tabs>
      </w:pPr>
      <w:hyperlink w:anchor="_Toc25398" w:history="1">
        <w:r>
          <w:rPr>
            <w:rFonts w:ascii="仿宋" w:eastAsia="仿宋" w:hAnsi="仿宋" w:cs="仿宋" w:hint="eastAsia"/>
            <w:lang w:eastAsia="zh-CN"/>
          </w:rPr>
          <w:t>(六)、资金筹措与投资计划</w:t>
        </w:r>
        <w:r>
          <w:tab/>
        </w:r>
        <w:r>
          <w:fldChar w:fldCharType="begin"/>
        </w:r>
        <w:r>
          <w:instrText xml:space="preserve"> PAGEREF _Toc25398 \h </w:instrText>
        </w:r>
        <w:r>
          <w:fldChar w:fldCharType="separate"/>
        </w:r>
        <w:r>
          <w:t>41</w:t>
        </w:r>
        <w:r>
          <w:fldChar w:fldCharType="end"/>
        </w:r>
      </w:hyperlink>
    </w:p>
    <w:p>
      <w:pPr>
        <w:pStyle w:val="TOC1"/>
        <w:tabs>
          <w:tab w:val="right" w:leader="dot" w:pos="8306"/>
        </w:tabs>
      </w:pPr>
      <w:hyperlink w:anchor="_Toc29810" w:history="1">
        <w:r>
          <w:rPr>
            <w:rFonts w:ascii="仿宋" w:eastAsia="仿宋" w:hAnsi="仿宋" w:cs="仿宋" w:hint="eastAsia"/>
            <w:lang w:eastAsia="zh-CN"/>
          </w:rPr>
          <w:t>九、环境保护分析</w:t>
        </w:r>
        <w:r>
          <w:tab/>
        </w:r>
        <w:r>
          <w:fldChar w:fldCharType="begin"/>
        </w:r>
        <w:r>
          <w:instrText xml:space="preserve"> PAGEREF _Toc29810 \h </w:instrText>
        </w:r>
        <w:r>
          <w:fldChar w:fldCharType="separate"/>
        </w:r>
        <w:r>
          <w:t>41</w:t>
        </w:r>
        <w:r>
          <w:fldChar w:fldCharType="end"/>
        </w:r>
      </w:hyperlink>
    </w:p>
    <w:p>
      <w:pPr>
        <w:pStyle w:val="TOC2"/>
        <w:tabs>
          <w:tab w:val="right" w:leader="dot" w:pos="8306"/>
        </w:tabs>
      </w:pPr>
      <w:hyperlink w:anchor="_Toc8729" w:history="1">
        <w:r>
          <w:rPr>
            <w:rFonts w:ascii="仿宋" w:eastAsia="仿宋" w:hAnsi="仿宋" w:cs="仿宋" w:hint="eastAsia"/>
            <w:lang w:eastAsia="zh-CN"/>
          </w:rPr>
          <w:t>(一)、编制依据</w:t>
        </w:r>
        <w:r>
          <w:tab/>
        </w:r>
        <w:r>
          <w:fldChar w:fldCharType="begin"/>
        </w:r>
        <w:r>
          <w:instrText xml:space="preserve"> PAGEREF _Toc8729 \h </w:instrText>
        </w:r>
        <w:r>
          <w:fldChar w:fldCharType="separate"/>
        </w:r>
        <w:r>
          <w:t>41</w:t>
        </w:r>
        <w:r>
          <w:fldChar w:fldCharType="end"/>
        </w:r>
      </w:hyperlink>
    </w:p>
    <w:p>
      <w:pPr>
        <w:pStyle w:val="TOC2"/>
        <w:tabs>
          <w:tab w:val="right" w:leader="dot" w:pos="8306"/>
        </w:tabs>
      </w:pPr>
      <w:hyperlink w:anchor="_Toc29888" w:history="1">
        <w:r>
          <w:rPr>
            <w:rFonts w:ascii="仿宋" w:eastAsia="仿宋" w:hAnsi="仿宋" w:cs="仿宋" w:hint="eastAsia"/>
            <w:lang w:eastAsia="zh-CN"/>
          </w:rPr>
          <w:t>(二)、环境影响合理性分析</w:t>
        </w:r>
        <w:r>
          <w:tab/>
        </w:r>
        <w:r>
          <w:fldChar w:fldCharType="begin"/>
        </w:r>
        <w:r>
          <w:instrText xml:space="preserve"> PAGEREF _Toc29888 \h </w:instrText>
        </w:r>
        <w:r>
          <w:fldChar w:fldCharType="separate"/>
        </w:r>
        <w:r>
          <w:t>42</w:t>
        </w:r>
        <w:r>
          <w:fldChar w:fldCharType="end"/>
        </w:r>
      </w:hyperlink>
    </w:p>
    <w:p>
      <w:pPr>
        <w:pStyle w:val="TOC2"/>
        <w:tabs>
          <w:tab w:val="right" w:leader="dot" w:pos="8306"/>
        </w:tabs>
      </w:pPr>
      <w:hyperlink w:anchor="_Toc10985" w:history="1">
        <w:r>
          <w:rPr>
            <w:rFonts w:ascii="仿宋" w:eastAsia="仿宋" w:hAnsi="仿宋" w:cs="仿宋" w:hint="eastAsia"/>
            <w:lang w:eastAsia="zh-CN"/>
          </w:rPr>
          <w:t>(三)、建设期大气环境影响分析</w:t>
        </w:r>
        <w:r>
          <w:tab/>
        </w:r>
        <w:r>
          <w:fldChar w:fldCharType="begin"/>
        </w:r>
        <w:r>
          <w:instrText xml:space="preserve"> PAGEREF _Toc10985 \h </w:instrText>
        </w:r>
        <w:r>
          <w:fldChar w:fldCharType="separate"/>
        </w:r>
        <w:r>
          <w:t>42</w:t>
        </w:r>
        <w:r>
          <w:fldChar w:fldCharType="end"/>
        </w:r>
      </w:hyperlink>
    </w:p>
    <w:p>
      <w:pPr>
        <w:pStyle w:val="TOC2"/>
        <w:tabs>
          <w:tab w:val="right" w:leader="dot" w:pos="8306"/>
        </w:tabs>
      </w:pPr>
      <w:hyperlink w:anchor="_Toc31558" w:history="1">
        <w:r>
          <w:rPr>
            <w:rFonts w:ascii="仿宋" w:eastAsia="仿宋" w:hAnsi="仿宋" w:cs="仿宋" w:hint="eastAsia"/>
            <w:lang w:eastAsia="zh-CN"/>
          </w:rPr>
          <w:t>(四)、建设期水环境影响分析</w:t>
        </w:r>
        <w:r>
          <w:tab/>
        </w:r>
        <w:r>
          <w:fldChar w:fldCharType="begin"/>
        </w:r>
        <w:r>
          <w:instrText xml:space="preserve"> PAGEREF _Toc31558 \h </w:instrText>
        </w:r>
        <w:r>
          <w:fldChar w:fldCharType="separate"/>
        </w:r>
        <w:r>
          <w:t>44</w:t>
        </w:r>
        <w:r>
          <w:fldChar w:fldCharType="end"/>
        </w:r>
      </w:hyperlink>
    </w:p>
    <w:p>
      <w:pPr>
        <w:pStyle w:val="TOC2"/>
        <w:tabs>
          <w:tab w:val="right" w:leader="dot" w:pos="8306"/>
        </w:tabs>
      </w:pPr>
      <w:hyperlink w:anchor="_Toc31256" w:history="1">
        <w:r>
          <w:rPr>
            <w:rFonts w:ascii="仿宋" w:eastAsia="仿宋" w:hAnsi="仿宋" w:cs="仿宋" w:hint="eastAsia"/>
            <w:lang w:eastAsia="zh-CN"/>
          </w:rPr>
          <w:t>(五)、建设期固体废弃物环境影响分析</w:t>
        </w:r>
        <w:r>
          <w:tab/>
        </w:r>
        <w:r>
          <w:fldChar w:fldCharType="begin"/>
        </w:r>
        <w:r>
          <w:instrText xml:space="preserve"> PAGEREF _Toc31256 \h </w:instrText>
        </w:r>
        <w:r>
          <w:fldChar w:fldCharType="separate"/>
        </w:r>
        <w:r>
          <w:t>45</w:t>
        </w:r>
        <w:r>
          <w:fldChar w:fldCharType="end"/>
        </w:r>
      </w:hyperlink>
    </w:p>
    <w:p>
      <w:pPr>
        <w:pStyle w:val="TOC2"/>
        <w:tabs>
          <w:tab w:val="right" w:leader="dot" w:pos="8306"/>
        </w:tabs>
      </w:pPr>
      <w:hyperlink w:anchor="_Toc5267" w:history="1">
        <w:r>
          <w:rPr>
            <w:rFonts w:ascii="仿宋" w:eastAsia="仿宋" w:hAnsi="仿宋" w:cs="仿宋" w:hint="eastAsia"/>
            <w:lang w:eastAsia="zh-CN"/>
          </w:rPr>
          <w:t>(六)、建设期声环境影响分析</w:t>
        </w:r>
        <w:r>
          <w:tab/>
        </w:r>
        <w:r>
          <w:fldChar w:fldCharType="begin"/>
        </w:r>
        <w:r>
          <w:instrText xml:space="preserve"> PAGEREF _Toc5267 \h </w:instrText>
        </w:r>
        <w:r>
          <w:fldChar w:fldCharType="separate"/>
        </w:r>
        <w:r>
          <w:t>46</w:t>
        </w:r>
        <w:r>
          <w:fldChar w:fldCharType="end"/>
        </w:r>
      </w:hyperlink>
    </w:p>
    <w:p>
      <w:pPr>
        <w:pStyle w:val="TOC2"/>
        <w:tabs>
          <w:tab w:val="right" w:leader="dot" w:pos="8306"/>
        </w:tabs>
      </w:pPr>
      <w:hyperlink w:anchor="_Toc3130" w:history="1">
        <w:r>
          <w:rPr>
            <w:rFonts w:ascii="仿宋" w:eastAsia="仿宋" w:hAnsi="仿宋" w:cs="仿宋" w:hint="eastAsia"/>
            <w:lang w:eastAsia="zh-CN"/>
          </w:rPr>
          <w:t>(七)、营运期大气环境影响分析</w:t>
        </w:r>
        <w:r>
          <w:tab/>
        </w:r>
        <w:r>
          <w:fldChar w:fldCharType="begin"/>
        </w:r>
        <w:r>
          <w:instrText xml:space="preserve"> PAGEREF _Toc3130 \h </w:instrText>
        </w:r>
        <w:r>
          <w:fldChar w:fldCharType="separate"/>
        </w:r>
        <w:r>
          <w:t>48</w:t>
        </w:r>
        <w:r>
          <w:fldChar w:fldCharType="end"/>
        </w:r>
      </w:hyperlink>
    </w:p>
    <w:p>
      <w:pPr>
        <w:pStyle w:val="TOC2"/>
        <w:tabs>
          <w:tab w:val="right" w:leader="dot" w:pos="8306"/>
        </w:tabs>
      </w:pPr>
      <w:hyperlink w:anchor="_Toc27690" w:history="1">
        <w:r>
          <w:rPr>
            <w:rFonts w:ascii="仿宋" w:eastAsia="仿宋" w:hAnsi="仿宋" w:cs="仿宋" w:hint="eastAsia"/>
            <w:lang w:eastAsia="zh-CN"/>
          </w:rPr>
          <w:t>(八)、营运期水环境影响分析</w:t>
        </w:r>
        <w:r>
          <w:tab/>
        </w:r>
        <w:r>
          <w:fldChar w:fldCharType="begin"/>
        </w:r>
        <w:r>
          <w:instrText xml:space="preserve"> PAGEREF _Toc27690 \h </w:instrText>
        </w:r>
        <w:r>
          <w:fldChar w:fldCharType="separate"/>
        </w:r>
        <w:r>
          <w:t>48</w:t>
        </w:r>
        <w:r>
          <w:fldChar w:fldCharType="end"/>
        </w:r>
      </w:hyperlink>
    </w:p>
    <w:p>
      <w:pPr>
        <w:pStyle w:val="TOC2"/>
        <w:tabs>
          <w:tab w:val="right" w:leader="dot" w:pos="8306"/>
        </w:tabs>
      </w:pPr>
      <w:hyperlink w:anchor="_Toc25375" w:history="1">
        <w:r>
          <w:rPr>
            <w:rFonts w:ascii="仿宋" w:eastAsia="仿宋" w:hAnsi="仿宋" w:cs="仿宋" w:hint="eastAsia"/>
            <w:lang w:eastAsia="zh-CN"/>
          </w:rPr>
          <w:t>(九)、营运期固体废弃物环境影响分析</w:t>
        </w:r>
        <w:r>
          <w:tab/>
        </w:r>
        <w:r>
          <w:fldChar w:fldCharType="begin"/>
        </w:r>
        <w:r>
          <w:instrText xml:space="preserve"> PAGEREF _Toc25375 \h </w:instrText>
        </w:r>
        <w:r>
          <w:fldChar w:fldCharType="separate"/>
        </w:r>
        <w:r>
          <w:t>49</w:t>
        </w:r>
        <w:r>
          <w:fldChar w:fldCharType="end"/>
        </w:r>
      </w:hyperlink>
    </w:p>
    <w:p>
      <w:pPr>
        <w:pStyle w:val="TOC2"/>
        <w:tabs>
          <w:tab w:val="right" w:leader="dot" w:pos="8306"/>
        </w:tabs>
      </w:pPr>
      <w:hyperlink w:anchor="_Toc14245" w:history="1">
        <w:r>
          <w:rPr>
            <w:rFonts w:ascii="仿宋" w:eastAsia="仿宋" w:hAnsi="仿宋" w:cs="仿宋" w:hint="eastAsia"/>
            <w:lang w:eastAsia="zh-CN"/>
          </w:rPr>
          <w:t>(十)、营运期声环境影响分析</w:t>
        </w:r>
        <w:r>
          <w:tab/>
        </w:r>
        <w:r>
          <w:fldChar w:fldCharType="begin"/>
        </w:r>
        <w:r>
          <w:instrText xml:space="preserve"> PAGEREF _Toc14245 \h </w:instrText>
        </w:r>
        <w:r>
          <w:fldChar w:fldCharType="separate"/>
        </w:r>
        <w:r>
          <w:t>51</w:t>
        </w:r>
        <w:r>
          <w:fldChar w:fldCharType="end"/>
        </w:r>
      </w:hyperlink>
    </w:p>
    <w:p>
      <w:pPr>
        <w:pStyle w:val="TOC2"/>
        <w:tabs>
          <w:tab w:val="right" w:leader="dot" w:pos="8306"/>
        </w:tabs>
      </w:pPr>
      <w:hyperlink w:anchor="_Toc21714" w:history="1">
        <w:r>
          <w:rPr>
            <w:rFonts w:ascii="仿宋" w:eastAsia="仿宋" w:hAnsi="仿宋" w:cs="仿宋" w:hint="eastAsia"/>
            <w:lang w:eastAsia="zh-CN"/>
          </w:rPr>
          <w:t>(十一)、清洁生产</w:t>
        </w:r>
        <w:r>
          <w:tab/>
        </w:r>
        <w:r>
          <w:fldChar w:fldCharType="begin"/>
        </w:r>
        <w:r>
          <w:instrText xml:space="preserve"> PAGEREF _Toc21714 \h </w:instrText>
        </w:r>
        <w:r>
          <w:fldChar w:fldCharType="separate"/>
        </w:r>
        <w:r>
          <w:t>52</w:t>
        </w:r>
        <w:r>
          <w:fldChar w:fldCharType="end"/>
        </w:r>
      </w:hyperlink>
    </w:p>
    <w:p>
      <w:pPr>
        <w:pStyle w:val="TOC2"/>
        <w:tabs>
          <w:tab w:val="right" w:leader="dot" w:pos="8306"/>
        </w:tabs>
      </w:pPr>
      <w:hyperlink w:anchor="_Toc6201" w:history="1">
        <w:r>
          <w:rPr>
            <w:rFonts w:ascii="仿宋" w:eastAsia="仿宋" w:hAnsi="仿宋" w:cs="仿宋" w:hint="eastAsia"/>
            <w:lang w:eastAsia="zh-CN"/>
          </w:rPr>
          <w:t>(十二)、环境管理分析</w:t>
        </w:r>
        <w:r>
          <w:tab/>
        </w:r>
        <w:r>
          <w:fldChar w:fldCharType="begin"/>
        </w:r>
        <w:r>
          <w:instrText xml:space="preserve"> PAGEREF _Toc6201 \h </w:instrText>
        </w:r>
        <w:r>
          <w:fldChar w:fldCharType="separate"/>
        </w:r>
        <w:r>
          <w:t>53</w:t>
        </w:r>
        <w:r>
          <w:fldChar w:fldCharType="end"/>
        </w:r>
      </w:hyperlink>
    </w:p>
    <w:p>
      <w:pPr>
        <w:pStyle w:val="TOC2"/>
        <w:tabs>
          <w:tab w:val="right" w:leader="dot" w:pos="8306"/>
        </w:tabs>
      </w:pPr>
      <w:hyperlink w:anchor="_Toc31662" w:history="1">
        <w:r>
          <w:rPr>
            <w:rFonts w:ascii="仿宋" w:eastAsia="仿宋" w:hAnsi="仿宋" w:cs="仿宋" w:hint="eastAsia"/>
            <w:lang w:eastAsia="zh-CN"/>
          </w:rPr>
          <w:t>(十三)、结论及建议</w:t>
        </w:r>
        <w:r>
          <w:tab/>
        </w:r>
        <w:r>
          <w:fldChar w:fldCharType="begin"/>
        </w:r>
        <w:r>
          <w:instrText xml:space="preserve"> PAGEREF _Toc31662 \h </w:instrText>
        </w:r>
        <w:r>
          <w:fldChar w:fldCharType="separate"/>
        </w:r>
        <w:r>
          <w:t>54</w:t>
        </w:r>
        <w:r>
          <w:fldChar w:fldCharType="end"/>
        </w:r>
      </w:hyperlink>
    </w:p>
    <w:p>
      <w:pPr>
        <w:pStyle w:val="TOC1"/>
        <w:tabs>
          <w:tab w:val="right" w:leader="dot" w:pos="8306"/>
        </w:tabs>
      </w:pPr>
      <w:hyperlink w:anchor="_Toc3330" w:history="1">
        <w:r>
          <w:rPr>
            <w:rFonts w:ascii="仿宋" w:eastAsia="仿宋" w:hAnsi="仿宋" w:cs="仿宋" w:hint="eastAsia"/>
            <w:lang w:eastAsia="zh-CN"/>
          </w:rPr>
          <w:t>十、目标客户和受众分析</w:t>
        </w:r>
        <w:r>
          <w:tab/>
        </w:r>
        <w:r>
          <w:fldChar w:fldCharType="begin"/>
        </w:r>
        <w:r>
          <w:instrText xml:space="preserve"> PAGEREF _Toc3330 \h </w:instrText>
        </w:r>
        <w:r>
          <w:fldChar w:fldCharType="separate"/>
        </w:r>
        <w:r>
          <w:t>55</w:t>
        </w:r>
        <w:r>
          <w:fldChar w:fldCharType="end"/>
        </w:r>
      </w:hyperlink>
    </w:p>
    <w:p>
      <w:pPr>
        <w:pStyle w:val="TOC2"/>
        <w:tabs>
          <w:tab w:val="right" w:leader="dot" w:pos="8306"/>
        </w:tabs>
      </w:pPr>
      <w:hyperlink w:anchor="_Toc6109" w:history="1">
        <w:r>
          <w:rPr>
            <w:rFonts w:ascii="仿宋" w:eastAsia="仿宋" w:hAnsi="仿宋" w:cs="仿宋" w:hint="eastAsia"/>
            <w:lang w:eastAsia="zh-CN"/>
          </w:rPr>
          <w:t>(一)、客户群体描述</w:t>
        </w:r>
        <w:r>
          <w:tab/>
        </w:r>
        <w:r>
          <w:fldChar w:fldCharType="begin"/>
        </w:r>
        <w:r>
          <w:instrText xml:space="preserve"> PAGEREF _Toc6109 \h </w:instrText>
        </w:r>
        <w:r>
          <w:fldChar w:fldCharType="separate"/>
        </w:r>
        <w:r>
          <w:t>55</w:t>
        </w:r>
        <w:r>
          <w:fldChar w:fldCharType="end"/>
        </w:r>
      </w:hyperlink>
    </w:p>
    <w:p>
      <w:pPr>
        <w:pStyle w:val="TOC2"/>
        <w:tabs>
          <w:tab w:val="right" w:leader="dot" w:pos="8306"/>
        </w:tabs>
      </w:pPr>
      <w:hyperlink w:anchor="_Toc9469" w:history="1">
        <w:r>
          <w:rPr>
            <w:rFonts w:ascii="仿宋" w:eastAsia="仿宋" w:hAnsi="仿宋" w:cs="仿宋" w:hint="eastAsia"/>
            <w:lang w:eastAsia="zh-CN"/>
          </w:rPr>
          <w:t>(二)、客户需求和期望</w:t>
        </w:r>
        <w:r>
          <w:tab/>
        </w:r>
        <w:r>
          <w:fldChar w:fldCharType="begin"/>
        </w:r>
        <w:r>
          <w:instrText xml:space="preserve"> PAGEREF _Toc9469 \h </w:instrText>
        </w:r>
        <w:r>
          <w:fldChar w:fldCharType="separate"/>
        </w:r>
        <w:r>
          <w:t>57</w:t>
        </w:r>
        <w:r>
          <w:fldChar w:fldCharType="end"/>
        </w:r>
      </w:hyperlink>
    </w:p>
    <w:p>
      <w:pPr>
        <w:pStyle w:val="TOC2"/>
        <w:tabs>
          <w:tab w:val="right" w:leader="dot" w:pos="8306"/>
        </w:tabs>
      </w:pPr>
      <w:hyperlink w:anchor="_Toc30200" w:history="1">
        <w:r>
          <w:rPr>
            <w:rFonts w:ascii="仿宋" w:eastAsia="仿宋" w:hAnsi="仿宋" w:cs="仿宋" w:hint="eastAsia"/>
            <w:lang w:eastAsia="zh-CN"/>
          </w:rPr>
          <w:t>(三)、客户获取策略</w:t>
        </w:r>
        <w:r>
          <w:tab/>
        </w:r>
        <w:r>
          <w:fldChar w:fldCharType="begin"/>
        </w:r>
        <w:r>
          <w:instrText xml:space="preserve"> PAGEREF _Toc30200 \h </w:instrText>
        </w:r>
        <w:r>
          <w:fldChar w:fldCharType="separate"/>
        </w:r>
        <w:r>
          <w:t>58</w:t>
        </w:r>
        <w:r>
          <w:fldChar w:fldCharType="end"/>
        </w:r>
      </w:hyperlink>
    </w:p>
    <w:p>
      <w:pPr>
        <w:pStyle w:val="TOC2"/>
        <w:tabs>
          <w:tab w:val="right" w:leader="dot" w:pos="8306"/>
        </w:tabs>
      </w:pPr>
      <w:hyperlink w:anchor="_Toc21926" w:history="1">
        <w:r>
          <w:rPr>
            <w:rFonts w:ascii="仿宋" w:eastAsia="仿宋" w:hAnsi="仿宋" w:cs="仿宋" w:hint="eastAsia"/>
            <w:lang w:eastAsia="zh-CN"/>
          </w:rPr>
          <w:t>(四)、客户关系管理</w:t>
        </w:r>
        <w:r>
          <w:tab/>
        </w:r>
        <w:r>
          <w:fldChar w:fldCharType="begin"/>
        </w:r>
        <w:r>
          <w:instrText xml:space="preserve"> PAGEREF _Toc21926 \h </w:instrText>
        </w:r>
        <w:r>
          <w:fldChar w:fldCharType="separate"/>
        </w:r>
        <w:r>
          <w:t>60</w:t>
        </w:r>
        <w:r>
          <w:fldChar w:fldCharType="end"/>
        </w:r>
      </w:hyperlink>
    </w:p>
    <w:p>
      <w:pPr>
        <w:pStyle w:val="TOC1"/>
        <w:tabs>
          <w:tab w:val="right" w:leader="dot" w:pos="8306"/>
        </w:tabs>
      </w:pPr>
      <w:hyperlink w:anchor="_Toc19376" w:history="1">
        <w:r>
          <w:rPr>
            <w:rFonts w:ascii="仿宋" w:eastAsia="仿宋" w:hAnsi="仿宋" w:cs="仿宋" w:hint="eastAsia"/>
            <w:lang w:eastAsia="zh-CN"/>
          </w:rPr>
          <w:t>十一、推进公司成立的必要性分析</w:t>
        </w:r>
        <w:r>
          <w:tab/>
        </w:r>
        <w:r>
          <w:fldChar w:fldCharType="begin"/>
        </w:r>
        <w:r>
          <w:instrText xml:space="preserve"> PAGEREF _Toc19376 \h </w:instrText>
        </w:r>
        <w:r>
          <w:fldChar w:fldCharType="separate"/>
        </w:r>
        <w:r>
          <w:t>62</w:t>
        </w:r>
        <w:r>
          <w:fldChar w:fldCharType="end"/>
        </w:r>
      </w:hyperlink>
    </w:p>
    <w:p>
      <w:pPr>
        <w:pStyle w:val="TOC2"/>
        <w:tabs>
          <w:tab w:val="right" w:leader="dot" w:pos="8306"/>
        </w:tabs>
      </w:pPr>
      <w:hyperlink w:anchor="_Toc17285" w:history="1">
        <w:r>
          <w:rPr>
            <w:rFonts w:ascii="仿宋" w:eastAsia="仿宋" w:hAnsi="仿宋" w:cs="仿宋" w:hint="eastAsia"/>
            <w:lang w:eastAsia="zh-CN"/>
          </w:rPr>
          <w:t>(一)、市场需求和机会</w:t>
        </w:r>
        <w:r>
          <w:tab/>
        </w:r>
        <w:r>
          <w:fldChar w:fldCharType="begin"/>
        </w:r>
        <w:r>
          <w:instrText xml:space="preserve"> PAGEREF _Toc17285 \h </w:instrText>
        </w:r>
        <w:r>
          <w:fldChar w:fldCharType="separate"/>
        </w:r>
        <w:r>
          <w:t>62</w:t>
        </w:r>
        <w:r>
          <w:fldChar w:fldCharType="end"/>
        </w:r>
      </w:hyperlink>
    </w:p>
    <w:p>
      <w:pPr>
        <w:pStyle w:val="TOC2"/>
        <w:tabs>
          <w:tab w:val="right" w:leader="dot" w:pos="8306"/>
        </w:tabs>
      </w:pPr>
      <w:hyperlink w:anchor="_Toc17054" w:history="1">
        <w:r>
          <w:rPr>
            <w:rFonts w:ascii="仿宋" w:eastAsia="仿宋" w:hAnsi="仿宋" w:cs="仿宋" w:hint="eastAsia"/>
            <w:lang w:eastAsia="zh-CN"/>
          </w:rPr>
          <w:t>(二)、公司目标和战略</w:t>
        </w:r>
        <w:r>
          <w:tab/>
        </w:r>
        <w:r>
          <w:fldChar w:fldCharType="begin"/>
        </w:r>
        <w:r>
          <w:instrText xml:space="preserve"> PAGEREF _Toc17054 \h </w:instrText>
        </w:r>
        <w:r>
          <w:fldChar w:fldCharType="separate"/>
        </w:r>
        <w:r>
          <w:t>62</w:t>
        </w:r>
        <w:r>
          <w:fldChar w:fldCharType="end"/>
        </w:r>
      </w:hyperlink>
    </w:p>
    <w:p>
      <w:pPr>
        <w:pStyle w:val="TOC2"/>
        <w:tabs>
          <w:tab w:val="right" w:leader="dot" w:pos="8306"/>
        </w:tabs>
      </w:pPr>
      <w:hyperlink w:anchor="_Toc29751" w:history="1">
        <w:r>
          <w:rPr>
            <w:rFonts w:ascii="仿宋" w:eastAsia="仿宋" w:hAnsi="仿宋" w:cs="仿宋" w:hint="eastAsia"/>
            <w:lang w:eastAsia="zh-CN"/>
          </w:rPr>
          <w:t>(三)、公司竞争优势</w:t>
        </w:r>
        <w:r>
          <w:tab/>
        </w:r>
        <w:r>
          <w:fldChar w:fldCharType="begin"/>
        </w:r>
        <w:r>
          <w:instrText xml:space="preserve"> PAGEREF _Toc29751 \h </w:instrText>
        </w:r>
        <w:r>
          <w:fldChar w:fldCharType="separate"/>
        </w:r>
        <w:r>
          <w:t>63</w:t>
        </w:r>
        <w:r>
          <w:fldChar w:fldCharType="end"/>
        </w:r>
      </w:hyperlink>
    </w:p>
    <w:p>
      <w:pPr>
        <w:pStyle w:val="TOC1"/>
        <w:tabs>
          <w:tab w:val="right" w:leader="dot" w:pos="8306"/>
        </w:tabs>
      </w:pPr>
      <w:hyperlink w:anchor="_Toc27310" w:history="1">
        <w:r>
          <w:rPr>
            <w:rFonts w:ascii="仿宋" w:eastAsia="仿宋" w:hAnsi="仿宋" w:cs="仿宋" w:hint="eastAsia"/>
            <w:lang w:eastAsia="zh-CN"/>
          </w:rPr>
          <w:t>十二、法律和合规事项</w:t>
        </w:r>
        <w:r>
          <w:tab/>
        </w:r>
        <w:r>
          <w:fldChar w:fldCharType="begin"/>
        </w:r>
        <w:r>
          <w:instrText xml:space="preserve"> PAGEREF _Toc27310 \h </w:instrText>
        </w:r>
        <w:r>
          <w:fldChar w:fldCharType="separate"/>
        </w:r>
        <w:r>
          <w:t>63</w:t>
        </w:r>
        <w:r>
          <w:fldChar w:fldCharType="end"/>
        </w:r>
      </w:hyperlink>
    </w:p>
    <w:p>
      <w:pPr>
        <w:pStyle w:val="TOC2"/>
        <w:tabs>
          <w:tab w:val="right" w:leader="dot" w:pos="8306"/>
        </w:tabs>
      </w:pPr>
      <w:hyperlink w:anchor="_Toc23991" w:history="1">
        <w:r>
          <w:rPr>
            <w:rFonts w:ascii="仿宋" w:eastAsia="仿宋" w:hAnsi="仿宋" w:cs="仿宋" w:hint="eastAsia"/>
            <w:lang w:eastAsia="zh-CN"/>
          </w:rPr>
          <w:t>(一)、公司注册和法律地位</w:t>
        </w:r>
        <w:r>
          <w:tab/>
        </w:r>
        <w:r>
          <w:fldChar w:fldCharType="begin"/>
        </w:r>
        <w:r>
          <w:instrText xml:space="preserve"> PAGEREF _Toc23991 \h </w:instrText>
        </w:r>
        <w:r>
          <w:fldChar w:fldCharType="separate"/>
        </w:r>
        <w:r>
          <w:t>63</w:t>
        </w:r>
        <w:r>
          <w:fldChar w:fldCharType="end"/>
        </w:r>
      </w:hyperlink>
    </w:p>
    <w:p>
      <w:pPr>
        <w:pStyle w:val="TOC2"/>
        <w:tabs>
          <w:tab w:val="right" w:leader="dot" w:pos="8306"/>
        </w:tabs>
      </w:pPr>
      <w:hyperlink w:anchor="_Toc22718" w:history="1">
        <w:r>
          <w:rPr>
            <w:rFonts w:ascii="仿宋" w:eastAsia="仿宋" w:hAnsi="仿宋" w:cs="仿宋" w:hint="eastAsia"/>
            <w:lang w:eastAsia="zh-CN"/>
          </w:rPr>
          <w:t>(二)、专业许可与许可证</w:t>
        </w:r>
        <w:r>
          <w:tab/>
        </w:r>
        <w:r>
          <w:fldChar w:fldCharType="begin"/>
        </w:r>
        <w:r>
          <w:instrText xml:space="preserve"> PAGEREF _Toc22718 \h </w:instrText>
        </w:r>
        <w:r>
          <w:fldChar w:fldCharType="separate"/>
        </w:r>
        <w:r>
          <w:t>64</w:t>
        </w:r>
        <w:r>
          <w:fldChar w:fldCharType="end"/>
        </w:r>
      </w:hyperlink>
    </w:p>
    <w:p>
      <w:pPr>
        <w:pStyle w:val="TOC2"/>
        <w:tabs>
          <w:tab w:val="right" w:leader="dot" w:pos="8306"/>
        </w:tabs>
      </w:pPr>
      <w:hyperlink w:anchor="_Toc9459" w:history="1">
        <w:r>
          <w:rPr>
            <w:rFonts w:ascii="仿宋" w:eastAsia="仿宋" w:hAnsi="仿宋" w:cs="仿宋" w:hint="eastAsia"/>
            <w:lang w:eastAsia="zh-CN"/>
          </w:rPr>
          <w:t>(三)、知识产权</w:t>
        </w:r>
        <w:r>
          <w:tab/>
        </w:r>
        <w:r>
          <w:fldChar w:fldCharType="begin"/>
        </w:r>
        <w:r>
          <w:instrText xml:space="preserve"> PAGEREF _Toc9459 \h </w:instrText>
        </w:r>
        <w:r>
          <w:fldChar w:fldCharType="separate"/>
        </w:r>
        <w:r>
          <w:t>64</w:t>
        </w:r>
        <w:r>
          <w:fldChar w:fldCharType="end"/>
        </w:r>
      </w:hyperlink>
    </w:p>
    <w:p>
      <w:pPr>
        <w:pStyle w:val="TOC2"/>
        <w:tabs>
          <w:tab w:val="right" w:leader="dot" w:pos="8306"/>
        </w:tabs>
      </w:pPr>
      <w:hyperlink w:anchor="_Toc7020" w:history="1">
        <w:r>
          <w:rPr>
            <w:rFonts w:ascii="仿宋" w:eastAsia="仿宋" w:hAnsi="仿宋" w:cs="仿宋" w:hint="eastAsia"/>
            <w:lang w:eastAsia="zh-CN"/>
          </w:rPr>
          <w:t>(四)、合同与法律义务</w:t>
        </w:r>
        <w:r>
          <w:tab/>
        </w:r>
        <w:r>
          <w:fldChar w:fldCharType="begin"/>
        </w:r>
        <w:r>
          <w:instrText xml:space="preserve"> PAGEREF _Toc7020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59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073"/>
      <w:r>
        <w:rPr>
          <w:rFonts w:ascii="仿宋" w:eastAsia="仿宋" w:hAnsi="仿宋" w:cs="仿宋" w:hint="eastAsia"/>
          <w:lang w:eastAsia="zh-CN"/>
        </w:rPr>
        <w:t>(一)、游艇市场项目选址原则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选址是决定工业游艇市场项目成败的关键因素之一。根据现行政策，游艇市场项目选址必须符合一系列要求，以确保城乡建设、环境保护和资源利用的协调。以下是一些关于游艇市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游艇市场项目选址必须与当地城乡建设总体规划相一致。它应该符合工业游艇市场项目占地使用规划的要求，并与大气污染防治、水资源和自然生态保护政策相协调。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游艇市场项目选址应避开自然保护区、风景名胜区、生活饮用水源地和其他特别需要保护的敏感性目标。这有助于维护自然环境的完整性和生态系统的稳定。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游艇市场项目选址应充分考虑土地资源的节约。最好选择空闲地、非耕地或荒地，以减少对良田或耕地的占用。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游艇市场项目选址应提供足够的场地，以满足工艺和辅助生产设施的建设需要。这有助于确保生产流程的高效运行。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游艇市场项目选址应具备良好的生产基础条件，包括充足的水源、电力、运输和可靠的能源供应。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游艇市场项目选址应地势平缓，便于排除雨水和处理生产、生活废水。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游艇市场项目选址应与居民区及环境污染敏感点保持足够的防护距离，以确保生产活动不会对人民健康和环境造成危害。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选址是游艇市场项目成功的第一步，符合政策要求的选址将有助于确保游艇市场项目的可持续发展，并避免对环境和社会造成不利影响。因此，在游艇市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76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https://d.book118.com/216031022155010042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6031022155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2024-01-17T19:03:00Z</dcterms:created>
  <dcterms:modified xsi:type="dcterms:W3CDTF">2024-01-17T19:03:49Z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EC66CDFD1CCD45BCB7934C30BF65A141_11</vt:lpwstr>
  </property>
  <property fmtid="{D5CDD505-2E9C-101B-9397-08002B2CF9AE}" pid="3" name="KSOProductBuildVer">
    <vt:lpwstr>2052-12.1.0.16120</vt:lpwstr>
  </property>
</Properties>
</file>