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敏感元件项目规划设计方案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85" w:history="1">
        <w:r>
          <w:rPr>
            <w:rFonts w:ascii="仿宋" w:eastAsia="仿宋" w:hAnsi="仿宋" w:cs="仿宋" w:hint="eastAsia"/>
            <w:lang w:eastAsia="zh-CN"/>
          </w:rPr>
          <w:t>前言</w:t>
        </w:r>
        <w:r>
          <w:tab/>
        </w:r>
        <w:r>
          <w:fldChar w:fldCharType="begin"/>
        </w:r>
        <w:r>
          <w:instrText xml:space="preserve"> PAGEREF _Toc18185 \h </w:instrText>
        </w:r>
        <w:r>
          <w:fldChar w:fldCharType="separate"/>
        </w:r>
        <w:r>
          <w:t>3</w:t>
        </w:r>
        <w:r>
          <w:fldChar w:fldCharType="end"/>
        </w:r>
      </w:hyperlink>
    </w:p>
    <w:p>
      <w:pPr>
        <w:pStyle w:val="TOC1"/>
        <w:tabs>
          <w:tab w:val="right" w:leader="dot" w:pos="8306"/>
        </w:tabs>
      </w:pPr>
      <w:hyperlink w:anchor="_Toc7787" w:history="1">
        <w:r>
          <w:rPr>
            <w:rFonts w:ascii="仿宋" w:eastAsia="仿宋" w:hAnsi="仿宋" w:cs="仿宋" w:hint="eastAsia"/>
            <w:lang w:eastAsia="zh-CN"/>
          </w:rPr>
          <w:t>一、敏感元件项目建设单位说明</w:t>
        </w:r>
        <w:r>
          <w:tab/>
        </w:r>
        <w:r>
          <w:fldChar w:fldCharType="begin"/>
        </w:r>
        <w:r>
          <w:instrText xml:space="preserve"> PAGEREF _Toc7787 \h </w:instrText>
        </w:r>
        <w:r>
          <w:fldChar w:fldCharType="separate"/>
        </w:r>
        <w:r>
          <w:t>3</w:t>
        </w:r>
        <w:r>
          <w:fldChar w:fldCharType="end"/>
        </w:r>
      </w:hyperlink>
    </w:p>
    <w:p>
      <w:pPr>
        <w:pStyle w:val="TOC2"/>
        <w:tabs>
          <w:tab w:val="right" w:leader="dot" w:pos="8306"/>
        </w:tabs>
      </w:pPr>
      <w:hyperlink w:anchor="_Toc24278" w:history="1">
        <w:r>
          <w:rPr>
            <w:rFonts w:ascii="仿宋" w:eastAsia="仿宋" w:hAnsi="仿宋" w:cs="仿宋" w:hint="eastAsia"/>
            <w:lang w:eastAsia="zh-CN"/>
          </w:rPr>
          <w:t>(一)、敏感元件项目承办单位基本情况</w:t>
        </w:r>
        <w:r>
          <w:tab/>
        </w:r>
        <w:r>
          <w:fldChar w:fldCharType="begin"/>
        </w:r>
        <w:r>
          <w:instrText xml:space="preserve"> PAGEREF _Toc24278 \h </w:instrText>
        </w:r>
        <w:r>
          <w:fldChar w:fldCharType="separate"/>
        </w:r>
        <w:r>
          <w:t>3</w:t>
        </w:r>
        <w:r>
          <w:fldChar w:fldCharType="end"/>
        </w:r>
      </w:hyperlink>
    </w:p>
    <w:p>
      <w:pPr>
        <w:pStyle w:val="TOC2"/>
        <w:tabs>
          <w:tab w:val="right" w:leader="dot" w:pos="8306"/>
        </w:tabs>
      </w:pPr>
      <w:hyperlink w:anchor="_Toc23955" w:history="1">
        <w:r>
          <w:rPr>
            <w:rFonts w:ascii="仿宋" w:eastAsia="仿宋" w:hAnsi="仿宋" w:cs="仿宋" w:hint="eastAsia"/>
            <w:lang w:eastAsia="zh-CN"/>
          </w:rPr>
          <w:t>(二)、公司经济效益分析</w:t>
        </w:r>
        <w:r>
          <w:tab/>
        </w:r>
        <w:r>
          <w:fldChar w:fldCharType="begin"/>
        </w:r>
        <w:r>
          <w:instrText xml:space="preserve"> PAGEREF _Toc23955 \h </w:instrText>
        </w:r>
        <w:r>
          <w:fldChar w:fldCharType="separate"/>
        </w:r>
        <w:r>
          <w:t>4</w:t>
        </w:r>
        <w:r>
          <w:fldChar w:fldCharType="end"/>
        </w:r>
      </w:hyperlink>
    </w:p>
    <w:p>
      <w:pPr>
        <w:pStyle w:val="TOC1"/>
        <w:tabs>
          <w:tab w:val="right" w:leader="dot" w:pos="8306"/>
        </w:tabs>
      </w:pPr>
      <w:hyperlink w:anchor="_Toc9814" w:history="1">
        <w:r>
          <w:rPr>
            <w:rFonts w:ascii="仿宋" w:eastAsia="仿宋" w:hAnsi="仿宋" w:cs="仿宋" w:hint="eastAsia"/>
            <w:lang w:eastAsia="zh-CN"/>
          </w:rPr>
          <w:t>二、敏感元件项目可持续发展</w:t>
        </w:r>
        <w:r>
          <w:tab/>
        </w:r>
        <w:r>
          <w:fldChar w:fldCharType="begin"/>
        </w:r>
        <w:r>
          <w:instrText xml:space="preserve"> PAGEREF _Toc9814 \h </w:instrText>
        </w:r>
        <w:r>
          <w:fldChar w:fldCharType="separate"/>
        </w:r>
        <w:r>
          <w:t>5</w:t>
        </w:r>
        <w:r>
          <w:fldChar w:fldCharType="end"/>
        </w:r>
      </w:hyperlink>
    </w:p>
    <w:p>
      <w:pPr>
        <w:pStyle w:val="TOC2"/>
        <w:tabs>
          <w:tab w:val="right" w:leader="dot" w:pos="8306"/>
        </w:tabs>
      </w:pPr>
      <w:hyperlink w:anchor="_Toc11852" w:history="1">
        <w:r>
          <w:rPr>
            <w:rFonts w:ascii="仿宋" w:eastAsia="仿宋" w:hAnsi="仿宋" w:cs="仿宋" w:hint="eastAsia"/>
            <w:lang w:eastAsia="zh-CN"/>
          </w:rPr>
          <w:t>(一)、可持续战略与实践</w:t>
        </w:r>
        <w:r>
          <w:tab/>
        </w:r>
        <w:r>
          <w:fldChar w:fldCharType="begin"/>
        </w:r>
        <w:r>
          <w:instrText xml:space="preserve"> PAGEREF _Toc11852 \h </w:instrText>
        </w:r>
        <w:r>
          <w:fldChar w:fldCharType="separate"/>
        </w:r>
        <w:r>
          <w:t>5</w:t>
        </w:r>
        <w:r>
          <w:fldChar w:fldCharType="end"/>
        </w:r>
      </w:hyperlink>
    </w:p>
    <w:p>
      <w:pPr>
        <w:pStyle w:val="TOC2"/>
        <w:tabs>
          <w:tab w:val="right" w:leader="dot" w:pos="8306"/>
        </w:tabs>
      </w:pPr>
      <w:hyperlink w:anchor="_Toc7193" w:history="1">
        <w:r>
          <w:rPr>
            <w:rFonts w:ascii="仿宋" w:eastAsia="仿宋" w:hAnsi="仿宋" w:cs="仿宋" w:hint="eastAsia"/>
            <w:lang w:eastAsia="zh-CN"/>
          </w:rPr>
          <w:t>(二)、环保与社会责任</w:t>
        </w:r>
        <w:r>
          <w:tab/>
        </w:r>
        <w:r>
          <w:fldChar w:fldCharType="begin"/>
        </w:r>
        <w:r>
          <w:instrText xml:space="preserve"> PAGEREF _Toc7193 \h </w:instrText>
        </w:r>
        <w:r>
          <w:fldChar w:fldCharType="separate"/>
        </w:r>
        <w:r>
          <w:t>5</w:t>
        </w:r>
        <w:r>
          <w:fldChar w:fldCharType="end"/>
        </w:r>
      </w:hyperlink>
    </w:p>
    <w:p>
      <w:pPr>
        <w:pStyle w:val="TOC1"/>
        <w:tabs>
          <w:tab w:val="right" w:leader="dot" w:pos="8306"/>
        </w:tabs>
      </w:pPr>
      <w:hyperlink w:anchor="_Toc31829" w:history="1">
        <w:r>
          <w:rPr>
            <w:rFonts w:ascii="仿宋" w:eastAsia="仿宋" w:hAnsi="仿宋" w:cs="仿宋" w:hint="eastAsia"/>
            <w:lang w:eastAsia="zh-CN"/>
          </w:rPr>
          <w:t>三、产品规划分析</w:t>
        </w:r>
        <w:r>
          <w:tab/>
        </w:r>
        <w:r>
          <w:fldChar w:fldCharType="begin"/>
        </w:r>
        <w:r>
          <w:instrText xml:space="preserve"> PAGEREF _Toc31829 \h </w:instrText>
        </w:r>
        <w:r>
          <w:fldChar w:fldCharType="separate"/>
        </w:r>
        <w:r>
          <w:t>6</w:t>
        </w:r>
        <w:r>
          <w:fldChar w:fldCharType="end"/>
        </w:r>
      </w:hyperlink>
    </w:p>
    <w:p>
      <w:pPr>
        <w:pStyle w:val="TOC2"/>
        <w:tabs>
          <w:tab w:val="right" w:leader="dot" w:pos="8306"/>
        </w:tabs>
      </w:pPr>
      <w:hyperlink w:anchor="_Toc28328" w:history="1">
        <w:r>
          <w:rPr>
            <w:rFonts w:ascii="仿宋" w:eastAsia="仿宋" w:hAnsi="仿宋" w:cs="仿宋" w:hint="eastAsia"/>
            <w:lang w:eastAsia="zh-CN"/>
          </w:rPr>
          <w:t>(一)、产品规划</w:t>
        </w:r>
        <w:r>
          <w:tab/>
        </w:r>
        <w:r>
          <w:fldChar w:fldCharType="begin"/>
        </w:r>
        <w:r>
          <w:instrText xml:space="preserve"> PAGEREF _Toc28328 \h </w:instrText>
        </w:r>
        <w:r>
          <w:fldChar w:fldCharType="separate"/>
        </w:r>
        <w:r>
          <w:t>6</w:t>
        </w:r>
        <w:r>
          <w:fldChar w:fldCharType="end"/>
        </w:r>
      </w:hyperlink>
    </w:p>
    <w:p>
      <w:pPr>
        <w:pStyle w:val="TOC2"/>
        <w:tabs>
          <w:tab w:val="right" w:leader="dot" w:pos="8306"/>
        </w:tabs>
      </w:pPr>
      <w:hyperlink w:anchor="_Toc28363" w:history="1">
        <w:r>
          <w:rPr>
            <w:rFonts w:ascii="仿宋" w:eastAsia="仿宋" w:hAnsi="仿宋" w:cs="仿宋" w:hint="eastAsia"/>
            <w:lang w:eastAsia="zh-CN"/>
          </w:rPr>
          <w:t>(二)、建设规模</w:t>
        </w:r>
        <w:r>
          <w:tab/>
        </w:r>
        <w:r>
          <w:fldChar w:fldCharType="begin"/>
        </w:r>
        <w:r>
          <w:instrText xml:space="preserve"> PAGEREF _Toc28363 \h </w:instrText>
        </w:r>
        <w:r>
          <w:fldChar w:fldCharType="separate"/>
        </w:r>
        <w:r>
          <w:t>7</w:t>
        </w:r>
        <w:r>
          <w:fldChar w:fldCharType="end"/>
        </w:r>
      </w:hyperlink>
    </w:p>
    <w:p>
      <w:pPr>
        <w:pStyle w:val="TOC1"/>
        <w:tabs>
          <w:tab w:val="right" w:leader="dot" w:pos="8306"/>
        </w:tabs>
      </w:pPr>
      <w:hyperlink w:anchor="_Toc30844" w:history="1">
        <w:r>
          <w:rPr>
            <w:rFonts w:ascii="仿宋" w:eastAsia="仿宋" w:hAnsi="仿宋" w:cs="仿宋" w:hint="eastAsia"/>
            <w:lang w:eastAsia="zh-CN"/>
          </w:rPr>
          <w:t>四、市场分析、调研</w:t>
        </w:r>
        <w:r>
          <w:tab/>
        </w:r>
        <w:r>
          <w:fldChar w:fldCharType="begin"/>
        </w:r>
        <w:r>
          <w:instrText xml:space="preserve"> PAGEREF _Toc30844 \h </w:instrText>
        </w:r>
        <w:r>
          <w:fldChar w:fldCharType="separate"/>
        </w:r>
        <w:r>
          <w:t>8</w:t>
        </w:r>
        <w:r>
          <w:fldChar w:fldCharType="end"/>
        </w:r>
      </w:hyperlink>
    </w:p>
    <w:p>
      <w:pPr>
        <w:pStyle w:val="TOC2"/>
        <w:tabs>
          <w:tab w:val="right" w:leader="dot" w:pos="8306"/>
        </w:tabs>
      </w:pPr>
      <w:hyperlink w:anchor="_Toc20174" w:history="1">
        <w:r>
          <w:rPr>
            <w:rFonts w:ascii="仿宋" w:eastAsia="仿宋" w:hAnsi="仿宋" w:cs="仿宋" w:hint="eastAsia"/>
            <w:lang w:eastAsia="zh-CN"/>
          </w:rPr>
          <w:t>(一)、敏感元件行业分析</w:t>
        </w:r>
        <w:r>
          <w:tab/>
        </w:r>
        <w:r>
          <w:fldChar w:fldCharType="begin"/>
        </w:r>
        <w:r>
          <w:instrText xml:space="preserve"> PAGEREF _Toc20174 \h </w:instrText>
        </w:r>
        <w:r>
          <w:fldChar w:fldCharType="separate"/>
        </w:r>
        <w:r>
          <w:t>8</w:t>
        </w:r>
        <w:r>
          <w:fldChar w:fldCharType="end"/>
        </w:r>
      </w:hyperlink>
    </w:p>
    <w:p>
      <w:pPr>
        <w:pStyle w:val="TOC2"/>
        <w:tabs>
          <w:tab w:val="right" w:leader="dot" w:pos="8306"/>
        </w:tabs>
      </w:pPr>
      <w:hyperlink w:anchor="_Toc31894" w:history="1">
        <w:r>
          <w:rPr>
            <w:rFonts w:ascii="仿宋" w:eastAsia="仿宋" w:hAnsi="仿宋" w:cs="仿宋" w:hint="eastAsia"/>
            <w:lang w:eastAsia="zh-CN"/>
          </w:rPr>
          <w:t>(二)、敏感元件市场分析预测</w:t>
        </w:r>
        <w:r>
          <w:tab/>
        </w:r>
        <w:r>
          <w:fldChar w:fldCharType="begin"/>
        </w:r>
        <w:r>
          <w:instrText xml:space="preserve"> PAGEREF _Toc31894 \h </w:instrText>
        </w:r>
        <w:r>
          <w:fldChar w:fldCharType="separate"/>
        </w:r>
        <w:r>
          <w:t>9</w:t>
        </w:r>
        <w:r>
          <w:fldChar w:fldCharType="end"/>
        </w:r>
      </w:hyperlink>
    </w:p>
    <w:p>
      <w:pPr>
        <w:pStyle w:val="TOC1"/>
        <w:tabs>
          <w:tab w:val="right" w:leader="dot" w:pos="8306"/>
        </w:tabs>
      </w:pPr>
      <w:hyperlink w:anchor="_Toc53" w:history="1">
        <w:r>
          <w:rPr>
            <w:rFonts w:ascii="仿宋" w:eastAsia="仿宋" w:hAnsi="仿宋" w:cs="仿宋" w:hint="eastAsia"/>
            <w:lang w:eastAsia="zh-CN"/>
          </w:rPr>
          <w:t>五、敏感元件项目建设背景及必要性分析</w:t>
        </w:r>
        <w:r>
          <w:tab/>
        </w:r>
        <w:r>
          <w:fldChar w:fldCharType="begin"/>
        </w:r>
        <w:r>
          <w:instrText xml:space="preserve"> PAGEREF _Toc53 \h </w:instrText>
        </w:r>
        <w:r>
          <w:fldChar w:fldCharType="separate"/>
        </w:r>
        <w:r>
          <w:t>10</w:t>
        </w:r>
        <w:r>
          <w:fldChar w:fldCharType="end"/>
        </w:r>
      </w:hyperlink>
    </w:p>
    <w:p>
      <w:pPr>
        <w:pStyle w:val="TOC2"/>
        <w:tabs>
          <w:tab w:val="right" w:leader="dot" w:pos="8306"/>
        </w:tabs>
      </w:pPr>
      <w:hyperlink w:anchor="_Toc12519" w:history="1">
        <w:r>
          <w:rPr>
            <w:rFonts w:ascii="仿宋" w:eastAsia="仿宋" w:hAnsi="仿宋" w:cs="仿宋" w:hint="eastAsia"/>
            <w:lang w:eastAsia="zh-CN"/>
          </w:rPr>
          <w:t>(一)、敏感元件项目背景分析</w:t>
        </w:r>
        <w:r>
          <w:tab/>
        </w:r>
        <w:r>
          <w:fldChar w:fldCharType="begin"/>
        </w:r>
        <w:r>
          <w:instrText xml:space="preserve"> PAGEREF _Toc12519 \h </w:instrText>
        </w:r>
        <w:r>
          <w:fldChar w:fldCharType="separate"/>
        </w:r>
        <w:r>
          <w:t>10</w:t>
        </w:r>
        <w:r>
          <w:fldChar w:fldCharType="end"/>
        </w:r>
      </w:hyperlink>
    </w:p>
    <w:p>
      <w:pPr>
        <w:pStyle w:val="TOC2"/>
        <w:tabs>
          <w:tab w:val="right" w:leader="dot" w:pos="8306"/>
        </w:tabs>
      </w:pPr>
      <w:hyperlink w:anchor="_Toc1238" w:history="1">
        <w:r>
          <w:rPr>
            <w:rFonts w:ascii="仿宋" w:eastAsia="仿宋" w:hAnsi="仿宋" w:cs="仿宋" w:hint="eastAsia"/>
            <w:lang w:eastAsia="zh-CN"/>
          </w:rPr>
          <w:t>(二)、敏感元件项目建设必要性分析</w:t>
        </w:r>
        <w:r>
          <w:tab/>
        </w:r>
        <w:r>
          <w:fldChar w:fldCharType="begin"/>
        </w:r>
        <w:r>
          <w:instrText xml:space="preserve"> PAGEREF _Toc1238 \h </w:instrText>
        </w:r>
        <w:r>
          <w:fldChar w:fldCharType="separate"/>
        </w:r>
        <w:r>
          <w:t>11</w:t>
        </w:r>
        <w:r>
          <w:fldChar w:fldCharType="end"/>
        </w:r>
      </w:hyperlink>
    </w:p>
    <w:p>
      <w:pPr>
        <w:pStyle w:val="TOC1"/>
        <w:tabs>
          <w:tab w:val="right" w:leader="dot" w:pos="8306"/>
        </w:tabs>
      </w:pPr>
      <w:hyperlink w:anchor="_Toc19690" w:history="1">
        <w:r>
          <w:rPr>
            <w:rFonts w:ascii="仿宋" w:eastAsia="仿宋" w:hAnsi="仿宋" w:cs="仿宋" w:hint="eastAsia"/>
            <w:lang w:eastAsia="zh-CN"/>
          </w:rPr>
          <w:t>六、敏感元件项目文档管理</w:t>
        </w:r>
        <w:r>
          <w:tab/>
        </w:r>
        <w:r>
          <w:fldChar w:fldCharType="begin"/>
        </w:r>
        <w:r>
          <w:instrText xml:space="preserve"> PAGEREF _Toc19690 \h </w:instrText>
        </w:r>
        <w:r>
          <w:fldChar w:fldCharType="separate"/>
        </w:r>
        <w:r>
          <w:t>13</w:t>
        </w:r>
        <w:r>
          <w:fldChar w:fldCharType="end"/>
        </w:r>
      </w:hyperlink>
    </w:p>
    <w:p>
      <w:pPr>
        <w:pStyle w:val="TOC2"/>
        <w:tabs>
          <w:tab w:val="right" w:leader="dot" w:pos="8306"/>
        </w:tabs>
      </w:pPr>
      <w:hyperlink w:anchor="_Toc1847" w:history="1">
        <w:r>
          <w:rPr>
            <w:rFonts w:ascii="仿宋" w:eastAsia="仿宋" w:hAnsi="仿宋" w:cs="仿宋" w:hint="eastAsia"/>
            <w:lang w:eastAsia="zh-CN"/>
          </w:rPr>
          <w:t>(一)、文档编制与审查</w:t>
        </w:r>
        <w:r>
          <w:tab/>
        </w:r>
        <w:r>
          <w:fldChar w:fldCharType="begin"/>
        </w:r>
        <w:r>
          <w:instrText xml:space="preserve"> PAGEREF _Toc1847 \h </w:instrText>
        </w:r>
        <w:r>
          <w:fldChar w:fldCharType="separate"/>
        </w:r>
        <w:r>
          <w:t>13</w:t>
        </w:r>
        <w:r>
          <w:fldChar w:fldCharType="end"/>
        </w:r>
      </w:hyperlink>
    </w:p>
    <w:p>
      <w:pPr>
        <w:pStyle w:val="TOC2"/>
        <w:tabs>
          <w:tab w:val="right" w:leader="dot" w:pos="8306"/>
        </w:tabs>
      </w:pPr>
      <w:hyperlink w:anchor="_Toc17952" w:history="1">
        <w:r>
          <w:rPr>
            <w:rFonts w:ascii="仿宋" w:eastAsia="仿宋" w:hAnsi="仿宋" w:cs="仿宋" w:hint="eastAsia"/>
            <w:lang w:eastAsia="zh-CN"/>
          </w:rPr>
          <w:t>(二)、文档发布与分发</w:t>
        </w:r>
        <w:r>
          <w:tab/>
        </w:r>
        <w:r>
          <w:fldChar w:fldCharType="begin"/>
        </w:r>
        <w:r>
          <w:instrText xml:space="preserve"> PAGEREF _Toc17952 \h </w:instrText>
        </w:r>
        <w:r>
          <w:fldChar w:fldCharType="separate"/>
        </w:r>
        <w:r>
          <w:t>14</w:t>
        </w:r>
        <w:r>
          <w:fldChar w:fldCharType="end"/>
        </w:r>
      </w:hyperlink>
    </w:p>
    <w:p>
      <w:pPr>
        <w:pStyle w:val="TOC2"/>
        <w:tabs>
          <w:tab w:val="right" w:leader="dot" w:pos="8306"/>
        </w:tabs>
      </w:pPr>
      <w:hyperlink w:anchor="_Toc4004" w:history="1">
        <w:r>
          <w:rPr>
            <w:rFonts w:ascii="仿宋" w:eastAsia="仿宋" w:hAnsi="仿宋" w:cs="仿宋" w:hint="eastAsia"/>
            <w:lang w:eastAsia="zh-CN"/>
          </w:rPr>
          <w:t>(三)、文档存档与归档</w:t>
        </w:r>
        <w:r>
          <w:tab/>
        </w:r>
        <w:r>
          <w:fldChar w:fldCharType="begin"/>
        </w:r>
        <w:r>
          <w:instrText xml:space="preserve"> PAGEREF _Toc4004 \h </w:instrText>
        </w:r>
        <w:r>
          <w:fldChar w:fldCharType="separate"/>
        </w:r>
        <w:r>
          <w:t>15</w:t>
        </w:r>
        <w:r>
          <w:fldChar w:fldCharType="end"/>
        </w:r>
      </w:hyperlink>
    </w:p>
    <w:p>
      <w:pPr>
        <w:pStyle w:val="TOC1"/>
        <w:tabs>
          <w:tab w:val="right" w:leader="dot" w:pos="8306"/>
        </w:tabs>
      </w:pPr>
      <w:hyperlink w:anchor="_Toc29002" w:history="1">
        <w:r>
          <w:rPr>
            <w:rFonts w:ascii="仿宋" w:eastAsia="仿宋" w:hAnsi="仿宋" w:cs="仿宋" w:hint="eastAsia"/>
            <w:lang w:eastAsia="zh-CN"/>
          </w:rPr>
          <w:t>七、生产安全保护</w:t>
        </w:r>
        <w:r>
          <w:tab/>
        </w:r>
        <w:r>
          <w:fldChar w:fldCharType="begin"/>
        </w:r>
        <w:r>
          <w:instrText xml:space="preserve"> PAGEREF _Toc29002 \h </w:instrText>
        </w:r>
        <w:r>
          <w:fldChar w:fldCharType="separate"/>
        </w:r>
        <w:r>
          <w:t>16</w:t>
        </w:r>
        <w:r>
          <w:fldChar w:fldCharType="end"/>
        </w:r>
      </w:hyperlink>
    </w:p>
    <w:p>
      <w:pPr>
        <w:pStyle w:val="TOC2"/>
        <w:tabs>
          <w:tab w:val="right" w:leader="dot" w:pos="8306"/>
        </w:tabs>
      </w:pPr>
      <w:hyperlink w:anchor="_Toc24308" w:history="1">
        <w:r>
          <w:rPr>
            <w:rFonts w:ascii="仿宋" w:eastAsia="仿宋" w:hAnsi="仿宋" w:cs="仿宋" w:hint="eastAsia"/>
            <w:lang w:eastAsia="zh-CN"/>
          </w:rPr>
          <w:t>(一)、消防安全</w:t>
        </w:r>
        <w:r>
          <w:tab/>
        </w:r>
        <w:r>
          <w:fldChar w:fldCharType="begin"/>
        </w:r>
        <w:r>
          <w:instrText xml:space="preserve"> PAGEREF _Toc24308 \h </w:instrText>
        </w:r>
        <w:r>
          <w:fldChar w:fldCharType="separate"/>
        </w:r>
        <w:r>
          <w:t>16</w:t>
        </w:r>
        <w:r>
          <w:fldChar w:fldCharType="end"/>
        </w:r>
      </w:hyperlink>
    </w:p>
    <w:p>
      <w:pPr>
        <w:pStyle w:val="TOC2"/>
        <w:tabs>
          <w:tab w:val="right" w:leader="dot" w:pos="8306"/>
        </w:tabs>
      </w:pPr>
      <w:hyperlink w:anchor="_Toc13972" w:history="1">
        <w:r>
          <w:rPr>
            <w:rFonts w:ascii="仿宋" w:eastAsia="仿宋" w:hAnsi="仿宋" w:cs="仿宋" w:hint="eastAsia"/>
            <w:lang w:eastAsia="zh-CN"/>
          </w:rPr>
          <w:t>(二)、防火防爆总图布置措施</w:t>
        </w:r>
        <w:r>
          <w:tab/>
        </w:r>
        <w:r>
          <w:fldChar w:fldCharType="begin"/>
        </w:r>
        <w:r>
          <w:instrText xml:space="preserve"> PAGEREF _Toc13972 \h </w:instrText>
        </w:r>
        <w:r>
          <w:fldChar w:fldCharType="separate"/>
        </w:r>
        <w:r>
          <w:t>18</w:t>
        </w:r>
        <w:r>
          <w:fldChar w:fldCharType="end"/>
        </w:r>
      </w:hyperlink>
    </w:p>
    <w:p>
      <w:pPr>
        <w:pStyle w:val="TOC2"/>
        <w:tabs>
          <w:tab w:val="right" w:leader="dot" w:pos="8306"/>
        </w:tabs>
      </w:pPr>
      <w:hyperlink w:anchor="_Toc1161" w:history="1">
        <w:r>
          <w:rPr>
            <w:rFonts w:ascii="仿宋" w:eastAsia="仿宋" w:hAnsi="仿宋" w:cs="仿宋" w:hint="eastAsia"/>
            <w:lang w:eastAsia="zh-CN"/>
          </w:rPr>
          <w:t>(三)、自然灾害防范措施</w:t>
        </w:r>
        <w:r>
          <w:tab/>
        </w:r>
        <w:r>
          <w:fldChar w:fldCharType="begin"/>
        </w:r>
        <w:r>
          <w:instrText xml:space="preserve"> PAGEREF _Toc1161 \h </w:instrText>
        </w:r>
        <w:r>
          <w:fldChar w:fldCharType="separate"/>
        </w:r>
        <w:r>
          <w:t>18</w:t>
        </w:r>
        <w:r>
          <w:fldChar w:fldCharType="end"/>
        </w:r>
      </w:hyperlink>
    </w:p>
    <w:p>
      <w:pPr>
        <w:pStyle w:val="TOC2"/>
        <w:tabs>
          <w:tab w:val="right" w:leader="dot" w:pos="8306"/>
        </w:tabs>
      </w:pPr>
      <w:hyperlink w:anchor="_Toc14360" w:history="1">
        <w:r>
          <w:rPr>
            <w:rFonts w:ascii="仿宋" w:eastAsia="仿宋" w:hAnsi="仿宋" w:cs="仿宋" w:hint="eastAsia"/>
            <w:lang w:eastAsia="zh-CN"/>
          </w:rPr>
          <w:t>(四)、安全色及安全标志使用要求</w:t>
        </w:r>
        <w:r>
          <w:tab/>
        </w:r>
        <w:r>
          <w:fldChar w:fldCharType="begin"/>
        </w:r>
        <w:r>
          <w:instrText xml:space="preserve"> PAGEREF _Toc14360 \h </w:instrText>
        </w:r>
        <w:r>
          <w:fldChar w:fldCharType="separate"/>
        </w:r>
        <w:r>
          <w:t>19</w:t>
        </w:r>
        <w:r>
          <w:fldChar w:fldCharType="end"/>
        </w:r>
      </w:hyperlink>
    </w:p>
    <w:p>
      <w:pPr>
        <w:pStyle w:val="TOC2"/>
        <w:tabs>
          <w:tab w:val="right" w:leader="dot" w:pos="8306"/>
        </w:tabs>
      </w:pPr>
      <w:hyperlink w:anchor="_Toc12629" w:history="1">
        <w:r>
          <w:rPr>
            <w:rFonts w:ascii="仿宋" w:eastAsia="仿宋" w:hAnsi="仿宋" w:cs="仿宋" w:hint="eastAsia"/>
            <w:lang w:eastAsia="zh-CN"/>
          </w:rPr>
          <w:t>(五)、防尘防毒措施</w:t>
        </w:r>
        <w:r>
          <w:tab/>
        </w:r>
        <w:r>
          <w:fldChar w:fldCharType="begin"/>
        </w:r>
        <w:r>
          <w:instrText xml:space="preserve"> PAGEREF _Toc12629 \h </w:instrText>
        </w:r>
        <w:r>
          <w:fldChar w:fldCharType="separate"/>
        </w:r>
        <w:r>
          <w:t>20</w:t>
        </w:r>
        <w:r>
          <w:fldChar w:fldCharType="end"/>
        </w:r>
      </w:hyperlink>
    </w:p>
    <w:p>
      <w:pPr>
        <w:pStyle w:val="TOC2"/>
        <w:tabs>
          <w:tab w:val="right" w:leader="dot" w:pos="8306"/>
        </w:tabs>
      </w:pPr>
      <w:hyperlink w:anchor="_Toc1365" w:history="1">
        <w:r>
          <w:rPr>
            <w:rFonts w:ascii="仿宋" w:eastAsia="仿宋" w:hAnsi="仿宋" w:cs="仿宋" w:hint="eastAsia"/>
            <w:lang w:eastAsia="zh-CN"/>
          </w:rPr>
          <w:t>(六)、防静电、触电防护及防雷措施</w:t>
        </w:r>
        <w:r>
          <w:tab/>
        </w:r>
        <w:r>
          <w:fldChar w:fldCharType="begin"/>
        </w:r>
        <w:r>
          <w:instrText xml:space="preserve"> PAGEREF _Toc1365 \h </w:instrText>
        </w:r>
        <w:r>
          <w:fldChar w:fldCharType="separate"/>
        </w:r>
        <w:r>
          <w:t>21</w:t>
        </w:r>
        <w:r>
          <w:fldChar w:fldCharType="end"/>
        </w:r>
      </w:hyperlink>
    </w:p>
    <w:p>
      <w:pPr>
        <w:pStyle w:val="TOC2"/>
        <w:tabs>
          <w:tab w:val="right" w:leader="dot" w:pos="8306"/>
        </w:tabs>
      </w:pPr>
      <w:hyperlink w:anchor="_Toc6111" w:history="1">
        <w:r>
          <w:rPr>
            <w:rFonts w:ascii="仿宋" w:eastAsia="仿宋" w:hAnsi="仿宋" w:cs="仿宋" w:hint="eastAsia"/>
            <w:lang w:eastAsia="zh-CN"/>
          </w:rPr>
          <w:t>(七)、机械设备安全保障措施</w:t>
        </w:r>
        <w:r>
          <w:tab/>
        </w:r>
        <w:r>
          <w:fldChar w:fldCharType="begin"/>
        </w:r>
        <w:r>
          <w:instrText xml:space="preserve"> PAGEREF _Toc6111 \h </w:instrText>
        </w:r>
        <w:r>
          <w:fldChar w:fldCharType="separate"/>
        </w:r>
        <w:r>
          <w:t>23</w:t>
        </w:r>
        <w:r>
          <w:fldChar w:fldCharType="end"/>
        </w:r>
      </w:hyperlink>
    </w:p>
    <w:p>
      <w:pPr>
        <w:pStyle w:val="TOC1"/>
        <w:tabs>
          <w:tab w:val="right" w:leader="dot" w:pos="8306"/>
        </w:tabs>
      </w:pPr>
      <w:hyperlink w:anchor="_Toc2966" w:history="1">
        <w:r>
          <w:rPr>
            <w:rFonts w:ascii="仿宋" w:eastAsia="仿宋" w:hAnsi="仿宋" w:cs="仿宋" w:hint="eastAsia"/>
            <w:lang w:eastAsia="zh-CN"/>
          </w:rPr>
          <w:t>八、敏感元件项目经营效益</w:t>
        </w:r>
        <w:r>
          <w:tab/>
        </w:r>
        <w:r>
          <w:fldChar w:fldCharType="begin"/>
        </w:r>
        <w:r>
          <w:instrText xml:space="preserve"> PAGEREF _Toc2966 \h </w:instrText>
        </w:r>
        <w:r>
          <w:fldChar w:fldCharType="separate"/>
        </w:r>
        <w:r>
          <w:t>24</w:t>
        </w:r>
        <w:r>
          <w:fldChar w:fldCharType="end"/>
        </w:r>
      </w:hyperlink>
    </w:p>
    <w:p>
      <w:pPr>
        <w:pStyle w:val="TOC2"/>
        <w:tabs>
          <w:tab w:val="right" w:leader="dot" w:pos="8306"/>
        </w:tabs>
      </w:pPr>
      <w:hyperlink w:anchor="_Toc27040" w:history="1">
        <w:r>
          <w:rPr>
            <w:rFonts w:ascii="仿宋" w:eastAsia="仿宋" w:hAnsi="仿宋" w:cs="仿宋" w:hint="eastAsia"/>
            <w:lang w:eastAsia="zh-CN"/>
          </w:rPr>
          <w:t>(一)、经济评价财务测算</w:t>
        </w:r>
        <w:r>
          <w:tab/>
        </w:r>
        <w:r>
          <w:fldChar w:fldCharType="begin"/>
        </w:r>
        <w:r>
          <w:instrText xml:space="preserve"> PAGEREF _Toc27040 \h </w:instrText>
        </w:r>
        <w:r>
          <w:fldChar w:fldCharType="separate"/>
        </w:r>
        <w:r>
          <w:t>24</w:t>
        </w:r>
        <w:r>
          <w:fldChar w:fldCharType="end"/>
        </w:r>
      </w:hyperlink>
    </w:p>
    <w:p>
      <w:pPr>
        <w:pStyle w:val="TOC2"/>
        <w:tabs>
          <w:tab w:val="right" w:leader="dot" w:pos="8306"/>
        </w:tabs>
      </w:pPr>
      <w:hyperlink w:anchor="_Toc12895" w:history="1">
        <w:r>
          <w:rPr>
            <w:rFonts w:ascii="仿宋" w:eastAsia="仿宋" w:hAnsi="仿宋" w:cs="仿宋" w:hint="eastAsia"/>
            <w:lang w:eastAsia="zh-CN"/>
          </w:rPr>
          <w:t>(二)、敏感元件项目盈利能力分析</w:t>
        </w:r>
        <w:r>
          <w:tab/>
        </w:r>
        <w:r>
          <w:fldChar w:fldCharType="begin"/>
        </w:r>
        <w:r>
          <w:instrText xml:space="preserve"> PAGEREF _Toc12895 \h </w:instrText>
        </w:r>
        <w:r>
          <w:fldChar w:fldCharType="separate"/>
        </w:r>
        <w:r>
          <w:t>25</w:t>
        </w:r>
        <w:r>
          <w:fldChar w:fldCharType="end"/>
        </w:r>
      </w:hyperlink>
    </w:p>
    <w:p>
      <w:pPr>
        <w:pStyle w:val="TOC1"/>
        <w:tabs>
          <w:tab w:val="right" w:leader="dot" w:pos="8306"/>
        </w:tabs>
      </w:pPr>
      <w:hyperlink w:anchor="_Toc17468" w:history="1">
        <w:r>
          <w:rPr>
            <w:rFonts w:ascii="仿宋" w:eastAsia="仿宋" w:hAnsi="仿宋" w:cs="仿宋" w:hint="eastAsia"/>
            <w:lang w:eastAsia="zh-CN"/>
          </w:rPr>
          <w:t>九、敏感元件项目人力资源管理</w:t>
        </w:r>
        <w:r>
          <w:tab/>
        </w:r>
        <w:r>
          <w:fldChar w:fldCharType="begin"/>
        </w:r>
        <w:r>
          <w:instrText xml:space="preserve"> PAGEREF _Toc17468 \h </w:instrText>
        </w:r>
        <w:r>
          <w:fldChar w:fldCharType="separate"/>
        </w:r>
        <w:r>
          <w:t>26</w:t>
        </w:r>
        <w:r>
          <w:fldChar w:fldCharType="end"/>
        </w:r>
      </w:hyperlink>
    </w:p>
    <w:p>
      <w:pPr>
        <w:pStyle w:val="TOC2"/>
        <w:tabs>
          <w:tab w:val="right" w:leader="dot" w:pos="8306"/>
        </w:tabs>
      </w:pPr>
      <w:hyperlink w:anchor="_Toc19534" w:history="1">
        <w:r>
          <w:rPr>
            <w:rFonts w:ascii="仿宋" w:eastAsia="仿宋" w:hAnsi="仿宋" w:cs="仿宋" w:hint="eastAsia"/>
            <w:lang w:eastAsia="zh-CN"/>
          </w:rPr>
          <w:t>(一)、建立健全的预算管理制度</w:t>
        </w:r>
        <w:r>
          <w:tab/>
        </w:r>
        <w:r>
          <w:fldChar w:fldCharType="begin"/>
        </w:r>
        <w:r>
          <w:instrText xml:space="preserve"> PAGEREF _Toc19534 \h </w:instrText>
        </w:r>
        <w:r>
          <w:fldChar w:fldCharType="separate"/>
        </w:r>
        <w:r>
          <w:t>26</w:t>
        </w:r>
        <w:r>
          <w:fldChar w:fldCharType="end"/>
        </w:r>
      </w:hyperlink>
    </w:p>
    <w:p>
      <w:pPr>
        <w:pStyle w:val="TOC2"/>
        <w:tabs>
          <w:tab w:val="right" w:leader="dot" w:pos="8306"/>
        </w:tabs>
      </w:pPr>
      <w:hyperlink w:anchor="_Toc13645" w:history="1">
        <w:r>
          <w:rPr>
            <w:rFonts w:ascii="仿宋" w:eastAsia="仿宋" w:hAnsi="仿宋" w:cs="仿宋" w:hint="eastAsia"/>
            <w:lang w:eastAsia="zh-CN"/>
          </w:rPr>
          <w:t>(二)、加强资金流动监控</w:t>
        </w:r>
        <w:r>
          <w:tab/>
        </w:r>
        <w:r>
          <w:fldChar w:fldCharType="begin"/>
        </w:r>
        <w:r>
          <w:instrText xml:space="preserve"> PAGEREF _Toc13645 \h </w:instrText>
        </w:r>
        <w:r>
          <w:fldChar w:fldCharType="separate"/>
        </w:r>
        <w:r>
          <w:t>28</w:t>
        </w:r>
        <w:r>
          <w:fldChar w:fldCharType="end"/>
        </w:r>
      </w:hyperlink>
    </w:p>
    <w:p>
      <w:pPr>
        <w:pStyle w:val="TOC2"/>
        <w:tabs>
          <w:tab w:val="right" w:leader="dot" w:pos="8306"/>
        </w:tabs>
      </w:pPr>
      <w:hyperlink w:anchor="_Toc2079" w:history="1">
        <w:r>
          <w:rPr>
            <w:rFonts w:ascii="仿宋" w:eastAsia="仿宋" w:hAnsi="仿宋" w:cs="仿宋" w:hint="eastAsia"/>
            <w:lang w:eastAsia="zh-CN"/>
          </w:rPr>
          <w:t>(三)、制定完善的风险控制机制</w:t>
        </w:r>
        <w:r>
          <w:tab/>
        </w:r>
        <w:r>
          <w:fldChar w:fldCharType="begin"/>
        </w:r>
        <w:r>
          <w:instrText xml:space="preserve"> PAGEREF _Toc2079 \h </w:instrText>
        </w:r>
        <w:r>
          <w:fldChar w:fldCharType="separate"/>
        </w:r>
        <w:r>
          <w:t>29</w:t>
        </w:r>
        <w:r>
          <w:fldChar w:fldCharType="end"/>
        </w:r>
      </w:hyperlink>
    </w:p>
    <w:p>
      <w:pPr>
        <w:pStyle w:val="TOC2"/>
        <w:tabs>
          <w:tab w:val="right" w:leader="dot" w:pos="8306"/>
        </w:tabs>
      </w:pPr>
      <w:hyperlink w:anchor="_Toc29163" w:history="1">
        <w:r>
          <w:rPr>
            <w:rFonts w:ascii="仿宋" w:eastAsia="仿宋" w:hAnsi="仿宋" w:cs="仿宋" w:hint="eastAsia"/>
            <w:lang w:eastAsia="zh-CN"/>
          </w:rPr>
          <w:t>(四)、优化成本管理</w:t>
        </w:r>
        <w:r>
          <w:tab/>
        </w:r>
        <w:r>
          <w:fldChar w:fldCharType="begin"/>
        </w:r>
        <w:r>
          <w:instrText xml:space="preserve"> PAGEREF _Toc29163 \h </w:instrText>
        </w:r>
        <w:r>
          <w:fldChar w:fldCharType="separate"/>
        </w:r>
        <w:r>
          <w:t>30</w:t>
        </w:r>
        <w:r>
          <w:fldChar w:fldCharType="end"/>
        </w:r>
      </w:hyperlink>
    </w:p>
    <w:p>
      <w:pPr>
        <w:pStyle w:val="TOC1"/>
        <w:tabs>
          <w:tab w:val="right" w:leader="dot" w:pos="8306"/>
        </w:tabs>
      </w:pPr>
      <w:hyperlink w:anchor="_Toc10929" w:history="1">
        <w:r>
          <w:rPr>
            <w:rFonts w:ascii="仿宋" w:eastAsia="仿宋" w:hAnsi="仿宋" w:cs="仿宋" w:hint="eastAsia"/>
            <w:lang w:eastAsia="zh-CN"/>
          </w:rPr>
          <w:t>十、敏感元件项目环境影响分析</w:t>
        </w:r>
        <w:r>
          <w:tab/>
        </w:r>
        <w:r>
          <w:fldChar w:fldCharType="begin"/>
        </w:r>
        <w:r>
          <w:instrText xml:space="preserve"> PAGEREF _Toc10929 \h </w:instrText>
        </w:r>
        <w:r>
          <w:fldChar w:fldCharType="separate"/>
        </w:r>
        <w:r>
          <w:t>31</w:t>
        </w:r>
        <w:r>
          <w:fldChar w:fldCharType="end"/>
        </w:r>
      </w:hyperlink>
    </w:p>
    <w:p>
      <w:pPr>
        <w:pStyle w:val="TOC2"/>
        <w:tabs>
          <w:tab w:val="right" w:leader="dot" w:pos="8306"/>
        </w:tabs>
      </w:pPr>
      <w:hyperlink w:anchor="_Toc1813" w:history="1">
        <w:r>
          <w:rPr>
            <w:rFonts w:ascii="仿宋" w:eastAsia="仿宋" w:hAnsi="仿宋" w:cs="仿宋" w:hint="eastAsia"/>
            <w:lang w:eastAsia="zh-CN"/>
          </w:rPr>
          <w:t>(一)、建设区域环境质量现状</w:t>
        </w:r>
        <w:r>
          <w:tab/>
        </w:r>
        <w:r>
          <w:fldChar w:fldCharType="begin"/>
        </w:r>
        <w:r>
          <w:instrText xml:space="preserve"> PAGEREF _Toc1813 \h </w:instrText>
        </w:r>
        <w:r>
          <w:fldChar w:fldCharType="separate"/>
        </w:r>
        <w:r>
          <w:t>31</w:t>
        </w:r>
        <w:r>
          <w:fldChar w:fldCharType="end"/>
        </w:r>
      </w:hyperlink>
    </w:p>
    <w:p>
      <w:pPr>
        <w:pStyle w:val="TOC2"/>
        <w:tabs>
          <w:tab w:val="right" w:leader="dot" w:pos="8306"/>
        </w:tabs>
      </w:pPr>
      <w:hyperlink w:anchor="_Toc25142" w:history="1">
        <w:r>
          <w:rPr>
            <w:rFonts w:ascii="仿宋" w:eastAsia="仿宋" w:hAnsi="仿宋" w:cs="仿宋" w:hint="eastAsia"/>
            <w:lang w:eastAsia="zh-CN"/>
          </w:rPr>
          <w:t>(二)、建设期环境保护</w:t>
        </w:r>
        <w:r>
          <w:tab/>
        </w:r>
        <w:r>
          <w:fldChar w:fldCharType="begin"/>
        </w:r>
        <w:r>
          <w:instrText xml:space="preserve"> PAGEREF _Toc25142 \h </w:instrText>
        </w:r>
        <w:r>
          <w:fldChar w:fldCharType="separate"/>
        </w:r>
        <w:r>
          <w:t>33</w:t>
        </w:r>
        <w:r>
          <w:fldChar w:fldCharType="end"/>
        </w:r>
      </w:hyperlink>
    </w:p>
    <w:p>
      <w:pPr>
        <w:pStyle w:val="TOC2"/>
        <w:tabs>
          <w:tab w:val="right" w:leader="dot" w:pos="8306"/>
        </w:tabs>
      </w:pPr>
      <w:hyperlink w:anchor="_Toc12956" w:history="1">
        <w:r>
          <w:rPr>
            <w:rFonts w:ascii="仿宋" w:eastAsia="仿宋" w:hAnsi="仿宋" w:cs="仿宋" w:hint="eastAsia"/>
            <w:lang w:eastAsia="zh-CN"/>
          </w:rPr>
          <w:t>(三)、运营期环境保护</w:t>
        </w:r>
        <w:r>
          <w:tab/>
        </w:r>
        <w:r>
          <w:fldChar w:fldCharType="begin"/>
        </w:r>
        <w:r>
          <w:instrText xml:space="preserve"> PAGEREF _Toc12956 \h </w:instrText>
        </w:r>
        <w:r>
          <w:fldChar w:fldCharType="separate"/>
        </w:r>
        <w:r>
          <w:t>34</w:t>
        </w:r>
        <w:r>
          <w:fldChar w:fldCharType="end"/>
        </w:r>
      </w:hyperlink>
    </w:p>
    <w:p>
      <w:pPr>
        <w:pStyle w:val="TOC2"/>
        <w:tabs>
          <w:tab w:val="right" w:leader="dot" w:pos="8306"/>
        </w:tabs>
      </w:pPr>
      <w:hyperlink w:anchor="_Toc17406" w:history="1">
        <w:r>
          <w:rPr>
            <w:rFonts w:ascii="仿宋" w:eastAsia="仿宋" w:hAnsi="仿宋" w:cs="仿宋" w:hint="eastAsia"/>
            <w:lang w:eastAsia="zh-CN"/>
          </w:rPr>
          <w:t>(四)、敏感元件项目建设对区域经济的影响</w:t>
        </w:r>
        <w:r>
          <w:tab/>
        </w:r>
        <w:r>
          <w:fldChar w:fldCharType="begin"/>
        </w:r>
        <w:r>
          <w:instrText xml:space="preserve"> PAGEREF _Toc17406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55" w:history="1">
        <w:r>
          <w:rPr>
            <w:rFonts w:ascii="仿宋" w:eastAsia="仿宋" w:hAnsi="仿宋" w:cs="仿宋" w:hint="eastAsia"/>
            <w:lang w:eastAsia="zh-CN"/>
          </w:rPr>
          <w:t>(五)、废弃物处理</w:t>
        </w:r>
        <w:r>
          <w:tab/>
        </w:r>
        <w:r>
          <w:fldChar w:fldCharType="begin"/>
        </w:r>
        <w:r>
          <w:instrText xml:space="preserve"> PAGEREF _Toc20555 \h </w:instrText>
        </w:r>
        <w:r>
          <w:fldChar w:fldCharType="separate"/>
        </w:r>
        <w:r>
          <w:t>37</w:t>
        </w:r>
        <w:r>
          <w:fldChar w:fldCharType="end"/>
        </w:r>
      </w:hyperlink>
    </w:p>
    <w:p>
      <w:pPr>
        <w:pStyle w:val="TOC2"/>
        <w:tabs>
          <w:tab w:val="right" w:leader="dot" w:pos="8306"/>
        </w:tabs>
      </w:pPr>
      <w:hyperlink w:anchor="_Toc20858" w:history="1">
        <w:r>
          <w:rPr>
            <w:rFonts w:ascii="仿宋" w:eastAsia="仿宋" w:hAnsi="仿宋" w:cs="仿宋" w:hint="eastAsia"/>
            <w:lang w:eastAsia="zh-CN"/>
          </w:rPr>
          <w:t>(六)、特殊环境影响分析</w:t>
        </w:r>
        <w:r>
          <w:tab/>
        </w:r>
        <w:r>
          <w:fldChar w:fldCharType="begin"/>
        </w:r>
        <w:r>
          <w:instrText xml:space="preserve"> PAGEREF _Toc20858 \h </w:instrText>
        </w:r>
        <w:r>
          <w:fldChar w:fldCharType="separate"/>
        </w:r>
        <w:r>
          <w:t>39</w:t>
        </w:r>
        <w:r>
          <w:fldChar w:fldCharType="end"/>
        </w:r>
      </w:hyperlink>
    </w:p>
    <w:p>
      <w:pPr>
        <w:pStyle w:val="TOC2"/>
        <w:tabs>
          <w:tab w:val="right" w:leader="dot" w:pos="8306"/>
        </w:tabs>
      </w:pPr>
      <w:hyperlink w:anchor="_Toc25946" w:history="1">
        <w:r>
          <w:rPr>
            <w:rFonts w:ascii="仿宋" w:eastAsia="仿宋" w:hAnsi="仿宋" w:cs="仿宋" w:hint="eastAsia"/>
            <w:lang w:eastAsia="zh-CN"/>
          </w:rPr>
          <w:t>(七)、清洁生产</w:t>
        </w:r>
        <w:r>
          <w:tab/>
        </w:r>
        <w:r>
          <w:fldChar w:fldCharType="begin"/>
        </w:r>
        <w:r>
          <w:instrText xml:space="preserve"> PAGEREF _Toc25946 \h </w:instrText>
        </w:r>
        <w:r>
          <w:fldChar w:fldCharType="separate"/>
        </w:r>
        <w:r>
          <w:t>40</w:t>
        </w:r>
        <w:r>
          <w:fldChar w:fldCharType="end"/>
        </w:r>
      </w:hyperlink>
    </w:p>
    <w:p>
      <w:pPr>
        <w:pStyle w:val="TOC2"/>
        <w:tabs>
          <w:tab w:val="right" w:leader="dot" w:pos="8306"/>
        </w:tabs>
      </w:pPr>
      <w:hyperlink w:anchor="_Toc1637" w:history="1">
        <w:r>
          <w:rPr>
            <w:rFonts w:ascii="仿宋" w:eastAsia="仿宋" w:hAnsi="仿宋" w:cs="仿宋" w:hint="eastAsia"/>
            <w:lang w:eastAsia="zh-CN"/>
          </w:rPr>
          <w:t>(八)、环境保护综合评价</w:t>
        </w:r>
        <w:r>
          <w:tab/>
        </w:r>
        <w:r>
          <w:fldChar w:fldCharType="begin"/>
        </w:r>
        <w:r>
          <w:instrText xml:space="preserve"> PAGEREF _Toc1637 \h </w:instrText>
        </w:r>
        <w:r>
          <w:fldChar w:fldCharType="separate"/>
        </w:r>
        <w:r>
          <w:t>41</w:t>
        </w:r>
        <w:r>
          <w:fldChar w:fldCharType="end"/>
        </w:r>
      </w:hyperlink>
    </w:p>
    <w:p>
      <w:pPr>
        <w:pStyle w:val="TOC1"/>
        <w:tabs>
          <w:tab w:val="right" w:leader="dot" w:pos="8306"/>
        </w:tabs>
      </w:pPr>
      <w:hyperlink w:anchor="_Toc25711" w:history="1">
        <w:r>
          <w:rPr>
            <w:rFonts w:ascii="仿宋" w:eastAsia="仿宋" w:hAnsi="仿宋" w:cs="仿宋" w:hint="eastAsia"/>
            <w:lang w:eastAsia="zh-CN"/>
          </w:rPr>
          <w:t>十一、敏感元件项目人力资源培养与发展</w:t>
        </w:r>
        <w:r>
          <w:tab/>
        </w:r>
        <w:r>
          <w:fldChar w:fldCharType="begin"/>
        </w:r>
        <w:r>
          <w:instrText xml:space="preserve"> PAGEREF _Toc25711 \h </w:instrText>
        </w:r>
        <w:r>
          <w:fldChar w:fldCharType="separate"/>
        </w:r>
        <w:r>
          <w:t>42</w:t>
        </w:r>
        <w:r>
          <w:fldChar w:fldCharType="end"/>
        </w:r>
      </w:hyperlink>
    </w:p>
    <w:p>
      <w:pPr>
        <w:pStyle w:val="TOC2"/>
        <w:tabs>
          <w:tab w:val="right" w:leader="dot" w:pos="8306"/>
        </w:tabs>
      </w:pPr>
      <w:hyperlink w:anchor="_Toc16701" w:history="1">
        <w:r>
          <w:rPr>
            <w:rFonts w:ascii="仿宋" w:eastAsia="仿宋" w:hAnsi="仿宋" w:cs="仿宋" w:hint="eastAsia"/>
            <w:lang w:eastAsia="zh-CN"/>
          </w:rPr>
          <w:t>(一)、人才需求与规划</w:t>
        </w:r>
        <w:r>
          <w:tab/>
        </w:r>
        <w:r>
          <w:fldChar w:fldCharType="begin"/>
        </w:r>
        <w:r>
          <w:instrText xml:space="preserve"> PAGEREF _Toc16701 \h </w:instrText>
        </w:r>
        <w:r>
          <w:fldChar w:fldCharType="separate"/>
        </w:r>
        <w:r>
          <w:t>42</w:t>
        </w:r>
        <w:r>
          <w:fldChar w:fldCharType="end"/>
        </w:r>
      </w:hyperlink>
    </w:p>
    <w:p>
      <w:pPr>
        <w:pStyle w:val="TOC2"/>
        <w:tabs>
          <w:tab w:val="right" w:leader="dot" w:pos="8306"/>
        </w:tabs>
      </w:pPr>
      <w:hyperlink w:anchor="_Toc22206" w:history="1">
        <w:r>
          <w:rPr>
            <w:rFonts w:ascii="仿宋" w:eastAsia="仿宋" w:hAnsi="仿宋" w:cs="仿宋" w:hint="eastAsia"/>
            <w:lang w:eastAsia="zh-CN"/>
          </w:rPr>
          <w:t>(二)、培训与发展计划</w:t>
        </w:r>
        <w:r>
          <w:tab/>
        </w:r>
        <w:r>
          <w:fldChar w:fldCharType="begin"/>
        </w:r>
        <w:r>
          <w:instrText xml:space="preserve"> PAGEREF _Toc22206 \h </w:instrText>
        </w:r>
        <w:r>
          <w:fldChar w:fldCharType="separate"/>
        </w:r>
        <w:r>
          <w:t>42</w:t>
        </w:r>
        <w:r>
          <w:fldChar w:fldCharType="end"/>
        </w:r>
      </w:hyperlink>
    </w:p>
    <w:p>
      <w:pPr>
        <w:pStyle w:val="TOC1"/>
        <w:tabs>
          <w:tab w:val="right" w:leader="dot" w:pos="8306"/>
        </w:tabs>
      </w:pPr>
      <w:hyperlink w:anchor="_Toc8301" w:history="1">
        <w:r>
          <w:rPr>
            <w:rFonts w:ascii="仿宋" w:eastAsia="仿宋" w:hAnsi="仿宋" w:cs="仿宋" w:hint="eastAsia"/>
            <w:lang w:eastAsia="zh-CN"/>
          </w:rPr>
          <w:t>十二、敏感元件项目创新与研发</w:t>
        </w:r>
        <w:r>
          <w:tab/>
        </w:r>
        <w:r>
          <w:fldChar w:fldCharType="begin"/>
        </w:r>
        <w:r>
          <w:instrText xml:space="preserve"> PAGEREF _Toc8301 \h </w:instrText>
        </w:r>
        <w:r>
          <w:fldChar w:fldCharType="separate"/>
        </w:r>
        <w:r>
          <w:t>43</w:t>
        </w:r>
        <w:r>
          <w:fldChar w:fldCharType="end"/>
        </w:r>
      </w:hyperlink>
    </w:p>
    <w:p>
      <w:pPr>
        <w:pStyle w:val="TOC2"/>
        <w:tabs>
          <w:tab w:val="right" w:leader="dot" w:pos="8306"/>
        </w:tabs>
      </w:pPr>
      <w:hyperlink w:anchor="_Toc15105" w:history="1">
        <w:r>
          <w:rPr>
            <w:rFonts w:ascii="仿宋" w:eastAsia="仿宋" w:hAnsi="仿宋" w:cs="仿宋" w:hint="eastAsia"/>
            <w:lang w:eastAsia="zh-CN"/>
          </w:rPr>
          <w:t>(一)、创新策略与方向</w:t>
        </w:r>
        <w:r>
          <w:tab/>
        </w:r>
        <w:r>
          <w:fldChar w:fldCharType="begin"/>
        </w:r>
        <w:r>
          <w:instrText xml:space="preserve"> PAGEREF _Toc15105 \h </w:instrText>
        </w:r>
        <w:r>
          <w:fldChar w:fldCharType="separate"/>
        </w:r>
        <w:r>
          <w:t>43</w:t>
        </w:r>
        <w:r>
          <w:fldChar w:fldCharType="end"/>
        </w:r>
      </w:hyperlink>
    </w:p>
    <w:p>
      <w:pPr>
        <w:pStyle w:val="TOC2"/>
        <w:tabs>
          <w:tab w:val="right" w:leader="dot" w:pos="8306"/>
        </w:tabs>
      </w:pPr>
      <w:hyperlink w:anchor="_Toc467" w:history="1">
        <w:r>
          <w:rPr>
            <w:rFonts w:ascii="仿宋" w:eastAsia="仿宋" w:hAnsi="仿宋" w:cs="仿宋" w:hint="eastAsia"/>
            <w:lang w:eastAsia="zh-CN"/>
          </w:rPr>
          <w:t>(二)、研发规划与投入</w:t>
        </w:r>
        <w:r>
          <w:tab/>
        </w:r>
        <w:r>
          <w:fldChar w:fldCharType="begin"/>
        </w:r>
        <w:r>
          <w:instrText xml:space="preserve"> PAGEREF _Toc467 \h </w:instrText>
        </w:r>
        <w:r>
          <w:fldChar w:fldCharType="separate"/>
        </w:r>
        <w:r>
          <w:t>44</w:t>
        </w:r>
        <w:r>
          <w:fldChar w:fldCharType="end"/>
        </w:r>
      </w:hyperlink>
    </w:p>
    <w:p>
      <w:pPr>
        <w:pStyle w:val="TOC1"/>
        <w:tabs>
          <w:tab w:val="right" w:leader="dot" w:pos="8306"/>
        </w:tabs>
      </w:pPr>
      <w:hyperlink w:anchor="_Toc12642" w:history="1">
        <w:r>
          <w:rPr>
            <w:rFonts w:ascii="仿宋" w:eastAsia="仿宋" w:hAnsi="仿宋" w:cs="仿宋" w:hint="eastAsia"/>
            <w:lang w:eastAsia="zh-CN"/>
          </w:rPr>
          <w:t>十三、敏感元件项目实施保障措施</w:t>
        </w:r>
        <w:r>
          <w:tab/>
        </w:r>
        <w:r>
          <w:fldChar w:fldCharType="begin"/>
        </w:r>
        <w:r>
          <w:instrText xml:space="preserve"> PAGEREF _Toc12642 \h </w:instrText>
        </w:r>
        <w:r>
          <w:fldChar w:fldCharType="separate"/>
        </w:r>
        <w:r>
          <w:t>46</w:t>
        </w:r>
        <w:r>
          <w:fldChar w:fldCharType="end"/>
        </w:r>
      </w:hyperlink>
    </w:p>
    <w:p>
      <w:pPr>
        <w:pStyle w:val="TOC2"/>
        <w:tabs>
          <w:tab w:val="right" w:leader="dot" w:pos="8306"/>
        </w:tabs>
      </w:pPr>
      <w:hyperlink w:anchor="_Toc32659" w:history="1">
        <w:r>
          <w:rPr>
            <w:rFonts w:ascii="仿宋" w:eastAsia="仿宋" w:hAnsi="仿宋" w:cs="仿宋" w:hint="eastAsia"/>
            <w:lang w:eastAsia="zh-CN"/>
          </w:rPr>
          <w:t>(一)、敏感元件项目实施保障机制</w:t>
        </w:r>
        <w:r>
          <w:tab/>
        </w:r>
        <w:r>
          <w:fldChar w:fldCharType="begin"/>
        </w:r>
        <w:r>
          <w:instrText xml:space="preserve"> PAGEREF _Toc32659 \h </w:instrText>
        </w:r>
        <w:r>
          <w:fldChar w:fldCharType="separate"/>
        </w:r>
        <w:r>
          <w:t>46</w:t>
        </w:r>
        <w:r>
          <w:fldChar w:fldCharType="end"/>
        </w:r>
      </w:hyperlink>
    </w:p>
    <w:p>
      <w:pPr>
        <w:pStyle w:val="TOC2"/>
        <w:tabs>
          <w:tab w:val="right" w:leader="dot" w:pos="8306"/>
        </w:tabs>
      </w:pPr>
      <w:hyperlink w:anchor="_Toc915" w:history="1">
        <w:r>
          <w:rPr>
            <w:rFonts w:ascii="仿宋" w:eastAsia="仿宋" w:hAnsi="仿宋" w:cs="仿宋" w:hint="eastAsia"/>
            <w:lang w:eastAsia="zh-CN"/>
          </w:rPr>
          <w:t>(二)、敏感元件项目法律合规要求</w:t>
        </w:r>
        <w:r>
          <w:tab/>
        </w:r>
        <w:r>
          <w:fldChar w:fldCharType="begin"/>
        </w:r>
        <w:r>
          <w:instrText xml:space="preserve"> PAGEREF _Toc915 \h </w:instrText>
        </w:r>
        <w:r>
          <w:fldChar w:fldCharType="separate"/>
        </w:r>
        <w:r>
          <w:t>50</w:t>
        </w:r>
        <w:r>
          <w:fldChar w:fldCharType="end"/>
        </w:r>
      </w:hyperlink>
    </w:p>
    <w:p>
      <w:pPr>
        <w:pStyle w:val="TOC2"/>
        <w:tabs>
          <w:tab w:val="right" w:leader="dot" w:pos="8306"/>
        </w:tabs>
      </w:pPr>
      <w:hyperlink w:anchor="_Toc23630" w:history="1">
        <w:r>
          <w:rPr>
            <w:rFonts w:ascii="仿宋" w:eastAsia="仿宋" w:hAnsi="仿宋" w:cs="仿宋" w:hint="eastAsia"/>
            <w:lang w:eastAsia="zh-CN"/>
          </w:rPr>
          <w:t>(三)、敏感元件项目合同管理与法律事务</w:t>
        </w:r>
        <w:r>
          <w:tab/>
        </w:r>
        <w:r>
          <w:fldChar w:fldCharType="begin"/>
        </w:r>
        <w:r>
          <w:instrText xml:space="preserve"> PAGEREF _Toc23630 \h </w:instrText>
        </w:r>
        <w:r>
          <w:fldChar w:fldCharType="separate"/>
        </w:r>
        <w:r>
          <w:t>54</w:t>
        </w:r>
        <w:r>
          <w:fldChar w:fldCharType="end"/>
        </w:r>
      </w:hyperlink>
    </w:p>
    <w:p>
      <w:pPr>
        <w:pStyle w:val="TOC2"/>
        <w:tabs>
          <w:tab w:val="right" w:leader="dot" w:pos="8306"/>
        </w:tabs>
      </w:pPr>
      <w:hyperlink w:anchor="_Toc21145" w:history="1">
        <w:r>
          <w:rPr>
            <w:rFonts w:ascii="仿宋" w:eastAsia="仿宋" w:hAnsi="仿宋" w:cs="仿宋" w:hint="eastAsia"/>
            <w:lang w:eastAsia="zh-CN"/>
          </w:rPr>
          <w:t>(四)、敏感元件项目知识产权保护策略</w:t>
        </w:r>
        <w:r>
          <w:tab/>
        </w:r>
        <w:r>
          <w:fldChar w:fldCharType="begin"/>
        </w:r>
        <w:r>
          <w:instrText xml:space="preserve"> PAGEREF _Toc21145 \h </w:instrText>
        </w:r>
        <w:r>
          <w:fldChar w:fldCharType="separate"/>
        </w:r>
        <w:r>
          <w:t>60</w:t>
        </w:r>
        <w:r>
          <w:fldChar w:fldCharType="end"/>
        </w:r>
      </w:hyperlink>
    </w:p>
    <w:p>
      <w:pPr>
        <w:pStyle w:val="TOC1"/>
        <w:tabs>
          <w:tab w:val="right" w:leader="dot" w:pos="8306"/>
        </w:tabs>
      </w:pPr>
      <w:hyperlink w:anchor="_Toc8755" w:history="1">
        <w:r>
          <w:rPr>
            <w:rFonts w:ascii="仿宋" w:eastAsia="仿宋" w:hAnsi="仿宋" w:cs="仿宋" w:hint="eastAsia"/>
            <w:lang w:eastAsia="zh-CN"/>
          </w:rPr>
          <w:t>十四、敏感元件项目治理与监督</w:t>
        </w:r>
        <w:r>
          <w:tab/>
        </w:r>
        <w:r>
          <w:fldChar w:fldCharType="begin"/>
        </w:r>
        <w:r>
          <w:instrText xml:space="preserve"> PAGEREF _Toc8755 \h </w:instrText>
        </w:r>
        <w:r>
          <w:fldChar w:fldCharType="separate"/>
        </w:r>
        <w:r>
          <w:t>63</w:t>
        </w:r>
        <w:r>
          <w:fldChar w:fldCharType="end"/>
        </w:r>
      </w:hyperlink>
    </w:p>
    <w:p>
      <w:pPr>
        <w:pStyle w:val="TOC2"/>
        <w:tabs>
          <w:tab w:val="right" w:leader="dot" w:pos="8306"/>
        </w:tabs>
      </w:pPr>
      <w:hyperlink w:anchor="_Toc16418" w:history="1">
        <w:r>
          <w:rPr>
            <w:rFonts w:ascii="仿宋" w:eastAsia="仿宋" w:hAnsi="仿宋" w:cs="仿宋" w:hint="eastAsia"/>
            <w:lang w:eastAsia="zh-CN"/>
          </w:rPr>
          <w:t>(一)、敏感元件项目治理结构</w:t>
        </w:r>
        <w:r>
          <w:tab/>
        </w:r>
        <w:r>
          <w:fldChar w:fldCharType="begin"/>
        </w:r>
        <w:r>
          <w:instrText xml:space="preserve"> PAGEREF _Toc16418 \h </w:instrText>
        </w:r>
        <w:r>
          <w:fldChar w:fldCharType="separate"/>
        </w:r>
        <w:r>
          <w:t>63</w:t>
        </w:r>
        <w:r>
          <w:fldChar w:fldCharType="end"/>
        </w:r>
      </w:hyperlink>
    </w:p>
    <w:p>
      <w:pPr>
        <w:pStyle w:val="TOC2"/>
        <w:tabs>
          <w:tab w:val="right" w:leader="dot" w:pos="8306"/>
        </w:tabs>
      </w:pPr>
      <w:hyperlink w:anchor="_Toc5004" w:history="1">
        <w:r>
          <w:rPr>
            <w:rFonts w:ascii="仿宋" w:eastAsia="仿宋" w:hAnsi="仿宋" w:cs="仿宋" w:hint="eastAsia"/>
            <w:lang w:eastAsia="zh-CN"/>
          </w:rPr>
          <w:t>(二)、监督与审计</w:t>
        </w:r>
        <w:r>
          <w:tab/>
        </w:r>
        <w:r>
          <w:fldChar w:fldCharType="begin"/>
        </w:r>
        <w:r>
          <w:instrText xml:space="preserve"> PAGEREF _Toc5004 \h </w:instrText>
        </w:r>
        <w:r>
          <w:fldChar w:fldCharType="separate"/>
        </w:r>
        <w:r>
          <w:t>64</w:t>
        </w:r>
        <w:r>
          <w:fldChar w:fldCharType="end"/>
        </w:r>
      </w:hyperlink>
    </w:p>
    <w:p>
      <w:pPr>
        <w:pStyle w:val="TOC1"/>
        <w:tabs>
          <w:tab w:val="right" w:leader="dot" w:pos="8306"/>
        </w:tabs>
      </w:pPr>
      <w:hyperlink w:anchor="_Toc22365" w:history="1">
        <w:r>
          <w:rPr>
            <w:rFonts w:ascii="仿宋" w:eastAsia="仿宋" w:hAnsi="仿宋" w:cs="仿宋" w:hint="eastAsia"/>
            <w:lang w:eastAsia="zh-CN"/>
          </w:rPr>
          <w:t>十五、利益相关者分析与沟通计划</w:t>
        </w:r>
        <w:r>
          <w:tab/>
        </w:r>
        <w:r>
          <w:fldChar w:fldCharType="begin"/>
        </w:r>
        <w:r>
          <w:instrText xml:space="preserve"> PAGEREF _Toc22365 \h </w:instrText>
        </w:r>
        <w:r>
          <w:fldChar w:fldCharType="separate"/>
        </w:r>
        <w:r>
          <w:t>65</w:t>
        </w:r>
        <w:r>
          <w:fldChar w:fldCharType="end"/>
        </w:r>
      </w:hyperlink>
    </w:p>
    <w:p>
      <w:pPr>
        <w:pStyle w:val="TOC2"/>
        <w:tabs>
          <w:tab w:val="right" w:leader="dot" w:pos="8306"/>
        </w:tabs>
      </w:pPr>
      <w:hyperlink w:anchor="_Toc16556" w:history="1">
        <w:r>
          <w:rPr>
            <w:rFonts w:ascii="仿宋" w:eastAsia="仿宋" w:hAnsi="仿宋" w:cs="仿宋" w:hint="eastAsia"/>
            <w:lang w:eastAsia="zh-CN"/>
          </w:rPr>
          <w:t>(一)、利益相关者分析</w:t>
        </w:r>
        <w:r>
          <w:tab/>
        </w:r>
        <w:r>
          <w:fldChar w:fldCharType="begin"/>
        </w:r>
        <w:r>
          <w:instrText xml:space="preserve"> PAGEREF _Toc16556 \h </w:instrText>
        </w:r>
        <w:r>
          <w:fldChar w:fldCharType="separate"/>
        </w:r>
        <w:r>
          <w:t>65</w:t>
        </w:r>
        <w:r>
          <w:fldChar w:fldCharType="end"/>
        </w:r>
      </w:hyperlink>
    </w:p>
    <w:p>
      <w:pPr>
        <w:pStyle w:val="TOC2"/>
        <w:tabs>
          <w:tab w:val="right" w:leader="dot" w:pos="8306"/>
        </w:tabs>
      </w:pPr>
      <w:hyperlink w:anchor="_Toc22950" w:history="1">
        <w:r>
          <w:rPr>
            <w:rFonts w:ascii="仿宋" w:eastAsia="仿宋" w:hAnsi="仿宋" w:cs="仿宋" w:hint="eastAsia"/>
            <w:lang w:eastAsia="zh-CN"/>
          </w:rPr>
          <w:t>(二)、沟通计划</w:t>
        </w:r>
        <w:r>
          <w:tab/>
        </w:r>
        <w:r>
          <w:fldChar w:fldCharType="begin"/>
        </w:r>
        <w:r>
          <w:instrText xml:space="preserve"> PAGEREF _Toc22950 \h </w:instrText>
        </w:r>
        <w:r>
          <w:fldChar w:fldCharType="separate"/>
        </w:r>
        <w:r>
          <w:t>67</w:t>
        </w:r>
        <w:r>
          <w:fldChar w:fldCharType="end"/>
        </w:r>
      </w:hyperlink>
    </w:p>
    <w:p>
      <w:pPr>
        <w:pStyle w:val="TOC1"/>
        <w:tabs>
          <w:tab w:val="right" w:leader="dot" w:pos="8306"/>
        </w:tabs>
      </w:pPr>
      <w:hyperlink w:anchor="_Toc30324" w:history="1">
        <w:r>
          <w:rPr>
            <w:rFonts w:ascii="仿宋" w:eastAsia="仿宋" w:hAnsi="仿宋" w:cs="仿宋" w:hint="eastAsia"/>
            <w:lang w:eastAsia="zh-CN"/>
          </w:rPr>
          <w:t>十六、供应链管理</w:t>
        </w:r>
        <w:r>
          <w:tab/>
        </w:r>
        <w:r>
          <w:fldChar w:fldCharType="begin"/>
        </w:r>
        <w:r>
          <w:instrText xml:space="preserve"> PAGEREF _Toc30324 \h </w:instrText>
        </w:r>
        <w:r>
          <w:fldChar w:fldCharType="separate"/>
        </w:r>
        <w:r>
          <w:t>68</w:t>
        </w:r>
        <w:r>
          <w:fldChar w:fldCharType="end"/>
        </w:r>
      </w:hyperlink>
    </w:p>
    <w:p>
      <w:pPr>
        <w:pStyle w:val="TOC2"/>
        <w:tabs>
          <w:tab w:val="right" w:leader="dot" w:pos="8306"/>
        </w:tabs>
      </w:pPr>
      <w:hyperlink w:anchor="_Toc30089" w:history="1">
        <w:r>
          <w:rPr>
            <w:rFonts w:ascii="仿宋" w:eastAsia="仿宋" w:hAnsi="仿宋" w:cs="仿宋" w:hint="eastAsia"/>
            <w:lang w:eastAsia="zh-CN"/>
          </w:rPr>
          <w:t>(一)、供应链战略规划</w:t>
        </w:r>
        <w:r>
          <w:tab/>
        </w:r>
        <w:r>
          <w:fldChar w:fldCharType="begin"/>
        </w:r>
        <w:r>
          <w:instrText xml:space="preserve"> PAGEREF _Toc30089 \h </w:instrText>
        </w:r>
        <w:r>
          <w:fldChar w:fldCharType="separate"/>
        </w:r>
        <w:r>
          <w:t>68</w:t>
        </w:r>
        <w:r>
          <w:fldChar w:fldCharType="end"/>
        </w:r>
      </w:hyperlink>
    </w:p>
    <w:p>
      <w:pPr>
        <w:pStyle w:val="TOC2"/>
        <w:tabs>
          <w:tab w:val="right" w:leader="dot" w:pos="8306"/>
        </w:tabs>
      </w:pPr>
      <w:hyperlink w:anchor="_Toc4544" w:history="1">
        <w:r>
          <w:rPr>
            <w:rFonts w:ascii="仿宋" w:eastAsia="仿宋" w:hAnsi="仿宋" w:cs="仿宋" w:hint="eastAsia"/>
            <w:lang w:eastAsia="zh-CN"/>
          </w:rPr>
          <w:t>(二)、供应商选择与合作</w:t>
        </w:r>
        <w:r>
          <w:tab/>
        </w:r>
        <w:r>
          <w:fldChar w:fldCharType="begin"/>
        </w:r>
        <w:r>
          <w:instrText xml:space="preserve"> PAGEREF _Toc4544 \h </w:instrText>
        </w:r>
        <w:r>
          <w:fldChar w:fldCharType="separate"/>
        </w:r>
        <w:r>
          <w:t>69</w:t>
        </w:r>
        <w:r>
          <w:fldChar w:fldCharType="end"/>
        </w:r>
      </w:hyperlink>
    </w:p>
    <w:p>
      <w:pPr>
        <w:pStyle w:val="TOC2"/>
        <w:tabs>
          <w:tab w:val="right" w:leader="dot" w:pos="8306"/>
        </w:tabs>
      </w:pPr>
      <w:hyperlink w:anchor="_Toc25320" w:history="1">
        <w:r>
          <w:rPr>
            <w:rFonts w:ascii="仿宋" w:eastAsia="仿宋" w:hAnsi="仿宋" w:cs="仿宋" w:hint="eastAsia"/>
            <w:lang w:eastAsia="zh-CN"/>
          </w:rPr>
          <w:t>(三)、物流与库存管理</w:t>
        </w:r>
        <w:r>
          <w:tab/>
        </w:r>
        <w:r>
          <w:fldChar w:fldCharType="begin"/>
        </w:r>
        <w:r>
          <w:instrText xml:space="preserve"> PAGEREF _Toc25320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787"/>
      <w:r>
        <w:rPr>
          <w:rFonts w:ascii="仿宋" w:eastAsia="仿宋" w:hAnsi="仿宋" w:cs="仿宋" w:hint="eastAsia"/>
          <w:sz w:val="28"/>
          <w:lang w:eastAsia="zh-CN"/>
        </w:rPr>
        <w:t>一、敏感元件项目建设单位说明</w:t>
      </w:r>
      <w:bookmarkEnd w:id="2"/>
    </w:p>
    <w:p>
      <w:pPr>
        <w:pStyle w:val="Heading2"/>
        <w:rPr>
          <w:rFonts w:ascii="仿宋" w:eastAsia="仿宋" w:hAnsi="仿宋" w:cs="仿宋" w:hint="eastAsia"/>
          <w:lang w:eastAsia="zh-CN"/>
        </w:rPr>
      </w:pPr>
      <w:bookmarkStart w:id="3" w:name="_Toc24278"/>
      <w:r>
        <w:rPr>
          <w:rFonts w:ascii="仿宋" w:eastAsia="仿宋" w:hAnsi="仿宋" w:cs="仿宋" w:hint="eastAsia"/>
          <w:lang w:eastAsia="zh-CN"/>
        </w:rPr>
        <w:t>(一)、敏感元件项目承办单位基本情况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95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敏感元件项目承办单位的XXXX，我们着眼于实现可持续的经济效益。通过技术创新和解决方案的提供，公司预计在敏感元件项目执行期间将获得可观的收入增长。这一收入来源主要包括敏感元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同时，我们注重成本控制和效率提升，以确保敏感元件项目的可持续盈利。透过精细的管理和资源优化，公司期望实现敏感元件项目利润最大化。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敏感元件项目实施进行全面的投资评估，包括敏感元件项目启动阶段的资金投入和后续运营成本。通过对敏感元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敏感元件项目实施过程中具备足够的资金流动性，公司将进行详尽的现金流分析。这包括资金需求的合理预测、敏感元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814"/>
      <w:r>
        <w:rPr>
          <w:rFonts w:ascii="仿宋" w:eastAsia="仿宋" w:hAnsi="仿宋" w:cs="仿宋" w:hint="eastAsia"/>
          <w:sz w:val="28"/>
          <w:lang w:eastAsia="zh-CN"/>
        </w:rPr>
        <w:t>二、敏感元件项目可持续发展</w:t>
      </w:r>
      <w:bookmarkEnd w:id="5"/>
    </w:p>
    <w:p>
      <w:pPr>
        <w:pStyle w:val="Heading2"/>
        <w:rPr>
          <w:rFonts w:ascii="仿宋" w:eastAsia="仿宋" w:hAnsi="仿宋" w:cs="仿宋" w:hint="eastAsia"/>
          <w:lang w:eastAsia="zh-CN"/>
        </w:rPr>
      </w:pPr>
      <w:bookmarkStart w:id="6" w:name="_Toc1185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敏感元件项目中，敏感元件项目团队着眼于未来，明确了可持续发展的战略方向。制定的具体可持续发展目标包括降低资源使用、采用环保技术、最大化社会效益等。这一步骤不仅有助于敏感元件项目在环保和社会责任方面达到最高标准，也为未来提供了明确的指引，确保敏感元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可持续实践的融入敏感元件项目管理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敏感元件项目管理周期。从敏感元件项目规划开始，敏感元件项目团队就考虑了环境和社会的因素。在执行阶段，敏感元件项目团队积极推动绿色技术的应用，优化资源利用。此外，关注员工的社会责任，通过培训和沟通活动提高员工对可持续发展的认知，使他们能够在日常工作中践行可持续实践。这些举措不仅为敏感元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719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扎根于敏感元件项目的可持续发展理念，我们深信环保与社会责任是敏感元件项目成功的关键支柱。在敏感元件项目的每一步，我们都致力于通过创新和实践，履行对环境和社会的坚定责任。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团队通过引入先进的环保技术、建立高效的废物处理系统以及推动能源节约措施，积极履行环保责任。定期的环保监测和评估确保敏感元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不仅致力于自身可持续发展，还注重对社会的回馈。通过支持社区敏感元件项目、参与慈善事业、提供培训机会等方式，敏感元件项目积极履行社会责任。与当地社区建立积极互动，关注员工的工作与生活平衡，以及员工的身心健康，是敏感元件项目在社会责任层面的关键举措。这样的实践不仅增强了敏感元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1829"/>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832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敏感元件项目的主要产品是XXXX，预计年产值为XXX万元。这一产品在市场中占据着重要的地位，其广泛的应用范围使得该敏感元件项目的市场前景非常广阔。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敏感元件项目的xxx产品作为重要的原材料之一，将在多个领域发挥关键作用。其在建筑、交通、能源等方面的广泛应用将为整个产业链提供强大的支持，形成产业协同效应。敏感元件项目的年产值XXX万XXX万XXX万万元不仅反映了其在市场上的巨大潜力，更预示着它对国民经济的积极贡献。这种关联度高、涉及面广的产业关系，使得该敏感元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836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总征地面积为XXXX平方米，相当于约XX.XX亩，其中净用地面积为XXXX平方米，红线范围内相当于约XX.XX亩。这一用地规模充分考虑了敏感元件项目的建设需求，保障了敏感元件项目在合适的空间内得以充分发展。敏感元件项目规划的总建筑面积为XXXX平方米，其中主体工程建设占XXXX平方米，计容建筑面积达XXXX平方米。预计建筑工程的投资将达到XXXX万元，为敏感元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计划购置的设备共计XXXX台（套），设备购置费用为XXXX万元。这一设备购置计划充分考虑到敏感元件项目的生产需求和技术要求，确保了敏感元件项目在生产运营中具备先进的技术装备和高效的生产能力。设备的合理配置将为敏感元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计划总投资为XXXX万元，预计年实现营业收入为XXXX万元。这一产能规模的设定旨在确保敏感元件项目能够在投资与回报之间取得平衡，实现长期可持续的发展。敏感元件项目的总投资充分考虑到各个方面的需求，包括用地建设、设备购置等多个环节，以确保敏感元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0844"/>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0174"/>
      <w:r>
        <w:rPr>
          <w:rFonts w:ascii="仿宋" w:eastAsia="仿宋" w:hAnsi="仿宋" w:cs="仿宋" w:hint="eastAsia"/>
          <w:lang w:eastAsia="zh-CN"/>
        </w:rPr>
        <w:t>(一)、敏感元件行业分析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行业一直以来都是市场的关注焦点。行业内的发展趋势、竞争态势以及潜在机会都对敏感元件项目的推进产生深远的影响。通过深入研究行业的整体概貌，我们将更好地理解行业的核心特征，为敏感元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敏感元件行业，技术一直是推动创新和发展的关键因素。我们将对当前技术趋势进行详尽分析，包括但不限于人工智能、大数据应用、先进制造技术等。这有助于敏感元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敏感元件项目成功的基础。我们将对主要竞争对手进行深入研究，包括其市场份额、产品特点、市场定位等。通过全面了解竞争对手的优势和劣势，敏感元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1894"/>
      <w:r>
        <w:rPr>
          <w:rFonts w:ascii="仿宋" w:eastAsia="仿宋" w:hAnsi="仿宋" w:cs="仿宋" w:hint="eastAsia"/>
          <w:sz w:val="28"/>
          <w:lang w:eastAsia="zh-CN"/>
        </w:rPr>
        <w:t>(二)、敏感元件市场分析预测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通过对市场规模的深入调研，我们将预测敏感元件市场未来的增长趋势。这包括市场的整体规模、各细分领域的发展趋势等。敏感元件项目可以根据市场的扩张速度和潜在机会，制定更符合市场需求的发展策略。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敏感元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敏感元件项目实施过程中需要充分考虑的因素。我们将对市场风险进行全面评估，包括但不限于政策法规风险、市场竞争风险、技术变革风险等。通过对潜在风险的深入分析，敏感元件项目可以制定相应的风险缓解策略，降低不确定性对敏感元件项目的影响。</w:t>
      </w:r>
    </w:p>
    <w:p>
      <w:pPr>
        <w:pStyle w:val="Heading1"/>
        <w:ind w:firstLine="560" w:firstLineChars="200"/>
        <w:rPr>
          <w:rFonts w:ascii="仿宋" w:eastAsia="仿宋" w:hAnsi="仿宋" w:cs="仿宋" w:hint="eastAsia"/>
          <w:sz w:val="28"/>
          <w:lang w:eastAsia="zh-CN"/>
        </w:rPr>
      </w:pPr>
      <w:bookmarkStart w:id="14" w:name="_Toc53"/>
      <w:r>
        <w:rPr>
          <w:rFonts w:ascii="仿宋" w:eastAsia="仿宋" w:hAnsi="仿宋" w:cs="仿宋" w:hint="eastAsia"/>
          <w:sz w:val="28"/>
          <w:lang w:eastAsia="zh-CN"/>
        </w:rPr>
        <w:t>五、敏感元件项目建设背景及必要性分析</w:t>
      </w:r>
      <w:bookmarkEnd w:id="14"/>
    </w:p>
    <w:p>
      <w:pPr>
        <w:pStyle w:val="Heading2"/>
        <w:rPr>
          <w:rFonts w:ascii="仿宋" w:eastAsia="仿宋" w:hAnsi="仿宋" w:cs="仿宋" w:hint="eastAsia"/>
          <w:lang w:eastAsia="zh-CN"/>
        </w:rPr>
      </w:pPr>
      <w:bookmarkStart w:id="15" w:name="_Toc12519"/>
      <w:r>
        <w:rPr>
          <w:rFonts w:ascii="仿宋" w:eastAsia="仿宋" w:hAnsi="仿宋" w:cs="仿宋" w:hint="eastAsia"/>
          <w:lang w:eastAsia="zh-CN"/>
        </w:rPr>
        <w:t>(一)、敏感元件项目背景分析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敏感元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敏感元件项目在这个潮流中的定位。同时，我们将关注行业内涌现的新兴机遇，以便敏感元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敏感元件项目提供了强大的发展动力。我们将聚焦于行业内最新的技术发展趋势，包括但不限于人工智能、大数据分析、物联网等领域。通过深度的技术研究，我们将确保敏感元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敏感元件项目发展的源泉。我们将投入更多的精力对市场需求进行深入剖析，超越表面的需求，深入挖掘潜在的市场痛点和机遇。通过对市场需求的细致了解，敏感元件项目将更有针对性地设计解决方案，满足市场的多样化需求，从而更好地促进敏感元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敏感元件项目战略至关重要。我们将对竞争态势进行更为深入的分析，包括但不限于市场份额、产品特点、客户满意度等多个维度。通过深度的竞争分析，敏感元件项目将能够更准确地把握市场脉搏，制定具有竞争力的敏感元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敏感元件项目的发展具有直接的影响。我们将进行更为全面的法规和政策分析，了解行业发展中的潜在法律风险和合规挑战。通过充分了解和遵守相关法规，敏感元件项目将确保在法律框架内合法合规运营，为敏感元件项目的稳健发展提供有力支持。</w:t>
      </w:r>
    </w:p>
    <w:p>
      <w:pPr>
        <w:pStyle w:val="Heading2"/>
        <w:ind w:firstLine="560" w:firstLineChars="200"/>
        <w:rPr>
          <w:rFonts w:ascii="仿宋" w:eastAsia="仿宋" w:hAnsi="仿宋" w:cs="仿宋" w:hint="eastAsia"/>
          <w:sz w:val="28"/>
          <w:lang w:eastAsia="zh-CN"/>
        </w:rPr>
      </w:pPr>
      <w:bookmarkStart w:id="16" w:name="_Toc1238"/>
      <w:r>
        <w:rPr>
          <w:rFonts w:ascii="仿宋" w:eastAsia="仿宋" w:hAnsi="仿宋" w:cs="仿宋" w:hint="eastAsia"/>
          <w:sz w:val="28"/>
          <w:lang w:eastAsia="zh-CN"/>
        </w:rPr>
        <w:t>(二)、敏感元件项目建设必要性分析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建设的迫切性源于对行业发展趋势的深刻洞察。我们正处于一个行业变革的时代，科技创新、数字化转型成为企业发展的关键动力。敏感元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建设不仅仅是为了跟上潮流，更是为了通过技术创新推动企业的持续发展。通过引入先进的技术和解决方案，敏感元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敏感元件项目的建设成为必然选择，通过提高产品质量、拓展服务领域，从而在竞争中获得更多的机会。敏感元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敏感元件项目建设的必要性体现在对客户需求更精准的满足。通过敏感元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建设的背后是对企业持续创新的追求。只有通过不断创新，企业才能在竞争中立于不败之地。敏感元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9690"/>
      <w:r>
        <w:rPr>
          <w:rFonts w:ascii="仿宋" w:eastAsia="仿宋" w:hAnsi="仿宋" w:cs="仿宋" w:hint="eastAsia"/>
          <w:sz w:val="28"/>
          <w:lang w:eastAsia="zh-CN"/>
        </w:rPr>
        <w:t>六、敏感元件项目文档管理</w:t>
      </w:r>
      <w:bookmarkEnd w:id="17"/>
    </w:p>
    <w:p>
      <w:pPr>
        <w:pStyle w:val="Heading2"/>
        <w:rPr>
          <w:rFonts w:ascii="仿宋" w:eastAsia="仿宋" w:hAnsi="仿宋" w:cs="仿宋" w:hint="eastAsia"/>
          <w:lang w:eastAsia="zh-CN"/>
        </w:rPr>
      </w:pPr>
      <w:bookmarkStart w:id="18" w:name="_Toc184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敏感元件项目高度重视文档的质量和准确性，以支持敏感元件项目的各项活动和决策。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文档的编制始于敏感元件项目计划的初期，我们制定了详细的文档编制计划，明确了每个文档的内容、格式和编写责任人。在敏感元件项目启动阶段，我们首先编制了敏感元件项目章程，明确定义了敏感元件项目的目标、范围、风险等关键要素。随后，敏感元件项目团队根据计划陆续编制了需求文档、设计文档、测试文档等各类文档，确保敏感元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敏感元件项目管理中的重要环节，旨在确保敏感元件项目文档符合质量标准和敏感元件项目需求。在敏感元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除了内部审查，我们还进行了外部审查，邀请敏感元件项目相关利益方和专业领域的专家对文档进行独立审查。这有助于获取更全面、客观的反馈，确保敏感元件项目文档不仅符合内部标准，也满足外部需求。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敏感元件项目在文档编制与审查方面建立了严格的管理机制，通过规范的流程和多维度的审查，确保敏感元件项目文档的质量、准确性和可靠性，为敏感元件项目的顺利推进提供了有力支持。</w:t>
      </w:r>
    </w:p>
    <w:p>
      <w:pPr>
        <w:pStyle w:val="Heading2"/>
        <w:ind w:firstLine="560" w:firstLineChars="200"/>
        <w:rPr>
          <w:rFonts w:ascii="仿宋" w:eastAsia="仿宋" w:hAnsi="仿宋" w:cs="仿宋" w:hint="eastAsia"/>
          <w:sz w:val="28"/>
          <w:lang w:eastAsia="zh-CN"/>
        </w:rPr>
      </w:pPr>
      <w:bookmarkStart w:id="19" w:name="_Toc17952"/>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在敏感元件项目中，我们致力于优化文档发布与分发过程，以确保信息的高效传递和团队间协作的顺畅进行。以下是我们采取的关键优化策略：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我们通过多渠道发布文档，包括电子邮件、敏感元件项目管理平台、内部网站等，以满足不同团队成员的偏好和需求。多渠道发布确保了信息的全面覆盖。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我们采用了精细的权限控制，确保只有授权人员可以访问敏感信息。这种安全措施保护了敏感元件项目文档的机密性，防止了未经授权的信息泄露。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4004"/>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文档存档与归档是敏感元件项目生命周期中一个至关重要的环节，直接关系到敏感元件项目信息的长期保存和历史记录的完整性。在敏感元件项目中，我们实施了一系列有效的文档存档与归档管理策略：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1" w:name="_Toc29002"/>
      <w:r>
        <w:rPr>
          <w:rFonts w:ascii="仿宋" w:eastAsia="仿宋" w:hAnsi="仿宋" w:cs="仿宋" w:hint="eastAsia"/>
          <w:sz w:val="28"/>
          <w:lang w:eastAsia="zh-CN"/>
        </w:rPr>
        <w:t>七、生产安全保护</w:t>
      </w:r>
      <w:bookmarkEnd w:id="21"/>
    </w:p>
    <w:p>
      <w:pPr>
        <w:pStyle w:val="Heading2"/>
        <w:rPr>
          <w:rFonts w:ascii="仿宋" w:eastAsia="仿宋" w:hAnsi="仿宋" w:cs="仿宋" w:hint="eastAsia"/>
          <w:lang w:eastAsia="zh-CN"/>
        </w:rPr>
      </w:pPr>
      <w:bookmarkStart w:id="22" w:name="_Toc24308"/>
      <w:r>
        <w:rPr>
          <w:rFonts w:ascii="仿宋" w:eastAsia="仿宋" w:hAnsi="仿宋" w:cs="仿宋" w:hint="eastAsia"/>
          <w:lang w:eastAsia="zh-CN"/>
        </w:rPr>
        <w:t>(一)、消防安全</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消防设计原则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https://d.book118.com/216051044235010033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207B50"/>
    <w:rsid w:val="59207B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05104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2024-01-11T06:17:00Z</dcterms:created>
  <dcterms:modified xsi:type="dcterms:W3CDTF">2024-01-11T06:17:23Z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2E3F9B6F11504AA1ACEF1A805556DBFE_11</vt:lpwstr>
  </property>
  <property fmtid="{D5CDD505-2E9C-101B-9397-08002B2CF9AE}" pid="3" name="KSOProductBuildVer">
    <vt:lpwstr>2052-12.1.0.16120</vt:lpwstr>
  </property>
</Properties>
</file>