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汞项目规划设计方案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91" w:history="1">
        <w:r>
          <w:rPr>
            <w:rFonts w:ascii="仿宋" w:eastAsia="仿宋" w:hAnsi="仿宋" w:cs="仿宋" w:hint="eastAsia"/>
            <w:lang w:eastAsia="zh-CN"/>
          </w:rPr>
          <w:t>概论</w:t>
        </w:r>
        <w:r>
          <w:tab/>
        </w:r>
        <w:r>
          <w:fldChar w:fldCharType="begin"/>
        </w:r>
        <w:r>
          <w:instrText xml:space="preserve"> PAGEREF _Toc1991 \h </w:instrText>
        </w:r>
        <w:r>
          <w:fldChar w:fldCharType="separate"/>
        </w:r>
        <w:r>
          <w:t>3</w:t>
        </w:r>
        <w:r>
          <w:fldChar w:fldCharType="end"/>
        </w:r>
      </w:hyperlink>
    </w:p>
    <w:p>
      <w:pPr>
        <w:pStyle w:val="TOC1"/>
        <w:tabs>
          <w:tab w:val="right" w:leader="dot" w:pos="8306"/>
        </w:tabs>
      </w:pPr>
      <w:hyperlink w:anchor="_Toc12876" w:history="1">
        <w:r>
          <w:rPr>
            <w:rFonts w:ascii="仿宋" w:eastAsia="仿宋" w:hAnsi="仿宋" w:cs="仿宋" w:hint="eastAsia"/>
            <w:lang w:eastAsia="zh-CN"/>
          </w:rPr>
          <w:t>一、汞项目概论</w:t>
        </w:r>
        <w:r>
          <w:tab/>
        </w:r>
        <w:r>
          <w:fldChar w:fldCharType="begin"/>
        </w:r>
        <w:r>
          <w:instrText xml:space="preserve"> PAGEREF _Toc12876 \h </w:instrText>
        </w:r>
        <w:r>
          <w:fldChar w:fldCharType="separate"/>
        </w:r>
        <w:r>
          <w:t>3</w:t>
        </w:r>
        <w:r>
          <w:fldChar w:fldCharType="end"/>
        </w:r>
      </w:hyperlink>
    </w:p>
    <w:p>
      <w:pPr>
        <w:pStyle w:val="TOC2"/>
        <w:tabs>
          <w:tab w:val="right" w:leader="dot" w:pos="8306"/>
        </w:tabs>
      </w:pPr>
      <w:hyperlink w:anchor="_Toc4304" w:history="1">
        <w:r>
          <w:rPr>
            <w:rFonts w:ascii="仿宋" w:eastAsia="仿宋" w:hAnsi="仿宋" w:cs="仿宋" w:hint="eastAsia"/>
            <w:lang w:eastAsia="zh-CN"/>
          </w:rPr>
          <w:t>(一)、汞项目概况</w:t>
        </w:r>
        <w:r>
          <w:tab/>
        </w:r>
        <w:r>
          <w:fldChar w:fldCharType="begin"/>
        </w:r>
        <w:r>
          <w:instrText xml:space="preserve"> PAGEREF _Toc4304 \h </w:instrText>
        </w:r>
        <w:r>
          <w:fldChar w:fldCharType="separate"/>
        </w:r>
        <w:r>
          <w:t>3</w:t>
        </w:r>
        <w:r>
          <w:fldChar w:fldCharType="end"/>
        </w:r>
      </w:hyperlink>
    </w:p>
    <w:p>
      <w:pPr>
        <w:pStyle w:val="TOC2"/>
        <w:tabs>
          <w:tab w:val="right" w:leader="dot" w:pos="8306"/>
        </w:tabs>
      </w:pPr>
      <w:hyperlink w:anchor="_Toc28409" w:history="1">
        <w:r>
          <w:rPr>
            <w:rFonts w:ascii="仿宋" w:eastAsia="仿宋" w:hAnsi="仿宋" w:cs="仿宋" w:hint="eastAsia"/>
            <w:lang w:eastAsia="zh-CN"/>
          </w:rPr>
          <w:t>(二)、汞项目目标</w:t>
        </w:r>
        <w:r>
          <w:tab/>
        </w:r>
        <w:r>
          <w:fldChar w:fldCharType="begin"/>
        </w:r>
        <w:r>
          <w:instrText xml:space="preserve"> PAGEREF _Toc28409 \h </w:instrText>
        </w:r>
        <w:r>
          <w:fldChar w:fldCharType="separate"/>
        </w:r>
        <w:r>
          <w:t>5</w:t>
        </w:r>
        <w:r>
          <w:fldChar w:fldCharType="end"/>
        </w:r>
      </w:hyperlink>
    </w:p>
    <w:p>
      <w:pPr>
        <w:pStyle w:val="TOC2"/>
        <w:tabs>
          <w:tab w:val="right" w:leader="dot" w:pos="8306"/>
        </w:tabs>
      </w:pPr>
      <w:hyperlink w:anchor="_Toc27539" w:history="1">
        <w:r>
          <w:rPr>
            <w:rFonts w:ascii="仿宋" w:eastAsia="仿宋" w:hAnsi="仿宋" w:cs="仿宋" w:hint="eastAsia"/>
            <w:lang w:eastAsia="zh-CN"/>
          </w:rPr>
          <w:t>(三)、汞项目提出的理由</w:t>
        </w:r>
        <w:r>
          <w:tab/>
        </w:r>
        <w:r>
          <w:fldChar w:fldCharType="begin"/>
        </w:r>
        <w:r>
          <w:instrText xml:space="preserve"> PAGEREF _Toc27539 \h </w:instrText>
        </w:r>
        <w:r>
          <w:fldChar w:fldCharType="separate"/>
        </w:r>
        <w:r>
          <w:t>6</w:t>
        </w:r>
        <w:r>
          <w:fldChar w:fldCharType="end"/>
        </w:r>
      </w:hyperlink>
    </w:p>
    <w:p>
      <w:pPr>
        <w:pStyle w:val="TOC2"/>
        <w:tabs>
          <w:tab w:val="right" w:leader="dot" w:pos="8306"/>
        </w:tabs>
      </w:pPr>
      <w:hyperlink w:anchor="_Toc25586" w:history="1">
        <w:r>
          <w:rPr>
            <w:rFonts w:ascii="仿宋" w:eastAsia="仿宋" w:hAnsi="仿宋" w:cs="仿宋" w:hint="eastAsia"/>
            <w:lang w:eastAsia="zh-CN"/>
          </w:rPr>
          <w:t>(四)、汞项目意义</w:t>
        </w:r>
        <w:r>
          <w:tab/>
        </w:r>
        <w:r>
          <w:fldChar w:fldCharType="begin"/>
        </w:r>
        <w:r>
          <w:instrText xml:space="preserve"> PAGEREF _Toc25586 \h </w:instrText>
        </w:r>
        <w:r>
          <w:fldChar w:fldCharType="separate"/>
        </w:r>
        <w:r>
          <w:t>7</w:t>
        </w:r>
        <w:r>
          <w:fldChar w:fldCharType="end"/>
        </w:r>
      </w:hyperlink>
    </w:p>
    <w:p>
      <w:pPr>
        <w:pStyle w:val="TOC2"/>
        <w:tabs>
          <w:tab w:val="right" w:leader="dot" w:pos="8306"/>
        </w:tabs>
      </w:pPr>
      <w:hyperlink w:anchor="_Toc22014" w:history="1">
        <w:r>
          <w:rPr>
            <w:rFonts w:ascii="仿宋" w:eastAsia="仿宋" w:hAnsi="仿宋" w:cs="仿宋" w:hint="eastAsia"/>
            <w:lang w:eastAsia="zh-CN"/>
          </w:rPr>
          <w:t>(五)、汞项目背景</w:t>
        </w:r>
        <w:r>
          <w:tab/>
        </w:r>
        <w:r>
          <w:fldChar w:fldCharType="begin"/>
        </w:r>
        <w:r>
          <w:instrText xml:space="preserve"> PAGEREF _Toc22014 \h </w:instrText>
        </w:r>
        <w:r>
          <w:fldChar w:fldCharType="separate"/>
        </w:r>
        <w:r>
          <w:t>8</w:t>
        </w:r>
        <w:r>
          <w:fldChar w:fldCharType="end"/>
        </w:r>
      </w:hyperlink>
    </w:p>
    <w:p>
      <w:pPr>
        <w:pStyle w:val="TOC1"/>
        <w:tabs>
          <w:tab w:val="right" w:leader="dot" w:pos="8306"/>
        </w:tabs>
      </w:pPr>
      <w:hyperlink w:anchor="_Toc15700" w:history="1">
        <w:r>
          <w:rPr>
            <w:rFonts w:ascii="仿宋" w:eastAsia="仿宋" w:hAnsi="仿宋" w:cs="仿宋" w:hint="eastAsia"/>
            <w:lang w:eastAsia="zh-CN"/>
          </w:rPr>
          <w:t>二、产品规划分析</w:t>
        </w:r>
        <w:r>
          <w:tab/>
        </w:r>
        <w:r>
          <w:fldChar w:fldCharType="begin"/>
        </w:r>
        <w:r>
          <w:instrText xml:space="preserve"> PAGEREF _Toc15700 \h </w:instrText>
        </w:r>
        <w:r>
          <w:fldChar w:fldCharType="separate"/>
        </w:r>
        <w:r>
          <w:t>9</w:t>
        </w:r>
        <w:r>
          <w:fldChar w:fldCharType="end"/>
        </w:r>
      </w:hyperlink>
    </w:p>
    <w:p>
      <w:pPr>
        <w:pStyle w:val="TOC2"/>
        <w:tabs>
          <w:tab w:val="right" w:leader="dot" w:pos="8306"/>
        </w:tabs>
      </w:pPr>
      <w:hyperlink w:anchor="_Toc8720" w:history="1">
        <w:r>
          <w:rPr>
            <w:rFonts w:ascii="仿宋" w:eastAsia="仿宋" w:hAnsi="仿宋" w:cs="仿宋" w:hint="eastAsia"/>
            <w:lang w:eastAsia="zh-CN"/>
          </w:rPr>
          <w:t>(一)、产品规划</w:t>
        </w:r>
        <w:r>
          <w:tab/>
        </w:r>
        <w:r>
          <w:fldChar w:fldCharType="begin"/>
        </w:r>
        <w:r>
          <w:instrText xml:space="preserve"> PAGEREF _Toc8720 \h </w:instrText>
        </w:r>
        <w:r>
          <w:fldChar w:fldCharType="separate"/>
        </w:r>
        <w:r>
          <w:t>9</w:t>
        </w:r>
        <w:r>
          <w:fldChar w:fldCharType="end"/>
        </w:r>
      </w:hyperlink>
    </w:p>
    <w:p>
      <w:pPr>
        <w:pStyle w:val="TOC2"/>
        <w:tabs>
          <w:tab w:val="right" w:leader="dot" w:pos="8306"/>
        </w:tabs>
      </w:pPr>
      <w:hyperlink w:anchor="_Toc27153" w:history="1">
        <w:r>
          <w:rPr>
            <w:rFonts w:ascii="仿宋" w:eastAsia="仿宋" w:hAnsi="仿宋" w:cs="仿宋" w:hint="eastAsia"/>
            <w:lang w:eastAsia="zh-CN"/>
          </w:rPr>
          <w:t>(二)、建设规模</w:t>
        </w:r>
        <w:r>
          <w:tab/>
        </w:r>
        <w:r>
          <w:fldChar w:fldCharType="begin"/>
        </w:r>
        <w:r>
          <w:instrText xml:space="preserve"> PAGEREF _Toc27153 \h </w:instrText>
        </w:r>
        <w:r>
          <w:fldChar w:fldCharType="separate"/>
        </w:r>
        <w:r>
          <w:t>10</w:t>
        </w:r>
        <w:r>
          <w:fldChar w:fldCharType="end"/>
        </w:r>
      </w:hyperlink>
    </w:p>
    <w:p>
      <w:pPr>
        <w:pStyle w:val="TOC1"/>
        <w:tabs>
          <w:tab w:val="right" w:leader="dot" w:pos="8306"/>
        </w:tabs>
      </w:pPr>
      <w:hyperlink w:anchor="_Toc7202" w:history="1">
        <w:r>
          <w:rPr>
            <w:rFonts w:ascii="仿宋" w:eastAsia="仿宋" w:hAnsi="仿宋" w:cs="仿宋" w:hint="eastAsia"/>
            <w:lang w:eastAsia="zh-CN"/>
          </w:rPr>
          <w:t>三、汞项目建设单位说明</w:t>
        </w:r>
        <w:r>
          <w:tab/>
        </w:r>
        <w:r>
          <w:fldChar w:fldCharType="begin"/>
        </w:r>
        <w:r>
          <w:instrText xml:space="preserve"> PAGEREF _Toc7202 \h </w:instrText>
        </w:r>
        <w:r>
          <w:fldChar w:fldCharType="separate"/>
        </w:r>
        <w:r>
          <w:t>11</w:t>
        </w:r>
        <w:r>
          <w:fldChar w:fldCharType="end"/>
        </w:r>
      </w:hyperlink>
    </w:p>
    <w:p>
      <w:pPr>
        <w:pStyle w:val="TOC2"/>
        <w:tabs>
          <w:tab w:val="right" w:leader="dot" w:pos="8306"/>
        </w:tabs>
      </w:pPr>
      <w:hyperlink w:anchor="_Toc24991" w:history="1">
        <w:r>
          <w:rPr>
            <w:rFonts w:ascii="仿宋" w:eastAsia="仿宋" w:hAnsi="仿宋" w:cs="仿宋" w:hint="eastAsia"/>
            <w:lang w:eastAsia="zh-CN"/>
          </w:rPr>
          <w:t>(一)、汞项目承办单位基本情况</w:t>
        </w:r>
        <w:r>
          <w:tab/>
        </w:r>
        <w:r>
          <w:fldChar w:fldCharType="begin"/>
        </w:r>
        <w:r>
          <w:instrText xml:space="preserve"> PAGEREF _Toc24991 \h </w:instrText>
        </w:r>
        <w:r>
          <w:fldChar w:fldCharType="separate"/>
        </w:r>
        <w:r>
          <w:t>11</w:t>
        </w:r>
        <w:r>
          <w:fldChar w:fldCharType="end"/>
        </w:r>
      </w:hyperlink>
    </w:p>
    <w:p>
      <w:pPr>
        <w:pStyle w:val="TOC2"/>
        <w:tabs>
          <w:tab w:val="right" w:leader="dot" w:pos="8306"/>
        </w:tabs>
      </w:pPr>
      <w:hyperlink w:anchor="_Toc20556" w:history="1">
        <w:r>
          <w:rPr>
            <w:rFonts w:ascii="仿宋" w:eastAsia="仿宋" w:hAnsi="仿宋" w:cs="仿宋" w:hint="eastAsia"/>
            <w:lang w:eastAsia="zh-CN"/>
          </w:rPr>
          <w:t>(二)、公司经济效益分析</w:t>
        </w:r>
        <w:r>
          <w:tab/>
        </w:r>
        <w:r>
          <w:fldChar w:fldCharType="begin"/>
        </w:r>
        <w:r>
          <w:instrText xml:space="preserve"> PAGEREF _Toc20556 \h </w:instrText>
        </w:r>
        <w:r>
          <w:fldChar w:fldCharType="separate"/>
        </w:r>
        <w:r>
          <w:t>11</w:t>
        </w:r>
        <w:r>
          <w:fldChar w:fldCharType="end"/>
        </w:r>
      </w:hyperlink>
    </w:p>
    <w:p>
      <w:pPr>
        <w:pStyle w:val="TOC1"/>
        <w:tabs>
          <w:tab w:val="right" w:leader="dot" w:pos="8306"/>
        </w:tabs>
      </w:pPr>
      <w:hyperlink w:anchor="_Toc4170" w:history="1">
        <w:r>
          <w:rPr>
            <w:rFonts w:ascii="仿宋" w:eastAsia="仿宋" w:hAnsi="仿宋" w:cs="仿宋" w:hint="eastAsia"/>
            <w:lang w:eastAsia="zh-CN"/>
          </w:rPr>
          <w:t>四、汞项目选址可行性分析</w:t>
        </w:r>
        <w:r>
          <w:tab/>
        </w:r>
        <w:r>
          <w:fldChar w:fldCharType="begin"/>
        </w:r>
        <w:r>
          <w:instrText xml:space="preserve"> PAGEREF _Toc4170 \h </w:instrText>
        </w:r>
        <w:r>
          <w:fldChar w:fldCharType="separate"/>
        </w:r>
        <w:r>
          <w:t>12</w:t>
        </w:r>
        <w:r>
          <w:fldChar w:fldCharType="end"/>
        </w:r>
      </w:hyperlink>
    </w:p>
    <w:p>
      <w:pPr>
        <w:pStyle w:val="TOC2"/>
        <w:tabs>
          <w:tab w:val="right" w:leader="dot" w:pos="8306"/>
        </w:tabs>
      </w:pPr>
      <w:hyperlink w:anchor="_Toc4080" w:history="1">
        <w:r>
          <w:rPr>
            <w:rFonts w:ascii="仿宋" w:eastAsia="仿宋" w:hAnsi="仿宋" w:cs="仿宋" w:hint="eastAsia"/>
            <w:lang w:eastAsia="zh-CN"/>
          </w:rPr>
          <w:t>(一)、汞项目选址</w:t>
        </w:r>
        <w:r>
          <w:tab/>
        </w:r>
        <w:r>
          <w:fldChar w:fldCharType="begin"/>
        </w:r>
        <w:r>
          <w:instrText xml:space="preserve"> PAGEREF _Toc4080 \h </w:instrText>
        </w:r>
        <w:r>
          <w:fldChar w:fldCharType="separate"/>
        </w:r>
        <w:r>
          <w:t>12</w:t>
        </w:r>
        <w:r>
          <w:fldChar w:fldCharType="end"/>
        </w:r>
      </w:hyperlink>
    </w:p>
    <w:p>
      <w:pPr>
        <w:pStyle w:val="TOC2"/>
        <w:tabs>
          <w:tab w:val="right" w:leader="dot" w:pos="8306"/>
        </w:tabs>
      </w:pPr>
      <w:hyperlink w:anchor="_Toc26380" w:history="1">
        <w:r>
          <w:rPr>
            <w:rFonts w:ascii="仿宋" w:eastAsia="仿宋" w:hAnsi="仿宋" w:cs="仿宋" w:hint="eastAsia"/>
            <w:lang w:eastAsia="zh-CN"/>
          </w:rPr>
          <w:t>(二)、用地控制指标</w:t>
        </w:r>
        <w:r>
          <w:tab/>
        </w:r>
        <w:r>
          <w:fldChar w:fldCharType="begin"/>
        </w:r>
        <w:r>
          <w:instrText xml:space="preserve"> PAGEREF _Toc26380 \h </w:instrText>
        </w:r>
        <w:r>
          <w:fldChar w:fldCharType="separate"/>
        </w:r>
        <w:r>
          <w:t>13</w:t>
        </w:r>
        <w:r>
          <w:fldChar w:fldCharType="end"/>
        </w:r>
      </w:hyperlink>
    </w:p>
    <w:p>
      <w:pPr>
        <w:pStyle w:val="TOC2"/>
        <w:tabs>
          <w:tab w:val="right" w:leader="dot" w:pos="8306"/>
        </w:tabs>
      </w:pPr>
      <w:hyperlink w:anchor="_Toc24765" w:history="1">
        <w:r>
          <w:rPr>
            <w:rFonts w:ascii="仿宋" w:eastAsia="仿宋" w:hAnsi="仿宋" w:cs="仿宋" w:hint="eastAsia"/>
            <w:lang w:eastAsia="zh-CN"/>
          </w:rPr>
          <w:t>(三)、节约用地措施</w:t>
        </w:r>
        <w:r>
          <w:tab/>
        </w:r>
        <w:r>
          <w:fldChar w:fldCharType="begin"/>
        </w:r>
        <w:r>
          <w:instrText xml:space="preserve"> PAGEREF _Toc24765 \h </w:instrText>
        </w:r>
        <w:r>
          <w:fldChar w:fldCharType="separate"/>
        </w:r>
        <w:r>
          <w:t>14</w:t>
        </w:r>
        <w:r>
          <w:fldChar w:fldCharType="end"/>
        </w:r>
      </w:hyperlink>
    </w:p>
    <w:p>
      <w:pPr>
        <w:pStyle w:val="TOC2"/>
        <w:tabs>
          <w:tab w:val="right" w:leader="dot" w:pos="8306"/>
        </w:tabs>
      </w:pPr>
      <w:hyperlink w:anchor="_Toc13069" w:history="1">
        <w:r>
          <w:rPr>
            <w:rFonts w:ascii="仿宋" w:eastAsia="仿宋" w:hAnsi="仿宋" w:cs="仿宋" w:hint="eastAsia"/>
            <w:lang w:eastAsia="zh-CN"/>
          </w:rPr>
          <w:t>(四)、总图布置方案</w:t>
        </w:r>
        <w:r>
          <w:tab/>
        </w:r>
        <w:r>
          <w:fldChar w:fldCharType="begin"/>
        </w:r>
        <w:r>
          <w:instrText xml:space="preserve"> PAGEREF _Toc13069 \h </w:instrText>
        </w:r>
        <w:r>
          <w:fldChar w:fldCharType="separate"/>
        </w:r>
        <w:r>
          <w:t>15</w:t>
        </w:r>
        <w:r>
          <w:fldChar w:fldCharType="end"/>
        </w:r>
      </w:hyperlink>
    </w:p>
    <w:p>
      <w:pPr>
        <w:pStyle w:val="TOC2"/>
        <w:tabs>
          <w:tab w:val="right" w:leader="dot" w:pos="8306"/>
        </w:tabs>
      </w:pPr>
      <w:hyperlink w:anchor="_Toc2211" w:history="1">
        <w:r>
          <w:rPr>
            <w:rFonts w:ascii="仿宋" w:eastAsia="仿宋" w:hAnsi="仿宋" w:cs="仿宋" w:hint="eastAsia"/>
            <w:lang w:eastAsia="zh-CN"/>
          </w:rPr>
          <w:t>(五)、选址综合评价</w:t>
        </w:r>
        <w:r>
          <w:tab/>
        </w:r>
        <w:r>
          <w:fldChar w:fldCharType="begin"/>
        </w:r>
        <w:r>
          <w:instrText xml:space="preserve"> PAGEREF _Toc2211 \h </w:instrText>
        </w:r>
        <w:r>
          <w:fldChar w:fldCharType="separate"/>
        </w:r>
        <w:r>
          <w:t>17</w:t>
        </w:r>
        <w:r>
          <w:fldChar w:fldCharType="end"/>
        </w:r>
      </w:hyperlink>
    </w:p>
    <w:p>
      <w:pPr>
        <w:pStyle w:val="TOC1"/>
        <w:tabs>
          <w:tab w:val="right" w:leader="dot" w:pos="8306"/>
        </w:tabs>
      </w:pPr>
      <w:hyperlink w:anchor="_Toc16957" w:history="1">
        <w:r>
          <w:rPr>
            <w:rFonts w:ascii="仿宋" w:eastAsia="仿宋" w:hAnsi="仿宋" w:cs="仿宋" w:hint="eastAsia"/>
            <w:lang w:eastAsia="zh-CN"/>
          </w:rPr>
          <w:t>五、汞项目建设背景及必要性分析</w:t>
        </w:r>
        <w:r>
          <w:tab/>
        </w:r>
        <w:r>
          <w:fldChar w:fldCharType="begin"/>
        </w:r>
        <w:r>
          <w:instrText xml:space="preserve"> PAGEREF _Toc16957 \h </w:instrText>
        </w:r>
        <w:r>
          <w:fldChar w:fldCharType="separate"/>
        </w:r>
        <w:r>
          <w:t>18</w:t>
        </w:r>
        <w:r>
          <w:fldChar w:fldCharType="end"/>
        </w:r>
      </w:hyperlink>
    </w:p>
    <w:p>
      <w:pPr>
        <w:pStyle w:val="TOC2"/>
        <w:tabs>
          <w:tab w:val="right" w:leader="dot" w:pos="8306"/>
        </w:tabs>
      </w:pPr>
      <w:hyperlink w:anchor="_Toc18063" w:history="1">
        <w:r>
          <w:rPr>
            <w:rFonts w:ascii="仿宋" w:eastAsia="仿宋" w:hAnsi="仿宋" w:cs="仿宋" w:hint="eastAsia"/>
            <w:lang w:eastAsia="zh-CN"/>
          </w:rPr>
          <w:t>(一)、汞项目背景分析</w:t>
        </w:r>
        <w:r>
          <w:tab/>
        </w:r>
        <w:r>
          <w:fldChar w:fldCharType="begin"/>
        </w:r>
        <w:r>
          <w:instrText xml:space="preserve"> PAGEREF _Toc18063 \h </w:instrText>
        </w:r>
        <w:r>
          <w:fldChar w:fldCharType="separate"/>
        </w:r>
        <w:r>
          <w:t>18</w:t>
        </w:r>
        <w:r>
          <w:fldChar w:fldCharType="end"/>
        </w:r>
      </w:hyperlink>
    </w:p>
    <w:p>
      <w:pPr>
        <w:pStyle w:val="TOC2"/>
        <w:tabs>
          <w:tab w:val="right" w:leader="dot" w:pos="8306"/>
        </w:tabs>
      </w:pPr>
      <w:hyperlink w:anchor="_Toc17829" w:history="1">
        <w:r>
          <w:rPr>
            <w:rFonts w:ascii="仿宋" w:eastAsia="仿宋" w:hAnsi="仿宋" w:cs="仿宋" w:hint="eastAsia"/>
            <w:lang w:eastAsia="zh-CN"/>
          </w:rPr>
          <w:t>(二)、汞项目建设必要性分析</w:t>
        </w:r>
        <w:r>
          <w:tab/>
        </w:r>
        <w:r>
          <w:fldChar w:fldCharType="begin"/>
        </w:r>
        <w:r>
          <w:instrText xml:space="preserve"> PAGEREF _Toc17829 \h </w:instrText>
        </w:r>
        <w:r>
          <w:fldChar w:fldCharType="separate"/>
        </w:r>
        <w:r>
          <w:t>19</w:t>
        </w:r>
        <w:r>
          <w:fldChar w:fldCharType="end"/>
        </w:r>
      </w:hyperlink>
    </w:p>
    <w:p>
      <w:pPr>
        <w:pStyle w:val="TOC1"/>
        <w:tabs>
          <w:tab w:val="right" w:leader="dot" w:pos="8306"/>
        </w:tabs>
      </w:pPr>
      <w:hyperlink w:anchor="_Toc1518" w:history="1">
        <w:r>
          <w:rPr>
            <w:rFonts w:ascii="仿宋" w:eastAsia="仿宋" w:hAnsi="仿宋" w:cs="仿宋" w:hint="eastAsia"/>
            <w:lang w:eastAsia="zh-CN"/>
          </w:rPr>
          <w:t>六、汞项目绩效评估</w:t>
        </w:r>
        <w:r>
          <w:tab/>
        </w:r>
        <w:r>
          <w:fldChar w:fldCharType="begin"/>
        </w:r>
        <w:r>
          <w:instrText xml:space="preserve"> PAGEREF _Toc1518 \h </w:instrText>
        </w:r>
        <w:r>
          <w:fldChar w:fldCharType="separate"/>
        </w:r>
        <w:r>
          <w:t>20</w:t>
        </w:r>
        <w:r>
          <w:fldChar w:fldCharType="end"/>
        </w:r>
      </w:hyperlink>
    </w:p>
    <w:p>
      <w:pPr>
        <w:pStyle w:val="TOC2"/>
        <w:tabs>
          <w:tab w:val="right" w:leader="dot" w:pos="8306"/>
        </w:tabs>
      </w:pPr>
      <w:hyperlink w:anchor="_Toc10084" w:history="1">
        <w:r>
          <w:rPr>
            <w:rFonts w:ascii="仿宋" w:eastAsia="仿宋" w:hAnsi="仿宋" w:cs="仿宋" w:hint="eastAsia"/>
            <w:lang w:eastAsia="zh-CN"/>
          </w:rPr>
          <w:t>(一)、绩效评估指标</w:t>
        </w:r>
        <w:r>
          <w:tab/>
        </w:r>
        <w:r>
          <w:fldChar w:fldCharType="begin"/>
        </w:r>
        <w:r>
          <w:instrText xml:space="preserve"> PAGEREF _Toc10084 \h </w:instrText>
        </w:r>
        <w:r>
          <w:fldChar w:fldCharType="separate"/>
        </w:r>
        <w:r>
          <w:t>20</w:t>
        </w:r>
        <w:r>
          <w:fldChar w:fldCharType="end"/>
        </w:r>
      </w:hyperlink>
    </w:p>
    <w:p>
      <w:pPr>
        <w:pStyle w:val="TOC2"/>
        <w:tabs>
          <w:tab w:val="right" w:leader="dot" w:pos="8306"/>
        </w:tabs>
      </w:pPr>
      <w:hyperlink w:anchor="_Toc2877" w:history="1">
        <w:r>
          <w:rPr>
            <w:rFonts w:ascii="仿宋" w:eastAsia="仿宋" w:hAnsi="仿宋" w:cs="仿宋" w:hint="eastAsia"/>
            <w:lang w:eastAsia="zh-CN"/>
          </w:rPr>
          <w:t>(二)、绩效评估方法</w:t>
        </w:r>
        <w:r>
          <w:tab/>
        </w:r>
        <w:r>
          <w:fldChar w:fldCharType="begin"/>
        </w:r>
        <w:r>
          <w:instrText xml:space="preserve"> PAGEREF _Toc2877 \h </w:instrText>
        </w:r>
        <w:r>
          <w:fldChar w:fldCharType="separate"/>
        </w:r>
        <w:r>
          <w:t>21</w:t>
        </w:r>
        <w:r>
          <w:fldChar w:fldCharType="end"/>
        </w:r>
      </w:hyperlink>
    </w:p>
    <w:p>
      <w:pPr>
        <w:pStyle w:val="TOC2"/>
        <w:tabs>
          <w:tab w:val="right" w:leader="dot" w:pos="8306"/>
        </w:tabs>
      </w:pPr>
      <w:hyperlink w:anchor="_Toc31093" w:history="1">
        <w:r>
          <w:rPr>
            <w:rFonts w:ascii="仿宋" w:eastAsia="仿宋" w:hAnsi="仿宋" w:cs="仿宋" w:hint="eastAsia"/>
            <w:lang w:eastAsia="zh-CN"/>
          </w:rPr>
          <w:t>(三)、绩效评估周期</w:t>
        </w:r>
        <w:r>
          <w:tab/>
        </w:r>
        <w:r>
          <w:fldChar w:fldCharType="begin"/>
        </w:r>
        <w:r>
          <w:instrText xml:space="preserve"> PAGEREF _Toc31093 \h </w:instrText>
        </w:r>
        <w:r>
          <w:fldChar w:fldCharType="separate"/>
        </w:r>
        <w:r>
          <w:t>22</w:t>
        </w:r>
        <w:r>
          <w:fldChar w:fldCharType="end"/>
        </w:r>
      </w:hyperlink>
    </w:p>
    <w:p>
      <w:pPr>
        <w:pStyle w:val="TOC1"/>
        <w:tabs>
          <w:tab w:val="right" w:leader="dot" w:pos="8306"/>
        </w:tabs>
      </w:pPr>
      <w:hyperlink w:anchor="_Toc18998" w:history="1">
        <w:r>
          <w:rPr>
            <w:rFonts w:ascii="仿宋" w:eastAsia="仿宋" w:hAnsi="仿宋" w:cs="仿宋" w:hint="eastAsia"/>
            <w:lang w:eastAsia="zh-CN"/>
          </w:rPr>
          <w:t>七、汞项目财务管理</w:t>
        </w:r>
        <w:r>
          <w:tab/>
        </w:r>
        <w:r>
          <w:fldChar w:fldCharType="begin"/>
        </w:r>
        <w:r>
          <w:instrText xml:space="preserve"> PAGEREF _Toc18998 \h </w:instrText>
        </w:r>
        <w:r>
          <w:fldChar w:fldCharType="separate"/>
        </w:r>
        <w:r>
          <w:t>23</w:t>
        </w:r>
        <w:r>
          <w:fldChar w:fldCharType="end"/>
        </w:r>
      </w:hyperlink>
    </w:p>
    <w:p>
      <w:pPr>
        <w:pStyle w:val="TOC2"/>
        <w:tabs>
          <w:tab w:val="right" w:leader="dot" w:pos="8306"/>
        </w:tabs>
      </w:pPr>
      <w:hyperlink w:anchor="_Toc2985" w:history="1">
        <w:r>
          <w:rPr>
            <w:rFonts w:ascii="仿宋" w:eastAsia="仿宋" w:hAnsi="仿宋" w:cs="仿宋" w:hint="eastAsia"/>
            <w:lang w:eastAsia="zh-CN"/>
          </w:rPr>
          <w:t>(一)、资金需求大</w:t>
        </w:r>
        <w:r>
          <w:tab/>
        </w:r>
        <w:r>
          <w:fldChar w:fldCharType="begin"/>
        </w:r>
        <w:r>
          <w:instrText xml:space="preserve"> PAGEREF _Toc2985 \h </w:instrText>
        </w:r>
        <w:r>
          <w:fldChar w:fldCharType="separate"/>
        </w:r>
        <w:r>
          <w:t>23</w:t>
        </w:r>
        <w:r>
          <w:fldChar w:fldCharType="end"/>
        </w:r>
      </w:hyperlink>
    </w:p>
    <w:p>
      <w:pPr>
        <w:pStyle w:val="TOC2"/>
        <w:tabs>
          <w:tab w:val="right" w:leader="dot" w:pos="8306"/>
        </w:tabs>
      </w:pPr>
      <w:hyperlink w:anchor="_Toc23135" w:history="1">
        <w:r>
          <w:rPr>
            <w:rFonts w:ascii="仿宋" w:eastAsia="仿宋" w:hAnsi="仿宋" w:cs="仿宋" w:hint="eastAsia"/>
            <w:lang w:eastAsia="zh-CN"/>
          </w:rPr>
          <w:t>(二)、研发周期长</w:t>
        </w:r>
        <w:r>
          <w:tab/>
        </w:r>
        <w:r>
          <w:fldChar w:fldCharType="begin"/>
        </w:r>
        <w:r>
          <w:instrText xml:space="preserve"> PAGEREF _Toc23135 \h </w:instrText>
        </w:r>
        <w:r>
          <w:fldChar w:fldCharType="separate"/>
        </w:r>
        <w:r>
          <w:t>24</w:t>
        </w:r>
        <w:r>
          <w:fldChar w:fldCharType="end"/>
        </w:r>
      </w:hyperlink>
    </w:p>
    <w:p>
      <w:pPr>
        <w:pStyle w:val="TOC2"/>
        <w:tabs>
          <w:tab w:val="right" w:leader="dot" w:pos="8306"/>
        </w:tabs>
      </w:pPr>
      <w:hyperlink w:anchor="_Toc27265" w:history="1">
        <w:r>
          <w:rPr>
            <w:rFonts w:ascii="仿宋" w:eastAsia="仿宋" w:hAnsi="仿宋" w:cs="仿宋" w:hint="eastAsia"/>
            <w:lang w:eastAsia="zh-CN"/>
          </w:rPr>
          <w:t>(三)、市场风险大</w:t>
        </w:r>
        <w:r>
          <w:tab/>
        </w:r>
        <w:r>
          <w:fldChar w:fldCharType="begin"/>
        </w:r>
        <w:r>
          <w:instrText xml:space="preserve"> PAGEREF _Toc27265 \h </w:instrText>
        </w:r>
        <w:r>
          <w:fldChar w:fldCharType="separate"/>
        </w:r>
        <w:r>
          <w:t>26</w:t>
        </w:r>
        <w:r>
          <w:fldChar w:fldCharType="end"/>
        </w:r>
      </w:hyperlink>
    </w:p>
    <w:p>
      <w:pPr>
        <w:pStyle w:val="TOC2"/>
        <w:tabs>
          <w:tab w:val="right" w:leader="dot" w:pos="8306"/>
        </w:tabs>
      </w:pPr>
      <w:hyperlink w:anchor="_Toc25854" w:history="1">
        <w:r>
          <w:rPr>
            <w:rFonts w:ascii="仿宋" w:eastAsia="仿宋" w:hAnsi="仿宋" w:cs="仿宋" w:hint="eastAsia"/>
            <w:lang w:eastAsia="zh-CN"/>
          </w:rPr>
          <w:t>(四)、利润率高</w:t>
        </w:r>
        <w:r>
          <w:tab/>
        </w:r>
        <w:r>
          <w:fldChar w:fldCharType="begin"/>
        </w:r>
        <w:r>
          <w:instrText xml:space="preserve"> PAGEREF _Toc25854 \h </w:instrText>
        </w:r>
        <w:r>
          <w:fldChar w:fldCharType="separate"/>
        </w:r>
        <w:r>
          <w:t>28</w:t>
        </w:r>
        <w:r>
          <w:fldChar w:fldCharType="end"/>
        </w:r>
      </w:hyperlink>
    </w:p>
    <w:p>
      <w:pPr>
        <w:pStyle w:val="TOC1"/>
        <w:tabs>
          <w:tab w:val="right" w:leader="dot" w:pos="8306"/>
        </w:tabs>
      </w:pPr>
      <w:hyperlink w:anchor="_Toc21964" w:history="1">
        <w:r>
          <w:rPr>
            <w:rFonts w:ascii="仿宋" w:eastAsia="仿宋" w:hAnsi="仿宋" w:cs="仿宋" w:hint="eastAsia"/>
            <w:lang w:eastAsia="zh-CN"/>
          </w:rPr>
          <w:t>八、汞项目创新与研发</w:t>
        </w:r>
        <w:r>
          <w:tab/>
        </w:r>
        <w:r>
          <w:fldChar w:fldCharType="begin"/>
        </w:r>
        <w:r>
          <w:instrText xml:space="preserve"> PAGEREF _Toc21964 \h </w:instrText>
        </w:r>
        <w:r>
          <w:fldChar w:fldCharType="separate"/>
        </w:r>
        <w:r>
          <w:t>30</w:t>
        </w:r>
        <w:r>
          <w:fldChar w:fldCharType="end"/>
        </w:r>
      </w:hyperlink>
    </w:p>
    <w:p>
      <w:pPr>
        <w:pStyle w:val="TOC2"/>
        <w:tabs>
          <w:tab w:val="right" w:leader="dot" w:pos="8306"/>
        </w:tabs>
      </w:pPr>
      <w:hyperlink w:anchor="_Toc32707" w:history="1">
        <w:r>
          <w:rPr>
            <w:rFonts w:ascii="仿宋" w:eastAsia="仿宋" w:hAnsi="仿宋" w:cs="仿宋" w:hint="eastAsia"/>
            <w:lang w:eastAsia="zh-CN"/>
          </w:rPr>
          <w:t>(一)、创新策略与方向</w:t>
        </w:r>
        <w:r>
          <w:tab/>
        </w:r>
        <w:r>
          <w:fldChar w:fldCharType="begin"/>
        </w:r>
        <w:r>
          <w:instrText xml:space="preserve"> PAGEREF _Toc32707 \h </w:instrText>
        </w:r>
        <w:r>
          <w:fldChar w:fldCharType="separate"/>
        </w:r>
        <w:r>
          <w:t>30</w:t>
        </w:r>
        <w:r>
          <w:fldChar w:fldCharType="end"/>
        </w:r>
      </w:hyperlink>
    </w:p>
    <w:p>
      <w:pPr>
        <w:pStyle w:val="TOC2"/>
        <w:tabs>
          <w:tab w:val="right" w:leader="dot" w:pos="8306"/>
        </w:tabs>
      </w:pPr>
      <w:hyperlink w:anchor="_Toc30000" w:history="1">
        <w:r>
          <w:rPr>
            <w:rFonts w:ascii="仿宋" w:eastAsia="仿宋" w:hAnsi="仿宋" w:cs="仿宋" w:hint="eastAsia"/>
            <w:lang w:eastAsia="zh-CN"/>
          </w:rPr>
          <w:t>(二)、研发规划与投入</w:t>
        </w:r>
        <w:r>
          <w:tab/>
        </w:r>
        <w:r>
          <w:fldChar w:fldCharType="begin"/>
        </w:r>
        <w:r>
          <w:instrText xml:space="preserve"> PAGEREF _Toc30000 \h </w:instrText>
        </w:r>
        <w:r>
          <w:fldChar w:fldCharType="separate"/>
        </w:r>
        <w:r>
          <w:t>32</w:t>
        </w:r>
        <w:r>
          <w:fldChar w:fldCharType="end"/>
        </w:r>
      </w:hyperlink>
    </w:p>
    <w:p>
      <w:pPr>
        <w:pStyle w:val="TOC1"/>
        <w:tabs>
          <w:tab w:val="right" w:leader="dot" w:pos="8306"/>
        </w:tabs>
      </w:pPr>
      <w:hyperlink w:anchor="_Toc16803" w:history="1">
        <w:r>
          <w:rPr>
            <w:rFonts w:ascii="仿宋" w:eastAsia="仿宋" w:hAnsi="仿宋" w:cs="仿宋" w:hint="eastAsia"/>
            <w:lang w:eastAsia="zh-CN"/>
          </w:rPr>
          <w:t>九、汞项目社会影响</w:t>
        </w:r>
        <w:r>
          <w:tab/>
        </w:r>
        <w:r>
          <w:fldChar w:fldCharType="begin"/>
        </w:r>
        <w:r>
          <w:instrText xml:space="preserve"> PAGEREF _Toc16803 \h </w:instrText>
        </w:r>
        <w:r>
          <w:fldChar w:fldCharType="separate"/>
        </w:r>
        <w:r>
          <w:t>33</w:t>
        </w:r>
        <w:r>
          <w:fldChar w:fldCharType="end"/>
        </w:r>
      </w:hyperlink>
    </w:p>
    <w:p>
      <w:pPr>
        <w:pStyle w:val="TOC2"/>
        <w:tabs>
          <w:tab w:val="right" w:leader="dot" w:pos="8306"/>
        </w:tabs>
      </w:pPr>
      <w:hyperlink w:anchor="_Toc523" w:history="1">
        <w:r>
          <w:rPr>
            <w:rFonts w:ascii="仿宋" w:eastAsia="仿宋" w:hAnsi="仿宋" w:cs="仿宋" w:hint="eastAsia"/>
            <w:lang w:eastAsia="zh-CN"/>
          </w:rPr>
          <w:t>(一)、社会责任与义务</w:t>
        </w:r>
        <w:r>
          <w:tab/>
        </w:r>
        <w:r>
          <w:fldChar w:fldCharType="begin"/>
        </w:r>
        <w:r>
          <w:instrText xml:space="preserve"> PAGEREF _Toc523 \h </w:instrText>
        </w:r>
        <w:r>
          <w:fldChar w:fldCharType="separate"/>
        </w:r>
        <w:r>
          <w:t>33</w:t>
        </w:r>
        <w:r>
          <w:fldChar w:fldCharType="end"/>
        </w:r>
      </w:hyperlink>
    </w:p>
    <w:p>
      <w:pPr>
        <w:pStyle w:val="TOC2"/>
        <w:tabs>
          <w:tab w:val="right" w:leader="dot" w:pos="8306"/>
        </w:tabs>
      </w:pPr>
      <w:hyperlink w:anchor="_Toc3006" w:history="1">
        <w:r>
          <w:rPr>
            <w:rFonts w:ascii="仿宋" w:eastAsia="仿宋" w:hAnsi="仿宋" w:cs="仿宋" w:hint="eastAsia"/>
            <w:lang w:eastAsia="zh-CN"/>
          </w:rPr>
          <w:t>(二)、社会参与与沟通</w:t>
        </w:r>
        <w:r>
          <w:tab/>
        </w:r>
        <w:r>
          <w:fldChar w:fldCharType="begin"/>
        </w:r>
        <w:r>
          <w:instrText xml:space="preserve"> PAGEREF _Toc3006 \h </w:instrText>
        </w:r>
        <w:r>
          <w:fldChar w:fldCharType="separate"/>
        </w:r>
        <w:r>
          <w:t>34</w:t>
        </w:r>
        <w:r>
          <w:fldChar w:fldCharType="end"/>
        </w:r>
      </w:hyperlink>
    </w:p>
    <w:p>
      <w:pPr>
        <w:pStyle w:val="TOC1"/>
        <w:tabs>
          <w:tab w:val="right" w:leader="dot" w:pos="8306"/>
        </w:tabs>
      </w:pPr>
      <w:hyperlink w:anchor="_Toc6480" w:history="1">
        <w:r>
          <w:rPr>
            <w:rFonts w:ascii="仿宋" w:eastAsia="仿宋" w:hAnsi="仿宋" w:cs="仿宋" w:hint="eastAsia"/>
            <w:lang w:eastAsia="zh-CN"/>
          </w:rPr>
          <w:t>十、汞项目经营效益</w:t>
        </w:r>
        <w:r>
          <w:tab/>
        </w:r>
        <w:r>
          <w:fldChar w:fldCharType="begin"/>
        </w:r>
        <w:r>
          <w:instrText xml:space="preserve"> PAGEREF _Toc6480 \h </w:instrText>
        </w:r>
        <w:r>
          <w:fldChar w:fldCharType="separate"/>
        </w:r>
        <w:r>
          <w:t>35</w:t>
        </w:r>
        <w:r>
          <w:fldChar w:fldCharType="end"/>
        </w:r>
      </w:hyperlink>
    </w:p>
    <w:p>
      <w:pPr>
        <w:pStyle w:val="TOC2"/>
        <w:tabs>
          <w:tab w:val="right" w:leader="dot" w:pos="8306"/>
        </w:tabs>
      </w:pPr>
      <w:hyperlink w:anchor="_Toc3657" w:history="1">
        <w:r>
          <w:rPr>
            <w:rFonts w:ascii="仿宋" w:eastAsia="仿宋" w:hAnsi="仿宋" w:cs="仿宋" w:hint="eastAsia"/>
            <w:lang w:eastAsia="zh-CN"/>
          </w:rPr>
          <w:t>(一)、经济评价财务测算</w:t>
        </w:r>
        <w:r>
          <w:tab/>
        </w:r>
        <w:r>
          <w:fldChar w:fldCharType="begin"/>
        </w:r>
        <w:r>
          <w:instrText xml:space="preserve"> PAGEREF _Toc3657 \h </w:instrText>
        </w:r>
        <w:r>
          <w:fldChar w:fldCharType="separate"/>
        </w:r>
        <w:r>
          <w:t>35</w:t>
        </w:r>
        <w:r>
          <w:fldChar w:fldCharType="end"/>
        </w:r>
      </w:hyperlink>
    </w:p>
    <w:p>
      <w:pPr>
        <w:pStyle w:val="TOC2"/>
        <w:tabs>
          <w:tab w:val="right" w:leader="dot" w:pos="8306"/>
        </w:tabs>
      </w:pPr>
      <w:hyperlink w:anchor="_Toc15686" w:history="1">
        <w:r>
          <w:rPr>
            <w:rFonts w:ascii="仿宋" w:eastAsia="仿宋" w:hAnsi="仿宋" w:cs="仿宋" w:hint="eastAsia"/>
            <w:lang w:eastAsia="zh-CN"/>
          </w:rPr>
          <w:t>(二)、汞项目盈利能力分析</w:t>
        </w:r>
        <w:r>
          <w:tab/>
        </w:r>
        <w:r>
          <w:fldChar w:fldCharType="begin"/>
        </w:r>
        <w:r>
          <w:instrText xml:space="preserve"> PAGEREF _Toc15686 \h </w:instrText>
        </w:r>
        <w:r>
          <w:fldChar w:fldCharType="separate"/>
        </w:r>
        <w:r>
          <w:t>36</w:t>
        </w:r>
        <w:r>
          <w:fldChar w:fldCharType="end"/>
        </w:r>
      </w:hyperlink>
    </w:p>
    <w:p>
      <w:pPr>
        <w:pStyle w:val="TOC1"/>
        <w:tabs>
          <w:tab w:val="right" w:leader="dot" w:pos="8306"/>
        </w:tabs>
      </w:pPr>
      <w:hyperlink w:anchor="_Toc4548" w:history="1">
        <w:r>
          <w:rPr>
            <w:rFonts w:ascii="仿宋" w:eastAsia="仿宋" w:hAnsi="仿宋" w:cs="仿宋" w:hint="eastAsia"/>
            <w:lang w:eastAsia="zh-CN"/>
          </w:rPr>
          <w:t>十一、汞项目技术管理</w:t>
        </w:r>
        <w:r>
          <w:tab/>
        </w:r>
        <w:r>
          <w:fldChar w:fldCharType="begin"/>
        </w:r>
        <w:r>
          <w:instrText xml:space="preserve"> PAGEREF _Toc4548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74" w:history="1">
        <w:r>
          <w:rPr>
            <w:rFonts w:ascii="仿宋" w:eastAsia="仿宋" w:hAnsi="仿宋" w:cs="仿宋" w:hint="eastAsia"/>
            <w:lang w:eastAsia="zh-CN"/>
          </w:rPr>
          <w:t>(一)、技术方案选用方向</w:t>
        </w:r>
        <w:r>
          <w:tab/>
        </w:r>
        <w:r>
          <w:fldChar w:fldCharType="begin"/>
        </w:r>
        <w:r>
          <w:instrText xml:space="preserve"> PAGEREF _Toc3674 \h </w:instrText>
        </w:r>
        <w:r>
          <w:fldChar w:fldCharType="separate"/>
        </w:r>
        <w:r>
          <w:t>37</w:t>
        </w:r>
        <w:r>
          <w:fldChar w:fldCharType="end"/>
        </w:r>
      </w:hyperlink>
    </w:p>
    <w:p>
      <w:pPr>
        <w:pStyle w:val="TOC2"/>
        <w:tabs>
          <w:tab w:val="right" w:leader="dot" w:pos="8306"/>
        </w:tabs>
      </w:pPr>
      <w:hyperlink w:anchor="_Toc3861" w:history="1">
        <w:r>
          <w:rPr>
            <w:rFonts w:ascii="仿宋" w:eastAsia="仿宋" w:hAnsi="仿宋" w:cs="仿宋" w:hint="eastAsia"/>
            <w:lang w:eastAsia="zh-CN"/>
          </w:rPr>
          <w:t>(二)、工艺技术方案选用原则</w:t>
        </w:r>
        <w:r>
          <w:tab/>
        </w:r>
        <w:r>
          <w:fldChar w:fldCharType="begin"/>
        </w:r>
        <w:r>
          <w:instrText xml:space="preserve"> PAGEREF _Toc3861 \h </w:instrText>
        </w:r>
        <w:r>
          <w:fldChar w:fldCharType="separate"/>
        </w:r>
        <w:r>
          <w:t>38</w:t>
        </w:r>
        <w:r>
          <w:fldChar w:fldCharType="end"/>
        </w:r>
      </w:hyperlink>
    </w:p>
    <w:p>
      <w:pPr>
        <w:pStyle w:val="TOC2"/>
        <w:tabs>
          <w:tab w:val="right" w:leader="dot" w:pos="8306"/>
        </w:tabs>
      </w:pPr>
      <w:hyperlink w:anchor="_Toc15201" w:history="1">
        <w:r>
          <w:rPr>
            <w:rFonts w:ascii="仿宋" w:eastAsia="仿宋" w:hAnsi="仿宋" w:cs="仿宋" w:hint="eastAsia"/>
            <w:lang w:eastAsia="zh-CN"/>
          </w:rPr>
          <w:t>(三)、工艺技术方案要求</w:t>
        </w:r>
        <w:r>
          <w:tab/>
        </w:r>
        <w:r>
          <w:fldChar w:fldCharType="begin"/>
        </w:r>
        <w:r>
          <w:instrText xml:space="preserve"> PAGEREF _Toc15201 \h </w:instrText>
        </w:r>
        <w:r>
          <w:fldChar w:fldCharType="separate"/>
        </w:r>
        <w:r>
          <w:t>40</w:t>
        </w:r>
        <w:r>
          <w:fldChar w:fldCharType="end"/>
        </w:r>
      </w:hyperlink>
    </w:p>
    <w:p>
      <w:pPr>
        <w:pStyle w:val="TOC1"/>
        <w:tabs>
          <w:tab w:val="right" w:leader="dot" w:pos="8306"/>
        </w:tabs>
      </w:pPr>
      <w:hyperlink w:anchor="_Toc13623" w:history="1">
        <w:r>
          <w:rPr>
            <w:rFonts w:ascii="仿宋" w:eastAsia="仿宋" w:hAnsi="仿宋" w:cs="仿宋" w:hint="eastAsia"/>
            <w:lang w:eastAsia="zh-CN"/>
          </w:rPr>
          <w:t>十二、汞项目计划安排</w:t>
        </w:r>
        <w:r>
          <w:tab/>
        </w:r>
        <w:r>
          <w:fldChar w:fldCharType="begin"/>
        </w:r>
        <w:r>
          <w:instrText xml:space="preserve"> PAGEREF _Toc13623 \h </w:instrText>
        </w:r>
        <w:r>
          <w:fldChar w:fldCharType="separate"/>
        </w:r>
        <w:r>
          <w:t>43</w:t>
        </w:r>
        <w:r>
          <w:fldChar w:fldCharType="end"/>
        </w:r>
      </w:hyperlink>
    </w:p>
    <w:p>
      <w:pPr>
        <w:pStyle w:val="TOC2"/>
        <w:tabs>
          <w:tab w:val="right" w:leader="dot" w:pos="8306"/>
        </w:tabs>
      </w:pPr>
      <w:hyperlink w:anchor="_Toc27895" w:history="1">
        <w:r>
          <w:rPr>
            <w:rFonts w:ascii="仿宋" w:eastAsia="仿宋" w:hAnsi="仿宋" w:cs="仿宋" w:hint="eastAsia"/>
            <w:lang w:eastAsia="zh-CN"/>
          </w:rPr>
          <w:t>(一)、建设周期</w:t>
        </w:r>
        <w:r>
          <w:tab/>
        </w:r>
        <w:r>
          <w:fldChar w:fldCharType="begin"/>
        </w:r>
        <w:r>
          <w:instrText xml:space="preserve"> PAGEREF _Toc27895 \h </w:instrText>
        </w:r>
        <w:r>
          <w:fldChar w:fldCharType="separate"/>
        </w:r>
        <w:r>
          <w:t>43</w:t>
        </w:r>
        <w:r>
          <w:fldChar w:fldCharType="end"/>
        </w:r>
      </w:hyperlink>
    </w:p>
    <w:p>
      <w:pPr>
        <w:pStyle w:val="TOC2"/>
        <w:tabs>
          <w:tab w:val="right" w:leader="dot" w:pos="8306"/>
        </w:tabs>
      </w:pPr>
      <w:hyperlink w:anchor="_Toc12701" w:history="1">
        <w:r>
          <w:rPr>
            <w:rFonts w:ascii="仿宋" w:eastAsia="仿宋" w:hAnsi="仿宋" w:cs="仿宋" w:hint="eastAsia"/>
            <w:lang w:eastAsia="zh-CN"/>
          </w:rPr>
          <w:t>(二)、建设进度</w:t>
        </w:r>
        <w:r>
          <w:tab/>
        </w:r>
        <w:r>
          <w:fldChar w:fldCharType="begin"/>
        </w:r>
        <w:r>
          <w:instrText xml:space="preserve"> PAGEREF _Toc12701 \h </w:instrText>
        </w:r>
        <w:r>
          <w:fldChar w:fldCharType="separate"/>
        </w:r>
        <w:r>
          <w:t>43</w:t>
        </w:r>
        <w:r>
          <w:fldChar w:fldCharType="end"/>
        </w:r>
      </w:hyperlink>
    </w:p>
    <w:p>
      <w:pPr>
        <w:pStyle w:val="TOC2"/>
        <w:tabs>
          <w:tab w:val="right" w:leader="dot" w:pos="8306"/>
        </w:tabs>
      </w:pPr>
      <w:hyperlink w:anchor="_Toc19690" w:history="1">
        <w:r>
          <w:rPr>
            <w:rFonts w:ascii="仿宋" w:eastAsia="仿宋" w:hAnsi="仿宋" w:cs="仿宋" w:hint="eastAsia"/>
            <w:lang w:eastAsia="zh-CN"/>
          </w:rPr>
          <w:t>(三)、进度安排注意事项</w:t>
        </w:r>
        <w:r>
          <w:tab/>
        </w:r>
        <w:r>
          <w:fldChar w:fldCharType="begin"/>
        </w:r>
        <w:r>
          <w:instrText xml:space="preserve"> PAGEREF _Toc19690 \h </w:instrText>
        </w:r>
        <w:r>
          <w:fldChar w:fldCharType="separate"/>
        </w:r>
        <w:r>
          <w:t>44</w:t>
        </w:r>
        <w:r>
          <w:fldChar w:fldCharType="end"/>
        </w:r>
      </w:hyperlink>
    </w:p>
    <w:p>
      <w:pPr>
        <w:pStyle w:val="TOC2"/>
        <w:tabs>
          <w:tab w:val="right" w:leader="dot" w:pos="8306"/>
        </w:tabs>
      </w:pPr>
      <w:hyperlink w:anchor="_Toc30845" w:history="1">
        <w:r>
          <w:rPr>
            <w:rFonts w:ascii="仿宋" w:eastAsia="仿宋" w:hAnsi="仿宋" w:cs="仿宋" w:hint="eastAsia"/>
            <w:lang w:eastAsia="zh-CN"/>
          </w:rPr>
          <w:t>(四)、人力资源配置</w:t>
        </w:r>
        <w:r>
          <w:tab/>
        </w:r>
        <w:r>
          <w:fldChar w:fldCharType="begin"/>
        </w:r>
        <w:r>
          <w:instrText xml:space="preserve"> PAGEREF _Toc30845 \h </w:instrText>
        </w:r>
        <w:r>
          <w:fldChar w:fldCharType="separate"/>
        </w:r>
        <w:r>
          <w:t>46</w:t>
        </w:r>
        <w:r>
          <w:fldChar w:fldCharType="end"/>
        </w:r>
      </w:hyperlink>
    </w:p>
    <w:p>
      <w:pPr>
        <w:pStyle w:val="TOC1"/>
        <w:tabs>
          <w:tab w:val="right" w:leader="dot" w:pos="8306"/>
        </w:tabs>
      </w:pPr>
      <w:hyperlink w:anchor="_Toc29852" w:history="1">
        <w:r>
          <w:rPr>
            <w:rFonts w:ascii="仿宋" w:eastAsia="仿宋" w:hAnsi="仿宋" w:cs="仿宋" w:hint="eastAsia"/>
            <w:lang w:eastAsia="zh-CN"/>
          </w:rPr>
          <w:t>十三、营销与推广策略</w:t>
        </w:r>
        <w:r>
          <w:tab/>
        </w:r>
        <w:r>
          <w:fldChar w:fldCharType="begin"/>
        </w:r>
        <w:r>
          <w:instrText xml:space="preserve"> PAGEREF _Toc29852 \h </w:instrText>
        </w:r>
        <w:r>
          <w:fldChar w:fldCharType="separate"/>
        </w:r>
        <w:r>
          <w:t>47</w:t>
        </w:r>
        <w:r>
          <w:fldChar w:fldCharType="end"/>
        </w:r>
      </w:hyperlink>
    </w:p>
    <w:p>
      <w:pPr>
        <w:pStyle w:val="TOC2"/>
        <w:tabs>
          <w:tab w:val="right" w:leader="dot" w:pos="8306"/>
        </w:tabs>
      </w:pPr>
      <w:hyperlink w:anchor="_Toc30715" w:history="1">
        <w:r>
          <w:rPr>
            <w:rFonts w:ascii="仿宋" w:eastAsia="仿宋" w:hAnsi="仿宋" w:cs="仿宋" w:hint="eastAsia"/>
            <w:lang w:eastAsia="zh-CN"/>
          </w:rPr>
          <w:t>(一)、产品/服务定位与特点</w:t>
        </w:r>
        <w:r>
          <w:tab/>
        </w:r>
        <w:r>
          <w:fldChar w:fldCharType="begin"/>
        </w:r>
        <w:r>
          <w:instrText xml:space="preserve"> PAGEREF _Toc30715 \h </w:instrText>
        </w:r>
        <w:r>
          <w:fldChar w:fldCharType="separate"/>
        </w:r>
        <w:r>
          <w:t>47</w:t>
        </w:r>
        <w:r>
          <w:fldChar w:fldCharType="end"/>
        </w:r>
      </w:hyperlink>
    </w:p>
    <w:p>
      <w:pPr>
        <w:pStyle w:val="TOC2"/>
        <w:tabs>
          <w:tab w:val="right" w:leader="dot" w:pos="8306"/>
        </w:tabs>
      </w:pPr>
      <w:hyperlink w:anchor="_Toc597" w:history="1">
        <w:r>
          <w:rPr>
            <w:rFonts w:ascii="仿宋" w:eastAsia="仿宋" w:hAnsi="仿宋" w:cs="仿宋" w:hint="eastAsia"/>
            <w:lang w:eastAsia="zh-CN"/>
          </w:rPr>
          <w:t>(二)、市场定位与竞争分析</w:t>
        </w:r>
        <w:r>
          <w:tab/>
        </w:r>
        <w:r>
          <w:fldChar w:fldCharType="begin"/>
        </w:r>
        <w:r>
          <w:instrText xml:space="preserve"> PAGEREF _Toc597 \h </w:instrText>
        </w:r>
        <w:r>
          <w:fldChar w:fldCharType="separate"/>
        </w:r>
        <w:r>
          <w:t>48</w:t>
        </w:r>
        <w:r>
          <w:fldChar w:fldCharType="end"/>
        </w:r>
      </w:hyperlink>
    </w:p>
    <w:p>
      <w:pPr>
        <w:pStyle w:val="TOC2"/>
        <w:tabs>
          <w:tab w:val="right" w:leader="dot" w:pos="8306"/>
        </w:tabs>
      </w:pPr>
      <w:hyperlink w:anchor="_Toc7506" w:history="1">
        <w:r>
          <w:rPr>
            <w:rFonts w:ascii="仿宋" w:eastAsia="仿宋" w:hAnsi="仿宋" w:cs="仿宋" w:hint="eastAsia"/>
            <w:lang w:eastAsia="zh-CN"/>
          </w:rPr>
          <w:t>(三)、营销渠道与策略</w:t>
        </w:r>
        <w:r>
          <w:tab/>
        </w:r>
        <w:r>
          <w:fldChar w:fldCharType="begin"/>
        </w:r>
        <w:r>
          <w:instrText xml:space="preserve"> PAGEREF _Toc7506 \h </w:instrText>
        </w:r>
        <w:r>
          <w:fldChar w:fldCharType="separate"/>
        </w:r>
        <w:r>
          <w:t>49</w:t>
        </w:r>
        <w:r>
          <w:fldChar w:fldCharType="end"/>
        </w:r>
      </w:hyperlink>
    </w:p>
    <w:p>
      <w:pPr>
        <w:pStyle w:val="TOC2"/>
        <w:tabs>
          <w:tab w:val="right" w:leader="dot" w:pos="8306"/>
        </w:tabs>
      </w:pPr>
      <w:hyperlink w:anchor="_Toc30699" w:history="1">
        <w:r>
          <w:rPr>
            <w:rFonts w:ascii="仿宋" w:eastAsia="仿宋" w:hAnsi="仿宋" w:cs="仿宋" w:hint="eastAsia"/>
            <w:lang w:eastAsia="zh-CN"/>
          </w:rPr>
          <w:t>(四)、推广与宣传活动</w:t>
        </w:r>
        <w:r>
          <w:tab/>
        </w:r>
        <w:r>
          <w:fldChar w:fldCharType="begin"/>
        </w:r>
        <w:r>
          <w:instrText xml:space="preserve"> PAGEREF _Toc30699 \h </w:instrText>
        </w:r>
        <w:r>
          <w:fldChar w:fldCharType="separate"/>
        </w:r>
        <w:r>
          <w:t>50</w:t>
        </w:r>
        <w:r>
          <w:fldChar w:fldCharType="end"/>
        </w:r>
      </w:hyperlink>
    </w:p>
    <w:p>
      <w:pPr>
        <w:pStyle w:val="TOC1"/>
        <w:tabs>
          <w:tab w:val="right" w:leader="dot" w:pos="8306"/>
        </w:tabs>
      </w:pPr>
      <w:hyperlink w:anchor="_Toc6242" w:history="1">
        <w:r>
          <w:rPr>
            <w:rFonts w:ascii="仿宋" w:eastAsia="仿宋" w:hAnsi="仿宋" w:cs="仿宋" w:hint="eastAsia"/>
            <w:lang w:eastAsia="zh-CN"/>
          </w:rPr>
          <w:t>十四、风险识别与分类</w:t>
        </w:r>
        <w:r>
          <w:tab/>
        </w:r>
        <w:r>
          <w:fldChar w:fldCharType="begin"/>
        </w:r>
        <w:r>
          <w:instrText xml:space="preserve"> PAGEREF _Toc6242 \h </w:instrText>
        </w:r>
        <w:r>
          <w:fldChar w:fldCharType="separate"/>
        </w:r>
        <w:r>
          <w:t>56</w:t>
        </w:r>
        <w:r>
          <w:fldChar w:fldCharType="end"/>
        </w:r>
      </w:hyperlink>
    </w:p>
    <w:p>
      <w:pPr>
        <w:pStyle w:val="TOC2"/>
        <w:tabs>
          <w:tab w:val="right" w:leader="dot" w:pos="8306"/>
        </w:tabs>
      </w:pPr>
      <w:hyperlink w:anchor="_Toc19819" w:history="1">
        <w:r>
          <w:rPr>
            <w:rFonts w:ascii="仿宋" w:eastAsia="仿宋" w:hAnsi="仿宋" w:cs="仿宋" w:hint="eastAsia"/>
            <w:lang w:eastAsia="zh-CN"/>
          </w:rPr>
          <w:t>(一)、风险识别</w:t>
        </w:r>
        <w:r>
          <w:tab/>
        </w:r>
        <w:r>
          <w:fldChar w:fldCharType="begin"/>
        </w:r>
        <w:r>
          <w:instrText xml:space="preserve"> PAGEREF _Toc19819 \h </w:instrText>
        </w:r>
        <w:r>
          <w:fldChar w:fldCharType="separate"/>
        </w:r>
        <w:r>
          <w:t>56</w:t>
        </w:r>
        <w:r>
          <w:fldChar w:fldCharType="end"/>
        </w:r>
      </w:hyperlink>
    </w:p>
    <w:p>
      <w:pPr>
        <w:pStyle w:val="TOC2"/>
        <w:tabs>
          <w:tab w:val="right" w:leader="dot" w:pos="8306"/>
        </w:tabs>
      </w:pPr>
      <w:hyperlink w:anchor="_Toc13682" w:history="1">
        <w:r>
          <w:rPr>
            <w:rFonts w:ascii="仿宋" w:eastAsia="仿宋" w:hAnsi="仿宋" w:cs="仿宋" w:hint="eastAsia"/>
            <w:lang w:eastAsia="zh-CN"/>
          </w:rPr>
          <w:t>(二)、风险分类</w:t>
        </w:r>
        <w:r>
          <w:tab/>
        </w:r>
        <w:r>
          <w:fldChar w:fldCharType="begin"/>
        </w:r>
        <w:r>
          <w:instrText xml:space="preserve"> PAGEREF _Toc13682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876"/>
      <w:r>
        <w:rPr>
          <w:rFonts w:ascii="仿宋" w:eastAsia="仿宋" w:hAnsi="仿宋" w:cs="仿宋" w:hint="eastAsia"/>
          <w:sz w:val="28"/>
          <w:lang w:eastAsia="zh-CN"/>
        </w:rPr>
        <w:t>一、汞项目概论</w:t>
      </w:r>
      <w:bookmarkEnd w:id="2"/>
    </w:p>
    <w:p>
      <w:pPr>
        <w:pStyle w:val="Heading2"/>
        <w:rPr>
          <w:rFonts w:ascii="仿宋" w:eastAsia="仿宋" w:hAnsi="仿宋" w:cs="仿宋" w:hint="eastAsia"/>
          <w:lang w:eastAsia="zh-CN"/>
        </w:rPr>
      </w:pPr>
      <w:bookmarkStart w:id="3" w:name="_Toc4304"/>
      <w:r>
        <w:rPr>
          <w:rFonts w:ascii="仿宋" w:eastAsia="仿宋" w:hAnsi="仿宋" w:cs="仿宋" w:hint="eastAsia"/>
          <w:lang w:eastAsia="zh-CN"/>
        </w:rPr>
        <w:t>(一)、汞项目概况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起源追溯至对市场的深入洞察。市场的不断演变与变革为汞项目提供了难得的机遇。当前市场存在的需求缺口和变革的大环境共同构成了汞项目的背景。这个汞项目旨在充分利用市场机遇，填补行业中尚未满足的需求，为客户提供全新的解决方案。市场的变革和需求的增长使得这个汞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汞项目名称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汞项目正式命名为汞。这个名称不仅仅是一个标识，更代表了汞项目的核心理念和愿景。它蕴含着汞项目所要解决问题的关键字，具有强烈的表达和辨识度，为汞项目树立了鲜明的品牌形象。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汞项目目标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核心目标是提供一种全新、高效的解决方案，满足客户日益增长的需求。汞项目追求的不仅仅是满足市场需求，更是在市场中获得卓越的竞争优势。通过不断提升产品或服务的质量和创新水平，汞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汞项目范围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全面涵盖了产品研发、制造、市场推广和售后服务，确保从产品设计到最终用户体验的全方位关注。这一全面的汞项目范围是为了确保汞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汞项目时间表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汞项目计划在未来18个月内完成，包括研发、测试、市场试点和正式推出等不同阶段。这个时间表的合理设计是为了确保汞项目各个阶段的顺利推进，以便按时交付高质量的成果。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汞项目预算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汞项目总预算估算为XX百万美元，主要分配在研发、市场推广、人员培训和运营等方面。这一充足的预算为汞项目提供了充足的资源，确保汞项目在各个方面都能取得优异的表现。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汞项目风险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汞项目可能面临的风险包括市场接受度低、技术难题、竞争激烈等。汞项目团队已经制定了相应的风险应对计划，通过前瞻性的风险管理，确保汞项目在面对不确定性时能够迅速做出应对。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汞项目团队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汞项目汇聚了一支经验丰富、多领域专业素养的核心团队，确保汞项目在各个方面都能拥有高水平的执行力。团队的协同作战是汞项目成功的关键因素之一。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汞项目背景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汞项目的背景根植于市场对更高效、创新产品的渴望，同时也受到科技发展对行业格局的深刻改变的影响。这为汞项目提供了广阔的发展空间和市场需求。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汞项目现状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截至目前，汞项目已完成市场调研和技术验证，取得了初步的成功。这为汞项目在未来的发展奠定了坚实的基础，为更远大的目标打下了坚实的基石。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8409"/>
      <w:r>
        <w:rPr>
          <w:rFonts w:ascii="仿宋" w:eastAsia="仿宋" w:hAnsi="仿宋" w:cs="仿宋" w:hint="eastAsia"/>
          <w:sz w:val="28"/>
          <w:lang w:eastAsia="zh-CN"/>
        </w:rPr>
        <w:t>(二)、汞项目目标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keyword》汞项目首要业务目标是在市场中占据有利地位，实现产品/服务的成功推广和销售。通过不断提升产品质量、创新性，汞项目追求成为行业中的领导者，赢得更多客户的青睐。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在科技迅速发展的时代，汞项目着眼于技术创新。通过持续的研发和技术升级，汞项目旨在推出更具创新性的产品或服务，以满足市场对新鲜、先进解决方案的需求。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为了建立可持续的客户关系，汞项目设定了客户满意度目标。通过提供卓越的产品质量和优质的客户服务，汞项目追求赢得客户的信任和忠诚度，确保他们的满意度达到行业领先水平。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汞项目注重社会责任和可持续发展。通过实施环保、社会责任汞项目，汞项目致力于在经济发展的同时保护环境，促进社会公平，实现可持续经营。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汞项目的团队是实现目标的核心驱动力。因此，汞项目设定了团队发展目标，包括提升团队成员的专业技能、培养领导力，以及搭建协同高效的团队工作氛围。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539"/>
      <w:r>
        <w:rPr>
          <w:rFonts w:ascii="仿宋" w:eastAsia="仿宋" w:hAnsi="仿宋" w:cs="仿宋" w:hint="eastAsia"/>
          <w:sz w:val="28"/>
          <w:lang w:eastAsia="zh-CN"/>
        </w:rPr>
        <w:t>(三)、汞项目提出的理由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汞项目提出的理由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汞项目的提出源于对市场机遇的深刻洞察。当前市场中存在的需求缺口和行业发展趋势表明，有巨大的商业机会等待被开发。通过准确捕捉市场机遇，汞项目可以在激烈的竞争中脱颖而出，迅速占领市场份额。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理念基于对技术创新的信仰。通过持续的研发和技术投入，汞项目有望推出更具创新性的产品或服务。在科技飞速发展的当下，汞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提出是为了增强企业的行业竞争力。通过提升产品或服务的质量和独特性，汞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汞项目响应了消费者需求的变化。随着社会和科技的不断发展，消费者对产品和服务的需求也在发生变化。通过深入了解并及时回应消费者的新需求，汞项目将能够提供更符合市场潮流和客户期望的解决方案。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汞项目的提出是企业战略发展规划的一部分。在面对日益激烈的市场竞争和不断变化的商业环境中，汞项目作为企业战略的一环，旨在为企业开辟新的增长领域，巩固企业在行业中的地位。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汞项目的提出不仅仅是基于商业考量，还注重社会责任。通过推出环保、社会责任等方面的汞项目，汞企业可以在社会中树立积极形象，为社会做出积极贡献，实现经济效益和社会效益的双赢。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汞项目的提出反映了对利益相关者期望的关注。包括客户、员工、投资者等利益相关者在企业发展中都有着各自的期望，汞项目力求在满足这些期望的同时，取得更大的共赢。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5586"/>
      <w:r>
        <w:rPr>
          <w:rFonts w:ascii="仿宋" w:eastAsia="仿宋" w:hAnsi="仿宋" w:cs="仿宋" w:hint="eastAsia"/>
          <w:sz w:val="28"/>
          <w:lang w:eastAsia="zh-CN"/>
        </w:rPr>
        <w:t>(四)、汞项目意义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在实施汞项目的过程中，我们不仅仅是在追逐商业成功，更是为企业和社会的多个层面创造了深远的意义。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首要意义在于提升企业的市场竞争力。通过持续的创新和对产品质量的高标准要求，汞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此外，汞项目的推进将促使行业技术水平的提升。通过引入先进技术和创新性解决方案，汞项目有望在行业中树立标杆，推动整个行业走向更高水平。这对于行业的可持续发展和创新力的提升都具有积极的影响。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在社会层面，汞项目不仅创造了大量就业机会，提高了就业水平，还注重社会责任和环保。通过参与社会公益事业和推动环保汞项目，汞项目为社会贡献了一份力量，体现了企业对社会的积极回馈。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综合而言，汞项目意义重大，不仅推动了企业的发展，也为行业和社会的进步贡献了积极力量。这是一个全面而深刻的影响，将在未来产生可持续的正面效应。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2014"/>
      <w:r>
        <w:rPr>
          <w:rFonts w:ascii="仿宋" w:eastAsia="仿宋" w:hAnsi="仿宋" w:cs="仿宋" w:hint="eastAsia"/>
          <w:sz w:val="28"/>
          <w:lang w:eastAsia="zh-CN"/>
        </w:rPr>
        <w:t>(五)、汞项目背景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在当今迅猛发展的商业环境中，汞项目的动因根植于对多方面因素的审慎考量。这个汞项目的提出并非孤立的决策，而是对企业所处背景深入思考的产物。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市场的不断演变是汞项目背后的首要原因。科技的迅速发展和全球市场的快速变化使得企业必须灵活应对。汞项目应运而生，旨在通过创新性的解决方案迎合市场的多变需求，赢得竞争中的先机。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竞争的激烈程度也是汞项目背景中不可忽视的一环。企业需要在激烈竞争中脱颖而出，为此，汞项目致力于打破常规，提供独特的价值主张，以吸引客户并确保市场份额的增长。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技术的迅速发展为企业带来了机遇与挑战。作为汞项目启动的背景之一，对新兴技术的应用将有助于提升企业的技术水平，使其在不断演进的商业环境中保持竞争优势。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此外，社会对企业责任的期望也在逐渐升高。汞项目充分融入了社会责任的理念，通过可持续经营和社会公益汞项目，企图为社会贡献一份力量，在商业成功的同时关注社会价值。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700"/>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872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汞项目的主要产品是XXXX，预计年产值为XXX万元。这一产品在市场中占据着重要的地位，其广泛的应用范围使得该汞项目的市场前景非常广阔。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汞项目的xxx产品作为重要的原材料之一，将在多个领域发挥关键作用。其在建筑、交通、能源等方面的广泛应用将为整个产业链提供强大的支持，形成产业协同效应。汞项目的年产值XXX万XXX万XXX万万元不仅反映了其在市场上的巨大潜力，更预示着它对国民经济的积极贡献。这种关联度高、涉及面广的产业关系，使得该汞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7153"/>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总征地面积为XXXX平方米，相当于约XX.XX亩，其中净用地面积为XXXX平方米，红线范围内相当于约XX.XX亩。这一用地规模充分考虑了汞项目的建设需求，保障了汞项目在合适的空间内得以充分发展。汞项目规划的总建筑面积为XXXX平方米，其中主体工程建设占XXXX平方米，计容建筑面积达XXXX平方米。预计建筑工程的投资将达到XXXX万元，为汞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计划购置的设备共计XXXX台（套），设备购置费用为XXXX万元。这一设备购置计划充分考虑到汞项目的生产需求和技术要求，确保了汞项目在生产运营中具备先进的技术装备和高效的生产能力。设备的合理配置将为汞项目的正常运作和未来的产能提升奠定坚实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汞项目计划总投资为XXXX万元，预计年实现营业收入为XXXX万元。这一产能规模的设定旨在确保汞项目能够在投资与回报之间取得平衡，实现长期可持续的发展。汞项目的总投资充分考虑到各个方面的需求，包括用地建设、设备购置等多个环节，以确保汞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7202"/>
      <w:r>
        <w:rPr>
          <w:rFonts w:ascii="仿宋" w:eastAsia="仿宋" w:hAnsi="仿宋" w:cs="仿宋" w:hint="eastAsia"/>
          <w:sz w:val="28"/>
          <w:lang w:eastAsia="zh-CN"/>
        </w:rPr>
        <w:t>三、汞项目建设单位说明</w:t>
      </w:r>
      <w:bookmarkEnd w:id="11"/>
    </w:p>
    <w:p>
      <w:pPr>
        <w:pStyle w:val="Heading2"/>
        <w:rPr>
          <w:rFonts w:ascii="仿宋" w:eastAsia="仿宋" w:hAnsi="仿宋" w:cs="仿宋" w:hint="eastAsia"/>
          <w:lang w:eastAsia="zh-CN"/>
        </w:rPr>
      </w:pPr>
      <w:bookmarkStart w:id="12" w:name="_Toc24991"/>
      <w:r>
        <w:rPr>
          <w:rFonts w:ascii="仿宋" w:eastAsia="仿宋" w:hAnsi="仿宋" w:cs="仿宋" w:hint="eastAsia"/>
          <w:lang w:eastAsia="zh-CN"/>
        </w:rPr>
        <w:t>(一)、汞项目承办单位基本情况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0556"/>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汞项目承办单位的XXXX，我们着眼于实现可持续的经济效益。通过技术创新和解决方案的提供，公司预计在汞项目执行期间将获得可观的收入增长。这一收入来源主要包括汞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同时，我们注重成本控制和效率提升，以确保汞项目的可持续盈利。透过精细的管理和资源优化，公司期望实现汞项目利润最大化。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汞项目实施进行全面的投资评估，包括汞项目启动阶段的资金投入和后续运营成本。通过对汞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为确保公司在汞项目实施过程中具备足够的资金流动性，公司将进行详尽的现金流分析。这包括资金需求的合理预测、汞项目周期内的资金峰谷分析以及灵活的财务管理策略，以应对各种潜在的经济变动。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4170"/>
      <w:r>
        <w:rPr>
          <w:rFonts w:ascii="仿宋" w:eastAsia="仿宋" w:hAnsi="仿宋" w:cs="仿宋" w:hint="eastAsia"/>
          <w:sz w:val="28"/>
          <w:lang w:eastAsia="zh-CN"/>
        </w:rPr>
        <w:t>四、汞项目选址可行性分析</w:t>
      </w:r>
      <w:bookmarkEnd w:id="14"/>
    </w:p>
    <w:p>
      <w:pPr>
        <w:pStyle w:val="Heading2"/>
        <w:rPr>
          <w:rFonts w:ascii="仿宋" w:eastAsia="仿宋" w:hAnsi="仿宋" w:cs="仿宋" w:hint="eastAsia"/>
          <w:lang w:eastAsia="zh-CN"/>
        </w:rPr>
      </w:pPr>
      <w:bookmarkStart w:id="15" w:name="_Toc4080"/>
      <w:r>
        <w:rPr>
          <w:rFonts w:ascii="仿宋" w:eastAsia="仿宋" w:hAnsi="仿宋" w:cs="仿宋" w:hint="eastAsia"/>
          <w:lang w:eastAsia="zh-CN"/>
        </w:rPr>
        <w:t>(一)、汞项目选址</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该汞项目选址位于XX省XX市XX区XXX街道</w:t>
      </w:r>
    </w:p>
    <w:p>
      <w:pPr>
        <w:pStyle w:val="Heading2"/>
        <w:ind w:firstLine="560" w:firstLineChars="200"/>
        <w:rPr>
          <w:rFonts w:ascii="仿宋" w:eastAsia="仿宋" w:hAnsi="仿宋" w:cs="仿宋" w:hint="eastAsia"/>
          <w:sz w:val="28"/>
          <w:lang w:eastAsia="zh-CN"/>
        </w:rPr>
      </w:pPr>
      <w:bookmarkStart w:id="16" w:name="_Toc26380"/>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汞项目的征地面积将根据汞项目的实际规模和需求进行精确规划。具体面积XXX平方米，旨在确保汞项目不仅能够满足当前的发展需求，还能够预留空间以适应未来的扩展。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净用地面积是在征地面积基础上去除不可利用面积后的实际可开发用地。具体面积XXX平方米，考虑到环保、交通、安全等多方面因素，以确保汞项目在整体利用效率上达到最优。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汞项目计划建设的建筑总规模具体面积XXX平方米。这一规模的确定综合考虑了汞项目的性质、规模，以及城市规划的相关要求，确保建筑布局与周边环境协调一致。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绿地率是汞项目用地中被规划为绿地的比例。具体面积XXX平方米，旨在通过合理规划绿地，改善汞项目周边环境，提升居民生活质量，并符合城市整体绿化规划。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容积率是用地上可以建设的建筑总体积与用地面积之比。具体面积XXX，通过合理的容积率规划，确保汞项目建筑规模与周边环境和谐共生。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确保汞项目选址与当地城市规划相一致，具体面积XXX平方米。通过与城市规划部门深入沟通，确保汞项目不仅符合城市的整体发展方向，还能够融入城市的发展布局，为城市的长远发展贡献力量。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充分了解并确保汞项目选址符合当地产业政策，具体面积XXX平方米。这包括汞项目对当地经济的促进作用，以及对相关产业的带动效应，确保汞项目与地方政府的产业政策保持一致，促进共赢合作。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用地总体要求必须符合环保和可持续发展的原则，具体面积XXX平方米。通过采用绿色建筑设计、节能减排等措施，确保汞项目在建设和运营过程中对环境的影响最小化，达到可持续发展的要求。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确保汞项目选址具备必要的公共设施配套，具体面积XXX平方米。这包括交通便利性、教育、医疗等基础设施，以提高居民生活品质，使得汞项目选址更具吸引力。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考虑用地总体要求对当地社会稳定性的影响，具体面积XXX平方米。通过深入了解当地社区反馈，确保汞项目的选址和建设过程对当地社会和谐稳定产生积极作用。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汞项目选址不仅符合法规和规划，还在实际操作中具有可行性。这一全面规划将为汞项目的成功实施提供坚实的基础，确保汞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4765"/>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汞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汞项目的设备规划和空间设计中，我们将采取灵活设备布局的措施。设备布局将根据实际需求进行灵活设计，避免不必要的浪费。通过合理规划设备摆放位置，我们将提高设备的利用率，减少设备间距，以确保汞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汞项目内部引入共享设施的概念，例如共享会议室、办公区等。通过这种方式，我们可以减少对资源的重复建设，提高资源共享效率，从而减小汞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3069"/>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汞项目的总图布置中，我们将不同功能区域进行明确的规划，以最大程度满足汞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https://d.book118.com/216055021201010100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507EA0"/>
    <w:rsid w:val="67507E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6055021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2024-03-02T01:45:00Z</dcterms:created>
  <dcterms:modified xsi:type="dcterms:W3CDTF">2024-03-02T01:45:32Z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10A657ECC7B74658BF1C901D23FD5883_11</vt:lpwstr>
  </property>
  <property fmtid="{D5CDD505-2E9C-101B-9397-08002B2CF9AE}" pid="3" name="KSOProductBuildVer">
    <vt:lpwstr>2052-12.1.0.16388</vt:lpwstr>
  </property>
</Properties>
</file>