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气象服务项目规划设计纲要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79" w:history="1">
        <w:r>
          <w:rPr>
            <w:rFonts w:ascii="仿宋" w:eastAsia="仿宋" w:hAnsi="仿宋" w:cs="仿宋" w:hint="eastAsia"/>
            <w:lang w:eastAsia="zh-CN"/>
          </w:rPr>
          <w:t>概论</w:t>
        </w:r>
        <w:r>
          <w:tab/>
        </w:r>
        <w:r>
          <w:fldChar w:fldCharType="begin"/>
        </w:r>
        <w:r>
          <w:instrText xml:space="preserve"> PAGEREF _Toc31179 \h </w:instrText>
        </w:r>
        <w:r>
          <w:fldChar w:fldCharType="separate"/>
        </w:r>
        <w:r>
          <w:t>3</w:t>
        </w:r>
        <w:r>
          <w:fldChar w:fldCharType="end"/>
        </w:r>
      </w:hyperlink>
    </w:p>
    <w:p>
      <w:pPr>
        <w:pStyle w:val="TOC1"/>
        <w:tabs>
          <w:tab w:val="right" w:leader="dot" w:pos="8306"/>
        </w:tabs>
      </w:pPr>
      <w:hyperlink w:anchor="_Toc10535" w:history="1">
        <w:r>
          <w:rPr>
            <w:rFonts w:ascii="仿宋" w:eastAsia="仿宋" w:hAnsi="仿宋" w:cs="仿宋" w:hint="eastAsia"/>
            <w:lang w:eastAsia="zh-CN"/>
          </w:rPr>
          <w:t>一、市场分析、调研</w:t>
        </w:r>
        <w:r>
          <w:tab/>
        </w:r>
        <w:r>
          <w:fldChar w:fldCharType="begin"/>
        </w:r>
        <w:r>
          <w:instrText xml:space="preserve"> PAGEREF _Toc10535 \h </w:instrText>
        </w:r>
        <w:r>
          <w:fldChar w:fldCharType="separate"/>
        </w:r>
        <w:r>
          <w:t>3</w:t>
        </w:r>
        <w:r>
          <w:fldChar w:fldCharType="end"/>
        </w:r>
      </w:hyperlink>
    </w:p>
    <w:p>
      <w:pPr>
        <w:pStyle w:val="TOC2"/>
        <w:tabs>
          <w:tab w:val="right" w:leader="dot" w:pos="8306"/>
        </w:tabs>
      </w:pPr>
      <w:hyperlink w:anchor="_Toc9272" w:history="1">
        <w:r>
          <w:rPr>
            <w:rFonts w:ascii="仿宋" w:eastAsia="仿宋" w:hAnsi="仿宋" w:cs="仿宋" w:hint="eastAsia"/>
            <w:lang w:eastAsia="zh-CN"/>
          </w:rPr>
          <w:t>(一)、气象服务行业分析</w:t>
        </w:r>
        <w:r>
          <w:tab/>
        </w:r>
        <w:r>
          <w:fldChar w:fldCharType="begin"/>
        </w:r>
        <w:r>
          <w:instrText xml:space="preserve"> PAGEREF _Toc9272 \h </w:instrText>
        </w:r>
        <w:r>
          <w:fldChar w:fldCharType="separate"/>
        </w:r>
        <w:r>
          <w:t>3</w:t>
        </w:r>
        <w:r>
          <w:fldChar w:fldCharType="end"/>
        </w:r>
      </w:hyperlink>
    </w:p>
    <w:p>
      <w:pPr>
        <w:pStyle w:val="TOC2"/>
        <w:tabs>
          <w:tab w:val="right" w:leader="dot" w:pos="8306"/>
        </w:tabs>
      </w:pPr>
      <w:hyperlink w:anchor="_Toc28873" w:history="1">
        <w:r>
          <w:rPr>
            <w:rFonts w:ascii="仿宋" w:eastAsia="仿宋" w:hAnsi="仿宋" w:cs="仿宋" w:hint="eastAsia"/>
            <w:lang w:eastAsia="zh-CN"/>
          </w:rPr>
          <w:t>(二)、气象服务市场分析预测</w:t>
        </w:r>
        <w:r>
          <w:tab/>
        </w:r>
        <w:r>
          <w:fldChar w:fldCharType="begin"/>
        </w:r>
        <w:r>
          <w:instrText xml:space="preserve"> PAGEREF _Toc28873 \h </w:instrText>
        </w:r>
        <w:r>
          <w:fldChar w:fldCharType="separate"/>
        </w:r>
        <w:r>
          <w:t>4</w:t>
        </w:r>
        <w:r>
          <w:fldChar w:fldCharType="end"/>
        </w:r>
      </w:hyperlink>
    </w:p>
    <w:p>
      <w:pPr>
        <w:pStyle w:val="TOC1"/>
        <w:tabs>
          <w:tab w:val="right" w:leader="dot" w:pos="8306"/>
        </w:tabs>
      </w:pPr>
      <w:hyperlink w:anchor="_Toc1599" w:history="1">
        <w:r>
          <w:rPr>
            <w:rFonts w:ascii="仿宋" w:eastAsia="仿宋" w:hAnsi="仿宋" w:cs="仿宋" w:hint="eastAsia"/>
            <w:lang w:eastAsia="zh-CN"/>
          </w:rPr>
          <w:t>二、气象服务项目概论</w:t>
        </w:r>
        <w:r>
          <w:tab/>
        </w:r>
        <w:r>
          <w:fldChar w:fldCharType="begin"/>
        </w:r>
        <w:r>
          <w:instrText xml:space="preserve"> PAGEREF _Toc1599 \h </w:instrText>
        </w:r>
        <w:r>
          <w:fldChar w:fldCharType="separate"/>
        </w:r>
        <w:r>
          <w:t>5</w:t>
        </w:r>
        <w:r>
          <w:fldChar w:fldCharType="end"/>
        </w:r>
      </w:hyperlink>
    </w:p>
    <w:p>
      <w:pPr>
        <w:pStyle w:val="TOC2"/>
        <w:tabs>
          <w:tab w:val="right" w:leader="dot" w:pos="8306"/>
        </w:tabs>
      </w:pPr>
      <w:hyperlink w:anchor="_Toc30482" w:history="1">
        <w:r>
          <w:rPr>
            <w:rFonts w:ascii="仿宋" w:eastAsia="仿宋" w:hAnsi="仿宋" w:cs="仿宋" w:hint="eastAsia"/>
            <w:lang w:eastAsia="zh-CN"/>
          </w:rPr>
          <w:t>(一)、气象服务项目概况</w:t>
        </w:r>
        <w:r>
          <w:tab/>
        </w:r>
        <w:r>
          <w:fldChar w:fldCharType="begin"/>
        </w:r>
        <w:r>
          <w:instrText xml:space="preserve"> PAGEREF _Toc30482 \h </w:instrText>
        </w:r>
        <w:r>
          <w:fldChar w:fldCharType="separate"/>
        </w:r>
        <w:r>
          <w:t>5</w:t>
        </w:r>
        <w:r>
          <w:fldChar w:fldCharType="end"/>
        </w:r>
      </w:hyperlink>
    </w:p>
    <w:p>
      <w:pPr>
        <w:pStyle w:val="TOC2"/>
        <w:tabs>
          <w:tab w:val="right" w:leader="dot" w:pos="8306"/>
        </w:tabs>
      </w:pPr>
      <w:hyperlink w:anchor="_Toc26856" w:history="1">
        <w:r>
          <w:rPr>
            <w:rFonts w:ascii="仿宋" w:eastAsia="仿宋" w:hAnsi="仿宋" w:cs="仿宋" w:hint="eastAsia"/>
            <w:lang w:eastAsia="zh-CN"/>
          </w:rPr>
          <w:t>(二)、气象服务项目目标</w:t>
        </w:r>
        <w:r>
          <w:tab/>
        </w:r>
        <w:r>
          <w:fldChar w:fldCharType="begin"/>
        </w:r>
        <w:r>
          <w:instrText xml:space="preserve"> PAGEREF _Toc26856 \h </w:instrText>
        </w:r>
        <w:r>
          <w:fldChar w:fldCharType="separate"/>
        </w:r>
        <w:r>
          <w:t>7</w:t>
        </w:r>
        <w:r>
          <w:fldChar w:fldCharType="end"/>
        </w:r>
      </w:hyperlink>
    </w:p>
    <w:p>
      <w:pPr>
        <w:pStyle w:val="TOC2"/>
        <w:tabs>
          <w:tab w:val="right" w:leader="dot" w:pos="8306"/>
        </w:tabs>
      </w:pPr>
      <w:hyperlink w:anchor="_Toc32421" w:history="1">
        <w:r>
          <w:rPr>
            <w:rFonts w:ascii="仿宋" w:eastAsia="仿宋" w:hAnsi="仿宋" w:cs="仿宋" w:hint="eastAsia"/>
            <w:lang w:eastAsia="zh-CN"/>
          </w:rPr>
          <w:t>(三)、气象服务项目提出的理由</w:t>
        </w:r>
        <w:r>
          <w:tab/>
        </w:r>
        <w:r>
          <w:fldChar w:fldCharType="begin"/>
        </w:r>
        <w:r>
          <w:instrText xml:space="preserve"> PAGEREF _Toc32421 \h </w:instrText>
        </w:r>
        <w:r>
          <w:fldChar w:fldCharType="separate"/>
        </w:r>
        <w:r>
          <w:t>8</w:t>
        </w:r>
        <w:r>
          <w:fldChar w:fldCharType="end"/>
        </w:r>
      </w:hyperlink>
    </w:p>
    <w:p>
      <w:pPr>
        <w:pStyle w:val="TOC2"/>
        <w:tabs>
          <w:tab w:val="right" w:leader="dot" w:pos="8306"/>
        </w:tabs>
      </w:pPr>
      <w:hyperlink w:anchor="_Toc4898" w:history="1">
        <w:r>
          <w:rPr>
            <w:rFonts w:ascii="仿宋" w:eastAsia="仿宋" w:hAnsi="仿宋" w:cs="仿宋" w:hint="eastAsia"/>
            <w:lang w:eastAsia="zh-CN"/>
          </w:rPr>
          <w:t>(四)、气象服务项目意义</w:t>
        </w:r>
        <w:r>
          <w:tab/>
        </w:r>
        <w:r>
          <w:fldChar w:fldCharType="begin"/>
        </w:r>
        <w:r>
          <w:instrText xml:space="preserve"> PAGEREF _Toc4898 \h </w:instrText>
        </w:r>
        <w:r>
          <w:fldChar w:fldCharType="separate"/>
        </w:r>
        <w:r>
          <w:t>9</w:t>
        </w:r>
        <w:r>
          <w:fldChar w:fldCharType="end"/>
        </w:r>
      </w:hyperlink>
    </w:p>
    <w:p>
      <w:pPr>
        <w:pStyle w:val="TOC2"/>
        <w:tabs>
          <w:tab w:val="right" w:leader="dot" w:pos="8306"/>
        </w:tabs>
      </w:pPr>
      <w:hyperlink w:anchor="_Toc20035" w:history="1">
        <w:r>
          <w:rPr>
            <w:rFonts w:ascii="仿宋" w:eastAsia="仿宋" w:hAnsi="仿宋" w:cs="仿宋" w:hint="eastAsia"/>
            <w:lang w:eastAsia="zh-CN"/>
          </w:rPr>
          <w:t>(五)、气象服务项目背景</w:t>
        </w:r>
        <w:r>
          <w:tab/>
        </w:r>
        <w:r>
          <w:fldChar w:fldCharType="begin"/>
        </w:r>
        <w:r>
          <w:instrText xml:space="preserve"> PAGEREF _Toc20035 \h </w:instrText>
        </w:r>
        <w:r>
          <w:fldChar w:fldCharType="separate"/>
        </w:r>
        <w:r>
          <w:t>10</w:t>
        </w:r>
        <w:r>
          <w:fldChar w:fldCharType="end"/>
        </w:r>
      </w:hyperlink>
    </w:p>
    <w:p>
      <w:pPr>
        <w:pStyle w:val="TOC1"/>
        <w:tabs>
          <w:tab w:val="right" w:leader="dot" w:pos="8306"/>
        </w:tabs>
      </w:pPr>
      <w:hyperlink w:anchor="_Toc1543" w:history="1">
        <w:r>
          <w:rPr>
            <w:rFonts w:ascii="仿宋" w:eastAsia="仿宋" w:hAnsi="仿宋" w:cs="仿宋" w:hint="eastAsia"/>
            <w:lang w:eastAsia="zh-CN"/>
          </w:rPr>
          <w:t>三、气象服务项目可持续发展</w:t>
        </w:r>
        <w:r>
          <w:tab/>
        </w:r>
        <w:r>
          <w:fldChar w:fldCharType="begin"/>
        </w:r>
        <w:r>
          <w:instrText xml:space="preserve"> PAGEREF _Toc1543 \h </w:instrText>
        </w:r>
        <w:r>
          <w:fldChar w:fldCharType="separate"/>
        </w:r>
        <w:r>
          <w:t>11</w:t>
        </w:r>
        <w:r>
          <w:fldChar w:fldCharType="end"/>
        </w:r>
      </w:hyperlink>
    </w:p>
    <w:p>
      <w:pPr>
        <w:pStyle w:val="TOC2"/>
        <w:tabs>
          <w:tab w:val="right" w:leader="dot" w:pos="8306"/>
        </w:tabs>
      </w:pPr>
      <w:hyperlink w:anchor="_Toc27250" w:history="1">
        <w:r>
          <w:rPr>
            <w:rFonts w:ascii="仿宋" w:eastAsia="仿宋" w:hAnsi="仿宋" w:cs="仿宋" w:hint="eastAsia"/>
            <w:lang w:eastAsia="zh-CN"/>
          </w:rPr>
          <w:t>(一)、可持续战略与实践</w:t>
        </w:r>
        <w:r>
          <w:tab/>
        </w:r>
        <w:r>
          <w:fldChar w:fldCharType="begin"/>
        </w:r>
        <w:r>
          <w:instrText xml:space="preserve"> PAGEREF _Toc27250 \h </w:instrText>
        </w:r>
        <w:r>
          <w:fldChar w:fldCharType="separate"/>
        </w:r>
        <w:r>
          <w:t>11</w:t>
        </w:r>
        <w:r>
          <w:fldChar w:fldCharType="end"/>
        </w:r>
      </w:hyperlink>
    </w:p>
    <w:p>
      <w:pPr>
        <w:pStyle w:val="TOC2"/>
        <w:tabs>
          <w:tab w:val="right" w:leader="dot" w:pos="8306"/>
        </w:tabs>
      </w:pPr>
      <w:hyperlink w:anchor="_Toc1147" w:history="1">
        <w:r>
          <w:rPr>
            <w:rFonts w:ascii="仿宋" w:eastAsia="仿宋" w:hAnsi="仿宋" w:cs="仿宋" w:hint="eastAsia"/>
            <w:lang w:eastAsia="zh-CN"/>
          </w:rPr>
          <w:t>(二)、环保与社会责任</w:t>
        </w:r>
        <w:r>
          <w:tab/>
        </w:r>
        <w:r>
          <w:fldChar w:fldCharType="begin"/>
        </w:r>
        <w:r>
          <w:instrText xml:space="preserve"> PAGEREF _Toc1147 \h </w:instrText>
        </w:r>
        <w:r>
          <w:fldChar w:fldCharType="separate"/>
        </w:r>
        <w:r>
          <w:t>12</w:t>
        </w:r>
        <w:r>
          <w:fldChar w:fldCharType="end"/>
        </w:r>
      </w:hyperlink>
    </w:p>
    <w:p>
      <w:pPr>
        <w:pStyle w:val="TOC1"/>
        <w:tabs>
          <w:tab w:val="right" w:leader="dot" w:pos="8306"/>
        </w:tabs>
      </w:pPr>
      <w:hyperlink w:anchor="_Toc24887" w:history="1">
        <w:r>
          <w:rPr>
            <w:rFonts w:ascii="仿宋" w:eastAsia="仿宋" w:hAnsi="仿宋" w:cs="仿宋" w:hint="eastAsia"/>
            <w:lang w:eastAsia="zh-CN"/>
          </w:rPr>
          <w:t>四、气象服务项目建设背景及必要性分析</w:t>
        </w:r>
        <w:r>
          <w:tab/>
        </w:r>
        <w:r>
          <w:fldChar w:fldCharType="begin"/>
        </w:r>
        <w:r>
          <w:instrText xml:space="preserve"> PAGEREF _Toc24887 \h </w:instrText>
        </w:r>
        <w:r>
          <w:fldChar w:fldCharType="separate"/>
        </w:r>
        <w:r>
          <w:t>13</w:t>
        </w:r>
        <w:r>
          <w:fldChar w:fldCharType="end"/>
        </w:r>
      </w:hyperlink>
    </w:p>
    <w:p>
      <w:pPr>
        <w:pStyle w:val="TOC2"/>
        <w:tabs>
          <w:tab w:val="right" w:leader="dot" w:pos="8306"/>
        </w:tabs>
      </w:pPr>
      <w:hyperlink w:anchor="_Toc2159" w:history="1">
        <w:r>
          <w:rPr>
            <w:rFonts w:ascii="仿宋" w:eastAsia="仿宋" w:hAnsi="仿宋" w:cs="仿宋" w:hint="eastAsia"/>
            <w:lang w:eastAsia="zh-CN"/>
          </w:rPr>
          <w:t>(一)、气象服务项目背景分析</w:t>
        </w:r>
        <w:r>
          <w:tab/>
        </w:r>
        <w:r>
          <w:fldChar w:fldCharType="begin"/>
        </w:r>
        <w:r>
          <w:instrText xml:space="preserve"> PAGEREF _Toc2159 \h </w:instrText>
        </w:r>
        <w:r>
          <w:fldChar w:fldCharType="separate"/>
        </w:r>
        <w:r>
          <w:t>13</w:t>
        </w:r>
        <w:r>
          <w:fldChar w:fldCharType="end"/>
        </w:r>
      </w:hyperlink>
    </w:p>
    <w:p>
      <w:pPr>
        <w:pStyle w:val="TOC2"/>
        <w:tabs>
          <w:tab w:val="right" w:leader="dot" w:pos="8306"/>
        </w:tabs>
      </w:pPr>
      <w:hyperlink w:anchor="_Toc24755" w:history="1">
        <w:r>
          <w:rPr>
            <w:rFonts w:ascii="仿宋" w:eastAsia="仿宋" w:hAnsi="仿宋" w:cs="仿宋" w:hint="eastAsia"/>
            <w:lang w:eastAsia="zh-CN"/>
          </w:rPr>
          <w:t>(二)、气象服务项目建设必要性分析</w:t>
        </w:r>
        <w:r>
          <w:tab/>
        </w:r>
        <w:r>
          <w:fldChar w:fldCharType="begin"/>
        </w:r>
        <w:r>
          <w:instrText xml:space="preserve"> PAGEREF _Toc24755 \h </w:instrText>
        </w:r>
        <w:r>
          <w:fldChar w:fldCharType="separate"/>
        </w:r>
        <w:r>
          <w:t>14</w:t>
        </w:r>
        <w:r>
          <w:fldChar w:fldCharType="end"/>
        </w:r>
      </w:hyperlink>
    </w:p>
    <w:p>
      <w:pPr>
        <w:pStyle w:val="TOC1"/>
        <w:tabs>
          <w:tab w:val="right" w:leader="dot" w:pos="8306"/>
        </w:tabs>
      </w:pPr>
      <w:hyperlink w:anchor="_Toc7055" w:history="1">
        <w:r>
          <w:rPr>
            <w:rFonts w:ascii="仿宋" w:eastAsia="仿宋" w:hAnsi="仿宋" w:cs="仿宋" w:hint="eastAsia"/>
            <w:lang w:eastAsia="zh-CN"/>
          </w:rPr>
          <w:t>五、产品规划分析</w:t>
        </w:r>
        <w:r>
          <w:tab/>
        </w:r>
        <w:r>
          <w:fldChar w:fldCharType="begin"/>
        </w:r>
        <w:r>
          <w:instrText xml:space="preserve"> PAGEREF _Toc7055 \h </w:instrText>
        </w:r>
        <w:r>
          <w:fldChar w:fldCharType="separate"/>
        </w:r>
        <w:r>
          <w:t>16</w:t>
        </w:r>
        <w:r>
          <w:fldChar w:fldCharType="end"/>
        </w:r>
      </w:hyperlink>
    </w:p>
    <w:p>
      <w:pPr>
        <w:pStyle w:val="TOC2"/>
        <w:tabs>
          <w:tab w:val="right" w:leader="dot" w:pos="8306"/>
        </w:tabs>
      </w:pPr>
      <w:hyperlink w:anchor="_Toc22445" w:history="1">
        <w:r>
          <w:rPr>
            <w:rFonts w:ascii="仿宋" w:eastAsia="仿宋" w:hAnsi="仿宋" w:cs="仿宋" w:hint="eastAsia"/>
            <w:lang w:eastAsia="zh-CN"/>
          </w:rPr>
          <w:t>(一)、产品规划</w:t>
        </w:r>
        <w:r>
          <w:tab/>
        </w:r>
        <w:r>
          <w:fldChar w:fldCharType="begin"/>
        </w:r>
        <w:r>
          <w:instrText xml:space="preserve"> PAGEREF _Toc22445 \h </w:instrText>
        </w:r>
        <w:r>
          <w:fldChar w:fldCharType="separate"/>
        </w:r>
        <w:r>
          <w:t>16</w:t>
        </w:r>
        <w:r>
          <w:fldChar w:fldCharType="end"/>
        </w:r>
      </w:hyperlink>
    </w:p>
    <w:p>
      <w:pPr>
        <w:pStyle w:val="TOC2"/>
        <w:tabs>
          <w:tab w:val="right" w:leader="dot" w:pos="8306"/>
        </w:tabs>
      </w:pPr>
      <w:hyperlink w:anchor="_Toc30257" w:history="1">
        <w:r>
          <w:rPr>
            <w:rFonts w:ascii="仿宋" w:eastAsia="仿宋" w:hAnsi="仿宋" w:cs="仿宋" w:hint="eastAsia"/>
            <w:lang w:eastAsia="zh-CN"/>
          </w:rPr>
          <w:t>(二)、建设规模</w:t>
        </w:r>
        <w:r>
          <w:tab/>
        </w:r>
        <w:r>
          <w:fldChar w:fldCharType="begin"/>
        </w:r>
        <w:r>
          <w:instrText xml:space="preserve"> PAGEREF _Toc30257 \h </w:instrText>
        </w:r>
        <w:r>
          <w:fldChar w:fldCharType="separate"/>
        </w:r>
        <w:r>
          <w:t>16</w:t>
        </w:r>
        <w:r>
          <w:fldChar w:fldCharType="end"/>
        </w:r>
      </w:hyperlink>
    </w:p>
    <w:p>
      <w:pPr>
        <w:pStyle w:val="TOC1"/>
        <w:tabs>
          <w:tab w:val="right" w:leader="dot" w:pos="8306"/>
        </w:tabs>
      </w:pPr>
      <w:hyperlink w:anchor="_Toc5953" w:history="1">
        <w:r>
          <w:rPr>
            <w:rFonts w:ascii="仿宋" w:eastAsia="仿宋" w:hAnsi="仿宋" w:cs="仿宋" w:hint="eastAsia"/>
            <w:lang w:eastAsia="zh-CN"/>
          </w:rPr>
          <w:t>六、气象服务项目土建工程</w:t>
        </w:r>
        <w:r>
          <w:tab/>
        </w:r>
        <w:r>
          <w:fldChar w:fldCharType="begin"/>
        </w:r>
        <w:r>
          <w:instrText xml:space="preserve"> PAGEREF _Toc5953 \h </w:instrText>
        </w:r>
        <w:r>
          <w:fldChar w:fldCharType="separate"/>
        </w:r>
        <w:r>
          <w:t>18</w:t>
        </w:r>
        <w:r>
          <w:fldChar w:fldCharType="end"/>
        </w:r>
      </w:hyperlink>
    </w:p>
    <w:p>
      <w:pPr>
        <w:pStyle w:val="TOC2"/>
        <w:tabs>
          <w:tab w:val="right" w:leader="dot" w:pos="8306"/>
        </w:tabs>
      </w:pPr>
      <w:hyperlink w:anchor="_Toc7849" w:history="1">
        <w:r>
          <w:rPr>
            <w:rFonts w:ascii="仿宋" w:eastAsia="仿宋" w:hAnsi="仿宋" w:cs="仿宋" w:hint="eastAsia"/>
            <w:lang w:eastAsia="zh-CN"/>
          </w:rPr>
          <w:t>(一)、建筑工程设计原则</w:t>
        </w:r>
        <w:r>
          <w:tab/>
        </w:r>
        <w:r>
          <w:fldChar w:fldCharType="begin"/>
        </w:r>
        <w:r>
          <w:instrText xml:space="preserve"> PAGEREF _Toc7849 \h </w:instrText>
        </w:r>
        <w:r>
          <w:fldChar w:fldCharType="separate"/>
        </w:r>
        <w:r>
          <w:t>18</w:t>
        </w:r>
        <w:r>
          <w:fldChar w:fldCharType="end"/>
        </w:r>
      </w:hyperlink>
    </w:p>
    <w:p>
      <w:pPr>
        <w:pStyle w:val="TOC2"/>
        <w:tabs>
          <w:tab w:val="right" w:leader="dot" w:pos="8306"/>
        </w:tabs>
      </w:pPr>
      <w:hyperlink w:anchor="_Toc26458" w:history="1">
        <w:r>
          <w:rPr>
            <w:rFonts w:ascii="仿宋" w:eastAsia="仿宋" w:hAnsi="仿宋" w:cs="仿宋" w:hint="eastAsia"/>
            <w:lang w:eastAsia="zh-CN"/>
          </w:rPr>
          <w:t>(二)、土建工程设计年限及安全等级</w:t>
        </w:r>
        <w:r>
          <w:tab/>
        </w:r>
        <w:r>
          <w:fldChar w:fldCharType="begin"/>
        </w:r>
        <w:r>
          <w:instrText xml:space="preserve"> PAGEREF _Toc26458 \h </w:instrText>
        </w:r>
        <w:r>
          <w:fldChar w:fldCharType="separate"/>
        </w:r>
        <w:r>
          <w:t>19</w:t>
        </w:r>
        <w:r>
          <w:fldChar w:fldCharType="end"/>
        </w:r>
      </w:hyperlink>
    </w:p>
    <w:p>
      <w:pPr>
        <w:pStyle w:val="TOC2"/>
        <w:tabs>
          <w:tab w:val="right" w:leader="dot" w:pos="8306"/>
        </w:tabs>
      </w:pPr>
      <w:hyperlink w:anchor="_Toc21630" w:history="1">
        <w:r>
          <w:rPr>
            <w:rFonts w:ascii="仿宋" w:eastAsia="仿宋" w:hAnsi="仿宋" w:cs="仿宋" w:hint="eastAsia"/>
            <w:lang w:eastAsia="zh-CN"/>
          </w:rPr>
          <w:t>(三)、建筑工程设计总体要求</w:t>
        </w:r>
        <w:r>
          <w:tab/>
        </w:r>
        <w:r>
          <w:fldChar w:fldCharType="begin"/>
        </w:r>
        <w:r>
          <w:instrText xml:space="preserve"> PAGEREF _Toc21630 \h </w:instrText>
        </w:r>
        <w:r>
          <w:fldChar w:fldCharType="separate"/>
        </w:r>
        <w:r>
          <w:t>20</w:t>
        </w:r>
        <w:r>
          <w:fldChar w:fldCharType="end"/>
        </w:r>
      </w:hyperlink>
    </w:p>
    <w:p>
      <w:pPr>
        <w:pStyle w:val="TOC2"/>
        <w:tabs>
          <w:tab w:val="right" w:leader="dot" w:pos="8306"/>
        </w:tabs>
      </w:pPr>
      <w:hyperlink w:anchor="_Toc19355" w:history="1">
        <w:r>
          <w:rPr>
            <w:rFonts w:ascii="仿宋" w:eastAsia="仿宋" w:hAnsi="仿宋" w:cs="仿宋" w:hint="eastAsia"/>
            <w:lang w:eastAsia="zh-CN"/>
          </w:rPr>
          <w:t>(四)、土建工程建设指标</w:t>
        </w:r>
        <w:r>
          <w:tab/>
        </w:r>
        <w:r>
          <w:fldChar w:fldCharType="begin"/>
        </w:r>
        <w:r>
          <w:instrText xml:space="preserve"> PAGEREF _Toc19355 \h </w:instrText>
        </w:r>
        <w:r>
          <w:fldChar w:fldCharType="separate"/>
        </w:r>
        <w:r>
          <w:t>21</w:t>
        </w:r>
        <w:r>
          <w:fldChar w:fldCharType="end"/>
        </w:r>
      </w:hyperlink>
    </w:p>
    <w:p>
      <w:pPr>
        <w:pStyle w:val="TOC1"/>
        <w:tabs>
          <w:tab w:val="right" w:leader="dot" w:pos="8306"/>
        </w:tabs>
      </w:pPr>
      <w:hyperlink w:anchor="_Toc11799" w:history="1">
        <w:r>
          <w:rPr>
            <w:rFonts w:ascii="仿宋" w:eastAsia="仿宋" w:hAnsi="仿宋" w:cs="仿宋" w:hint="eastAsia"/>
            <w:lang w:eastAsia="zh-CN"/>
          </w:rPr>
          <w:t>七、气象服务项目人力资源培养与发展</w:t>
        </w:r>
        <w:r>
          <w:tab/>
        </w:r>
        <w:r>
          <w:fldChar w:fldCharType="begin"/>
        </w:r>
        <w:r>
          <w:instrText xml:space="preserve"> PAGEREF _Toc11799 \h </w:instrText>
        </w:r>
        <w:r>
          <w:fldChar w:fldCharType="separate"/>
        </w:r>
        <w:r>
          <w:t>21</w:t>
        </w:r>
        <w:r>
          <w:fldChar w:fldCharType="end"/>
        </w:r>
      </w:hyperlink>
    </w:p>
    <w:p>
      <w:pPr>
        <w:pStyle w:val="TOC2"/>
        <w:tabs>
          <w:tab w:val="right" w:leader="dot" w:pos="8306"/>
        </w:tabs>
      </w:pPr>
      <w:hyperlink w:anchor="_Toc25822" w:history="1">
        <w:r>
          <w:rPr>
            <w:rFonts w:ascii="仿宋" w:eastAsia="仿宋" w:hAnsi="仿宋" w:cs="仿宋" w:hint="eastAsia"/>
            <w:lang w:eastAsia="zh-CN"/>
          </w:rPr>
          <w:t>(一)、人才需求与规划</w:t>
        </w:r>
        <w:r>
          <w:tab/>
        </w:r>
        <w:r>
          <w:fldChar w:fldCharType="begin"/>
        </w:r>
        <w:r>
          <w:instrText xml:space="preserve"> PAGEREF _Toc25822 \h </w:instrText>
        </w:r>
        <w:r>
          <w:fldChar w:fldCharType="separate"/>
        </w:r>
        <w:r>
          <w:t>21</w:t>
        </w:r>
        <w:r>
          <w:fldChar w:fldCharType="end"/>
        </w:r>
      </w:hyperlink>
    </w:p>
    <w:p>
      <w:pPr>
        <w:pStyle w:val="TOC2"/>
        <w:tabs>
          <w:tab w:val="right" w:leader="dot" w:pos="8306"/>
        </w:tabs>
      </w:pPr>
      <w:hyperlink w:anchor="_Toc17608" w:history="1">
        <w:r>
          <w:rPr>
            <w:rFonts w:ascii="仿宋" w:eastAsia="仿宋" w:hAnsi="仿宋" w:cs="仿宋" w:hint="eastAsia"/>
            <w:lang w:eastAsia="zh-CN"/>
          </w:rPr>
          <w:t>(二)、培训与发展计划</w:t>
        </w:r>
        <w:r>
          <w:tab/>
        </w:r>
        <w:r>
          <w:fldChar w:fldCharType="begin"/>
        </w:r>
        <w:r>
          <w:instrText xml:space="preserve"> PAGEREF _Toc17608 \h </w:instrText>
        </w:r>
        <w:r>
          <w:fldChar w:fldCharType="separate"/>
        </w:r>
        <w:r>
          <w:t>21</w:t>
        </w:r>
        <w:r>
          <w:fldChar w:fldCharType="end"/>
        </w:r>
      </w:hyperlink>
    </w:p>
    <w:p>
      <w:pPr>
        <w:pStyle w:val="TOC1"/>
        <w:tabs>
          <w:tab w:val="right" w:leader="dot" w:pos="8306"/>
        </w:tabs>
      </w:pPr>
      <w:hyperlink w:anchor="_Toc31613" w:history="1">
        <w:r>
          <w:rPr>
            <w:rFonts w:ascii="仿宋" w:eastAsia="仿宋" w:hAnsi="仿宋" w:cs="仿宋" w:hint="eastAsia"/>
            <w:lang w:eastAsia="zh-CN"/>
          </w:rPr>
          <w:t>八、气象服务项目经营效益</w:t>
        </w:r>
        <w:r>
          <w:tab/>
        </w:r>
        <w:r>
          <w:fldChar w:fldCharType="begin"/>
        </w:r>
        <w:r>
          <w:instrText xml:space="preserve"> PAGEREF _Toc31613 \h </w:instrText>
        </w:r>
        <w:r>
          <w:fldChar w:fldCharType="separate"/>
        </w:r>
        <w:r>
          <w:t>22</w:t>
        </w:r>
        <w:r>
          <w:fldChar w:fldCharType="end"/>
        </w:r>
      </w:hyperlink>
    </w:p>
    <w:p>
      <w:pPr>
        <w:pStyle w:val="TOC2"/>
        <w:tabs>
          <w:tab w:val="right" w:leader="dot" w:pos="8306"/>
        </w:tabs>
      </w:pPr>
      <w:hyperlink w:anchor="_Toc27253" w:history="1">
        <w:r>
          <w:rPr>
            <w:rFonts w:ascii="仿宋" w:eastAsia="仿宋" w:hAnsi="仿宋" w:cs="仿宋" w:hint="eastAsia"/>
            <w:lang w:eastAsia="zh-CN"/>
          </w:rPr>
          <w:t>(一)、经济评价财务测算</w:t>
        </w:r>
        <w:r>
          <w:tab/>
        </w:r>
        <w:r>
          <w:fldChar w:fldCharType="begin"/>
        </w:r>
        <w:r>
          <w:instrText xml:space="preserve"> PAGEREF _Toc27253 \h </w:instrText>
        </w:r>
        <w:r>
          <w:fldChar w:fldCharType="separate"/>
        </w:r>
        <w:r>
          <w:t>22</w:t>
        </w:r>
        <w:r>
          <w:fldChar w:fldCharType="end"/>
        </w:r>
      </w:hyperlink>
    </w:p>
    <w:p>
      <w:pPr>
        <w:pStyle w:val="TOC2"/>
        <w:tabs>
          <w:tab w:val="right" w:leader="dot" w:pos="8306"/>
        </w:tabs>
      </w:pPr>
      <w:hyperlink w:anchor="_Toc24823" w:history="1">
        <w:r>
          <w:rPr>
            <w:rFonts w:ascii="仿宋" w:eastAsia="仿宋" w:hAnsi="仿宋" w:cs="仿宋" w:hint="eastAsia"/>
            <w:lang w:eastAsia="zh-CN"/>
          </w:rPr>
          <w:t>(二)、气象服务项目盈利能力分析</w:t>
        </w:r>
        <w:r>
          <w:tab/>
        </w:r>
        <w:r>
          <w:fldChar w:fldCharType="begin"/>
        </w:r>
        <w:r>
          <w:instrText xml:space="preserve"> PAGEREF _Toc24823 \h </w:instrText>
        </w:r>
        <w:r>
          <w:fldChar w:fldCharType="separate"/>
        </w:r>
        <w:r>
          <w:t>23</w:t>
        </w:r>
        <w:r>
          <w:fldChar w:fldCharType="end"/>
        </w:r>
      </w:hyperlink>
    </w:p>
    <w:p>
      <w:pPr>
        <w:pStyle w:val="TOC1"/>
        <w:tabs>
          <w:tab w:val="right" w:leader="dot" w:pos="8306"/>
        </w:tabs>
      </w:pPr>
      <w:hyperlink w:anchor="_Toc32036" w:history="1">
        <w:r>
          <w:rPr>
            <w:rFonts w:ascii="仿宋" w:eastAsia="仿宋" w:hAnsi="仿宋" w:cs="仿宋" w:hint="eastAsia"/>
            <w:lang w:eastAsia="zh-CN"/>
          </w:rPr>
          <w:t>九、气象服务项目投资规划</w:t>
        </w:r>
        <w:r>
          <w:tab/>
        </w:r>
        <w:r>
          <w:fldChar w:fldCharType="begin"/>
        </w:r>
        <w:r>
          <w:instrText xml:space="preserve"> PAGEREF _Toc32036 \h </w:instrText>
        </w:r>
        <w:r>
          <w:fldChar w:fldCharType="separate"/>
        </w:r>
        <w:r>
          <w:t>24</w:t>
        </w:r>
        <w:r>
          <w:fldChar w:fldCharType="end"/>
        </w:r>
      </w:hyperlink>
    </w:p>
    <w:p>
      <w:pPr>
        <w:pStyle w:val="TOC2"/>
        <w:tabs>
          <w:tab w:val="right" w:leader="dot" w:pos="8306"/>
        </w:tabs>
      </w:pPr>
      <w:hyperlink w:anchor="_Toc2996" w:history="1">
        <w:r>
          <w:rPr>
            <w:rFonts w:ascii="仿宋" w:eastAsia="仿宋" w:hAnsi="仿宋" w:cs="仿宋" w:hint="eastAsia"/>
            <w:lang w:eastAsia="zh-CN"/>
          </w:rPr>
          <w:t>(一)、气象服务项目总投资估算</w:t>
        </w:r>
        <w:r>
          <w:tab/>
        </w:r>
        <w:r>
          <w:fldChar w:fldCharType="begin"/>
        </w:r>
        <w:r>
          <w:instrText xml:space="preserve"> PAGEREF _Toc2996 \h </w:instrText>
        </w:r>
        <w:r>
          <w:fldChar w:fldCharType="separate"/>
        </w:r>
        <w:r>
          <w:t>24</w:t>
        </w:r>
        <w:r>
          <w:fldChar w:fldCharType="end"/>
        </w:r>
      </w:hyperlink>
    </w:p>
    <w:p>
      <w:pPr>
        <w:pStyle w:val="TOC2"/>
        <w:tabs>
          <w:tab w:val="right" w:leader="dot" w:pos="8306"/>
        </w:tabs>
      </w:pPr>
      <w:hyperlink w:anchor="_Toc20526" w:history="1">
        <w:r>
          <w:rPr>
            <w:rFonts w:ascii="仿宋" w:eastAsia="仿宋" w:hAnsi="仿宋" w:cs="仿宋" w:hint="eastAsia"/>
            <w:lang w:eastAsia="zh-CN"/>
          </w:rPr>
          <w:t>(二)、资金筹措</w:t>
        </w:r>
        <w:r>
          <w:tab/>
        </w:r>
        <w:r>
          <w:fldChar w:fldCharType="begin"/>
        </w:r>
        <w:r>
          <w:instrText xml:space="preserve"> PAGEREF _Toc20526 \h </w:instrText>
        </w:r>
        <w:r>
          <w:fldChar w:fldCharType="separate"/>
        </w:r>
        <w:r>
          <w:t>25</w:t>
        </w:r>
        <w:r>
          <w:fldChar w:fldCharType="end"/>
        </w:r>
      </w:hyperlink>
    </w:p>
    <w:p>
      <w:pPr>
        <w:pStyle w:val="TOC1"/>
        <w:tabs>
          <w:tab w:val="right" w:leader="dot" w:pos="8306"/>
        </w:tabs>
      </w:pPr>
      <w:hyperlink w:anchor="_Toc9716" w:history="1">
        <w:r>
          <w:rPr>
            <w:rFonts w:ascii="仿宋" w:eastAsia="仿宋" w:hAnsi="仿宋" w:cs="仿宋" w:hint="eastAsia"/>
            <w:lang w:eastAsia="zh-CN"/>
          </w:rPr>
          <w:t>十、气象服务项目技术管理</w:t>
        </w:r>
        <w:r>
          <w:tab/>
        </w:r>
        <w:r>
          <w:fldChar w:fldCharType="begin"/>
        </w:r>
        <w:r>
          <w:instrText xml:space="preserve"> PAGEREF _Toc9716 \h </w:instrText>
        </w:r>
        <w:r>
          <w:fldChar w:fldCharType="separate"/>
        </w:r>
        <w:r>
          <w:t>26</w:t>
        </w:r>
        <w:r>
          <w:fldChar w:fldCharType="end"/>
        </w:r>
      </w:hyperlink>
    </w:p>
    <w:p>
      <w:pPr>
        <w:pStyle w:val="TOC2"/>
        <w:tabs>
          <w:tab w:val="right" w:leader="dot" w:pos="8306"/>
        </w:tabs>
      </w:pPr>
      <w:hyperlink w:anchor="_Toc8179" w:history="1">
        <w:r>
          <w:rPr>
            <w:rFonts w:ascii="仿宋" w:eastAsia="仿宋" w:hAnsi="仿宋" w:cs="仿宋" w:hint="eastAsia"/>
            <w:lang w:eastAsia="zh-CN"/>
          </w:rPr>
          <w:t>(一)、技术方案选用方向</w:t>
        </w:r>
        <w:r>
          <w:tab/>
        </w:r>
        <w:r>
          <w:fldChar w:fldCharType="begin"/>
        </w:r>
        <w:r>
          <w:instrText xml:space="preserve"> PAGEREF _Toc8179 \h </w:instrText>
        </w:r>
        <w:r>
          <w:fldChar w:fldCharType="separate"/>
        </w:r>
        <w:r>
          <w:t>26</w:t>
        </w:r>
        <w:r>
          <w:fldChar w:fldCharType="end"/>
        </w:r>
      </w:hyperlink>
    </w:p>
    <w:p>
      <w:pPr>
        <w:pStyle w:val="TOC2"/>
        <w:tabs>
          <w:tab w:val="right" w:leader="dot" w:pos="8306"/>
        </w:tabs>
      </w:pPr>
      <w:hyperlink w:anchor="_Toc20784" w:history="1">
        <w:r>
          <w:rPr>
            <w:rFonts w:ascii="仿宋" w:eastAsia="仿宋" w:hAnsi="仿宋" w:cs="仿宋" w:hint="eastAsia"/>
            <w:lang w:eastAsia="zh-CN"/>
          </w:rPr>
          <w:t>(二)、工艺技术方案选用原则</w:t>
        </w:r>
        <w:r>
          <w:tab/>
        </w:r>
        <w:r>
          <w:fldChar w:fldCharType="begin"/>
        </w:r>
        <w:r>
          <w:instrText xml:space="preserve"> PAGEREF _Toc20784 \h </w:instrText>
        </w:r>
        <w:r>
          <w:fldChar w:fldCharType="separate"/>
        </w:r>
        <w:r>
          <w:t>28</w:t>
        </w:r>
        <w:r>
          <w:fldChar w:fldCharType="end"/>
        </w:r>
      </w:hyperlink>
    </w:p>
    <w:p>
      <w:pPr>
        <w:pStyle w:val="TOC2"/>
        <w:tabs>
          <w:tab w:val="right" w:leader="dot" w:pos="8306"/>
        </w:tabs>
      </w:pPr>
      <w:hyperlink w:anchor="_Toc27711" w:history="1">
        <w:r>
          <w:rPr>
            <w:rFonts w:ascii="仿宋" w:eastAsia="仿宋" w:hAnsi="仿宋" w:cs="仿宋" w:hint="eastAsia"/>
            <w:lang w:eastAsia="zh-CN"/>
          </w:rPr>
          <w:t>(三)、工艺技术方案要求</w:t>
        </w:r>
        <w:r>
          <w:tab/>
        </w:r>
        <w:r>
          <w:fldChar w:fldCharType="begin"/>
        </w:r>
        <w:r>
          <w:instrText xml:space="preserve"> PAGEREF _Toc27711 \h </w:instrText>
        </w:r>
        <w:r>
          <w:fldChar w:fldCharType="separate"/>
        </w:r>
        <w:r>
          <w:t>30</w:t>
        </w:r>
        <w:r>
          <w:fldChar w:fldCharType="end"/>
        </w:r>
      </w:hyperlink>
    </w:p>
    <w:p>
      <w:pPr>
        <w:pStyle w:val="TOC1"/>
        <w:tabs>
          <w:tab w:val="right" w:leader="dot" w:pos="8306"/>
        </w:tabs>
      </w:pPr>
      <w:hyperlink w:anchor="_Toc10605" w:history="1">
        <w:r>
          <w:rPr>
            <w:rFonts w:ascii="仿宋" w:eastAsia="仿宋" w:hAnsi="仿宋" w:cs="仿宋" w:hint="eastAsia"/>
            <w:lang w:eastAsia="zh-CN"/>
          </w:rPr>
          <w:t>十一、气象服务项目社会影响</w:t>
        </w:r>
        <w:r>
          <w:tab/>
        </w:r>
        <w:r>
          <w:fldChar w:fldCharType="begin"/>
        </w:r>
        <w:r>
          <w:instrText xml:space="preserve"> PAGEREF _Toc10605 \h </w:instrText>
        </w:r>
        <w:r>
          <w:fldChar w:fldCharType="separate"/>
        </w:r>
        <w:r>
          <w:t>32</w:t>
        </w:r>
        <w:r>
          <w:fldChar w:fldCharType="end"/>
        </w:r>
      </w:hyperlink>
    </w:p>
    <w:p>
      <w:pPr>
        <w:pStyle w:val="TOC2"/>
        <w:tabs>
          <w:tab w:val="right" w:leader="dot" w:pos="8306"/>
        </w:tabs>
      </w:pPr>
      <w:hyperlink w:anchor="_Toc14017" w:history="1">
        <w:r>
          <w:rPr>
            <w:rFonts w:ascii="仿宋" w:eastAsia="仿宋" w:hAnsi="仿宋" w:cs="仿宋" w:hint="eastAsia"/>
            <w:lang w:eastAsia="zh-CN"/>
          </w:rPr>
          <w:t>(一)、社会责任与义务</w:t>
        </w:r>
        <w:r>
          <w:tab/>
        </w:r>
        <w:r>
          <w:fldChar w:fldCharType="begin"/>
        </w:r>
        <w:r>
          <w:instrText xml:space="preserve"> PAGEREF _Toc14017 \h </w:instrText>
        </w:r>
        <w:r>
          <w:fldChar w:fldCharType="separate"/>
        </w:r>
        <w:r>
          <w:t>32</w:t>
        </w:r>
        <w:r>
          <w:fldChar w:fldCharType="end"/>
        </w:r>
      </w:hyperlink>
    </w:p>
    <w:p>
      <w:pPr>
        <w:pStyle w:val="TOC2"/>
        <w:tabs>
          <w:tab w:val="right" w:leader="dot" w:pos="8306"/>
        </w:tabs>
      </w:pPr>
      <w:hyperlink w:anchor="_Toc12379" w:history="1">
        <w:r>
          <w:rPr>
            <w:rFonts w:ascii="仿宋" w:eastAsia="仿宋" w:hAnsi="仿宋" w:cs="仿宋" w:hint="eastAsia"/>
            <w:lang w:eastAsia="zh-CN"/>
          </w:rPr>
          <w:t>(二)、社会参与与沟通</w:t>
        </w:r>
        <w:r>
          <w:tab/>
        </w:r>
        <w:r>
          <w:fldChar w:fldCharType="begin"/>
        </w:r>
        <w:r>
          <w:instrText xml:space="preserve"> PAGEREF _Toc12379 \h </w:instrText>
        </w:r>
        <w:r>
          <w:fldChar w:fldCharType="separate"/>
        </w:r>
        <w:r>
          <w:t>33</w:t>
        </w:r>
        <w:r>
          <w:fldChar w:fldCharType="end"/>
        </w:r>
      </w:hyperlink>
    </w:p>
    <w:p>
      <w:pPr>
        <w:pStyle w:val="TOC1"/>
        <w:tabs>
          <w:tab w:val="right" w:leader="dot" w:pos="8306"/>
        </w:tabs>
      </w:pPr>
      <w:hyperlink w:anchor="_Toc20030" w:history="1">
        <w:r>
          <w:rPr>
            <w:rFonts w:ascii="仿宋" w:eastAsia="仿宋" w:hAnsi="仿宋" w:cs="仿宋" w:hint="eastAsia"/>
            <w:lang w:eastAsia="zh-CN"/>
          </w:rPr>
          <w:t>十二、气象服务项目财务管理</w:t>
        </w:r>
        <w:r>
          <w:tab/>
        </w:r>
        <w:r>
          <w:fldChar w:fldCharType="begin"/>
        </w:r>
        <w:r>
          <w:instrText xml:space="preserve"> PAGEREF _Toc20030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70" w:history="1">
        <w:r>
          <w:rPr>
            <w:rFonts w:ascii="仿宋" w:eastAsia="仿宋" w:hAnsi="仿宋" w:cs="仿宋" w:hint="eastAsia"/>
            <w:lang w:eastAsia="zh-CN"/>
          </w:rPr>
          <w:t>(一)、资金需求大</w:t>
        </w:r>
        <w:r>
          <w:tab/>
        </w:r>
        <w:r>
          <w:fldChar w:fldCharType="begin"/>
        </w:r>
        <w:r>
          <w:instrText xml:space="preserve"> PAGEREF _Toc17970 \h </w:instrText>
        </w:r>
        <w:r>
          <w:fldChar w:fldCharType="separate"/>
        </w:r>
        <w:r>
          <w:t>34</w:t>
        </w:r>
        <w:r>
          <w:fldChar w:fldCharType="end"/>
        </w:r>
      </w:hyperlink>
    </w:p>
    <w:p>
      <w:pPr>
        <w:pStyle w:val="TOC2"/>
        <w:tabs>
          <w:tab w:val="right" w:leader="dot" w:pos="8306"/>
        </w:tabs>
      </w:pPr>
      <w:hyperlink w:anchor="_Toc21613" w:history="1">
        <w:r>
          <w:rPr>
            <w:rFonts w:ascii="仿宋" w:eastAsia="仿宋" w:hAnsi="仿宋" w:cs="仿宋" w:hint="eastAsia"/>
            <w:lang w:eastAsia="zh-CN"/>
          </w:rPr>
          <w:t>(二)、研发周期长</w:t>
        </w:r>
        <w:r>
          <w:tab/>
        </w:r>
        <w:r>
          <w:fldChar w:fldCharType="begin"/>
        </w:r>
        <w:r>
          <w:instrText xml:space="preserve"> PAGEREF _Toc21613 \h </w:instrText>
        </w:r>
        <w:r>
          <w:fldChar w:fldCharType="separate"/>
        </w:r>
        <w:r>
          <w:t>35</w:t>
        </w:r>
        <w:r>
          <w:fldChar w:fldCharType="end"/>
        </w:r>
      </w:hyperlink>
    </w:p>
    <w:p>
      <w:pPr>
        <w:pStyle w:val="TOC2"/>
        <w:tabs>
          <w:tab w:val="right" w:leader="dot" w:pos="8306"/>
        </w:tabs>
      </w:pPr>
      <w:hyperlink w:anchor="_Toc18089" w:history="1">
        <w:r>
          <w:rPr>
            <w:rFonts w:ascii="仿宋" w:eastAsia="仿宋" w:hAnsi="仿宋" w:cs="仿宋" w:hint="eastAsia"/>
            <w:lang w:eastAsia="zh-CN"/>
          </w:rPr>
          <w:t>(三)、市场风险大</w:t>
        </w:r>
        <w:r>
          <w:tab/>
        </w:r>
        <w:r>
          <w:fldChar w:fldCharType="begin"/>
        </w:r>
        <w:r>
          <w:instrText xml:space="preserve"> PAGEREF _Toc18089 \h </w:instrText>
        </w:r>
        <w:r>
          <w:fldChar w:fldCharType="separate"/>
        </w:r>
        <w:r>
          <w:t>36</w:t>
        </w:r>
        <w:r>
          <w:fldChar w:fldCharType="end"/>
        </w:r>
      </w:hyperlink>
    </w:p>
    <w:p>
      <w:pPr>
        <w:pStyle w:val="TOC2"/>
        <w:tabs>
          <w:tab w:val="right" w:leader="dot" w:pos="8306"/>
        </w:tabs>
      </w:pPr>
      <w:hyperlink w:anchor="_Toc23451" w:history="1">
        <w:r>
          <w:rPr>
            <w:rFonts w:ascii="仿宋" w:eastAsia="仿宋" w:hAnsi="仿宋" w:cs="仿宋" w:hint="eastAsia"/>
            <w:lang w:eastAsia="zh-CN"/>
          </w:rPr>
          <w:t>(四)、利润率高</w:t>
        </w:r>
        <w:r>
          <w:tab/>
        </w:r>
        <w:r>
          <w:fldChar w:fldCharType="begin"/>
        </w:r>
        <w:r>
          <w:instrText xml:space="preserve"> PAGEREF _Toc23451 \h </w:instrText>
        </w:r>
        <w:r>
          <w:fldChar w:fldCharType="separate"/>
        </w:r>
        <w:r>
          <w:t>39</w:t>
        </w:r>
        <w:r>
          <w:fldChar w:fldCharType="end"/>
        </w:r>
      </w:hyperlink>
    </w:p>
    <w:p>
      <w:pPr>
        <w:pStyle w:val="TOC1"/>
        <w:tabs>
          <w:tab w:val="right" w:leader="dot" w:pos="8306"/>
        </w:tabs>
      </w:pPr>
      <w:hyperlink w:anchor="_Toc21121" w:history="1">
        <w:r>
          <w:rPr>
            <w:rFonts w:ascii="仿宋" w:eastAsia="仿宋" w:hAnsi="仿宋" w:cs="仿宋" w:hint="eastAsia"/>
            <w:lang w:eastAsia="zh-CN"/>
          </w:rPr>
          <w:t>十三、气象服务项目变更管理</w:t>
        </w:r>
        <w:r>
          <w:tab/>
        </w:r>
        <w:r>
          <w:fldChar w:fldCharType="begin"/>
        </w:r>
        <w:r>
          <w:instrText xml:space="preserve"> PAGEREF _Toc21121 \h </w:instrText>
        </w:r>
        <w:r>
          <w:fldChar w:fldCharType="separate"/>
        </w:r>
        <w:r>
          <w:t>41</w:t>
        </w:r>
        <w:r>
          <w:fldChar w:fldCharType="end"/>
        </w:r>
      </w:hyperlink>
    </w:p>
    <w:p>
      <w:pPr>
        <w:pStyle w:val="TOC2"/>
        <w:tabs>
          <w:tab w:val="right" w:leader="dot" w:pos="8306"/>
        </w:tabs>
      </w:pPr>
      <w:hyperlink w:anchor="_Toc8842" w:history="1">
        <w:r>
          <w:rPr>
            <w:rFonts w:ascii="仿宋" w:eastAsia="仿宋" w:hAnsi="仿宋" w:cs="仿宋" w:hint="eastAsia"/>
            <w:lang w:eastAsia="zh-CN"/>
          </w:rPr>
          <w:t>(一)、变更申请与评估</w:t>
        </w:r>
        <w:r>
          <w:tab/>
        </w:r>
        <w:r>
          <w:fldChar w:fldCharType="begin"/>
        </w:r>
        <w:r>
          <w:instrText xml:space="preserve"> PAGEREF _Toc8842 \h </w:instrText>
        </w:r>
        <w:r>
          <w:fldChar w:fldCharType="separate"/>
        </w:r>
        <w:r>
          <w:t>41</w:t>
        </w:r>
        <w:r>
          <w:fldChar w:fldCharType="end"/>
        </w:r>
      </w:hyperlink>
    </w:p>
    <w:p>
      <w:pPr>
        <w:pStyle w:val="TOC2"/>
        <w:tabs>
          <w:tab w:val="right" w:leader="dot" w:pos="8306"/>
        </w:tabs>
      </w:pPr>
      <w:hyperlink w:anchor="_Toc21104" w:history="1">
        <w:r>
          <w:rPr>
            <w:rFonts w:ascii="仿宋" w:eastAsia="仿宋" w:hAnsi="仿宋" w:cs="仿宋" w:hint="eastAsia"/>
            <w:lang w:eastAsia="zh-CN"/>
          </w:rPr>
          <w:t>(二)、变更实施与控制</w:t>
        </w:r>
        <w:r>
          <w:tab/>
        </w:r>
        <w:r>
          <w:fldChar w:fldCharType="begin"/>
        </w:r>
        <w:r>
          <w:instrText xml:space="preserve"> PAGEREF _Toc21104 \h </w:instrText>
        </w:r>
        <w:r>
          <w:fldChar w:fldCharType="separate"/>
        </w:r>
        <w:r>
          <w:t>41</w:t>
        </w:r>
        <w:r>
          <w:fldChar w:fldCharType="end"/>
        </w:r>
      </w:hyperlink>
    </w:p>
    <w:p>
      <w:pPr>
        <w:pStyle w:val="TOC1"/>
        <w:tabs>
          <w:tab w:val="right" w:leader="dot" w:pos="8306"/>
        </w:tabs>
      </w:pPr>
      <w:hyperlink w:anchor="_Toc26663" w:history="1">
        <w:r>
          <w:rPr>
            <w:rFonts w:ascii="仿宋" w:eastAsia="仿宋" w:hAnsi="仿宋" w:cs="仿宋" w:hint="eastAsia"/>
            <w:lang w:eastAsia="zh-CN"/>
          </w:rPr>
          <w:t>十四、供应链管理</w:t>
        </w:r>
        <w:r>
          <w:tab/>
        </w:r>
        <w:r>
          <w:fldChar w:fldCharType="begin"/>
        </w:r>
        <w:r>
          <w:instrText xml:space="preserve"> PAGEREF _Toc26663 \h </w:instrText>
        </w:r>
        <w:r>
          <w:fldChar w:fldCharType="separate"/>
        </w:r>
        <w:r>
          <w:t>42</w:t>
        </w:r>
        <w:r>
          <w:fldChar w:fldCharType="end"/>
        </w:r>
      </w:hyperlink>
    </w:p>
    <w:p>
      <w:pPr>
        <w:pStyle w:val="TOC2"/>
        <w:tabs>
          <w:tab w:val="right" w:leader="dot" w:pos="8306"/>
        </w:tabs>
      </w:pPr>
      <w:hyperlink w:anchor="_Toc26236" w:history="1">
        <w:r>
          <w:rPr>
            <w:rFonts w:ascii="仿宋" w:eastAsia="仿宋" w:hAnsi="仿宋" w:cs="仿宋" w:hint="eastAsia"/>
            <w:lang w:eastAsia="zh-CN"/>
          </w:rPr>
          <w:t>(一)、供应链战略规划</w:t>
        </w:r>
        <w:r>
          <w:tab/>
        </w:r>
        <w:r>
          <w:fldChar w:fldCharType="begin"/>
        </w:r>
        <w:r>
          <w:instrText xml:space="preserve"> PAGEREF _Toc26236 \h </w:instrText>
        </w:r>
        <w:r>
          <w:fldChar w:fldCharType="separate"/>
        </w:r>
        <w:r>
          <w:t>42</w:t>
        </w:r>
        <w:r>
          <w:fldChar w:fldCharType="end"/>
        </w:r>
      </w:hyperlink>
    </w:p>
    <w:p>
      <w:pPr>
        <w:pStyle w:val="TOC2"/>
        <w:tabs>
          <w:tab w:val="right" w:leader="dot" w:pos="8306"/>
        </w:tabs>
      </w:pPr>
      <w:hyperlink w:anchor="_Toc24070" w:history="1">
        <w:r>
          <w:rPr>
            <w:rFonts w:ascii="仿宋" w:eastAsia="仿宋" w:hAnsi="仿宋" w:cs="仿宋" w:hint="eastAsia"/>
            <w:lang w:eastAsia="zh-CN"/>
          </w:rPr>
          <w:t>(二)、供应商选择与合作</w:t>
        </w:r>
        <w:r>
          <w:tab/>
        </w:r>
        <w:r>
          <w:fldChar w:fldCharType="begin"/>
        </w:r>
        <w:r>
          <w:instrText xml:space="preserve"> PAGEREF _Toc24070 \h </w:instrText>
        </w:r>
        <w:r>
          <w:fldChar w:fldCharType="separate"/>
        </w:r>
        <w:r>
          <w:t>43</w:t>
        </w:r>
        <w:r>
          <w:fldChar w:fldCharType="end"/>
        </w:r>
      </w:hyperlink>
    </w:p>
    <w:p>
      <w:pPr>
        <w:pStyle w:val="TOC2"/>
        <w:tabs>
          <w:tab w:val="right" w:leader="dot" w:pos="8306"/>
        </w:tabs>
      </w:pPr>
      <w:hyperlink w:anchor="_Toc19707" w:history="1">
        <w:r>
          <w:rPr>
            <w:rFonts w:ascii="仿宋" w:eastAsia="仿宋" w:hAnsi="仿宋" w:cs="仿宋" w:hint="eastAsia"/>
            <w:lang w:eastAsia="zh-CN"/>
          </w:rPr>
          <w:t>(三)、物流与库存管理</w:t>
        </w:r>
        <w:r>
          <w:tab/>
        </w:r>
        <w:r>
          <w:fldChar w:fldCharType="begin"/>
        </w:r>
        <w:r>
          <w:instrText xml:space="preserve"> PAGEREF _Toc19707 \h </w:instrText>
        </w:r>
        <w:r>
          <w:fldChar w:fldCharType="separate"/>
        </w:r>
        <w:r>
          <w:t>45</w:t>
        </w:r>
        <w:r>
          <w:fldChar w:fldCharType="end"/>
        </w:r>
      </w:hyperlink>
    </w:p>
    <w:p>
      <w:pPr>
        <w:pStyle w:val="TOC1"/>
        <w:tabs>
          <w:tab w:val="right" w:leader="dot" w:pos="8306"/>
        </w:tabs>
      </w:pPr>
      <w:hyperlink w:anchor="_Toc14290" w:history="1">
        <w:r>
          <w:rPr>
            <w:rFonts w:ascii="仿宋" w:eastAsia="仿宋" w:hAnsi="仿宋" w:cs="仿宋" w:hint="eastAsia"/>
            <w:lang w:eastAsia="zh-CN"/>
          </w:rPr>
          <w:t>十五、利益相关者分析与沟通计划</w:t>
        </w:r>
        <w:r>
          <w:tab/>
        </w:r>
        <w:r>
          <w:fldChar w:fldCharType="begin"/>
        </w:r>
        <w:r>
          <w:instrText xml:space="preserve"> PAGEREF _Toc14290 \h </w:instrText>
        </w:r>
        <w:r>
          <w:fldChar w:fldCharType="separate"/>
        </w:r>
        <w:r>
          <w:t>46</w:t>
        </w:r>
        <w:r>
          <w:fldChar w:fldCharType="end"/>
        </w:r>
      </w:hyperlink>
    </w:p>
    <w:p>
      <w:pPr>
        <w:pStyle w:val="TOC2"/>
        <w:tabs>
          <w:tab w:val="right" w:leader="dot" w:pos="8306"/>
        </w:tabs>
      </w:pPr>
      <w:hyperlink w:anchor="_Toc26329" w:history="1">
        <w:r>
          <w:rPr>
            <w:rFonts w:ascii="仿宋" w:eastAsia="仿宋" w:hAnsi="仿宋" w:cs="仿宋" w:hint="eastAsia"/>
            <w:lang w:eastAsia="zh-CN"/>
          </w:rPr>
          <w:t>(一)、利益相关者分析</w:t>
        </w:r>
        <w:r>
          <w:tab/>
        </w:r>
        <w:r>
          <w:fldChar w:fldCharType="begin"/>
        </w:r>
        <w:r>
          <w:instrText xml:space="preserve"> PAGEREF _Toc26329 \h </w:instrText>
        </w:r>
        <w:r>
          <w:fldChar w:fldCharType="separate"/>
        </w:r>
        <w:r>
          <w:t>46</w:t>
        </w:r>
        <w:r>
          <w:fldChar w:fldCharType="end"/>
        </w:r>
      </w:hyperlink>
    </w:p>
    <w:p>
      <w:pPr>
        <w:pStyle w:val="TOC2"/>
        <w:tabs>
          <w:tab w:val="right" w:leader="dot" w:pos="8306"/>
        </w:tabs>
      </w:pPr>
      <w:hyperlink w:anchor="_Toc1801" w:history="1">
        <w:r>
          <w:rPr>
            <w:rFonts w:ascii="仿宋" w:eastAsia="仿宋" w:hAnsi="仿宋" w:cs="仿宋" w:hint="eastAsia"/>
            <w:lang w:eastAsia="zh-CN"/>
          </w:rPr>
          <w:t>(二)、沟通计划</w:t>
        </w:r>
        <w:r>
          <w:tab/>
        </w:r>
        <w:r>
          <w:fldChar w:fldCharType="begin"/>
        </w:r>
        <w:r>
          <w:instrText xml:space="preserve"> PAGEREF _Toc1801 \h </w:instrText>
        </w:r>
        <w:r>
          <w:fldChar w:fldCharType="separate"/>
        </w:r>
        <w:r>
          <w:t>47</w:t>
        </w:r>
        <w:r>
          <w:fldChar w:fldCharType="end"/>
        </w:r>
      </w:hyperlink>
    </w:p>
    <w:p>
      <w:pPr>
        <w:pStyle w:val="TOC1"/>
        <w:tabs>
          <w:tab w:val="right" w:leader="dot" w:pos="8306"/>
        </w:tabs>
      </w:pPr>
      <w:hyperlink w:anchor="_Toc27354" w:history="1">
        <w:r>
          <w:rPr>
            <w:rFonts w:ascii="仿宋" w:eastAsia="仿宋" w:hAnsi="仿宋" w:cs="仿宋" w:hint="eastAsia"/>
            <w:lang w:eastAsia="zh-CN"/>
          </w:rPr>
          <w:t>十六、气象服务项目工程方案分析</w:t>
        </w:r>
        <w:r>
          <w:tab/>
        </w:r>
        <w:r>
          <w:fldChar w:fldCharType="begin"/>
        </w:r>
        <w:r>
          <w:instrText xml:space="preserve"> PAGEREF _Toc27354 \h </w:instrText>
        </w:r>
        <w:r>
          <w:fldChar w:fldCharType="separate"/>
        </w:r>
        <w:r>
          <w:t>48</w:t>
        </w:r>
        <w:r>
          <w:fldChar w:fldCharType="end"/>
        </w:r>
      </w:hyperlink>
    </w:p>
    <w:p>
      <w:pPr>
        <w:pStyle w:val="TOC2"/>
        <w:tabs>
          <w:tab w:val="right" w:leader="dot" w:pos="8306"/>
        </w:tabs>
      </w:pPr>
      <w:hyperlink w:anchor="_Toc19897" w:history="1">
        <w:r>
          <w:rPr>
            <w:rFonts w:ascii="仿宋" w:eastAsia="仿宋" w:hAnsi="仿宋" w:cs="仿宋" w:hint="eastAsia"/>
            <w:lang w:eastAsia="zh-CN"/>
          </w:rPr>
          <w:t>(一)、建筑工程设计原则</w:t>
        </w:r>
        <w:r>
          <w:tab/>
        </w:r>
        <w:r>
          <w:fldChar w:fldCharType="begin"/>
        </w:r>
        <w:r>
          <w:instrText xml:space="preserve"> PAGEREF _Toc19897 \h </w:instrText>
        </w:r>
        <w:r>
          <w:fldChar w:fldCharType="separate"/>
        </w:r>
        <w:r>
          <w:t>48</w:t>
        </w:r>
        <w:r>
          <w:fldChar w:fldCharType="end"/>
        </w:r>
      </w:hyperlink>
    </w:p>
    <w:p>
      <w:pPr>
        <w:pStyle w:val="TOC2"/>
        <w:tabs>
          <w:tab w:val="right" w:leader="dot" w:pos="8306"/>
        </w:tabs>
      </w:pPr>
      <w:hyperlink w:anchor="_Toc10204" w:history="1">
        <w:r>
          <w:rPr>
            <w:rFonts w:ascii="仿宋" w:eastAsia="仿宋" w:hAnsi="仿宋" w:cs="仿宋" w:hint="eastAsia"/>
            <w:lang w:eastAsia="zh-CN"/>
          </w:rPr>
          <w:t>(二)、土建工程建设指标</w:t>
        </w:r>
        <w:r>
          <w:tab/>
        </w:r>
        <w:r>
          <w:fldChar w:fldCharType="begin"/>
        </w:r>
        <w:r>
          <w:instrText xml:space="preserve"> PAGEREF _Toc10204 \h </w:instrText>
        </w:r>
        <w:r>
          <w:fldChar w:fldCharType="separate"/>
        </w:r>
        <w:r>
          <w:t>52</w:t>
        </w:r>
        <w:r>
          <w:fldChar w:fldCharType="end"/>
        </w:r>
      </w:hyperlink>
    </w:p>
    <w:p>
      <w:pPr>
        <w:pStyle w:val="TOC1"/>
        <w:tabs>
          <w:tab w:val="right" w:leader="dot" w:pos="8306"/>
        </w:tabs>
      </w:pPr>
      <w:hyperlink w:anchor="_Toc18464" w:history="1">
        <w:r>
          <w:rPr>
            <w:rFonts w:ascii="仿宋" w:eastAsia="仿宋" w:hAnsi="仿宋" w:cs="仿宋" w:hint="eastAsia"/>
            <w:lang w:eastAsia="zh-CN"/>
          </w:rPr>
          <w:t>十七、风险识别与分类</w:t>
        </w:r>
        <w:r>
          <w:tab/>
        </w:r>
        <w:r>
          <w:fldChar w:fldCharType="begin"/>
        </w:r>
        <w:r>
          <w:instrText xml:space="preserve"> PAGEREF _Toc18464 \h </w:instrText>
        </w:r>
        <w:r>
          <w:fldChar w:fldCharType="separate"/>
        </w:r>
        <w:r>
          <w:t>53</w:t>
        </w:r>
        <w:r>
          <w:fldChar w:fldCharType="end"/>
        </w:r>
      </w:hyperlink>
    </w:p>
    <w:p>
      <w:pPr>
        <w:pStyle w:val="TOC2"/>
        <w:tabs>
          <w:tab w:val="right" w:leader="dot" w:pos="8306"/>
        </w:tabs>
      </w:pPr>
      <w:hyperlink w:anchor="_Toc30331" w:history="1">
        <w:r>
          <w:rPr>
            <w:rFonts w:ascii="仿宋" w:eastAsia="仿宋" w:hAnsi="仿宋" w:cs="仿宋" w:hint="eastAsia"/>
            <w:lang w:eastAsia="zh-CN"/>
          </w:rPr>
          <w:t>(一)、风险识别</w:t>
        </w:r>
        <w:r>
          <w:tab/>
        </w:r>
        <w:r>
          <w:fldChar w:fldCharType="begin"/>
        </w:r>
        <w:r>
          <w:instrText xml:space="preserve"> PAGEREF _Toc30331 \h </w:instrText>
        </w:r>
        <w:r>
          <w:fldChar w:fldCharType="separate"/>
        </w:r>
        <w:r>
          <w:t>53</w:t>
        </w:r>
        <w:r>
          <w:fldChar w:fldCharType="end"/>
        </w:r>
      </w:hyperlink>
    </w:p>
    <w:p>
      <w:pPr>
        <w:pStyle w:val="TOC2"/>
        <w:tabs>
          <w:tab w:val="right" w:leader="dot" w:pos="8306"/>
        </w:tabs>
      </w:pPr>
      <w:hyperlink w:anchor="_Toc11360" w:history="1">
        <w:r>
          <w:rPr>
            <w:rFonts w:ascii="仿宋" w:eastAsia="仿宋" w:hAnsi="仿宋" w:cs="仿宋" w:hint="eastAsia"/>
            <w:lang w:eastAsia="zh-CN"/>
          </w:rPr>
          <w:t>(二)、风险分类</w:t>
        </w:r>
        <w:r>
          <w:tab/>
        </w:r>
        <w:r>
          <w:fldChar w:fldCharType="begin"/>
        </w:r>
        <w:r>
          <w:instrText xml:space="preserve"> PAGEREF _Toc11360 \h </w:instrText>
        </w:r>
        <w:r>
          <w:fldChar w:fldCharType="separate"/>
        </w:r>
        <w:r>
          <w:t>54</w:t>
        </w:r>
        <w:r>
          <w:fldChar w:fldCharType="end"/>
        </w:r>
      </w:hyperlink>
    </w:p>
    <w:p>
      <w:pPr>
        <w:pStyle w:val="TOC1"/>
        <w:tabs>
          <w:tab w:val="right" w:leader="dot" w:pos="8306"/>
        </w:tabs>
      </w:pPr>
      <w:hyperlink w:anchor="_Toc15490" w:history="1">
        <w:r>
          <w:rPr>
            <w:rFonts w:ascii="仿宋" w:eastAsia="仿宋" w:hAnsi="仿宋" w:cs="仿宋" w:hint="eastAsia"/>
            <w:lang w:eastAsia="zh-CN"/>
          </w:rPr>
          <w:t>十八、气象服务项目实施保障措施</w:t>
        </w:r>
        <w:r>
          <w:tab/>
        </w:r>
        <w:r>
          <w:fldChar w:fldCharType="begin"/>
        </w:r>
        <w:r>
          <w:instrText xml:space="preserve"> PAGEREF _Toc15490 \h </w:instrText>
        </w:r>
        <w:r>
          <w:fldChar w:fldCharType="separate"/>
        </w:r>
        <w:r>
          <w:t>56</w:t>
        </w:r>
        <w:r>
          <w:fldChar w:fldCharType="end"/>
        </w:r>
      </w:hyperlink>
    </w:p>
    <w:p>
      <w:pPr>
        <w:pStyle w:val="TOC2"/>
        <w:tabs>
          <w:tab w:val="right" w:leader="dot" w:pos="8306"/>
        </w:tabs>
      </w:pPr>
      <w:hyperlink w:anchor="_Toc22683" w:history="1">
        <w:r>
          <w:rPr>
            <w:rFonts w:ascii="仿宋" w:eastAsia="仿宋" w:hAnsi="仿宋" w:cs="仿宋" w:hint="eastAsia"/>
            <w:lang w:eastAsia="zh-CN"/>
          </w:rPr>
          <w:t>(一)、气象服务项目实施保障机制</w:t>
        </w:r>
        <w:r>
          <w:tab/>
        </w:r>
        <w:r>
          <w:fldChar w:fldCharType="begin"/>
        </w:r>
        <w:r>
          <w:instrText xml:space="preserve"> PAGEREF _Toc22683 \h </w:instrText>
        </w:r>
        <w:r>
          <w:fldChar w:fldCharType="separate"/>
        </w:r>
        <w:r>
          <w:t>56</w:t>
        </w:r>
        <w:r>
          <w:fldChar w:fldCharType="end"/>
        </w:r>
      </w:hyperlink>
    </w:p>
    <w:p>
      <w:pPr>
        <w:pStyle w:val="TOC2"/>
        <w:tabs>
          <w:tab w:val="right" w:leader="dot" w:pos="8306"/>
        </w:tabs>
      </w:pPr>
      <w:hyperlink w:anchor="_Toc14591" w:history="1">
        <w:r>
          <w:rPr>
            <w:rFonts w:ascii="仿宋" w:eastAsia="仿宋" w:hAnsi="仿宋" w:cs="仿宋" w:hint="eastAsia"/>
            <w:lang w:eastAsia="zh-CN"/>
          </w:rPr>
          <w:t>(二)、气象服务项目法律合规要求</w:t>
        </w:r>
        <w:r>
          <w:tab/>
        </w:r>
        <w:r>
          <w:fldChar w:fldCharType="begin"/>
        </w:r>
        <w:r>
          <w:instrText xml:space="preserve"> PAGEREF _Toc14591 \h </w:instrText>
        </w:r>
        <w:r>
          <w:fldChar w:fldCharType="separate"/>
        </w:r>
        <w:r>
          <w:t>60</w:t>
        </w:r>
        <w:r>
          <w:fldChar w:fldCharType="end"/>
        </w:r>
      </w:hyperlink>
    </w:p>
    <w:p>
      <w:pPr>
        <w:pStyle w:val="TOC2"/>
        <w:tabs>
          <w:tab w:val="right" w:leader="dot" w:pos="8306"/>
        </w:tabs>
      </w:pPr>
      <w:hyperlink w:anchor="_Toc27451" w:history="1">
        <w:r>
          <w:rPr>
            <w:rFonts w:ascii="仿宋" w:eastAsia="仿宋" w:hAnsi="仿宋" w:cs="仿宋" w:hint="eastAsia"/>
            <w:lang w:eastAsia="zh-CN"/>
          </w:rPr>
          <w:t>(三)、气象服务项目合同管理与法律事务</w:t>
        </w:r>
        <w:r>
          <w:tab/>
        </w:r>
        <w:r>
          <w:fldChar w:fldCharType="begin"/>
        </w:r>
        <w:r>
          <w:instrText xml:space="preserve"> PAGEREF _Toc27451 \h </w:instrText>
        </w:r>
        <w:r>
          <w:fldChar w:fldCharType="separate"/>
        </w:r>
        <w:r>
          <w:t>64</w:t>
        </w:r>
        <w:r>
          <w:fldChar w:fldCharType="end"/>
        </w:r>
      </w:hyperlink>
    </w:p>
    <w:p>
      <w:pPr>
        <w:pStyle w:val="TOC2"/>
        <w:tabs>
          <w:tab w:val="right" w:leader="dot" w:pos="8306"/>
        </w:tabs>
      </w:pPr>
      <w:hyperlink w:anchor="_Toc17920" w:history="1">
        <w:r>
          <w:rPr>
            <w:rFonts w:ascii="仿宋" w:eastAsia="仿宋" w:hAnsi="仿宋" w:cs="仿宋" w:hint="eastAsia"/>
            <w:lang w:eastAsia="zh-CN"/>
          </w:rPr>
          <w:t>(四)、气象服务项目知识产权保护策略</w:t>
        </w:r>
        <w:r>
          <w:tab/>
        </w:r>
        <w:r>
          <w:fldChar w:fldCharType="begin"/>
        </w:r>
        <w:r>
          <w:instrText xml:space="preserve"> PAGEREF _Toc17920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53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9272"/>
      <w:r>
        <w:rPr>
          <w:rFonts w:ascii="仿宋" w:eastAsia="仿宋" w:hAnsi="仿宋" w:cs="仿宋" w:hint="eastAsia"/>
          <w:lang w:eastAsia="zh-CN"/>
        </w:rPr>
        <w:t>(一)、气象服务行业分析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行业一直以来都是市场的关注焦点。行业内的发展趋势、竞争态势以及潜在机会都对气象服务项目的推进产生深远的影响。通过深入研究行业的整体概貌，我们将更好地理解行业的核心特征，为气象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象服务行业，技术一直是推动创新和发展的关键因素。我们将对当前技术趋势进行详尽分析，包括但不限于人工智能、大数据应用、先进制造技术等。这有助于气象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气象服务项目成功的基础。我们将对主要竞争对手进行深入研究，包括其市场份额、产品特点、市场定位等。通过全面了解竞争对手的优势和劣势，气象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8873"/>
      <w:r>
        <w:rPr>
          <w:rFonts w:ascii="仿宋" w:eastAsia="仿宋" w:hAnsi="仿宋" w:cs="仿宋" w:hint="eastAsia"/>
          <w:sz w:val="28"/>
          <w:lang w:eastAsia="zh-CN"/>
        </w:rPr>
        <w:t>(二)、气象服务市场分析预测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通过对市场规模的深入调研，我们将预测气象服务市场未来的增长趋势。这包括市场的整体规模、各细分领域的发展趋势等。气象服务项目可以根据市场的扩张速度和潜在机会，制定更符合市场需求的发展策略。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气象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气象服务项目实施过程中需要充分考虑的因素。我们将对市场风险进行全面评估，包括但不限于政策法规风险、市场竞争风险、技术变革风险等。通过对潜在风险的深入分析，气象服务项目可以制定相应的风险缓解策略，降低不确定性对气象服务项目的影响。</w:t>
      </w:r>
    </w:p>
    <w:p>
      <w:pPr>
        <w:pStyle w:val="Heading1"/>
        <w:ind w:firstLine="560" w:firstLineChars="200"/>
        <w:rPr>
          <w:rFonts w:ascii="仿宋" w:eastAsia="仿宋" w:hAnsi="仿宋" w:cs="仿宋" w:hint="eastAsia"/>
          <w:sz w:val="28"/>
          <w:lang w:eastAsia="zh-CN"/>
        </w:rPr>
      </w:pPr>
      <w:bookmarkStart w:id="5" w:name="_Toc1599"/>
      <w:r>
        <w:rPr>
          <w:rFonts w:ascii="仿宋" w:eastAsia="仿宋" w:hAnsi="仿宋" w:cs="仿宋" w:hint="eastAsia"/>
          <w:sz w:val="28"/>
          <w:lang w:eastAsia="zh-CN"/>
        </w:rPr>
        <w:t>二、气象服务项目概论</w:t>
      </w:r>
      <w:bookmarkEnd w:id="5"/>
    </w:p>
    <w:p>
      <w:pPr>
        <w:pStyle w:val="Heading2"/>
        <w:rPr>
          <w:rFonts w:ascii="仿宋" w:eastAsia="仿宋" w:hAnsi="仿宋" w:cs="仿宋" w:hint="eastAsia"/>
          <w:lang w:eastAsia="zh-CN"/>
        </w:rPr>
      </w:pPr>
      <w:bookmarkStart w:id="6" w:name="_Toc30482"/>
      <w:r>
        <w:rPr>
          <w:rFonts w:ascii="仿宋" w:eastAsia="仿宋" w:hAnsi="仿宋" w:cs="仿宋" w:hint="eastAsia"/>
          <w:lang w:eastAsia="zh-CN"/>
        </w:rPr>
        <w:t>(一)、气象服务项目概况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起源追溯至对市场的深入洞察。市场的不断演变与变革为气象服务项目提供了难得的机遇。当前市场存在的需求缺口和变革的大环境共同构成了气象服务项目的背景。这个气象服务项目旨在充分利用市场机遇，填补行业中尚未满足的需求，为客户提供全新的解决方案。市场的变革和需求的增长使得这个气象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气象服务项目名称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正式命名为气象服务。这个名称不仅仅是一个标识，更代表了气象服务项目的核心理念和愿景。它蕴含着气象服务项目所要解决问题的关键字，具有强烈的表达和辨识度，为气象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气象服务项目目标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核心目标是提供一种全新、高效的解决方案，满足客户日益增长的需求。气象服务项目追求的不仅仅是满足市场需求，更是在市场中获得卓越的竞争优势。通过不断提升产品或服务的质量和创新水平，气象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气象服务项目范围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全面涵盖了产品研发、制造、市场推广和售后服务，确保从产品设计到最终用户体验的全方位关注。这一全面的气象服务项目范围是为了确保气象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气象服务项目时间表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气象服务项目计划在未来18个月内完成，包括研发、测试、市场试点和正式推出等不同阶段。这个时间表的合理设计是为了确保气象服务项目各个阶段的顺利推进，以便按时交付高质量的成果。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气象服务项目预算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气象服务项目总预算估算为XX百万美元，主要分配在研发、市场推广、人员培训和运营等方面。这一充足的预算为气象服务项目提供了充足的资源，确保气象服务项目在各个方面都能取得优异的表现。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气象服务项目风险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气象服务项目可能面临的风险包括市场接受度低、技术难题、竞争激烈等。气象服务项目团队已经制定了相应的风险应对计划，通过前瞻性的风险管理，确保气象服务项目在面对不确定性时能够迅速做出应对。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气象服务项目团队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气象服务项目汇聚了一支经验丰富、多领域专业素养的核心团队，确保气象服务项目在各个方面都能拥有高水平的执行力。团队的协同作战是气象服务项目成功的关键因素之一。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气象服务项目背景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气象服务项目的背景根植于市场对更高效、创新产品的渴望，同时也受到科技发展对行业格局的深刻改变的影响。这为气象服务项目提供了广阔的发展空间和市场需求。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气象服务项目现状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截至目前，气象服务项目已完成市场调研和技术验证，取得了初步的成功。这为气象服务项目在未来的发展奠定了坚实的基础，为更远大的目标打下了坚实的基石。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6856"/>
      <w:r>
        <w:rPr>
          <w:rFonts w:ascii="仿宋" w:eastAsia="仿宋" w:hAnsi="仿宋" w:cs="仿宋" w:hint="eastAsia"/>
          <w:sz w:val="28"/>
          <w:lang w:eastAsia="zh-CN"/>
        </w:rPr>
        <w:t>(二)、气象服务项目目标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keyword》气象服务项目首要业务目标是在市场中占据有利地位，实现产品/服务的成功推广和销售。通过不断提升产品质量、创新性，气象服务项目追求成为行业中的领导者，赢得更多客户的青睐。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在科技迅速发展的时代，气象服务项目着眼于技术创新。通过持续的研发和技术升级，气象服务项目旨在推出更具创新性的产品或服务，以满足市场对新鲜、先进解决方案的需求。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为了建立可持续的客户关系，气象服务项目设定了客户满意度目标。通过提供卓越的产品质量和优质的客户服务，气象服务项目追求赢得客户的信任和忠诚度，确保他们的满意度达到行业领先水平。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气象服务项目注重社会责任和可持续发展。通过实施环保、社会责任气象服务项目，气象服务项目致力于在经济发展的同时保护环境，促进社会公平，实现可持续经营。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气象服务项目的团队是实现目标的核心驱动力。因此，气象服务项目设定了团队发展目标，包括提升团队成员的专业技能、培养领导力，以及搭建协同高效的团队工作氛围。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2421"/>
      <w:r>
        <w:rPr>
          <w:rFonts w:ascii="仿宋" w:eastAsia="仿宋" w:hAnsi="仿宋" w:cs="仿宋" w:hint="eastAsia"/>
          <w:sz w:val="28"/>
          <w:lang w:eastAsia="zh-CN"/>
        </w:rPr>
        <w:t>(三)、气象服务项目提出的理由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气象服务项目提出的理由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提出源于对市场机遇的深刻洞察。当前市场中存在的需求缺口和行业发展趋势表明，有巨大的商业机会等待被开发。通过准确捕捉市场机遇，气象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理念基于对技术创新的信仰。通过持续的研发和技术投入，气象服务项目有望推出更具创新性的产品或服务。在科技飞速发展的当下，气象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提出是为了增强企业的行业竞争力。通过提升产品或服务的质量和独特性，气象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响应了消费者需求的变化。随着社会和科技的不断发展，消费者对产品和服务的需求也在发生变化。通过深入了解并及时回应消费者的新需求，气象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气象服务项目的提出是企业战略发展规划的一部分。在面对日益激烈的市场竞争和不断变化的商业环境中，气象服务项目作为企业战略的一环，旨在为企业开辟新的增长领域，巩固企业在行业中的地位。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提出不仅仅是基于商业考量，还注重社会责任。通过推出环保、社会责任等方面的气象服务项目，气象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气象服务项目的提出反映了对利益相关者期望的关注。包括客户、员工、投资者等利益相关者在企业发展中都有着各自的期望，气象服务项目力求在满足这些期望的同时，取得更大的共赢。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4898"/>
      <w:r>
        <w:rPr>
          <w:rFonts w:ascii="仿宋" w:eastAsia="仿宋" w:hAnsi="仿宋" w:cs="仿宋" w:hint="eastAsia"/>
          <w:sz w:val="28"/>
          <w:lang w:eastAsia="zh-CN"/>
        </w:rPr>
        <w:t>(四)、气象服务项目意义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在实施气象服务项目的过程中，我们不仅仅是在追逐商业成功，更是为企业和社会的多个层面创造了深远的意义。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首要意义在于提升企业的市场竞争力。通过持续的创新和对产品质量的高标准要求，气象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气象服务项目的推进将促使行业技术水平的提升。通过引入先进技术和创新性解决方案，气象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气象服务项目不仅创造了大量就业机会，提高了就业水平，还注重社会责任和环保。通过参与社会公益事业和推动环保气象服务项目，气象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综合而言，气象服务项目意义重大，不仅推动了企业的发展，也为行业和社会的进步贡献了积极力量。这是一个全面而深刻的影响，将在未来产生可持续的正面效应。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0035"/>
      <w:r>
        <w:rPr>
          <w:rFonts w:ascii="仿宋" w:eastAsia="仿宋" w:hAnsi="仿宋" w:cs="仿宋" w:hint="eastAsia"/>
          <w:sz w:val="28"/>
          <w:lang w:eastAsia="zh-CN"/>
        </w:rPr>
        <w:t>(五)、气象服务项目背景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在当今迅猛发展的商业环境中，气象服务项目的动因根植于对多方面因素的审慎考量。这个气象服务项目的提出并非孤立的决策，而是对企业所处背景深入思考的产物。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市场的不断演变是气象服务项目背后的首要原因。科技的迅速发展和全球市场的快速变化使得企业必须灵活应对。气象服务项目应运而生，旨在通过创新性的解决方案迎合市场的多变需求，赢得竞争中的先机。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竞争的激烈程度也是气象服务项目背景中不可忽视的一环。企业需要在激烈竞争中脱颖而出，为此，气象服务项目致力于打破常规，提供独特的价值主张，以吸引客户并确保市场份额的增长。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技术的迅速发展为企业带来了机遇与挑战。作为气象服务项目启动的背景之一，对新兴技术的应用将有助于提升企业的技术水平，使其在不断演进的商业环境中保持竞争优势。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此外，社会对企业责任的期望也在逐渐升高。气象服务项目充分融入了社会责任的理念，通过可持续经营和社会公益气象服务项目，企图为社会贡献一份力量，在商业成功的同时关注社会价值。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543"/>
      <w:r>
        <w:rPr>
          <w:rFonts w:ascii="仿宋" w:eastAsia="仿宋" w:hAnsi="仿宋" w:cs="仿宋" w:hint="eastAsia"/>
          <w:sz w:val="28"/>
          <w:lang w:eastAsia="zh-CN"/>
        </w:rPr>
        <w:t>三、气象服务项目可持续发展</w:t>
      </w:r>
      <w:bookmarkEnd w:id="11"/>
    </w:p>
    <w:p>
      <w:pPr>
        <w:pStyle w:val="Heading2"/>
        <w:rPr>
          <w:rFonts w:ascii="仿宋" w:eastAsia="仿宋" w:hAnsi="仿宋" w:cs="仿宋" w:hint="eastAsia"/>
          <w:lang w:eastAsia="zh-CN"/>
        </w:rPr>
      </w:pPr>
      <w:bookmarkStart w:id="12" w:name="_Toc27250"/>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象服务项目中，气象服务项目团队着眼于未来，明确了可持续发展的战略方向。制定的具体可持续发展目标包括降低资源使用、采用环保技术、最大化社会效益等。这一步骤不仅有助于气象服务项目在环保和社会责任方面达到最高标准，也为未来提供了明确的指引，确保气象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可持续实践的融入气象服务项目管理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气象服务项目管理周期。从气象服务项目规划开始，气象服务项目团队就考虑了环境和社会的因素。在执行阶段，气象服务项目团队积极推动绿色技术的应用，优化资源利用。此外，关注员工的社会责任，通过培训和沟通活动提高员工对可持续发展的认知，使他们能够在日常工作中践行可持续实践。这些举措不仅为气象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147"/>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扎根于气象服务项目的可持续发展理念，我们深信环保与社会责任是气象服务项目成功的关键支柱。在气象服务项目的每一步，我们都致力于通过创新和实践，履行对环境和社会的坚定责任。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团队通过引入先进的环保技术、建立高效的废物处理系统以及推动能源节约措施，积极履行环保责任。定期的环保监测和评估确保气象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不仅致力于自身可持续发展，还注重对社会的回馈。通过支持社区气象服务项目、参与慈善事业、提供培训机会等方式，气象服务项目积极履行社会责任。与当地社区建立积极互动，关注员工的工作与生活平衡，以及员工的身心健康，是气象服务项目在社会责任层面的关键举措。这样的实践不仅增强了气象服务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4" w:name="_Toc24887"/>
      <w:r>
        <w:rPr>
          <w:rFonts w:ascii="仿宋" w:eastAsia="仿宋" w:hAnsi="仿宋" w:cs="仿宋" w:hint="eastAsia"/>
          <w:sz w:val="28"/>
          <w:lang w:eastAsia="zh-CN"/>
        </w:rPr>
        <w:t>四、气象服务项目建设背景及必要性分析</w:t>
      </w:r>
      <w:bookmarkEnd w:id="14"/>
    </w:p>
    <w:p>
      <w:pPr>
        <w:pStyle w:val="Heading2"/>
        <w:rPr>
          <w:rFonts w:ascii="仿宋" w:eastAsia="仿宋" w:hAnsi="仿宋" w:cs="仿宋" w:hint="eastAsia"/>
          <w:lang w:eastAsia="zh-CN"/>
        </w:rPr>
      </w:pPr>
      <w:bookmarkStart w:id="15" w:name="_Toc2159"/>
      <w:r>
        <w:rPr>
          <w:rFonts w:ascii="仿宋" w:eastAsia="仿宋" w:hAnsi="仿宋" w:cs="仿宋" w:hint="eastAsia"/>
          <w:lang w:eastAsia="zh-CN"/>
        </w:rPr>
        <w:t>(一)、气象服务项目背景分析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气象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气象服务项目在这个潮流中的定位。同时，我们将关注行业内涌现的新兴机遇，以便气象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气象服务项目提供了强大的发展动力。我们将聚焦于行业内最新的技术发展趋势，包括但不限于人工智能、大数据分析、物联网等领域。通过深度的技术研究，我们将确保气象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气象服务项目发展的源泉。我们将投入更多的精力对市场需求进行深入剖析，超越表面的需求，深入挖掘潜在的市场痛点和机遇。通过对市场需求的细致了解，气象服务项目将更有针对性地设计解决方案，满足市场的多样化需求，从而更好地促进气象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气象服务项目战略至关重要。我们将对竞争态势进行更为深入的分析，包括但不限于市场份额、产品特点、客户满意度等多个维度。通过深度的竞争分析，气象服务项目将能够更准确地把握市场脉搏，制定具有竞争力的气象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气象服务项目的发展具有直接的影响。我们将进行更为全面的法规和政策分析，了解行业发展中的潜在法律风险和合规挑战。通过充分了解和遵守相关法规，气象服务项目将确保在法律框架内合法合规运营，为气象服务项目的稳健发展提供有力支持。</w:t>
      </w:r>
    </w:p>
    <w:p>
      <w:pPr>
        <w:pStyle w:val="Heading2"/>
        <w:ind w:firstLine="560" w:firstLineChars="200"/>
        <w:rPr>
          <w:rFonts w:ascii="仿宋" w:eastAsia="仿宋" w:hAnsi="仿宋" w:cs="仿宋" w:hint="eastAsia"/>
          <w:sz w:val="28"/>
          <w:lang w:eastAsia="zh-CN"/>
        </w:rPr>
      </w:pPr>
      <w:bookmarkStart w:id="16" w:name="_Toc24755"/>
      <w:r>
        <w:rPr>
          <w:rFonts w:ascii="仿宋" w:eastAsia="仿宋" w:hAnsi="仿宋" w:cs="仿宋" w:hint="eastAsia"/>
          <w:sz w:val="28"/>
          <w:lang w:eastAsia="zh-CN"/>
        </w:rPr>
        <w:t>(二)、气象服务项目建设必要性分析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气象服务项目建设的迫切性源于对行业发展趋势的深刻洞察。我们正处于一个行业变革的时代，科技创新、数字化转型成为企业发展的关键动力。气象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建设不仅仅是为了跟上潮流，更是为了通过技术创新推动企业的持续发展。通过引入先进的技术和解决方案，气象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气象服务项目的建设成为必然选择，通过提高产品质量、拓展服务领域，从而在竞争中获得更多的机会。气象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气象服务项目建设的必要性体现在对客户需求更精准的满足。通过气象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气象服务项目建设的背后是对企业持续创新的追求。只有通过不断创新，企业才能在竞争中立于不败之地。气象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7055"/>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2445"/>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气象服务项目的主要产品是XXXX，预计年产值为XXX万元。这一产品在市场中占据着重要的地位，其广泛的应用范围使得该气象服务项目的市场前景非常广阔。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气象服务项目的xxx产品作为重要的原材料之一，将在多个领域发挥关键作用。其在建筑、交通、能源等方面的广泛应用将为整个产业链提供强大的支持，形成产业协同效应。气象服务项目的年产值XXX万XXX万XXX万万元不仅反映了其在市场上的巨大潜力，更预示着它对国民经济的积极贡献。这种关联度高、涉及面广的产业关系，使得该气象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30257"/>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https://d.book118.com/216125041021010033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气象服务项目规划设计纲要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9138CE"/>
    <w:rsid w:val="189138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61250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2024-01-07T16:59:00Z</dcterms:created>
  <dcterms:modified xsi:type="dcterms:W3CDTF">2024-01-07T16:59:19Z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2235DCC93CA84BF293D2FFBC3DAAB3B8_11</vt:lpwstr>
  </property>
  <property fmtid="{D5CDD505-2E9C-101B-9397-08002B2CF9AE}" pid="3" name="KSOProductBuildVer">
    <vt:lpwstr>2052-12.1.0.16120</vt:lpwstr>
  </property>
</Properties>
</file>