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7880" w14:paraId="7A88C138" w14:textId="77777777">
      <w:pPr>
        <w:widowControl/>
        <w:jc w:val="left"/>
        <w:rPr>
          <w:rFonts w:ascii="仿宋" w:eastAsia="仿宋" w:hAnsi="仿宋"/>
          <w:b/>
          <w:sz w:val="40"/>
        </w:rPr>
      </w:pPr>
    </w:p>
    <w:p w:rsidR="00B27880" w14:paraId="46BBCAB7" w14:textId="77777777">
      <w:pPr>
        <w:widowControl/>
        <w:jc w:val="left"/>
        <w:rPr>
          <w:rFonts w:ascii="仿宋" w:eastAsia="仿宋" w:hAnsi="仿宋"/>
          <w:b/>
          <w:sz w:val="40"/>
        </w:rPr>
      </w:pPr>
    </w:p>
    <w:p w:rsidR="00B27880" w14:paraId="54CF3930" w14:textId="77777777">
      <w:pPr>
        <w:widowControl/>
        <w:jc w:val="left"/>
        <w:rPr>
          <w:rFonts w:ascii="仿宋" w:eastAsia="仿宋" w:hAnsi="仿宋"/>
          <w:b/>
          <w:sz w:val="40"/>
        </w:rPr>
      </w:pPr>
    </w:p>
    <w:p w:rsidR="00B27880" w:rsidRPr="00B27880" w14:paraId="5A31FA6B" w14:textId="7A6561A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27880">
        <w:rPr>
          <w:rFonts w:ascii="宋体" w:eastAsia="宋体" w:hAnsi="宋体" w:hint="eastAsia"/>
          <w:b/>
          <w:sz w:val="60"/>
        </w:rPr>
        <w:t>涂料增稠剂相关项目计划书</w:t>
      </w:r>
    </w:p>
    <w:p w:rsidR="00B27880" w:rsidP="00B27880" w14:paraId="3E0E78DC" w14:textId="4DB6002F">
      <w:pPr>
        <w:widowControl/>
        <w:jc w:val="center"/>
        <w:rPr>
          <w:rFonts w:ascii="仿宋" w:eastAsia="仿宋" w:hAnsi="仿宋" w:hint="eastAsia"/>
          <w:b/>
          <w:sz w:val="40"/>
        </w:rPr>
      </w:pPr>
      <w:r w:rsidRPr="00B27880">
        <w:rPr>
          <w:rFonts w:ascii="仿宋" w:eastAsia="仿宋" w:hAnsi="仿宋" w:hint="eastAsia"/>
          <w:b/>
          <w:sz w:val="40"/>
        </w:rPr>
        <w:t>目录</w:t>
      </w:r>
    </w:p>
    <w:p w:rsidR="00B27880" w14:paraId="11B200B5" w14:textId="25983DD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_Toc159860023 \h </w:instrText>
      </w:r>
      <w:r>
        <w:rPr>
          <w:noProof/>
        </w:rPr>
        <w:fldChar w:fldCharType="separate"/>
      </w:r>
      <w:r>
        <w:rPr>
          <w:noProof/>
        </w:rPr>
        <w:t>3</w:t>
      </w:r>
      <w:r>
        <w:rPr>
          <w:noProof/>
        </w:rPr>
        <w:fldChar w:fldCharType="end"/>
      </w:r>
    </w:p>
    <w:p w:rsidR="00B27880" w14:paraId="74D1D061" w14:textId="04DE20CB">
      <w:pPr>
        <w:pStyle w:val="TOC1"/>
        <w:tabs>
          <w:tab w:val="right" w:leader="dot" w:pos="8296"/>
        </w:tabs>
        <w:rPr>
          <w:noProof/>
        </w:rPr>
      </w:pPr>
      <w:r>
        <w:rPr>
          <w:noProof/>
        </w:rPr>
        <w:t>一、涂料增稠剂项目进度计划</w:t>
      </w:r>
      <w:r>
        <w:rPr>
          <w:noProof/>
        </w:rPr>
        <w:tab/>
      </w:r>
      <w:r>
        <w:rPr>
          <w:noProof/>
        </w:rPr>
        <w:fldChar w:fldCharType="begin"/>
      </w:r>
      <w:r>
        <w:rPr>
          <w:noProof/>
        </w:rPr>
        <w:instrText xml:space="preserve"> PAGEREF _Toc159860024 \h </w:instrText>
      </w:r>
      <w:r>
        <w:rPr>
          <w:noProof/>
        </w:rPr>
        <w:fldChar w:fldCharType="separate"/>
      </w:r>
      <w:r>
        <w:rPr>
          <w:noProof/>
        </w:rPr>
        <w:t>4</w:t>
      </w:r>
      <w:r>
        <w:rPr>
          <w:noProof/>
        </w:rPr>
        <w:fldChar w:fldCharType="end"/>
      </w:r>
    </w:p>
    <w:p w:rsidR="00B27880" w14:paraId="30341505" w14:textId="2FF7915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_Toc159860025 \h </w:instrText>
      </w:r>
      <w:r>
        <w:rPr>
          <w:noProof/>
        </w:rPr>
        <w:fldChar w:fldCharType="separate"/>
      </w:r>
      <w:r>
        <w:rPr>
          <w:noProof/>
        </w:rPr>
        <w:t>4</w:t>
      </w:r>
      <w:r>
        <w:rPr>
          <w:noProof/>
        </w:rPr>
        <w:fldChar w:fldCharType="end"/>
      </w:r>
    </w:p>
    <w:p w:rsidR="00B27880" w14:paraId="59173D5A" w14:textId="7EC56DC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_Toc159860026 \h </w:instrText>
      </w:r>
      <w:r>
        <w:rPr>
          <w:noProof/>
        </w:rPr>
        <w:fldChar w:fldCharType="separate"/>
      </w:r>
      <w:r>
        <w:rPr>
          <w:noProof/>
        </w:rPr>
        <w:t>4</w:t>
      </w:r>
      <w:r>
        <w:rPr>
          <w:noProof/>
        </w:rPr>
        <w:fldChar w:fldCharType="end"/>
      </w:r>
    </w:p>
    <w:p w:rsidR="00B27880" w14:paraId="6B998C0C" w14:textId="6E86EC9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_Toc159860027 \h </w:instrText>
      </w:r>
      <w:r>
        <w:rPr>
          <w:noProof/>
        </w:rPr>
        <w:fldChar w:fldCharType="separate"/>
      </w:r>
      <w:r>
        <w:rPr>
          <w:noProof/>
        </w:rPr>
        <w:t>5</w:t>
      </w:r>
      <w:r>
        <w:rPr>
          <w:noProof/>
        </w:rPr>
        <w:fldChar w:fldCharType="end"/>
      </w:r>
    </w:p>
    <w:p w:rsidR="00B27880" w14:paraId="7C9E86D7" w14:textId="21317AB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_Toc159860028 \h </w:instrText>
      </w:r>
      <w:r>
        <w:rPr>
          <w:noProof/>
        </w:rPr>
        <w:fldChar w:fldCharType="separate"/>
      </w:r>
      <w:r>
        <w:rPr>
          <w:noProof/>
        </w:rPr>
        <w:t>6</w:t>
      </w:r>
      <w:r>
        <w:rPr>
          <w:noProof/>
        </w:rPr>
        <w:fldChar w:fldCharType="end"/>
      </w:r>
    </w:p>
    <w:p w:rsidR="00B27880" w14:paraId="68A7E841" w14:textId="124395B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_Toc159860029 \h </w:instrText>
      </w:r>
      <w:r>
        <w:rPr>
          <w:noProof/>
        </w:rPr>
        <w:fldChar w:fldCharType="separate"/>
      </w:r>
      <w:r>
        <w:rPr>
          <w:noProof/>
        </w:rPr>
        <w:t>7</w:t>
      </w:r>
      <w:r>
        <w:rPr>
          <w:noProof/>
        </w:rPr>
        <w:fldChar w:fldCharType="end"/>
      </w:r>
    </w:p>
    <w:p w:rsidR="00B27880" w14:paraId="0C85F316" w14:textId="45F77CC7">
      <w:pPr>
        <w:pStyle w:val="TOC2"/>
        <w:tabs>
          <w:tab w:val="right" w:leader="dot" w:pos="8296"/>
        </w:tabs>
        <w:rPr>
          <w:noProof/>
        </w:rPr>
      </w:pPr>
      <w:r>
        <w:rPr>
          <w:noProof/>
        </w:rPr>
        <w:t>(六)、涂料增稠剂项目实施保障</w:t>
      </w:r>
      <w:r>
        <w:rPr>
          <w:noProof/>
        </w:rPr>
        <w:tab/>
      </w:r>
      <w:r>
        <w:rPr>
          <w:noProof/>
        </w:rPr>
        <w:fldChar w:fldCharType="begin"/>
      </w:r>
      <w:r>
        <w:rPr>
          <w:noProof/>
        </w:rPr>
        <w:instrText xml:space="preserve"> PAGEREF _Toc159860030 \h </w:instrText>
      </w:r>
      <w:r>
        <w:rPr>
          <w:noProof/>
        </w:rPr>
        <w:fldChar w:fldCharType="separate"/>
      </w:r>
      <w:r>
        <w:rPr>
          <w:noProof/>
        </w:rPr>
        <w:t>7</w:t>
      </w:r>
      <w:r>
        <w:rPr>
          <w:noProof/>
        </w:rPr>
        <w:fldChar w:fldCharType="end"/>
      </w:r>
    </w:p>
    <w:p w:rsidR="00B27880" w14:paraId="09CB54EF" w14:textId="760D3BDB">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_Toc159860031 \h </w:instrText>
      </w:r>
      <w:r>
        <w:rPr>
          <w:noProof/>
        </w:rPr>
        <w:fldChar w:fldCharType="separate"/>
      </w:r>
      <w:r>
        <w:rPr>
          <w:noProof/>
        </w:rPr>
        <w:t>8</w:t>
      </w:r>
      <w:r>
        <w:rPr>
          <w:noProof/>
        </w:rPr>
        <w:fldChar w:fldCharType="end"/>
      </w:r>
    </w:p>
    <w:p w:rsidR="00B27880" w14:paraId="5886024E" w14:textId="104D052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_Toc159860032 \h </w:instrText>
      </w:r>
      <w:r>
        <w:rPr>
          <w:noProof/>
        </w:rPr>
        <w:fldChar w:fldCharType="separate"/>
      </w:r>
      <w:r>
        <w:rPr>
          <w:noProof/>
        </w:rPr>
        <w:t>8</w:t>
      </w:r>
      <w:r>
        <w:rPr>
          <w:noProof/>
        </w:rPr>
        <w:fldChar w:fldCharType="end"/>
      </w:r>
    </w:p>
    <w:p w:rsidR="00B27880" w14:paraId="28134DFE" w14:textId="2784179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_Toc159860033 \h </w:instrText>
      </w:r>
      <w:r>
        <w:rPr>
          <w:noProof/>
        </w:rPr>
        <w:fldChar w:fldCharType="separate"/>
      </w:r>
      <w:r>
        <w:rPr>
          <w:noProof/>
        </w:rPr>
        <w:t>10</w:t>
      </w:r>
      <w:r>
        <w:rPr>
          <w:noProof/>
        </w:rPr>
        <w:fldChar w:fldCharType="end"/>
      </w:r>
    </w:p>
    <w:p w:rsidR="00B27880" w14:paraId="07A3D315" w14:textId="45076EB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_Toc159860034 \h </w:instrText>
      </w:r>
      <w:r>
        <w:rPr>
          <w:noProof/>
        </w:rPr>
        <w:fldChar w:fldCharType="separate"/>
      </w:r>
      <w:r>
        <w:rPr>
          <w:noProof/>
        </w:rPr>
        <w:t>11</w:t>
      </w:r>
      <w:r>
        <w:rPr>
          <w:noProof/>
        </w:rPr>
        <w:fldChar w:fldCharType="end"/>
      </w:r>
    </w:p>
    <w:p w:rsidR="00B27880" w14:paraId="32E57CE2" w14:textId="1AF5796B">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_Toc159860035 \h </w:instrText>
      </w:r>
      <w:r>
        <w:rPr>
          <w:noProof/>
        </w:rPr>
        <w:fldChar w:fldCharType="separate"/>
      </w:r>
      <w:r>
        <w:rPr>
          <w:noProof/>
        </w:rPr>
        <w:t>13</w:t>
      </w:r>
      <w:r>
        <w:rPr>
          <w:noProof/>
        </w:rPr>
        <w:fldChar w:fldCharType="end"/>
      </w:r>
    </w:p>
    <w:p w:rsidR="00B27880" w14:paraId="28F4C30B" w14:textId="68B581D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_Toc159860036 \h </w:instrText>
      </w:r>
      <w:r>
        <w:rPr>
          <w:noProof/>
        </w:rPr>
        <w:fldChar w:fldCharType="separate"/>
      </w:r>
      <w:r>
        <w:rPr>
          <w:noProof/>
        </w:rPr>
        <w:t>13</w:t>
      </w:r>
      <w:r>
        <w:rPr>
          <w:noProof/>
        </w:rPr>
        <w:fldChar w:fldCharType="end"/>
      </w:r>
    </w:p>
    <w:p w:rsidR="00B27880" w14:paraId="50EB47C6" w14:textId="245A6B8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_Toc159860037 \h </w:instrText>
      </w:r>
      <w:r>
        <w:rPr>
          <w:noProof/>
        </w:rPr>
        <w:fldChar w:fldCharType="separate"/>
      </w:r>
      <w:r>
        <w:rPr>
          <w:noProof/>
        </w:rPr>
        <w:t>13</w:t>
      </w:r>
      <w:r>
        <w:rPr>
          <w:noProof/>
        </w:rPr>
        <w:fldChar w:fldCharType="end"/>
      </w:r>
    </w:p>
    <w:p w:rsidR="00B27880" w14:paraId="6D2D5B68" w14:textId="05FCD8C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_Toc159860038 \h </w:instrText>
      </w:r>
      <w:r>
        <w:rPr>
          <w:noProof/>
        </w:rPr>
        <w:fldChar w:fldCharType="separate"/>
      </w:r>
      <w:r>
        <w:rPr>
          <w:noProof/>
        </w:rPr>
        <w:t>14</w:t>
      </w:r>
      <w:r>
        <w:rPr>
          <w:noProof/>
        </w:rPr>
        <w:fldChar w:fldCharType="end"/>
      </w:r>
    </w:p>
    <w:p w:rsidR="00B27880" w14:paraId="001894E1" w14:textId="48670819">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_Toc159860039 \h </w:instrText>
      </w:r>
      <w:r>
        <w:rPr>
          <w:noProof/>
        </w:rPr>
        <w:fldChar w:fldCharType="separate"/>
      </w:r>
      <w:r>
        <w:rPr>
          <w:noProof/>
        </w:rPr>
        <w:t>16</w:t>
      </w:r>
      <w:r>
        <w:rPr>
          <w:noProof/>
        </w:rPr>
        <w:fldChar w:fldCharType="end"/>
      </w:r>
    </w:p>
    <w:p w:rsidR="00B27880" w14:paraId="4A142506" w14:textId="483FAC1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_Toc159860040 \h </w:instrText>
      </w:r>
      <w:r>
        <w:rPr>
          <w:noProof/>
        </w:rPr>
        <w:fldChar w:fldCharType="separate"/>
      </w:r>
      <w:r>
        <w:rPr>
          <w:noProof/>
        </w:rPr>
        <w:t>16</w:t>
      </w:r>
      <w:r>
        <w:rPr>
          <w:noProof/>
        </w:rPr>
        <w:fldChar w:fldCharType="end"/>
      </w:r>
    </w:p>
    <w:p w:rsidR="00B27880" w14:paraId="01DD343F" w14:textId="236C828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_Toc159860041 \h </w:instrText>
      </w:r>
      <w:r>
        <w:rPr>
          <w:noProof/>
        </w:rPr>
        <w:fldChar w:fldCharType="separate"/>
      </w:r>
      <w:r>
        <w:rPr>
          <w:noProof/>
        </w:rPr>
        <w:t>17</w:t>
      </w:r>
      <w:r>
        <w:rPr>
          <w:noProof/>
        </w:rPr>
        <w:fldChar w:fldCharType="end"/>
      </w:r>
    </w:p>
    <w:p w:rsidR="00B27880" w14:paraId="1E2A0691" w14:textId="6E047FC3">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_Toc159860042 \h </w:instrText>
      </w:r>
      <w:r>
        <w:rPr>
          <w:noProof/>
        </w:rPr>
        <w:fldChar w:fldCharType="separate"/>
      </w:r>
      <w:r>
        <w:rPr>
          <w:noProof/>
        </w:rPr>
        <w:t>17</w:t>
      </w:r>
      <w:r>
        <w:rPr>
          <w:noProof/>
        </w:rPr>
        <w:fldChar w:fldCharType="end"/>
      </w:r>
    </w:p>
    <w:p w:rsidR="00B27880" w14:paraId="4D4AAC90" w14:textId="1891925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五、环境和生态影响分析</w:t>
      </w:r>
      <w:r>
        <w:rPr>
          <w:noProof/>
        </w:rPr>
        <w:tab/>
      </w:r>
      <w:r>
        <w:rPr>
          <w:noProof/>
        </w:rPr>
        <w:fldChar w:fldCharType="begin"/>
      </w:r>
      <w:r>
        <w:rPr>
          <w:noProof/>
        </w:rPr>
        <w:instrText xml:space="preserve"> PAGEREF _Toc159860043 \h </w:instrText>
      </w:r>
      <w:r>
        <w:rPr>
          <w:noProof/>
        </w:rPr>
        <w:fldChar w:fldCharType="separate"/>
      </w:r>
      <w:r>
        <w:rPr>
          <w:noProof/>
        </w:rPr>
        <w:t>19</w:t>
      </w:r>
      <w:r>
        <w:rPr>
          <w:noProof/>
        </w:rPr>
        <w:fldChar w:fldCharType="end"/>
      </w:r>
    </w:p>
    <w:p w:rsidR="00B27880" w14:paraId="44CAF085" w14:textId="2A33316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_Toc159860044 \h </w:instrText>
      </w:r>
      <w:r>
        <w:rPr>
          <w:noProof/>
        </w:rPr>
        <w:fldChar w:fldCharType="separate"/>
      </w:r>
      <w:r>
        <w:rPr>
          <w:noProof/>
        </w:rPr>
        <w:t>19</w:t>
      </w:r>
      <w:r>
        <w:rPr>
          <w:noProof/>
        </w:rPr>
        <w:fldChar w:fldCharType="end"/>
      </w:r>
    </w:p>
    <w:p w:rsidR="00B27880" w14:paraId="387A00D9" w14:textId="348DB82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_Toc159860045 \h </w:instrText>
      </w:r>
      <w:r>
        <w:rPr>
          <w:noProof/>
        </w:rPr>
        <w:fldChar w:fldCharType="separate"/>
      </w:r>
      <w:r>
        <w:rPr>
          <w:noProof/>
        </w:rPr>
        <w:t>19</w:t>
      </w:r>
      <w:r>
        <w:rPr>
          <w:noProof/>
        </w:rPr>
        <w:fldChar w:fldCharType="end"/>
      </w:r>
    </w:p>
    <w:p w:rsidR="00B27880" w14:paraId="3B7F5934" w14:textId="2D64129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_Toc159860046 \h </w:instrText>
      </w:r>
      <w:r>
        <w:rPr>
          <w:noProof/>
        </w:rPr>
        <w:fldChar w:fldCharType="separate"/>
      </w:r>
      <w:r>
        <w:rPr>
          <w:noProof/>
        </w:rPr>
        <w:t>21</w:t>
      </w:r>
      <w:r>
        <w:rPr>
          <w:noProof/>
        </w:rPr>
        <w:fldChar w:fldCharType="end"/>
      </w:r>
    </w:p>
    <w:p w:rsidR="00B27880" w14:paraId="1F8DE799" w14:textId="1A58921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_Toc159860047 \h </w:instrText>
      </w:r>
      <w:r>
        <w:rPr>
          <w:noProof/>
        </w:rPr>
        <w:fldChar w:fldCharType="separate"/>
      </w:r>
      <w:r>
        <w:rPr>
          <w:noProof/>
        </w:rPr>
        <w:t>24</w:t>
      </w:r>
      <w:r>
        <w:rPr>
          <w:noProof/>
        </w:rPr>
        <w:fldChar w:fldCharType="end"/>
      </w:r>
    </w:p>
    <w:p w:rsidR="00B27880" w14:paraId="21FAABE8" w14:textId="005FA74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_Toc159860048 \h </w:instrText>
      </w:r>
      <w:r>
        <w:rPr>
          <w:noProof/>
        </w:rPr>
        <w:fldChar w:fldCharType="separate"/>
      </w:r>
      <w:r>
        <w:rPr>
          <w:noProof/>
        </w:rPr>
        <w:t>24</w:t>
      </w:r>
      <w:r>
        <w:rPr>
          <w:noProof/>
        </w:rPr>
        <w:fldChar w:fldCharType="end"/>
      </w:r>
    </w:p>
    <w:p w:rsidR="00B27880" w14:paraId="28A19629" w14:textId="13228708">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_Toc159860049 \h </w:instrText>
      </w:r>
      <w:r>
        <w:rPr>
          <w:noProof/>
        </w:rPr>
        <w:fldChar w:fldCharType="separate"/>
      </w:r>
      <w:r>
        <w:rPr>
          <w:noProof/>
        </w:rPr>
        <w:t>26</w:t>
      </w:r>
      <w:r>
        <w:rPr>
          <w:noProof/>
        </w:rPr>
        <w:fldChar w:fldCharType="end"/>
      </w:r>
    </w:p>
    <w:p w:rsidR="00B27880" w14:paraId="5A0A632F" w14:textId="417BDB49">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_Toc159860050 \h </w:instrText>
      </w:r>
      <w:r>
        <w:rPr>
          <w:noProof/>
        </w:rPr>
        <w:fldChar w:fldCharType="separate"/>
      </w:r>
      <w:r>
        <w:rPr>
          <w:noProof/>
        </w:rPr>
        <w:t>26</w:t>
      </w:r>
      <w:r>
        <w:rPr>
          <w:noProof/>
        </w:rPr>
        <w:fldChar w:fldCharType="end"/>
      </w:r>
    </w:p>
    <w:p w:rsidR="00B27880" w14:paraId="5B8BD611" w14:textId="0FE85554">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_Toc159860051 \h </w:instrText>
      </w:r>
      <w:r>
        <w:rPr>
          <w:noProof/>
        </w:rPr>
        <w:fldChar w:fldCharType="separate"/>
      </w:r>
      <w:r>
        <w:rPr>
          <w:noProof/>
        </w:rPr>
        <w:t>27</w:t>
      </w:r>
      <w:r>
        <w:rPr>
          <w:noProof/>
        </w:rPr>
        <w:fldChar w:fldCharType="end"/>
      </w:r>
    </w:p>
    <w:p w:rsidR="00B27880" w14:paraId="1EA03BC5" w14:textId="7530FF59">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_Toc159860052 \h </w:instrText>
      </w:r>
      <w:r>
        <w:rPr>
          <w:noProof/>
        </w:rPr>
        <w:fldChar w:fldCharType="separate"/>
      </w:r>
      <w:r>
        <w:rPr>
          <w:noProof/>
        </w:rPr>
        <w:t>29</w:t>
      </w:r>
      <w:r>
        <w:rPr>
          <w:noProof/>
        </w:rPr>
        <w:fldChar w:fldCharType="end"/>
      </w:r>
    </w:p>
    <w:p w:rsidR="00B27880" w14:paraId="0421B622" w14:textId="6D4C3892">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_Toc159860053 \h </w:instrText>
      </w:r>
      <w:r>
        <w:rPr>
          <w:noProof/>
        </w:rPr>
        <w:fldChar w:fldCharType="separate"/>
      </w:r>
      <w:r>
        <w:rPr>
          <w:noProof/>
        </w:rPr>
        <w:t>32</w:t>
      </w:r>
      <w:r>
        <w:rPr>
          <w:noProof/>
        </w:rPr>
        <w:fldChar w:fldCharType="end"/>
      </w:r>
    </w:p>
    <w:p w:rsidR="00B27880" w14:paraId="1C54E75B" w14:textId="0457420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_Toc159860054 \h </w:instrText>
      </w:r>
      <w:r>
        <w:rPr>
          <w:noProof/>
        </w:rPr>
        <w:fldChar w:fldCharType="separate"/>
      </w:r>
      <w:r>
        <w:rPr>
          <w:noProof/>
        </w:rPr>
        <w:t>35</w:t>
      </w:r>
      <w:r>
        <w:rPr>
          <w:noProof/>
        </w:rPr>
        <w:fldChar w:fldCharType="end"/>
      </w:r>
    </w:p>
    <w:p w:rsidR="00B27880" w14:paraId="003C5FF6" w14:textId="2D45473A">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_Toc159860055 \h </w:instrText>
      </w:r>
      <w:r>
        <w:rPr>
          <w:noProof/>
        </w:rPr>
        <w:fldChar w:fldCharType="separate"/>
      </w:r>
      <w:r>
        <w:rPr>
          <w:noProof/>
        </w:rPr>
        <w:t>37</w:t>
      </w:r>
      <w:r>
        <w:rPr>
          <w:noProof/>
        </w:rPr>
        <w:fldChar w:fldCharType="end"/>
      </w:r>
    </w:p>
    <w:p w:rsidR="00B27880" w14:paraId="273A01F0" w14:textId="453929F2">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_Toc159860056 \h </w:instrText>
      </w:r>
      <w:r>
        <w:rPr>
          <w:noProof/>
        </w:rPr>
        <w:fldChar w:fldCharType="separate"/>
      </w:r>
      <w:r>
        <w:rPr>
          <w:noProof/>
        </w:rPr>
        <w:t>37</w:t>
      </w:r>
      <w:r>
        <w:rPr>
          <w:noProof/>
        </w:rPr>
        <w:fldChar w:fldCharType="end"/>
      </w:r>
    </w:p>
    <w:p w:rsidR="00B27880" w14:paraId="7769160C" w14:textId="56AA2312">
      <w:pPr>
        <w:pStyle w:val="TOC2"/>
        <w:tabs>
          <w:tab w:val="right" w:leader="dot" w:pos="8296"/>
        </w:tabs>
        <w:rPr>
          <w:noProof/>
        </w:rPr>
      </w:pPr>
      <w:r>
        <w:rPr>
          <w:noProof/>
        </w:rPr>
        <w:t>(二)、涂料增稠剂项目技术工艺分析</w:t>
      </w:r>
      <w:r>
        <w:rPr>
          <w:noProof/>
        </w:rPr>
        <w:tab/>
      </w:r>
      <w:r>
        <w:rPr>
          <w:noProof/>
        </w:rPr>
        <w:fldChar w:fldCharType="begin"/>
      </w:r>
      <w:r>
        <w:rPr>
          <w:noProof/>
        </w:rPr>
        <w:instrText xml:space="preserve"> PAGEREF _Toc159860057 \h </w:instrText>
      </w:r>
      <w:r>
        <w:rPr>
          <w:noProof/>
        </w:rPr>
        <w:fldChar w:fldCharType="separate"/>
      </w:r>
      <w:r>
        <w:rPr>
          <w:noProof/>
        </w:rPr>
        <w:t>37</w:t>
      </w:r>
      <w:r>
        <w:rPr>
          <w:noProof/>
        </w:rPr>
        <w:fldChar w:fldCharType="end"/>
      </w:r>
    </w:p>
    <w:p w:rsidR="00B27880" w14:paraId="157FCBFD" w14:textId="5F54442B">
      <w:pPr>
        <w:pStyle w:val="TOC2"/>
        <w:tabs>
          <w:tab w:val="right" w:leader="dot" w:pos="8296"/>
        </w:tabs>
        <w:rPr>
          <w:noProof/>
        </w:rPr>
      </w:pPr>
      <w:r>
        <w:rPr>
          <w:noProof/>
        </w:rPr>
        <w:t>(三)、涂料增稠剂项目技术流程</w:t>
      </w:r>
      <w:r>
        <w:rPr>
          <w:noProof/>
        </w:rPr>
        <w:tab/>
      </w:r>
      <w:r>
        <w:rPr>
          <w:noProof/>
        </w:rPr>
        <w:fldChar w:fldCharType="begin"/>
      </w:r>
      <w:r>
        <w:rPr>
          <w:noProof/>
        </w:rPr>
        <w:instrText xml:space="preserve"> PAGEREF _Toc159860058 \h </w:instrText>
      </w:r>
      <w:r>
        <w:rPr>
          <w:noProof/>
        </w:rPr>
        <w:fldChar w:fldCharType="separate"/>
      </w:r>
      <w:r>
        <w:rPr>
          <w:noProof/>
        </w:rPr>
        <w:t>39</w:t>
      </w:r>
      <w:r>
        <w:rPr>
          <w:noProof/>
        </w:rPr>
        <w:fldChar w:fldCharType="end"/>
      </w:r>
    </w:p>
    <w:p w:rsidR="00B27880" w14:paraId="62C165AD" w14:textId="6C48911A">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_Toc159860059 \h </w:instrText>
      </w:r>
      <w:r>
        <w:rPr>
          <w:noProof/>
        </w:rPr>
        <w:fldChar w:fldCharType="separate"/>
      </w:r>
      <w:r>
        <w:rPr>
          <w:noProof/>
        </w:rPr>
        <w:t>39</w:t>
      </w:r>
      <w:r>
        <w:rPr>
          <w:noProof/>
        </w:rPr>
        <w:fldChar w:fldCharType="end"/>
      </w:r>
    </w:p>
    <w:p w:rsidR="00B27880" w14:paraId="3066839A" w14:textId="54A7D6ED">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_Toc159860060 \h </w:instrText>
      </w:r>
      <w:r>
        <w:rPr>
          <w:noProof/>
        </w:rPr>
        <w:fldChar w:fldCharType="separate"/>
      </w:r>
      <w:r>
        <w:rPr>
          <w:noProof/>
        </w:rPr>
        <w:t>39</w:t>
      </w:r>
      <w:r>
        <w:rPr>
          <w:noProof/>
        </w:rPr>
        <w:fldChar w:fldCharType="end"/>
      </w:r>
    </w:p>
    <w:p w:rsidR="00B27880" w14:paraId="67D3780B" w14:textId="352F6680">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_Toc159860061 \h </w:instrText>
      </w:r>
      <w:r>
        <w:rPr>
          <w:noProof/>
        </w:rPr>
        <w:fldChar w:fldCharType="separate"/>
      </w:r>
      <w:r>
        <w:rPr>
          <w:noProof/>
        </w:rPr>
        <w:t>41</w:t>
      </w:r>
      <w:r>
        <w:rPr>
          <w:noProof/>
        </w:rPr>
        <w:fldChar w:fldCharType="end"/>
      </w:r>
    </w:p>
    <w:p w:rsidR="00B27880" w14:paraId="36B13AAD" w14:textId="7F85D822">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_Toc159860062 \h </w:instrText>
      </w:r>
      <w:r>
        <w:rPr>
          <w:noProof/>
        </w:rPr>
        <w:fldChar w:fldCharType="separate"/>
      </w:r>
      <w:r>
        <w:rPr>
          <w:noProof/>
        </w:rPr>
        <w:t>42</w:t>
      </w:r>
      <w:r>
        <w:rPr>
          <w:noProof/>
        </w:rPr>
        <w:fldChar w:fldCharType="end"/>
      </w:r>
    </w:p>
    <w:p w:rsidR="00B27880" w14:paraId="4824E247" w14:textId="5A3BF259">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_Toc159860063 \h </w:instrText>
      </w:r>
      <w:r>
        <w:rPr>
          <w:noProof/>
        </w:rPr>
        <w:fldChar w:fldCharType="separate"/>
      </w:r>
      <w:r>
        <w:rPr>
          <w:noProof/>
        </w:rPr>
        <w:t>44</w:t>
      </w:r>
      <w:r>
        <w:rPr>
          <w:noProof/>
        </w:rPr>
        <w:fldChar w:fldCharType="end"/>
      </w:r>
    </w:p>
    <w:p w:rsidR="00B27880" w14:paraId="4A09990E" w14:textId="35FAC19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_Toc159860064 \h </w:instrText>
      </w:r>
      <w:r>
        <w:rPr>
          <w:noProof/>
        </w:rPr>
        <w:fldChar w:fldCharType="separate"/>
      </w:r>
      <w:r>
        <w:rPr>
          <w:noProof/>
        </w:rPr>
        <w:t>44</w:t>
      </w:r>
      <w:r>
        <w:rPr>
          <w:noProof/>
        </w:rPr>
        <w:fldChar w:fldCharType="end"/>
      </w:r>
    </w:p>
    <w:p w:rsidR="00B27880" w14:paraId="6D419110" w14:textId="02E4F1A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(二)、风险应对策略和措施</w:t>
      </w:r>
      <w:r>
        <w:rPr>
          <w:noProof/>
        </w:rPr>
        <w:tab/>
      </w:r>
      <w:r>
        <w:rPr>
          <w:noProof/>
        </w:rPr>
        <w:fldChar w:fldCharType="begin"/>
      </w:r>
      <w:r>
        <w:rPr>
          <w:noProof/>
        </w:rPr>
        <w:instrText xml:space="preserve"> PAGEREF _Toc159860065 \h </w:instrText>
      </w:r>
      <w:r>
        <w:rPr>
          <w:noProof/>
        </w:rPr>
        <w:fldChar w:fldCharType="separate"/>
      </w:r>
      <w:r>
        <w:rPr>
          <w:noProof/>
        </w:rPr>
        <w:t>46</w:t>
      </w:r>
      <w:r>
        <w:rPr>
          <w:noProof/>
        </w:rPr>
        <w:fldChar w:fldCharType="end"/>
      </w:r>
    </w:p>
    <w:p w:rsidR="00B27880" w14:paraId="076710FF" w14:textId="6467674E">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_Toc159860066 \h </w:instrText>
      </w:r>
      <w:r>
        <w:rPr>
          <w:noProof/>
        </w:rPr>
        <w:fldChar w:fldCharType="separate"/>
      </w:r>
      <w:r>
        <w:rPr>
          <w:noProof/>
        </w:rPr>
        <w:t>49</w:t>
      </w:r>
      <w:r>
        <w:rPr>
          <w:noProof/>
        </w:rPr>
        <w:fldChar w:fldCharType="end"/>
      </w:r>
    </w:p>
    <w:p w:rsidR="00B27880" w14:paraId="1803B59F" w14:textId="34046C98">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_Toc159860067 \h </w:instrText>
      </w:r>
      <w:r>
        <w:rPr>
          <w:noProof/>
        </w:rPr>
        <w:fldChar w:fldCharType="separate"/>
      </w:r>
      <w:r>
        <w:rPr>
          <w:noProof/>
        </w:rPr>
        <w:t>51</w:t>
      </w:r>
      <w:r>
        <w:rPr>
          <w:noProof/>
        </w:rPr>
        <w:fldChar w:fldCharType="end"/>
      </w:r>
    </w:p>
    <w:p w:rsidR="00B27880" w14:paraId="615B43F7" w14:textId="51392AE8">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_Toc159860068 \h </w:instrText>
      </w:r>
      <w:r>
        <w:rPr>
          <w:noProof/>
        </w:rPr>
        <w:fldChar w:fldCharType="separate"/>
      </w:r>
      <w:r>
        <w:rPr>
          <w:noProof/>
        </w:rPr>
        <w:t>51</w:t>
      </w:r>
      <w:r>
        <w:rPr>
          <w:noProof/>
        </w:rPr>
        <w:fldChar w:fldCharType="end"/>
      </w:r>
    </w:p>
    <w:p w:rsidR="00B27880" w14:paraId="054B4535" w14:textId="25B55A46">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_Toc159860069 \h </w:instrText>
      </w:r>
      <w:r>
        <w:rPr>
          <w:noProof/>
        </w:rPr>
        <w:fldChar w:fldCharType="separate"/>
      </w:r>
      <w:r>
        <w:rPr>
          <w:noProof/>
        </w:rPr>
        <w:t>53</w:t>
      </w:r>
      <w:r>
        <w:rPr>
          <w:noProof/>
        </w:rPr>
        <w:fldChar w:fldCharType="end"/>
      </w:r>
    </w:p>
    <w:p w:rsidR="00B27880" w14:paraId="33AABA00" w14:textId="06972A51">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_Toc159860070 \h </w:instrText>
      </w:r>
      <w:r>
        <w:rPr>
          <w:noProof/>
        </w:rPr>
        <w:fldChar w:fldCharType="separate"/>
      </w:r>
      <w:r>
        <w:rPr>
          <w:noProof/>
        </w:rPr>
        <w:t>56</w:t>
      </w:r>
      <w:r>
        <w:rPr>
          <w:noProof/>
        </w:rPr>
        <w:fldChar w:fldCharType="end"/>
      </w:r>
    </w:p>
    <w:p w:rsidR="00B27880" w14:paraId="37AE713C" w14:textId="14A54A8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_Toc159860071 \h </w:instrText>
      </w:r>
      <w:r>
        <w:rPr>
          <w:noProof/>
        </w:rPr>
        <w:fldChar w:fldCharType="separate"/>
      </w:r>
      <w:r>
        <w:rPr>
          <w:noProof/>
        </w:rPr>
        <w:t>56</w:t>
      </w:r>
      <w:r>
        <w:rPr>
          <w:noProof/>
        </w:rPr>
        <w:fldChar w:fldCharType="end"/>
      </w:r>
    </w:p>
    <w:p w:rsidR="00B27880" w14:paraId="3A3ADF77" w14:textId="02F45BA6">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_Toc159860072 \h </w:instrText>
      </w:r>
      <w:r>
        <w:rPr>
          <w:noProof/>
        </w:rPr>
        <w:fldChar w:fldCharType="separate"/>
      </w:r>
      <w:r>
        <w:rPr>
          <w:noProof/>
        </w:rPr>
        <w:t>58</w:t>
      </w:r>
      <w:r>
        <w:rPr>
          <w:noProof/>
        </w:rPr>
        <w:fldChar w:fldCharType="end"/>
      </w:r>
    </w:p>
    <w:p w:rsidR="00B27880" w14:paraId="7F9BBBCE" w14:textId="5AB598B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_Toc159860073 \h </w:instrText>
      </w:r>
      <w:r>
        <w:rPr>
          <w:noProof/>
        </w:rPr>
        <w:fldChar w:fldCharType="separate"/>
      </w:r>
      <w:r>
        <w:rPr>
          <w:noProof/>
        </w:rPr>
        <w:t>61</w:t>
      </w:r>
      <w:r>
        <w:rPr>
          <w:noProof/>
        </w:rPr>
        <w:fldChar w:fldCharType="end"/>
      </w:r>
    </w:p>
    <w:p w:rsidR="00B27880" w14:paraId="1480DD67" w14:textId="7792F00F">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_Toc159860074 \h </w:instrText>
      </w:r>
      <w:r>
        <w:rPr>
          <w:noProof/>
        </w:rPr>
        <w:fldChar w:fldCharType="separate"/>
      </w:r>
      <w:r>
        <w:rPr>
          <w:noProof/>
        </w:rPr>
        <w:t>64</w:t>
      </w:r>
      <w:r>
        <w:rPr>
          <w:noProof/>
        </w:rPr>
        <w:fldChar w:fldCharType="end"/>
      </w:r>
    </w:p>
    <w:p w:rsidR="00B27880" w14:paraId="2EBA6CCB" w14:textId="3083CAA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_Toc159860075 \h </w:instrText>
      </w:r>
      <w:r>
        <w:rPr>
          <w:noProof/>
        </w:rPr>
        <w:fldChar w:fldCharType="separate"/>
      </w:r>
      <w:r>
        <w:rPr>
          <w:noProof/>
        </w:rPr>
        <w:t>67</w:t>
      </w:r>
      <w:r>
        <w:rPr>
          <w:noProof/>
        </w:rPr>
        <w:fldChar w:fldCharType="end"/>
      </w:r>
    </w:p>
    <w:p w:rsidR="00B27880" w14:paraId="40EC8050" w14:textId="52CF25C1">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_Toc159860076 \h </w:instrText>
      </w:r>
      <w:r>
        <w:rPr>
          <w:noProof/>
        </w:rPr>
        <w:fldChar w:fldCharType="separate"/>
      </w:r>
      <w:r>
        <w:rPr>
          <w:noProof/>
        </w:rPr>
        <w:t>70</w:t>
      </w:r>
      <w:r>
        <w:rPr>
          <w:noProof/>
        </w:rPr>
        <w:fldChar w:fldCharType="end"/>
      </w:r>
    </w:p>
    <w:p w:rsidR="00B27880" w14:paraId="4C034B5D" w14:textId="51C203DD">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_Toc159860077 \h </w:instrText>
      </w:r>
      <w:r>
        <w:rPr>
          <w:noProof/>
        </w:rPr>
        <w:fldChar w:fldCharType="separate"/>
      </w:r>
      <w:r>
        <w:rPr>
          <w:noProof/>
        </w:rPr>
        <w:t>70</w:t>
      </w:r>
      <w:r>
        <w:rPr>
          <w:noProof/>
        </w:rPr>
        <w:fldChar w:fldCharType="end"/>
      </w:r>
    </w:p>
    <w:p w:rsidR="00B27880" w14:paraId="356F0182" w14:textId="4455BA6A">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_Toc159860078 \h </w:instrText>
      </w:r>
      <w:r>
        <w:rPr>
          <w:noProof/>
        </w:rPr>
        <w:fldChar w:fldCharType="separate"/>
      </w:r>
      <w:r>
        <w:rPr>
          <w:noProof/>
        </w:rPr>
        <w:t>73</w:t>
      </w:r>
      <w:r>
        <w:rPr>
          <w:noProof/>
        </w:rPr>
        <w:fldChar w:fldCharType="end"/>
      </w:r>
    </w:p>
    <w:p w:rsidR="00B27880" w14:paraId="7E99A014" w14:textId="5BF19BD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_Toc159860079 \h </w:instrText>
      </w:r>
      <w:r>
        <w:rPr>
          <w:noProof/>
        </w:rPr>
        <w:fldChar w:fldCharType="separate"/>
      </w:r>
      <w:r>
        <w:rPr>
          <w:noProof/>
        </w:rPr>
        <w:t>76</w:t>
      </w:r>
      <w:r>
        <w:rPr>
          <w:noProof/>
        </w:rPr>
        <w:fldChar w:fldCharType="end"/>
      </w:r>
    </w:p>
    <w:p w:rsidR="00B27880" w14:paraId="669F26E2" w14:textId="740E1FF1">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_Toc159860080 \h </w:instrText>
      </w:r>
      <w:r>
        <w:rPr>
          <w:noProof/>
        </w:rPr>
        <w:fldChar w:fldCharType="separate"/>
      </w:r>
      <w:r>
        <w:rPr>
          <w:noProof/>
        </w:rPr>
        <w:t>79</w:t>
      </w:r>
      <w:r>
        <w:rPr>
          <w:noProof/>
        </w:rPr>
        <w:fldChar w:fldCharType="end"/>
      </w:r>
    </w:p>
    <w:p w:rsidR="00B27880" w14:paraId="02A3A39E" w14:textId="22345BE4">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_Toc159860081 \h </w:instrText>
      </w:r>
      <w:r>
        <w:rPr>
          <w:noProof/>
        </w:rPr>
        <w:fldChar w:fldCharType="separate"/>
      </w:r>
      <w:r>
        <w:rPr>
          <w:noProof/>
        </w:rPr>
        <w:t>84</w:t>
      </w:r>
      <w:r>
        <w:rPr>
          <w:noProof/>
        </w:rPr>
        <w:fldChar w:fldCharType="end"/>
      </w:r>
    </w:p>
    <w:p w:rsidR="00B27880" w:rsidP="00B27880" w14:paraId="0C728141" w14:textId="5AC88D0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27880" w:rsidP="00B27880" w14:paraId="26E39DA0" w14:textId="24773680">
      <w:pPr>
        <w:pStyle w:val="Heading1"/>
        <w:jc w:val="center"/>
        <w:rPr>
          <w:rFonts w:hint="eastAsia"/>
        </w:rPr>
      </w:pPr>
      <w:bookmarkStart w:id="0" w:name="_Toc159860023"/>
      <w:r w:rsidRPr="00B27880">
        <w:rPr>
          <w:rFonts w:hint="eastAsia"/>
        </w:rPr>
        <w:t>概论</w:t>
      </w:r>
      <w:bookmarkEnd w:id="0"/>
    </w:p>
    <w:p w:rsidR="00B27880" w:rsidRPr="00B27880" w:rsidP="00B27880" w14:paraId="1965BB2C" w14:textId="77777777">
      <w:pPr>
        <w:ind w:firstLine="560" w:firstLineChars="200"/>
        <w:rPr>
          <w:rFonts w:ascii="仿宋" w:eastAsia="仿宋" w:hAnsi="仿宋"/>
          <w:sz w:val="28"/>
        </w:rPr>
      </w:pPr>
      <w:r w:rsidRPr="00B27880">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B27880" w:rsidRPr="00B27880" w:rsidP="00B27880" w14:paraId="4878C700" w14:textId="77777777">
      <w:pPr>
        <w:ind w:firstLine="560" w:firstLineChars="200"/>
        <w:rPr>
          <w:rFonts w:ascii="仿宋" w:eastAsia="仿宋" w:hAnsi="仿宋"/>
          <w:sz w:val="28"/>
        </w:rPr>
      </w:pPr>
      <w:r w:rsidRPr="00B27880">
        <w:rPr>
          <w:rFonts w:ascii="仿宋" w:eastAsia="仿宋" w:hAnsi="仿宋" w:hint="eastAsia"/>
          <w:sz w:val="28"/>
        </w:rPr>
        <w:t>本计划书分为以下几个部分：</w:t>
      </w:r>
    </w:p>
    <w:p w:rsidR="00B27880" w:rsidRPr="00B27880" w:rsidP="00B27880" w14:paraId="6020D10C" w14:textId="77777777">
      <w:pPr>
        <w:ind w:firstLine="560" w:firstLineChars="200"/>
        <w:rPr>
          <w:rFonts w:ascii="仿宋" w:eastAsia="仿宋" w:hAnsi="仿宋"/>
          <w:sz w:val="28"/>
        </w:rPr>
      </w:pPr>
      <w:r w:rsidRPr="00B27880">
        <w:rPr>
          <w:rFonts w:ascii="仿宋" w:eastAsia="仿宋" w:hAnsi="仿宋"/>
          <w:sz w:val="28"/>
        </w:rPr>
        <w:t>1. 公司概述：本部分将介绍我们公司的背景、使命和愿景，以及我们所经营的行业和市场地位。我们还将简要概述我们的核心价值观和公司文化。</w:t>
      </w:r>
    </w:p>
    <w:p w:rsidR="00B27880" w:rsidRPr="00B27880" w:rsidP="00B27880" w14:paraId="745402FC" w14:textId="77777777">
      <w:pPr>
        <w:ind w:firstLine="560" w:firstLineChars="200"/>
        <w:rPr>
          <w:rFonts w:ascii="仿宋" w:eastAsia="仿宋" w:hAnsi="仿宋"/>
          <w:sz w:val="28"/>
        </w:rPr>
      </w:pPr>
      <w:r w:rsidRPr="00B27880">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B27880">
        <w:rPr>
          <w:rFonts w:ascii="仿宋" w:eastAsia="仿宋" w:hAnsi="仿宋" w:hint="eastAsia"/>
          <w:sz w:val="28"/>
        </w:rPr>
        <w:t>争优势和市场定位。</w:t>
      </w:r>
    </w:p>
    <w:p w:rsidR="00B27880" w:rsidRPr="00B27880" w:rsidP="00B27880" w14:paraId="5E74E680" w14:textId="77777777">
      <w:pPr>
        <w:ind w:firstLine="560" w:firstLineChars="200"/>
        <w:rPr>
          <w:rFonts w:ascii="仿宋" w:eastAsia="仿宋" w:hAnsi="仿宋"/>
          <w:sz w:val="28"/>
        </w:rPr>
      </w:pPr>
      <w:r w:rsidRPr="00B27880">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B27880" w:rsidRPr="00B27880" w:rsidP="00B27880" w14:paraId="48B9F6D2" w14:textId="77777777">
      <w:pPr>
        <w:ind w:firstLine="560" w:firstLineChars="200"/>
        <w:rPr>
          <w:rFonts w:ascii="仿宋" w:eastAsia="仿宋" w:hAnsi="仿宋"/>
          <w:sz w:val="28"/>
        </w:rPr>
      </w:pPr>
      <w:r w:rsidRPr="00B27880">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B27880" w:rsidRPr="00B27880" w:rsidP="00B27880" w14:paraId="5426FEE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27880">
        <w:rPr>
          <w:rFonts w:ascii="仿宋" w:eastAsia="仿宋" w:hAnsi="仿宋"/>
          <w:sz w:val="28"/>
        </w:rPr>
        <w:t>5. 组织和管理：在这一部分，我们将介绍我们公司的组织结构</w:t>
      </w:r>
    </w:p>
    <w:p w:rsidR="00B27880" w:rsidRPr="00B27880" w:rsidP="00B27880" w14:textId="77777777">
      <w:pPr>
        <w:ind w:firstLine="560" w:firstLineChars="200"/>
        <w:rPr>
          <w:rFonts w:ascii="仿宋" w:eastAsia="仿宋" w:hAnsi="仿宋"/>
          <w:sz w:val="28"/>
        </w:rPr>
      </w:pPr>
      <w:r w:rsidRPr="00B27880">
        <w:rPr>
          <w:rFonts w:ascii="仿宋" w:eastAsia="仿宋" w:hAnsi="仿宋"/>
          <w:sz w:val="28"/>
        </w:rPr>
        <w:t>和管理团队。我们将详细说明各个职能部门的职责和</w:t>
      </w:r>
      <w:r w:rsidRPr="00B27880">
        <w:rPr>
          <w:rFonts w:ascii="仿宋" w:eastAsia="仿宋" w:hAnsi="仿宋" w:hint="eastAsia"/>
          <w:sz w:val="28"/>
        </w:rPr>
        <w:t>组织架构。我们还将介绍我们的员工培训和发展计划，以及我们的人力资源管理策略。</w:t>
      </w:r>
    </w:p>
    <w:p w:rsidR="00B27880" w:rsidRPr="00B27880" w:rsidP="00B27880" w14:paraId="7EEF04DC" w14:textId="77777777">
      <w:pPr>
        <w:ind w:firstLine="560" w:firstLineChars="200"/>
        <w:rPr>
          <w:rFonts w:ascii="仿宋" w:eastAsia="仿宋" w:hAnsi="仿宋"/>
          <w:sz w:val="28"/>
        </w:rPr>
      </w:pPr>
      <w:r w:rsidRPr="00B27880">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B27880" w:rsidRPr="00B27880" w:rsidP="00B27880" w14:paraId="688C20DF" w14:textId="77777777">
      <w:pPr>
        <w:ind w:firstLine="560" w:firstLineChars="200"/>
        <w:rPr>
          <w:rFonts w:ascii="仿宋" w:eastAsia="仿宋" w:hAnsi="仿宋"/>
          <w:sz w:val="28"/>
        </w:rPr>
      </w:pPr>
      <w:r w:rsidRPr="00B27880">
        <w:rPr>
          <w:rFonts w:ascii="仿宋" w:eastAsia="仿宋" w:hAnsi="仿宋"/>
          <w:sz w:val="28"/>
        </w:rPr>
        <w:t>7. 实施计划：最后，我们将列出我们的实施计划和时间表。我们将详细说明我们的里程碑和目标，并提供关键任务的执行方式和责任分配。</w:t>
      </w:r>
    </w:p>
    <w:p w:rsidR="00B27880" w:rsidRPr="00B27880" w:rsidP="00B27880" w14:paraId="4506965B" w14:textId="77777777">
      <w:pPr>
        <w:ind w:firstLine="560" w:firstLineChars="200"/>
        <w:rPr>
          <w:rFonts w:ascii="仿宋" w:eastAsia="仿宋" w:hAnsi="仿宋"/>
          <w:sz w:val="28"/>
        </w:rPr>
      </w:pPr>
    </w:p>
    <w:p w:rsidR="00B27880" w:rsidP="00B27880" w14:paraId="6638C78E" w14:textId="28C2F9A0">
      <w:pPr>
        <w:ind w:firstLine="560" w:firstLineChars="200"/>
        <w:rPr>
          <w:rFonts w:ascii="仿宋" w:eastAsia="仿宋" w:hAnsi="仿宋" w:hint="eastAsia"/>
          <w:sz w:val="28"/>
        </w:rPr>
      </w:pPr>
      <w:r w:rsidRPr="00B27880">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B27880" w:rsidP="00B27880" w14:paraId="27145152" w14:textId="51807EA5">
      <w:pPr>
        <w:pStyle w:val="Heading1"/>
        <w:rPr>
          <w:rFonts w:hint="eastAsia"/>
        </w:rPr>
      </w:pPr>
      <w:bookmarkStart w:id="1" w:name="_Toc159860024"/>
      <w:r w:rsidRPr="00B27880">
        <w:rPr>
          <w:rFonts w:hint="eastAsia"/>
        </w:rPr>
        <w:t>一、涂料增稠剂项目进度计划</w:t>
      </w:r>
      <w:bookmarkEnd w:id="1"/>
    </w:p>
    <w:p w:rsidR="00B27880" w:rsidP="00B27880" w14:paraId="69A8B286" w14:textId="07D5A616">
      <w:pPr>
        <w:pStyle w:val="Heading2"/>
      </w:pPr>
      <w:bookmarkStart w:id="2" w:name="_Toc159860025"/>
      <w:r w:rsidRPr="00B27880">
        <w:t>(一)、建设周期</w:t>
      </w:r>
      <w:bookmarkEnd w:id="2"/>
    </w:p>
    <w:p w:rsidR="00B27880" w:rsidRPr="00B27880" w:rsidP="00B27880" w14:paraId="19CF2234" w14:textId="77777777">
      <w:pPr>
        <w:ind w:firstLine="560" w:firstLineChars="200"/>
        <w:rPr>
          <w:rFonts w:ascii="仿宋" w:eastAsia="仿宋" w:hAnsi="仿宋"/>
          <w:sz w:val="28"/>
        </w:rPr>
      </w:pPr>
      <w:r w:rsidRPr="00B27880">
        <w:rPr>
          <w:rFonts w:ascii="仿宋" w:eastAsia="仿宋" w:hAnsi="仿宋" w:hint="eastAsia"/>
          <w:sz w:val="28"/>
        </w:rPr>
        <w:t>涂料增稠剂项目建设周期</w:t>
      </w:r>
      <w:r w:rsidRPr="00B27880">
        <w:rPr>
          <w:rFonts w:ascii="仿宋" w:eastAsia="仿宋" w:hAnsi="仿宋"/>
          <w:sz w:val="28"/>
        </w:rPr>
        <w:t>XXX个月，其工作内容包括：涂料增稠剂项目前期准备、工程勘</w:t>
      </w:r>
    </w:p>
    <w:p w:rsidR="00B27880" w:rsidP="00B27880" w14:paraId="0A275C83" w14:textId="0A1EDE4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27880">
        <w:rPr>
          <w:rFonts w:ascii="仿宋" w:eastAsia="仿宋" w:hAnsi="仿宋" w:hint="eastAsia"/>
          <w:sz w:val="28"/>
        </w:rPr>
        <w:t>察与设计、土建工程施工、设备采购、设备安装调试、</w:t>
      </w:r>
      <w:r w:rsidRPr="00B27880">
        <w:rPr>
          <w:rFonts w:ascii="仿宋" w:eastAsia="仿宋" w:hAnsi="仿宋"/>
          <w:sz w:val="28"/>
        </w:rPr>
        <w:t>XXX等。</w:t>
      </w:r>
    </w:p>
    <w:p w:rsidR="00B27880" w:rsidP="00B27880" w14:paraId="4023A7DF" w14:textId="32EBDDDE">
      <w:pPr>
        <w:pStyle w:val="Heading2"/>
      </w:pPr>
      <w:bookmarkStart w:id="3" w:name="_Toc159860026"/>
      <w:r w:rsidRPr="00B27880">
        <w:t>(二)、建设进度</w:t>
      </w:r>
      <w:bookmarkEnd w:id="3"/>
    </w:p>
    <w:p w:rsidR="00B27880" w:rsidRPr="00B27880" w:rsidP="00B27880" w14:paraId="463A605B" w14:textId="77777777">
      <w:pPr>
        <w:ind w:firstLine="560" w:firstLineChars="200"/>
        <w:rPr>
          <w:rFonts w:ascii="仿宋" w:eastAsia="仿宋" w:hAnsi="仿宋"/>
          <w:sz w:val="28"/>
        </w:rPr>
      </w:pPr>
      <w:r w:rsidRPr="00B27880">
        <w:rPr>
          <w:rFonts w:ascii="仿宋" w:eastAsia="仿宋" w:hAnsi="仿宋" w:hint="eastAsia"/>
          <w:sz w:val="28"/>
        </w:rPr>
        <w:t>该涂料增稠剂项目采取分期建设，目前涂料增稠剂项目实际完</w:t>
      </w:r>
      <w:r w:rsidRPr="00B27880">
        <w:rPr>
          <w:rFonts w:ascii="仿宋" w:eastAsia="仿宋" w:hAnsi="仿宋" w:hint="eastAsia"/>
          <w:sz w:val="28"/>
        </w:rPr>
        <w:t>成投资</w:t>
      </w:r>
      <w:r w:rsidRPr="00B27880">
        <w:rPr>
          <w:rFonts w:ascii="仿宋" w:eastAsia="仿宋" w:hAnsi="仿宋"/>
          <w:sz w:val="28"/>
        </w:rPr>
        <w:t>xxx万元，占 计划投资的xxx%。其中：完成固定资产投资xxx万元， 占总投</w:t>
      </w:r>
    </w:p>
    <w:p w:rsidR="00B27880" w:rsidP="00B27880" w14:paraId="54CA8B47" w14:textId="3CE36CA3">
      <w:pPr>
        <w:ind w:firstLine="560" w:firstLineChars="200"/>
        <w:rPr>
          <w:rFonts w:ascii="仿宋" w:eastAsia="仿宋" w:hAnsi="仿宋"/>
          <w:sz w:val="28"/>
        </w:rPr>
      </w:pPr>
      <w:r w:rsidRPr="00B27880">
        <w:rPr>
          <w:rFonts w:ascii="仿宋" w:eastAsia="仿宋" w:hAnsi="仿宋" w:hint="eastAsia"/>
          <w:sz w:val="28"/>
        </w:rPr>
        <w:t>资的</w:t>
      </w:r>
      <w:r w:rsidRPr="00B27880">
        <w:rPr>
          <w:rFonts w:ascii="仿宋" w:eastAsia="仿宋" w:hAnsi="仿宋"/>
          <w:sz w:val="28"/>
        </w:rPr>
        <w:t>xxx%;完成流动资金投资xxx,占总投资的xxx%。</w:t>
      </w:r>
    </w:p>
    <w:p w:rsidR="00B27880" w:rsidP="00B27880" w14:paraId="462B0764" w14:textId="7BC76AC1">
      <w:pPr>
        <w:pStyle w:val="Heading2"/>
      </w:pPr>
      <w:bookmarkStart w:id="4" w:name="_Toc159860027"/>
      <w:r w:rsidRPr="00B27880">
        <w:t>(三)、进度安排注意事项</w:t>
      </w:r>
      <w:bookmarkEnd w:id="4"/>
    </w:p>
    <w:p w:rsidR="00B27880" w:rsidRPr="00B27880" w:rsidP="00B27880" w14:paraId="1040923F" w14:textId="77777777">
      <w:pPr>
        <w:ind w:firstLine="560" w:firstLineChars="200"/>
        <w:rPr>
          <w:rFonts w:ascii="仿宋" w:eastAsia="仿宋" w:hAnsi="仿宋"/>
          <w:sz w:val="28"/>
        </w:rPr>
      </w:pPr>
      <w:r w:rsidRPr="00B27880">
        <w:rPr>
          <w:rFonts w:ascii="仿宋" w:eastAsia="仿宋" w:hAnsi="仿宋" w:hint="eastAsia"/>
          <w:sz w:val="28"/>
        </w:rPr>
        <w:t>投资涂料增稠剂项目的执行由涂料增稠剂项目承办单位担任，作为业主在涂料增稠剂项目获得批准后，应设立涂料增稠剂项目建设办公室。该办公室主任即涂料增稠剂项目经理，负责具体实施涂料增稠剂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B27880" w:rsidRPr="00B27880" w:rsidP="00B27880" w14:paraId="2448E55F" w14:textId="77777777">
      <w:pPr>
        <w:ind w:firstLine="560" w:firstLineChars="200"/>
        <w:rPr>
          <w:rFonts w:ascii="仿宋" w:eastAsia="仿宋" w:hAnsi="仿宋"/>
          <w:sz w:val="28"/>
        </w:rPr>
      </w:pPr>
      <w:r w:rsidRPr="00B27880">
        <w:rPr>
          <w:rFonts w:ascii="仿宋" w:eastAsia="仿宋" w:hAnsi="仿宋" w:hint="eastAsia"/>
          <w:sz w:val="28"/>
        </w:rPr>
        <w:t>对于投资涂料增稠剂项目，要积极推行企业法人责任制、招标投标制、工程监理制等现代化管理方法。涂料增稠剂项目由涂料增稠剂项目承办单位总经理亲自负责，选派专业会计和专业技术人员参与，抽调专业人员组成涂料增稠剂项目建设办公室，全面负责涂料增稠剂项目建设工作。这将涵盖从涂料增稠剂项目实施准备、配套资金筹集、勘察设计、施工准备直到竣工验收和交付使用等各个工作阶段。</w:t>
      </w:r>
    </w:p>
    <w:p w:rsidR="00B27880" w:rsidRPr="00B27880" w:rsidP="00B27880" w14:paraId="1B93331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在涂料增稠剂项目实施过程中，各项投资活动和各个工作环节可以相互交叉进行。我们将对涂料增稠剂项目实施的各个工作阶段进行统一规划，以便对涂料增稠剂项目实施进度做出合理且切实可</w:t>
      </w:r>
      <w:r w:rsidRPr="00B27880">
        <w:rPr>
          <w:rFonts w:ascii="仿宋" w:eastAsia="仿宋" w:hAnsi="仿宋" w:hint="eastAsia"/>
          <w:sz w:val="28"/>
        </w:rPr>
        <w:t>行的安排，确保按时按质完成任务并顺利投入使用。</w:t>
      </w:r>
    </w:p>
    <w:p w:rsidR="00B27880" w:rsidP="00B27880" w14:paraId="316688CB" w14:textId="47A54B09">
      <w:pPr>
        <w:ind w:firstLine="560" w:firstLineChars="200"/>
        <w:rPr>
          <w:rFonts w:ascii="仿宋" w:eastAsia="仿宋" w:hAnsi="仿宋" w:hint="eastAsia"/>
          <w:sz w:val="28"/>
        </w:rPr>
      </w:pPr>
      <w:r w:rsidRPr="00B27880">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B27880" w:rsidP="00B27880" w14:paraId="482EF6A3" w14:textId="4CB8B04B">
      <w:pPr>
        <w:pStyle w:val="Heading2"/>
      </w:pPr>
      <w:bookmarkStart w:id="5" w:name="_Toc159860028"/>
      <w:r w:rsidRPr="00B27880">
        <w:t>(四)、人力资源配置</w:t>
      </w:r>
      <w:bookmarkEnd w:id="5"/>
    </w:p>
    <w:p w:rsidR="00B27880" w:rsidRPr="00B27880" w:rsidP="00B27880" w14:paraId="26F7FEAD" w14:textId="77777777">
      <w:pPr>
        <w:ind w:firstLine="560" w:firstLineChars="200"/>
        <w:rPr>
          <w:rFonts w:ascii="仿宋" w:eastAsia="仿宋" w:hAnsi="仿宋"/>
          <w:sz w:val="28"/>
        </w:rPr>
      </w:pPr>
      <w:r w:rsidRPr="00B27880">
        <w:rPr>
          <w:rFonts w:ascii="仿宋" w:eastAsia="仿宋" w:hAnsi="仿宋" w:hint="eastAsia"/>
          <w:sz w:val="28"/>
        </w:rPr>
        <w:t>根据《中华人民共和国劳动法》的规定，本期工程涂料增稠剂项目的劳动定员是以所需的基本生产工人为基数，按照生产岗位和劳动定额来计算配备相关人员。根据生产工艺、供应保障和经营管理的需求，充分利用企业人力资源，涂料增稠剂项目招聘人员实行全员聘任合同制，生产车间管理工作人员按一班制配置，操作人员按照“四班三运转”配置定员，每班八小时，达产年劳动定员</w:t>
      </w:r>
      <w:r w:rsidRPr="00B27880">
        <w:rPr>
          <w:rFonts w:ascii="仿宋" w:eastAsia="仿宋" w:hAnsi="仿宋"/>
          <w:sz w:val="28"/>
        </w:rPr>
        <w:t>XXXX人。</w:t>
      </w:r>
    </w:p>
    <w:p w:rsidR="00B27880" w:rsidRPr="00B27880" w:rsidP="00B27880" w14:paraId="66CCFC6C" w14:textId="77777777">
      <w:pPr>
        <w:ind w:firstLine="560" w:firstLineChars="200"/>
        <w:rPr>
          <w:rFonts w:ascii="仿宋" w:eastAsia="仿宋" w:hAnsi="仿宋"/>
          <w:sz w:val="28"/>
        </w:rPr>
      </w:pPr>
    </w:p>
    <w:p w:rsidR="00B27880" w:rsidP="00B27880" w14:paraId="6D5D8677" w14:textId="099AEED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27880">
        <w:rPr>
          <w:rFonts w:ascii="仿宋" w:eastAsia="仿宋" w:hAnsi="仿宋" w:hint="eastAsia"/>
          <w:sz w:val="28"/>
        </w:rPr>
        <w:t>涂料增稠剂项目所需的核心管理人员和技术人员全部由</w:t>
      </w:r>
      <w:r w:rsidRPr="00B27880">
        <w:rPr>
          <w:rFonts w:ascii="仿宋" w:eastAsia="仿宋" w:hAnsi="仿宋"/>
          <w:sz w:val="28"/>
        </w:rPr>
        <w:t>xxx投资公司领导层调派任命，中层技术人员和管理人员主要通过面向社会公开择优选聘，采用外聘、企业培养等方式</w:t>
      </w:r>
    </w:p>
    <w:p w:rsidR="00B27880" w:rsidP="00B27880" w14:textId="099AEED0">
      <w:pPr>
        <w:ind w:firstLine="560" w:firstLineChars="200"/>
        <w:rPr>
          <w:rFonts w:ascii="仿宋" w:eastAsia="仿宋" w:hAnsi="仿宋" w:hint="eastAsia"/>
          <w:sz w:val="28"/>
        </w:rPr>
      </w:pPr>
      <w:r w:rsidRPr="00B27880">
        <w:rPr>
          <w:rFonts w:ascii="仿宋" w:eastAsia="仿宋" w:hAnsi="仿宋" w:hint="eastAsia"/>
          <w:sz w:val="28"/>
        </w:rPr>
        <w:t>招聘。其余人员则面向社会招聘有经验的专业人员。生产所需工人则从当地的毕业生、下岗人员及待业人员中通过考试择优录用。</w:t>
      </w:r>
    </w:p>
    <w:p w:rsidR="00B27880" w:rsidP="00B27880" w14:paraId="7BDD8D84" w14:textId="7D8B01AD">
      <w:pPr>
        <w:pStyle w:val="Heading2"/>
      </w:pPr>
      <w:bookmarkStart w:id="6" w:name="_Toc159860029"/>
      <w:r w:rsidRPr="00B27880">
        <w:t>(五)、员工培训</w:t>
      </w:r>
      <w:bookmarkEnd w:id="6"/>
    </w:p>
    <w:p w:rsidR="00B27880" w:rsidRPr="00B27880" w:rsidP="00B27880" w14:paraId="286F3A53" w14:textId="77777777">
      <w:pPr>
        <w:ind w:firstLine="560" w:firstLineChars="200"/>
        <w:rPr>
          <w:rFonts w:ascii="仿宋" w:eastAsia="仿宋" w:hAnsi="仿宋"/>
          <w:sz w:val="28"/>
        </w:rPr>
      </w:pPr>
      <w:r w:rsidRPr="00B27880">
        <w:rPr>
          <w:rFonts w:ascii="仿宋" w:eastAsia="仿宋" w:hAnsi="仿宋" w:hint="eastAsia"/>
          <w:sz w:val="28"/>
        </w:rPr>
        <w:t>员工培训与素质提升</w:t>
      </w:r>
    </w:p>
    <w:p w:rsidR="00B27880" w:rsidRPr="00B27880" w:rsidP="00B27880" w14:paraId="53B01B5D" w14:textId="77777777">
      <w:pPr>
        <w:ind w:firstLine="560" w:firstLineChars="200"/>
        <w:rPr>
          <w:rFonts w:ascii="仿宋" w:eastAsia="仿宋" w:hAnsi="仿宋"/>
          <w:sz w:val="28"/>
        </w:rPr>
      </w:pPr>
    </w:p>
    <w:p w:rsidR="00B27880" w:rsidRPr="00B27880" w:rsidP="00B27880" w14:paraId="06FBAA0A" w14:textId="77777777">
      <w:pPr>
        <w:ind w:firstLine="560" w:firstLineChars="200"/>
        <w:rPr>
          <w:rFonts w:ascii="仿宋" w:eastAsia="仿宋" w:hAnsi="仿宋"/>
          <w:sz w:val="28"/>
        </w:rPr>
      </w:pPr>
      <w:r w:rsidRPr="00B27880">
        <w:rPr>
          <w:rFonts w:ascii="仿宋" w:eastAsia="仿宋" w:hAnsi="仿宋" w:hint="eastAsia"/>
          <w:sz w:val="28"/>
        </w:rPr>
        <w:t>涂料增稠剂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B27880" w:rsidRPr="00B27880" w:rsidP="00B27880" w14:paraId="27CF3164" w14:textId="77777777">
      <w:pPr>
        <w:ind w:firstLine="560" w:firstLineChars="200"/>
        <w:rPr>
          <w:rFonts w:ascii="仿宋" w:eastAsia="仿宋" w:hAnsi="仿宋"/>
          <w:sz w:val="28"/>
        </w:rPr>
      </w:pPr>
    </w:p>
    <w:p w:rsidR="00B27880" w:rsidP="00B27880" w14:paraId="309DA255" w14:textId="5A6A6159">
      <w:pPr>
        <w:ind w:firstLine="560" w:firstLineChars="200"/>
        <w:rPr>
          <w:rFonts w:ascii="仿宋" w:eastAsia="仿宋" w:hAnsi="仿宋" w:hint="eastAsia"/>
          <w:sz w:val="28"/>
        </w:rPr>
      </w:pPr>
      <w:r w:rsidRPr="00B27880">
        <w:rPr>
          <w:rFonts w:ascii="仿宋" w:eastAsia="仿宋" w:hAnsi="仿宋" w:hint="eastAsia"/>
          <w:sz w:val="28"/>
        </w:rPr>
        <w:t>特别是在人员培训方面，涂料增稠剂项目承办单位不遗余力地加强了工作。目的在于提高员工的风险意识和技术水平。涂料增稠剂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B27880" w:rsidP="00B27880" w14:paraId="3F526634" w14:textId="5727C05E">
      <w:pPr>
        <w:pStyle w:val="Heading2"/>
      </w:pPr>
      <w:bookmarkStart w:id="7" w:name="_Toc159860030"/>
      <w:r w:rsidRPr="00B27880">
        <w:t>(六)、涂料增稠剂项目实施保障</w:t>
      </w:r>
      <w:bookmarkEnd w:id="7"/>
    </w:p>
    <w:p w:rsidR="00B27880" w:rsidRPr="00B27880" w:rsidP="00B27880" w14:paraId="233110E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27880">
        <w:rPr>
          <w:rFonts w:ascii="仿宋" w:eastAsia="仿宋" w:hAnsi="仿宋" w:hint="eastAsia"/>
          <w:sz w:val="28"/>
        </w:rPr>
        <w:t>动态进度管理与施工策略优化</w:t>
      </w:r>
    </w:p>
    <w:p w:rsidR="00B27880" w:rsidRPr="00B27880" w:rsidP="00B27880" w14:paraId="62DD860B" w14:textId="77777777">
      <w:pPr>
        <w:ind w:firstLine="560" w:firstLineChars="200"/>
        <w:rPr>
          <w:rFonts w:ascii="仿宋" w:eastAsia="仿宋" w:hAnsi="仿宋"/>
          <w:sz w:val="28"/>
        </w:rPr>
      </w:pPr>
    </w:p>
    <w:p w:rsidR="00B27880" w:rsidRPr="00B27880" w:rsidP="00B27880" w14:paraId="33AC24DF" w14:textId="77777777">
      <w:pPr>
        <w:ind w:firstLine="560" w:firstLineChars="200"/>
        <w:rPr>
          <w:rFonts w:ascii="仿宋" w:eastAsia="仿宋" w:hAnsi="仿宋"/>
          <w:sz w:val="28"/>
        </w:rPr>
      </w:pPr>
      <w:r w:rsidRPr="00B27880">
        <w:rPr>
          <w:rFonts w:ascii="仿宋" w:eastAsia="仿宋" w:hAnsi="仿宋" w:hint="eastAsia"/>
          <w:sz w:val="28"/>
        </w:rPr>
        <w:t>涂料增稠剂项目承办单位采用动态计划管理，以强化施工进度的监测与分析。根据实际施工进展情况，我们灵活地进行施工进度</w:t>
      </w:r>
      <w:r w:rsidRPr="00B27880">
        <w:rPr>
          <w:rFonts w:ascii="仿宋" w:eastAsia="仿宋" w:hAnsi="仿宋" w:hint="eastAsia"/>
          <w:sz w:val="28"/>
        </w:rPr>
        <w:t>计划的调整，以随时了解关键工程线路的变化状态。</w:t>
      </w:r>
    </w:p>
    <w:p w:rsidR="00B27880" w:rsidRPr="00B27880" w:rsidP="00B27880" w14:paraId="5A8EDA5F" w14:textId="77777777">
      <w:pPr>
        <w:ind w:firstLine="560" w:firstLineChars="200"/>
        <w:rPr>
          <w:rFonts w:ascii="仿宋" w:eastAsia="仿宋" w:hAnsi="仿宋"/>
          <w:sz w:val="28"/>
        </w:rPr>
      </w:pPr>
    </w:p>
    <w:p w:rsidR="00B27880" w:rsidP="00B27880" w14:paraId="798838CC" w14:textId="355C4DBF">
      <w:pPr>
        <w:ind w:firstLine="560" w:firstLineChars="200"/>
        <w:rPr>
          <w:rFonts w:ascii="仿宋" w:eastAsia="仿宋" w:hAnsi="仿宋" w:hint="eastAsia"/>
          <w:sz w:val="28"/>
        </w:rPr>
      </w:pPr>
      <w:r w:rsidRPr="00B27880">
        <w:rPr>
          <w:rFonts w:ascii="仿宋" w:eastAsia="仿宋" w:hAnsi="仿宋" w:hint="eastAsia"/>
          <w:sz w:val="28"/>
        </w:rPr>
        <w:t>在时间安排方面，涂料增稠剂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涂料增稠剂项目的整体建设进程，确保涂料增稠剂项目按计划高效推进。</w:t>
      </w:r>
    </w:p>
    <w:p w:rsidR="00B27880" w:rsidP="00B27880" w14:paraId="1DA795AB" w14:textId="412583F5">
      <w:pPr>
        <w:pStyle w:val="Heading1"/>
        <w:rPr>
          <w:rFonts w:hint="eastAsia"/>
        </w:rPr>
      </w:pPr>
      <w:bookmarkStart w:id="8" w:name="_Toc159860031"/>
      <w:r w:rsidRPr="00B27880">
        <w:rPr>
          <w:rFonts w:hint="eastAsia"/>
        </w:rPr>
        <w:t>二、发展规划、产业政策和行业准入分析</w:t>
      </w:r>
      <w:bookmarkEnd w:id="8"/>
    </w:p>
    <w:p w:rsidR="00B27880" w:rsidP="00B27880" w14:paraId="6CDBD996" w14:textId="49374428">
      <w:pPr>
        <w:pStyle w:val="Heading2"/>
      </w:pPr>
      <w:bookmarkStart w:id="9" w:name="_Toc159860032"/>
      <w:r w:rsidRPr="00B27880">
        <w:t>(一)、发展规划分析</w:t>
      </w:r>
      <w:bookmarkEnd w:id="9"/>
    </w:p>
    <w:p w:rsidR="00B27880" w:rsidRPr="00B27880" w:rsidP="00B27880" w14:paraId="1A300CB9" w14:textId="77777777">
      <w:pPr>
        <w:ind w:firstLine="560" w:firstLineChars="200"/>
        <w:rPr>
          <w:rFonts w:ascii="仿宋" w:eastAsia="仿宋" w:hAnsi="仿宋"/>
          <w:sz w:val="28"/>
        </w:rPr>
      </w:pPr>
      <w:r w:rsidRPr="00B27880">
        <w:rPr>
          <w:rFonts w:ascii="仿宋" w:eastAsia="仿宋" w:hAnsi="仿宋" w:hint="eastAsia"/>
          <w:sz w:val="28"/>
        </w:rPr>
        <w:t>长期愿景和目标：首先，明确你的企业的长期愿景和目标是什么。这可以是在未来</w:t>
      </w:r>
      <w:r w:rsidRPr="00B27880">
        <w:rPr>
          <w:rFonts w:ascii="仿宋" w:eastAsia="仿宋" w:hAnsi="仿宋"/>
          <w:sz w:val="28"/>
        </w:rPr>
        <w:t>3到5年内的具体目标，如市场份额、收入目标、国际扩张等。</w:t>
      </w:r>
    </w:p>
    <w:p w:rsidR="00B27880" w:rsidRPr="00B27880" w:rsidP="00B27880" w14:paraId="784532C8" w14:textId="77777777">
      <w:pPr>
        <w:ind w:firstLine="560" w:firstLineChars="200"/>
        <w:rPr>
          <w:rFonts w:ascii="仿宋" w:eastAsia="仿宋" w:hAnsi="仿宋"/>
          <w:sz w:val="28"/>
        </w:rPr>
      </w:pPr>
    </w:p>
    <w:p w:rsidR="00B27880" w:rsidRPr="00B27880" w:rsidP="00B27880" w14:paraId="146DB83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27880">
        <w:rPr>
          <w:rFonts w:ascii="仿宋" w:eastAsia="仿宋" w:hAnsi="仿宋" w:hint="eastAsia"/>
          <w:sz w:val="28"/>
        </w:rPr>
        <w:t>市场趋势分析：详细分析你所处行业的市场趋势，包括增长率、消费者偏好、技术发展等。这有助于你了解未来可能出现的机会和挑战。</w:t>
      </w:r>
    </w:p>
    <w:p w:rsidR="00B27880" w:rsidRPr="00B27880" w:rsidP="00B27880" w14:paraId="3CFC381B" w14:textId="77777777">
      <w:pPr>
        <w:ind w:firstLine="560" w:firstLineChars="200"/>
        <w:rPr>
          <w:rFonts w:ascii="仿宋" w:eastAsia="仿宋" w:hAnsi="仿宋"/>
          <w:sz w:val="28"/>
        </w:rPr>
      </w:pPr>
    </w:p>
    <w:p w:rsidR="00B27880" w:rsidRPr="00B27880" w:rsidP="00B27880" w14:paraId="38C2B574" w14:textId="77777777">
      <w:pPr>
        <w:ind w:firstLine="560" w:firstLineChars="200"/>
        <w:rPr>
          <w:rFonts w:ascii="仿宋" w:eastAsia="仿宋" w:hAnsi="仿宋"/>
          <w:sz w:val="28"/>
        </w:rPr>
      </w:pPr>
      <w:r w:rsidRPr="00B27880">
        <w:rPr>
          <w:rFonts w:ascii="仿宋" w:eastAsia="仿宋" w:hAnsi="仿宋" w:hint="eastAsia"/>
          <w:sz w:val="28"/>
        </w:rPr>
        <w:t>竞争分析：评估竞争对手的优势和弱点。说明你与竞争对手相比的竞争优势，以及如何利用这些优势来实现目标。</w:t>
      </w:r>
    </w:p>
    <w:p w:rsidR="00B27880" w:rsidRPr="00B27880" w:rsidP="00B27880" w14:paraId="4D515C47" w14:textId="77777777">
      <w:pPr>
        <w:ind w:firstLine="560" w:firstLineChars="200"/>
        <w:rPr>
          <w:rFonts w:ascii="仿宋" w:eastAsia="仿宋" w:hAnsi="仿宋"/>
          <w:sz w:val="28"/>
        </w:rPr>
      </w:pPr>
    </w:p>
    <w:p w:rsidR="00B27880" w:rsidRPr="00B27880" w:rsidP="00B27880" w14:paraId="3949938F" w14:textId="77777777">
      <w:pPr>
        <w:ind w:firstLine="560" w:firstLineChars="200"/>
        <w:rPr>
          <w:rFonts w:ascii="仿宋" w:eastAsia="仿宋" w:hAnsi="仿宋"/>
          <w:sz w:val="28"/>
        </w:rPr>
      </w:pPr>
      <w:r w:rsidRPr="00B27880">
        <w:rPr>
          <w:rFonts w:ascii="仿宋" w:eastAsia="仿宋" w:hAnsi="仿宋" w:hint="eastAsia"/>
          <w:sz w:val="28"/>
        </w:rPr>
        <w:t>目标市场：明确你的目标市场是谁，包括受众群体、地理位置和细分市场。解释你如何满足他们的需求和期望。</w:t>
      </w:r>
    </w:p>
    <w:p w:rsidR="00B27880" w:rsidRPr="00B27880" w:rsidP="00B27880" w14:paraId="03D96B10" w14:textId="77777777">
      <w:pPr>
        <w:ind w:firstLine="560" w:firstLineChars="200"/>
        <w:rPr>
          <w:rFonts w:ascii="仿宋" w:eastAsia="仿宋" w:hAnsi="仿宋"/>
          <w:sz w:val="28"/>
        </w:rPr>
      </w:pPr>
    </w:p>
    <w:p w:rsidR="00B27880" w:rsidRPr="00B27880" w:rsidP="00B27880" w14:paraId="600F7BB7" w14:textId="77777777">
      <w:pPr>
        <w:ind w:firstLine="560" w:firstLineChars="200"/>
        <w:rPr>
          <w:rFonts w:ascii="仿宋" w:eastAsia="仿宋" w:hAnsi="仿宋"/>
          <w:sz w:val="28"/>
        </w:rPr>
      </w:pPr>
      <w:r w:rsidRPr="00B27880">
        <w:rPr>
          <w:rFonts w:ascii="仿宋" w:eastAsia="仿宋" w:hAnsi="仿宋" w:hint="eastAsia"/>
          <w:sz w:val="28"/>
        </w:rPr>
        <w:t>营销策略：描述你的市场营销策略，包括品牌建设、市场推广、数字营销和销售渠道。阐述如何吸引并保留客户。</w:t>
      </w:r>
    </w:p>
    <w:p w:rsidR="00B27880" w:rsidRPr="00B27880" w:rsidP="00B27880" w14:paraId="170023D2" w14:textId="77777777">
      <w:pPr>
        <w:ind w:firstLine="560" w:firstLineChars="200"/>
        <w:rPr>
          <w:rFonts w:ascii="仿宋" w:eastAsia="仿宋" w:hAnsi="仿宋"/>
          <w:sz w:val="28"/>
        </w:rPr>
      </w:pPr>
    </w:p>
    <w:p w:rsidR="00B27880" w:rsidRPr="00B27880" w:rsidP="00B27880" w14:paraId="619A1069" w14:textId="77777777">
      <w:pPr>
        <w:ind w:firstLine="560" w:firstLineChars="200"/>
        <w:rPr>
          <w:rFonts w:ascii="仿宋" w:eastAsia="仿宋" w:hAnsi="仿宋"/>
          <w:sz w:val="28"/>
        </w:rPr>
      </w:pPr>
      <w:r w:rsidRPr="00B27880">
        <w:rPr>
          <w:rFonts w:ascii="仿宋" w:eastAsia="仿宋" w:hAnsi="仿宋" w:hint="eastAsia"/>
          <w:sz w:val="28"/>
        </w:rPr>
        <w:t>产品</w:t>
      </w:r>
      <w:r w:rsidRPr="00B27880">
        <w:rPr>
          <w:rFonts w:ascii="仿宋" w:eastAsia="仿宋" w:hAnsi="仿宋"/>
          <w:sz w:val="28"/>
        </w:rPr>
        <w:t>/服务发展：说明你的产品或服务的未来发展计划，包括新增产品线、改进现有产品、技术创新等。</w:t>
      </w:r>
    </w:p>
    <w:p w:rsidR="00B27880" w:rsidRPr="00B27880" w:rsidP="00B27880" w14:paraId="06C634B1" w14:textId="77777777">
      <w:pPr>
        <w:ind w:firstLine="560" w:firstLineChars="200"/>
        <w:rPr>
          <w:rFonts w:ascii="仿宋" w:eastAsia="仿宋" w:hAnsi="仿宋"/>
          <w:sz w:val="28"/>
        </w:rPr>
      </w:pPr>
    </w:p>
    <w:p w:rsidR="00B27880" w:rsidRPr="00B27880" w:rsidP="00B27880" w14:paraId="58CC95A6" w14:textId="77777777">
      <w:pPr>
        <w:ind w:firstLine="560" w:firstLineChars="200"/>
        <w:rPr>
          <w:rFonts w:ascii="仿宋" w:eastAsia="仿宋" w:hAnsi="仿宋"/>
          <w:sz w:val="28"/>
        </w:rPr>
      </w:pPr>
      <w:r w:rsidRPr="00B27880">
        <w:rPr>
          <w:rFonts w:ascii="仿宋" w:eastAsia="仿宋" w:hAnsi="仿宋" w:hint="eastAsia"/>
          <w:sz w:val="28"/>
        </w:rPr>
        <w:t>财务规划：提供财务预测，包括收入预测、成本结构、现金流预测和盈利能力分析。这有助于投资者了解你的企业在未来几年内的财务表现。</w:t>
      </w:r>
    </w:p>
    <w:p w:rsidR="00B27880" w:rsidRPr="00B27880" w:rsidP="00B27880" w14:paraId="7EA61061" w14:textId="77777777">
      <w:pPr>
        <w:ind w:firstLine="560" w:firstLineChars="200"/>
        <w:rPr>
          <w:rFonts w:ascii="仿宋" w:eastAsia="仿宋" w:hAnsi="仿宋"/>
          <w:sz w:val="28"/>
        </w:rPr>
      </w:pPr>
    </w:p>
    <w:p w:rsidR="00B27880" w:rsidRPr="00B27880" w:rsidP="00B27880" w14:paraId="253C57BB" w14:textId="77777777">
      <w:pPr>
        <w:ind w:firstLine="560" w:firstLineChars="200"/>
        <w:rPr>
          <w:rFonts w:ascii="仿宋" w:eastAsia="仿宋" w:hAnsi="仿宋"/>
          <w:sz w:val="28"/>
        </w:rPr>
      </w:pPr>
      <w:r w:rsidRPr="00B27880">
        <w:rPr>
          <w:rFonts w:ascii="仿宋" w:eastAsia="仿宋" w:hAnsi="仿宋" w:hint="eastAsia"/>
          <w:sz w:val="28"/>
        </w:rPr>
        <w:t>风险分析：识别可能影响你的企业发展的风险，并提供应对策略。这表明你对潜在挑战的认识和准备程度。</w:t>
      </w:r>
    </w:p>
    <w:p w:rsidR="00B27880" w:rsidRPr="00B27880" w:rsidP="00B27880" w14:paraId="380FD0C4" w14:textId="77777777">
      <w:pPr>
        <w:ind w:firstLine="560" w:firstLineChars="200"/>
        <w:rPr>
          <w:rFonts w:ascii="仿宋" w:eastAsia="仿宋" w:hAnsi="仿宋"/>
          <w:sz w:val="28"/>
        </w:rPr>
      </w:pPr>
    </w:p>
    <w:p w:rsidR="00B27880" w:rsidRPr="00B27880" w:rsidP="00B27880" w14:paraId="18EE204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27880">
        <w:rPr>
          <w:rFonts w:ascii="仿宋" w:eastAsia="仿宋" w:hAnsi="仿宋" w:hint="eastAsia"/>
          <w:sz w:val="28"/>
        </w:rPr>
        <w:t>时间表和关键里程碑：制定一个时间表，列出关键的发展里程碑和实施计划，以帮助确保你按计划实施战略。</w:t>
      </w:r>
    </w:p>
    <w:p w:rsidR="00B27880" w:rsidRPr="00B27880" w:rsidP="00B27880" w14:paraId="55816F81" w14:textId="77777777">
      <w:pPr>
        <w:ind w:firstLine="560" w:firstLineChars="200"/>
        <w:rPr>
          <w:rFonts w:ascii="仿宋" w:eastAsia="仿宋" w:hAnsi="仿宋"/>
          <w:sz w:val="28"/>
        </w:rPr>
      </w:pPr>
    </w:p>
    <w:p w:rsidR="00B27880" w:rsidP="00B27880" w14:paraId="418DB657" w14:textId="4202DF40">
      <w:pPr>
        <w:ind w:firstLine="560" w:firstLineChars="200"/>
        <w:rPr>
          <w:rFonts w:ascii="仿宋" w:eastAsia="仿宋" w:hAnsi="仿宋" w:hint="eastAsia"/>
          <w:sz w:val="28"/>
        </w:rPr>
      </w:pPr>
      <w:r w:rsidRPr="00B27880">
        <w:rPr>
          <w:rFonts w:ascii="仿宋" w:eastAsia="仿宋" w:hAnsi="仿宋" w:hint="eastAsia"/>
          <w:sz w:val="28"/>
        </w:rPr>
        <w:t>团队和资源需求：概述你的团队，包括领导团队和员工。同时，说明你需要什么样的资源来支持发展规划，如资金、技术、合作伙</w:t>
      </w:r>
      <w:r w:rsidRPr="00B27880">
        <w:rPr>
          <w:rFonts w:ascii="仿宋" w:eastAsia="仿宋" w:hAnsi="仿宋" w:hint="eastAsia"/>
          <w:sz w:val="28"/>
        </w:rPr>
        <w:t>伴等。</w:t>
      </w:r>
    </w:p>
    <w:p w:rsidR="00B27880" w:rsidP="00B27880" w14:paraId="1CC1726F" w14:textId="444FC1AD">
      <w:pPr>
        <w:pStyle w:val="Heading2"/>
      </w:pPr>
      <w:bookmarkStart w:id="10" w:name="_Toc159860033"/>
      <w:r w:rsidRPr="00B27880">
        <w:t>(二)、产业政策分析</w:t>
      </w:r>
      <w:bookmarkEnd w:id="10"/>
    </w:p>
    <w:p w:rsidR="00B27880" w:rsidRPr="00B27880" w:rsidP="00B27880" w14:paraId="2DF49689" w14:textId="77777777">
      <w:pPr>
        <w:ind w:firstLine="560" w:firstLineChars="200"/>
        <w:rPr>
          <w:rFonts w:ascii="仿宋" w:eastAsia="仿宋" w:hAnsi="仿宋"/>
          <w:sz w:val="28"/>
        </w:rPr>
      </w:pPr>
      <w:r w:rsidRPr="00B27880">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27880" w:rsidRPr="00B27880" w:rsidP="00B27880" w14:paraId="7C9D5367" w14:textId="77777777">
      <w:pPr>
        <w:ind w:firstLine="560" w:firstLineChars="200"/>
        <w:rPr>
          <w:rFonts w:ascii="仿宋" w:eastAsia="仿宋" w:hAnsi="仿宋"/>
          <w:sz w:val="28"/>
        </w:rPr>
      </w:pPr>
      <w:r w:rsidRPr="00B27880">
        <w:rPr>
          <w:rFonts w:ascii="仿宋" w:eastAsia="仿宋" w:hAnsi="仿宋"/>
          <w:sz w:val="28"/>
        </w:rPr>
        <w:t>2. 产业监管机构：列出负责监管我们所在行业的关键机构和组织。解释它们的职责和授权范围，以及与之合作或遵守的必要性。</w:t>
      </w:r>
    </w:p>
    <w:p w:rsidR="00B27880" w:rsidRPr="00B27880" w:rsidP="00B27880" w14:paraId="142B2CB1" w14:textId="77777777">
      <w:pPr>
        <w:ind w:firstLine="560" w:firstLineChars="200"/>
        <w:rPr>
          <w:rFonts w:ascii="仿宋" w:eastAsia="仿宋" w:hAnsi="仿宋"/>
          <w:sz w:val="28"/>
        </w:rPr>
      </w:pPr>
    </w:p>
    <w:p w:rsidR="00B27880" w:rsidRPr="00B27880" w:rsidP="00B27880" w14:paraId="55BA7406" w14:textId="77777777">
      <w:pPr>
        <w:ind w:firstLine="560" w:firstLineChars="200"/>
        <w:rPr>
          <w:rFonts w:ascii="仿宋" w:eastAsia="仿宋" w:hAnsi="仿宋"/>
          <w:sz w:val="28"/>
        </w:rPr>
      </w:pPr>
      <w:r w:rsidRPr="00B27880">
        <w:rPr>
          <w:rFonts w:ascii="仿宋" w:eastAsia="仿宋" w:hAnsi="仿宋"/>
          <w:sz w:val="28"/>
        </w:rPr>
        <w:t>3. 政策趋势：分析政府政策和行业法规的趋势。这包括可能的改变、未来预测以及与环保、技术创新、国际贸易等相关的趋势。</w:t>
      </w:r>
    </w:p>
    <w:p w:rsidR="00B27880" w:rsidRPr="00B27880" w:rsidP="00B27880" w14:paraId="7C19CB0C" w14:textId="77777777">
      <w:pPr>
        <w:ind w:firstLine="560" w:firstLineChars="200"/>
        <w:rPr>
          <w:rFonts w:ascii="仿宋" w:eastAsia="仿宋" w:hAnsi="仿宋"/>
          <w:sz w:val="28"/>
        </w:rPr>
      </w:pPr>
    </w:p>
    <w:p w:rsidR="00B27880" w:rsidRPr="00B27880" w:rsidP="00B27880" w14:paraId="345B36C0" w14:textId="77777777">
      <w:pPr>
        <w:ind w:firstLine="560" w:firstLineChars="200"/>
        <w:rPr>
          <w:rFonts w:ascii="仿宋" w:eastAsia="仿宋" w:hAnsi="仿宋"/>
          <w:sz w:val="28"/>
        </w:rPr>
      </w:pPr>
      <w:r w:rsidRPr="00B27880">
        <w:rPr>
          <w:rFonts w:ascii="仿宋" w:eastAsia="仿宋" w:hAnsi="仿宋"/>
          <w:sz w:val="28"/>
        </w:rPr>
        <w:t>4. 合规计划：详细描述我们的合规计划，包括确保我们遵守所有相关法规和政策的措施。这可以</w:t>
      </w:r>
      <w:r w:rsidRPr="00B27880">
        <w:rPr>
          <w:rFonts w:ascii="仿宋" w:eastAsia="仿宋" w:hAnsi="仿宋" w:hint="eastAsia"/>
          <w:sz w:val="28"/>
        </w:rPr>
        <w:t>涵盖培训员工、监测合规性、与监管机构合作等方面。</w:t>
      </w:r>
    </w:p>
    <w:p w:rsidR="00B27880" w:rsidRPr="00B27880" w:rsidP="00B27880" w14:paraId="635A7B65" w14:textId="77777777">
      <w:pPr>
        <w:ind w:firstLine="560" w:firstLineChars="200"/>
        <w:rPr>
          <w:rFonts w:ascii="仿宋" w:eastAsia="仿宋" w:hAnsi="仿宋"/>
          <w:sz w:val="28"/>
        </w:rPr>
      </w:pPr>
    </w:p>
    <w:p w:rsidR="00B27880" w:rsidRPr="00B27880" w:rsidP="00B27880" w14:paraId="349DB7C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27880">
        <w:rPr>
          <w:rFonts w:ascii="仿宋" w:eastAsia="仿宋" w:hAnsi="仿宋"/>
          <w:sz w:val="28"/>
        </w:rPr>
        <w:t>5.</w:t>
      </w:r>
    </w:p>
    <w:p w:rsidR="00B27880" w:rsidRPr="00B27880" w:rsidP="00B27880" w14:textId="77777777">
      <w:pPr>
        <w:ind w:firstLine="560" w:firstLineChars="200"/>
        <w:rPr>
          <w:rFonts w:ascii="仿宋" w:eastAsia="仿宋" w:hAnsi="仿宋"/>
          <w:sz w:val="28"/>
        </w:rPr>
      </w:pPr>
      <w:r w:rsidRPr="00B27880">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B27880" w:rsidRPr="00B27880" w:rsidP="00B27880" w14:paraId="72E820B4" w14:textId="77777777">
      <w:pPr>
        <w:ind w:firstLine="560" w:firstLineChars="200"/>
        <w:rPr>
          <w:rFonts w:ascii="仿宋" w:eastAsia="仿宋" w:hAnsi="仿宋"/>
          <w:sz w:val="28"/>
        </w:rPr>
      </w:pPr>
    </w:p>
    <w:p w:rsidR="00B27880" w:rsidRPr="00B27880" w:rsidP="00B27880" w14:paraId="5B1680DD" w14:textId="77777777">
      <w:pPr>
        <w:ind w:firstLine="560" w:firstLineChars="200"/>
        <w:rPr>
          <w:rFonts w:ascii="仿宋" w:eastAsia="仿宋" w:hAnsi="仿宋"/>
          <w:sz w:val="28"/>
        </w:rPr>
      </w:pPr>
      <w:r w:rsidRPr="00B27880">
        <w:rPr>
          <w:rFonts w:ascii="仿宋" w:eastAsia="仿宋" w:hAnsi="仿宋"/>
          <w:sz w:val="28"/>
        </w:rPr>
        <w:t>6. 风险分析：评估政府政策和法规对我们的业务可能造成的风</w:t>
      </w:r>
      <w:r w:rsidRPr="00B27880">
        <w:rPr>
          <w:rFonts w:ascii="仿宋" w:eastAsia="仿宋" w:hAnsi="仿宋"/>
          <w:sz w:val="28"/>
        </w:rPr>
        <w:t>险，包括合规风险、法律责任和罚款等。提供应对这些风险的计划。</w:t>
      </w:r>
    </w:p>
    <w:p w:rsidR="00B27880" w:rsidRPr="00B27880" w:rsidP="00B27880" w14:paraId="7203AFA9" w14:textId="77777777">
      <w:pPr>
        <w:ind w:firstLine="560" w:firstLineChars="200"/>
        <w:rPr>
          <w:rFonts w:ascii="仿宋" w:eastAsia="仿宋" w:hAnsi="仿宋"/>
          <w:sz w:val="28"/>
        </w:rPr>
      </w:pPr>
    </w:p>
    <w:p w:rsidR="00B27880" w:rsidRPr="00B27880" w:rsidP="00B27880" w14:paraId="74E9BF3A" w14:textId="77777777">
      <w:pPr>
        <w:ind w:firstLine="560" w:firstLineChars="200"/>
        <w:rPr>
          <w:rFonts w:ascii="仿宋" w:eastAsia="仿宋" w:hAnsi="仿宋"/>
          <w:sz w:val="28"/>
        </w:rPr>
      </w:pPr>
      <w:r w:rsidRPr="00B27880">
        <w:rPr>
          <w:rFonts w:ascii="仿宋" w:eastAsia="仿宋" w:hAnsi="仿宋"/>
          <w:sz w:val="28"/>
        </w:rPr>
        <w:t>7. 机会分析：识别政府政策和法规中可能包含的机会，例如政府补助、激励措施、市场准入优势等。说明我们如何利用这些机会来增强竞争力。</w:t>
      </w:r>
    </w:p>
    <w:p w:rsidR="00B27880" w:rsidRPr="00B27880" w:rsidP="00B27880" w14:paraId="0852B88F" w14:textId="77777777">
      <w:pPr>
        <w:ind w:firstLine="560" w:firstLineChars="200"/>
        <w:rPr>
          <w:rFonts w:ascii="仿宋" w:eastAsia="仿宋" w:hAnsi="仿宋"/>
          <w:sz w:val="28"/>
        </w:rPr>
      </w:pPr>
    </w:p>
    <w:p w:rsidR="00B27880" w:rsidP="00B27880" w14:paraId="3C524D65" w14:textId="68CC4C6F">
      <w:pPr>
        <w:ind w:firstLine="560" w:firstLineChars="200"/>
        <w:rPr>
          <w:rFonts w:ascii="仿宋" w:eastAsia="仿宋" w:hAnsi="仿宋" w:hint="eastAsia"/>
          <w:sz w:val="28"/>
        </w:rPr>
      </w:pPr>
      <w:r w:rsidRPr="00B27880">
        <w:rPr>
          <w:rFonts w:ascii="仿宋" w:eastAsia="仿宋" w:hAnsi="仿宋"/>
          <w:sz w:val="28"/>
        </w:rPr>
        <w:t>8. 时间表和行动计划：制定一个时间表，明确关键政策和法规变化的</w:t>
      </w:r>
      <w:r w:rsidRPr="00B27880">
        <w:rPr>
          <w:rFonts w:ascii="仿宋" w:eastAsia="仿宋" w:hAnsi="仿宋" w:hint="eastAsia"/>
          <w:sz w:val="28"/>
        </w:rPr>
        <w:t>时间点，并列出相应的行动计划，以确保我们能够及时应对。</w:t>
      </w:r>
    </w:p>
    <w:p w:rsidR="00B27880" w:rsidP="00B27880" w14:paraId="28191963" w14:textId="65EFA290">
      <w:pPr>
        <w:pStyle w:val="Heading2"/>
      </w:pPr>
      <w:bookmarkStart w:id="11" w:name="_Toc159860034"/>
      <w:r w:rsidRPr="00B27880">
        <w:t>(三)、行业准入分析</w:t>
      </w:r>
      <w:bookmarkEnd w:id="11"/>
    </w:p>
    <w:p w:rsidR="00B27880" w:rsidRPr="00B27880" w:rsidP="00B27880" w14:paraId="3E47B151" w14:textId="77777777">
      <w:pPr>
        <w:ind w:firstLine="560" w:firstLineChars="200"/>
        <w:rPr>
          <w:rFonts w:ascii="仿宋" w:eastAsia="仿宋" w:hAnsi="仿宋"/>
          <w:sz w:val="28"/>
        </w:rPr>
      </w:pPr>
      <w:r w:rsidRPr="00B27880">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B27880" w:rsidRPr="00B27880" w:rsidP="00B27880" w14:paraId="0BC1239A" w14:textId="77777777">
      <w:pPr>
        <w:ind w:firstLine="560" w:firstLineChars="200"/>
        <w:rPr>
          <w:rFonts w:ascii="仿宋" w:eastAsia="仿宋" w:hAnsi="仿宋"/>
          <w:sz w:val="28"/>
        </w:rPr>
      </w:pPr>
    </w:p>
    <w:p w:rsidR="00B27880" w:rsidRPr="00B27880" w:rsidP="00B27880" w14:paraId="31EA376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w:t>
      </w:r>
      <w:r w:rsidRPr="00B27880">
        <w:rPr>
          <w:rFonts w:ascii="仿宋" w:eastAsia="仿宋" w:hAnsi="仿宋" w:hint="eastAsia"/>
          <w:sz w:val="28"/>
        </w:rPr>
        <w:t>济已经成为当前的一项重要任务。</w:t>
      </w:r>
    </w:p>
    <w:p w:rsidR="00B27880" w:rsidRPr="00B27880" w:rsidP="00B27880" w14:paraId="42F14E86" w14:textId="77777777">
      <w:pPr>
        <w:ind w:firstLine="560" w:firstLineChars="200"/>
        <w:rPr>
          <w:rFonts w:ascii="仿宋" w:eastAsia="仿宋" w:hAnsi="仿宋"/>
          <w:sz w:val="28"/>
        </w:rPr>
      </w:pPr>
    </w:p>
    <w:p w:rsidR="00B27880" w:rsidRPr="00B27880" w:rsidP="00B27880" w14:paraId="05062EFB" w14:textId="77777777">
      <w:pPr>
        <w:ind w:firstLine="560" w:firstLineChars="200"/>
        <w:rPr>
          <w:rFonts w:ascii="仿宋" w:eastAsia="仿宋" w:hAnsi="仿宋"/>
          <w:sz w:val="28"/>
        </w:rPr>
      </w:pPr>
      <w:r w:rsidRPr="00B27880">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涂料增稠剂项目建设等。</w:t>
      </w:r>
    </w:p>
    <w:p w:rsidR="00B27880" w:rsidRPr="00B27880" w:rsidP="00B27880" w14:paraId="48F7C93D" w14:textId="77777777">
      <w:pPr>
        <w:ind w:firstLine="560" w:firstLineChars="200"/>
        <w:rPr>
          <w:rFonts w:ascii="仿宋" w:eastAsia="仿宋" w:hAnsi="仿宋"/>
          <w:sz w:val="28"/>
        </w:rPr>
      </w:pPr>
    </w:p>
    <w:p w:rsidR="00B27880" w:rsidRPr="00B27880" w:rsidP="00B27880" w14:paraId="24F00A7D" w14:textId="77777777">
      <w:pPr>
        <w:ind w:firstLine="560" w:firstLineChars="200"/>
        <w:rPr>
          <w:rFonts w:ascii="仿宋" w:eastAsia="仿宋" w:hAnsi="仿宋"/>
          <w:sz w:val="28"/>
        </w:rPr>
      </w:pPr>
      <w:r w:rsidRPr="00B27880">
        <w:rPr>
          <w:rFonts w:ascii="仿宋" w:eastAsia="仿宋" w:hAnsi="仿宋" w:hint="eastAsia"/>
          <w:sz w:val="28"/>
        </w:rPr>
        <w:t>政府还积极推动政府和社会资本合作模式（</w:t>
      </w:r>
      <w:r w:rsidRPr="00B27880">
        <w:rPr>
          <w:rFonts w:ascii="仿宋" w:eastAsia="仿宋" w:hAnsi="仿宋"/>
          <w:sz w:val="28"/>
        </w:rPr>
        <w:t>PPP），以加速公共服务领域的合作</w:t>
      </w:r>
      <w:r w:rsidRPr="00B27880">
        <w:rPr>
          <w:rFonts w:ascii="仿宋" w:eastAsia="仿宋" w:hAnsi="仿宋" w:hint="eastAsia"/>
          <w:sz w:val="28"/>
        </w:rPr>
        <w:t>和涂料增稠剂项目实施。此外，政府在支持《中国制造</w:t>
      </w:r>
      <w:r w:rsidRPr="00B27880">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B27880" w:rsidRPr="00B27880" w:rsidP="00B27880" w14:paraId="5367C558" w14:textId="77777777">
      <w:pPr>
        <w:ind w:firstLine="560" w:firstLineChars="200"/>
        <w:rPr>
          <w:rFonts w:ascii="仿宋" w:eastAsia="仿宋" w:hAnsi="仿宋"/>
          <w:sz w:val="28"/>
        </w:rPr>
      </w:pPr>
    </w:p>
    <w:p w:rsidR="00B27880" w:rsidP="00B27880" w14:paraId="651A5CC4" w14:textId="65DBDD9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27880">
        <w:rPr>
          <w:rFonts w:ascii="仿宋" w:eastAsia="仿宋" w:hAnsi="仿宋" w:hint="eastAsia"/>
          <w:sz w:val="28"/>
        </w:rPr>
        <w:t>这些政策和措施为</w:t>
      </w:r>
      <w:r w:rsidRPr="00B27880">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B27880" w:rsidP="00B27880" w14:paraId="15E03B49" w14:textId="564F2BCC">
      <w:pPr>
        <w:pStyle w:val="Heading1"/>
        <w:rPr>
          <w:rFonts w:hint="eastAsia"/>
        </w:rPr>
      </w:pPr>
      <w:bookmarkStart w:id="12" w:name="_Toc159860035"/>
      <w:r w:rsidRPr="00B27880">
        <w:rPr>
          <w:rFonts w:hint="eastAsia"/>
        </w:rPr>
        <w:t>三、资源开发及综合利用分析</w:t>
      </w:r>
      <w:bookmarkEnd w:id="12"/>
    </w:p>
    <w:p w:rsidR="00B27880" w:rsidP="00B27880" w14:paraId="373CA3E6" w14:textId="2C6885B3">
      <w:pPr>
        <w:pStyle w:val="Heading2"/>
      </w:pPr>
      <w:bookmarkStart w:id="13" w:name="_Toc159860036"/>
      <w:r w:rsidRPr="00B27880">
        <w:t>(一)、资源开发方案</w:t>
      </w:r>
      <w:bookmarkEnd w:id="13"/>
    </w:p>
    <w:p w:rsidR="00B27880" w:rsidP="00B27880" w14:paraId="1B0E511D" w14:textId="0F4A8647">
      <w:pPr>
        <w:ind w:firstLine="560" w:firstLineChars="200"/>
        <w:rPr>
          <w:rFonts w:ascii="仿宋" w:eastAsia="仿宋" w:hAnsi="仿宋" w:hint="eastAsia"/>
          <w:sz w:val="28"/>
        </w:rPr>
      </w:pPr>
      <w:r w:rsidRPr="00B27880">
        <w:rPr>
          <w:rFonts w:ascii="仿宋" w:eastAsia="仿宋" w:hAnsi="仿宋" w:hint="eastAsia"/>
          <w:sz w:val="28"/>
        </w:rPr>
        <w:t>资源开发方案是确保企业能够获得必要资源，以支持其运营、生产和增长的关键部分。这包括人力资源、物质资源、资金资源和技术资源等。</w:t>
      </w:r>
    </w:p>
    <w:p w:rsidR="00B27880" w:rsidP="00B27880" w14:paraId="6990FDE0" w14:textId="7A68648C">
      <w:pPr>
        <w:pStyle w:val="Heading2"/>
      </w:pPr>
      <w:bookmarkStart w:id="14" w:name="_Toc159860037"/>
      <w:r w:rsidRPr="00B27880">
        <w:t>(二)、资源利用方案</w:t>
      </w:r>
      <w:bookmarkEnd w:id="14"/>
    </w:p>
    <w:p w:rsidR="00B27880" w:rsidRPr="00B27880" w:rsidP="00B27880" w14:paraId="78BA970A" w14:textId="77777777">
      <w:pPr>
        <w:ind w:firstLine="560" w:firstLineChars="200"/>
        <w:rPr>
          <w:rFonts w:ascii="仿宋" w:eastAsia="仿宋" w:hAnsi="仿宋"/>
          <w:sz w:val="28"/>
        </w:rPr>
      </w:pPr>
      <w:r w:rsidRPr="00B27880">
        <w:rPr>
          <w:rFonts w:ascii="仿宋" w:eastAsia="仿宋" w:hAnsi="仿宋"/>
          <w:sz w:val="28"/>
        </w:rPr>
        <w:t>(一) 土地资源</w:t>
      </w:r>
    </w:p>
    <w:p w:rsidR="00B27880" w:rsidRPr="00B27880" w:rsidP="00B27880" w14:paraId="48AE934A" w14:textId="77777777">
      <w:pPr>
        <w:ind w:firstLine="560" w:firstLineChars="200"/>
        <w:rPr>
          <w:rFonts w:ascii="仿宋" w:eastAsia="仿宋" w:hAnsi="仿宋"/>
          <w:sz w:val="28"/>
        </w:rPr>
      </w:pPr>
    </w:p>
    <w:p w:rsidR="00B27880" w:rsidRPr="00B27880" w:rsidP="00B27880" w14:paraId="74D93B3E" w14:textId="77777777">
      <w:pPr>
        <w:ind w:firstLine="560" w:firstLineChars="200"/>
        <w:rPr>
          <w:rFonts w:ascii="仿宋" w:eastAsia="仿宋" w:hAnsi="仿宋"/>
          <w:sz w:val="28"/>
        </w:rPr>
      </w:pPr>
      <w:r w:rsidRPr="00B27880">
        <w:rPr>
          <w:rFonts w:ascii="仿宋" w:eastAsia="仿宋" w:hAnsi="仿宋" w:hint="eastAsia"/>
          <w:sz w:val="28"/>
        </w:rPr>
        <w:t>选址是涂料增稠剂项目成功的关键因素之一。该涂料增稠剂项目选址位于</w:t>
      </w:r>
      <w:r w:rsidRPr="00B27880">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27880" w:rsidRPr="00B27880" w:rsidP="00B27880" w14:paraId="64BDCD5A" w14:textId="77777777">
      <w:pPr>
        <w:ind w:firstLine="560" w:firstLineChars="200"/>
        <w:rPr>
          <w:rFonts w:ascii="仿宋" w:eastAsia="仿宋" w:hAnsi="仿宋"/>
          <w:sz w:val="28"/>
        </w:rPr>
      </w:pPr>
    </w:p>
    <w:p w:rsidR="00B27880" w:rsidRPr="00B27880" w:rsidP="00B27880" w14:paraId="567A1E5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27880">
        <w:rPr>
          <w:rFonts w:ascii="仿宋" w:eastAsia="仿宋" w:hAnsi="仿宋" w:hint="eastAsia"/>
          <w:sz w:val="28"/>
        </w:rPr>
        <w:t>在选址方面，我们将遵循土地利用规划，确保涂料增稠剂项目不会对自然保护区、风景名胜区、生活饮用水源地等敏感区域造成不良影响。涂料增稠剂项目建设区域地理条件良好，基础设施齐全，便于科研、生产和管理活动的集中开展，同时与城市发展相协调。我们将始终遵循环保原则，确保涂料增稠剂项目不会对周围环境产</w:t>
      </w: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生污染或造成不良社会影响。</w:t>
      </w:r>
    </w:p>
    <w:p w:rsidR="00B27880" w:rsidRPr="00B27880" w:rsidP="00B27880" w14:paraId="43DBA8E5" w14:textId="77777777">
      <w:pPr>
        <w:ind w:firstLine="560" w:firstLineChars="200"/>
        <w:rPr>
          <w:rFonts w:ascii="仿宋" w:eastAsia="仿宋" w:hAnsi="仿宋"/>
          <w:sz w:val="28"/>
        </w:rPr>
      </w:pPr>
    </w:p>
    <w:p w:rsidR="00B27880" w:rsidRPr="00B27880" w:rsidP="00B27880" w14:paraId="43BE8659" w14:textId="77777777">
      <w:pPr>
        <w:ind w:firstLine="560" w:firstLineChars="200"/>
        <w:rPr>
          <w:rFonts w:ascii="仿宋" w:eastAsia="仿宋" w:hAnsi="仿宋"/>
          <w:sz w:val="28"/>
        </w:rPr>
      </w:pPr>
      <w:r w:rsidRPr="00B27880">
        <w:rPr>
          <w:rFonts w:ascii="仿宋" w:eastAsia="仿宋" w:hAnsi="仿宋"/>
          <w:sz w:val="28"/>
        </w:rPr>
        <w:t>(二) 原辅材料</w:t>
      </w:r>
    </w:p>
    <w:p w:rsidR="00B27880" w:rsidRPr="00B27880" w:rsidP="00B27880" w14:paraId="2B86A0C9" w14:textId="77777777">
      <w:pPr>
        <w:ind w:firstLine="560" w:firstLineChars="200"/>
        <w:rPr>
          <w:rFonts w:ascii="仿宋" w:eastAsia="仿宋" w:hAnsi="仿宋"/>
          <w:sz w:val="28"/>
        </w:rPr>
      </w:pPr>
    </w:p>
    <w:p w:rsidR="00B27880" w:rsidRPr="00B27880" w:rsidP="00B27880" w14:paraId="23E88DF2" w14:textId="77777777">
      <w:pPr>
        <w:ind w:firstLine="560" w:firstLineChars="200"/>
        <w:rPr>
          <w:rFonts w:ascii="仿宋" w:eastAsia="仿宋" w:hAnsi="仿宋"/>
          <w:sz w:val="28"/>
        </w:rPr>
      </w:pPr>
      <w:r w:rsidRPr="00B27880">
        <w:rPr>
          <w:rFonts w:ascii="仿宋" w:eastAsia="仿宋" w:hAnsi="仿宋" w:hint="eastAsia"/>
          <w:sz w:val="28"/>
        </w:rPr>
        <w:t>原辅材料的采购和管理对涂料增稠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27880" w:rsidRPr="00B27880" w:rsidP="00B27880" w14:paraId="5A4FA3AC" w14:textId="77777777">
      <w:pPr>
        <w:ind w:firstLine="560" w:firstLineChars="200"/>
        <w:rPr>
          <w:rFonts w:ascii="仿宋" w:eastAsia="仿宋" w:hAnsi="仿宋"/>
          <w:sz w:val="28"/>
        </w:rPr>
      </w:pPr>
    </w:p>
    <w:p w:rsidR="00B27880" w:rsidRPr="00B27880" w:rsidP="00B27880" w14:paraId="07DB9901" w14:textId="77777777">
      <w:pPr>
        <w:ind w:firstLine="560" w:firstLineChars="200"/>
        <w:rPr>
          <w:rFonts w:ascii="仿宋" w:eastAsia="仿宋" w:hAnsi="仿宋"/>
          <w:sz w:val="28"/>
        </w:rPr>
      </w:pPr>
      <w:r w:rsidRPr="00B27880">
        <w:rPr>
          <w:rFonts w:ascii="仿宋" w:eastAsia="仿宋" w:hAnsi="仿宋"/>
          <w:sz w:val="28"/>
        </w:rPr>
        <w:t>(三) 能源消耗</w:t>
      </w:r>
    </w:p>
    <w:p w:rsidR="00B27880" w:rsidRPr="00B27880" w:rsidP="00B27880" w14:paraId="4AC41063" w14:textId="77777777">
      <w:pPr>
        <w:ind w:firstLine="560" w:firstLineChars="200"/>
        <w:rPr>
          <w:rFonts w:ascii="仿宋" w:eastAsia="仿宋" w:hAnsi="仿宋"/>
          <w:sz w:val="28"/>
        </w:rPr>
      </w:pPr>
    </w:p>
    <w:p w:rsidR="00B27880" w:rsidP="00B27880" w14:paraId="47EA7339" w14:textId="7522A5ED">
      <w:pPr>
        <w:ind w:firstLine="560" w:firstLineChars="200"/>
        <w:rPr>
          <w:rFonts w:ascii="仿宋" w:eastAsia="仿宋" w:hAnsi="仿宋" w:hint="eastAsia"/>
          <w:sz w:val="28"/>
        </w:rPr>
      </w:pPr>
      <w:r w:rsidRPr="00B27880">
        <w:rPr>
          <w:rFonts w:ascii="仿宋" w:eastAsia="仿宋" w:hAnsi="仿宋" w:hint="eastAsia"/>
          <w:sz w:val="28"/>
        </w:rPr>
        <w:t>涂料增稠剂项目的能源消耗对环境和经济都有重要影响。我们将采取一系列节能措施，以降低能源消耗。根据涂料增稠剂项目的用电和用水需求，我们将确保供应的稳定性，并致力于提高能源的利用效率。涂料增稠剂项目在综合能源利用方面取得了显著成绩，达产后将持续关注节能减排和资源利用效果，确保涂料增稠剂项目的可持续性发展。</w:t>
      </w:r>
    </w:p>
    <w:p w:rsidR="00B27880" w:rsidP="00B27880" w14:paraId="54A89010" w14:textId="61AB9D5D">
      <w:pPr>
        <w:pStyle w:val="Heading2"/>
      </w:pPr>
      <w:bookmarkStart w:id="15" w:name="_Toc159860038"/>
      <w:r w:rsidRPr="00B27880">
        <w:t>(三)、资源节约措施</w:t>
      </w:r>
      <w:bookmarkEnd w:id="15"/>
    </w:p>
    <w:p w:rsidR="00B27880" w:rsidRPr="00B27880" w:rsidP="00B27880" w14:paraId="124D4A5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27880">
        <w:rPr>
          <w:rFonts w:ascii="仿宋" w:eastAsia="仿宋" w:hAnsi="仿宋" w:hint="eastAsia"/>
          <w:sz w:val="28"/>
        </w:rPr>
        <w:t>土地资源利用优化：我们将继续坚持土地集约利用原则，最大程度减少土地浪费。通过合理布局和高效设计，确保用地得到最大</w:t>
      </w: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化利用，同时保留足够的绿地和景观，以提升工作环境的舒适度。</w:t>
      </w:r>
    </w:p>
    <w:p w:rsidR="00B27880" w:rsidRPr="00B27880" w:rsidP="00B27880" w14:paraId="0C586C3D" w14:textId="77777777">
      <w:pPr>
        <w:ind w:firstLine="560" w:firstLineChars="200"/>
        <w:rPr>
          <w:rFonts w:ascii="仿宋" w:eastAsia="仿宋" w:hAnsi="仿宋"/>
          <w:sz w:val="28"/>
        </w:rPr>
      </w:pPr>
    </w:p>
    <w:p w:rsidR="00B27880" w:rsidRPr="00B27880" w:rsidP="00B27880" w14:paraId="724E1B9C" w14:textId="77777777">
      <w:pPr>
        <w:ind w:firstLine="560" w:firstLineChars="200"/>
        <w:rPr>
          <w:rFonts w:ascii="仿宋" w:eastAsia="仿宋" w:hAnsi="仿宋"/>
          <w:sz w:val="28"/>
        </w:rPr>
      </w:pPr>
      <w:r w:rsidRPr="00B27880">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27880" w:rsidRPr="00B27880" w:rsidP="00B27880" w14:paraId="688BFCB7" w14:textId="77777777">
      <w:pPr>
        <w:ind w:firstLine="560" w:firstLineChars="200"/>
        <w:rPr>
          <w:rFonts w:ascii="仿宋" w:eastAsia="仿宋" w:hAnsi="仿宋"/>
          <w:sz w:val="28"/>
        </w:rPr>
      </w:pPr>
    </w:p>
    <w:p w:rsidR="00B27880" w:rsidRPr="00B27880" w:rsidP="00B27880" w14:paraId="4248F93E" w14:textId="77777777">
      <w:pPr>
        <w:ind w:firstLine="560" w:firstLineChars="200"/>
        <w:rPr>
          <w:rFonts w:ascii="仿宋" w:eastAsia="仿宋" w:hAnsi="仿宋"/>
          <w:sz w:val="28"/>
        </w:rPr>
      </w:pPr>
      <w:r w:rsidRPr="00B27880">
        <w:rPr>
          <w:rFonts w:ascii="仿宋" w:eastAsia="仿宋" w:hAnsi="仿宋" w:hint="eastAsia"/>
          <w:sz w:val="28"/>
        </w:rPr>
        <w:t>节能技术应用：涂料增稠剂项目将积极采用节能技术，包括高效设备、节能照明、智能控制系统等，以降低能源消耗。定期对设备进行维护和升级，确保其运行在最佳状态。</w:t>
      </w:r>
    </w:p>
    <w:p w:rsidR="00B27880" w:rsidRPr="00B27880" w:rsidP="00B27880" w14:paraId="6EF746EF" w14:textId="77777777">
      <w:pPr>
        <w:ind w:firstLine="560" w:firstLineChars="200"/>
        <w:rPr>
          <w:rFonts w:ascii="仿宋" w:eastAsia="仿宋" w:hAnsi="仿宋"/>
          <w:sz w:val="28"/>
        </w:rPr>
      </w:pPr>
    </w:p>
    <w:p w:rsidR="00B27880" w:rsidRPr="00B27880" w:rsidP="00B27880" w14:paraId="066C02C5" w14:textId="77777777">
      <w:pPr>
        <w:ind w:firstLine="560" w:firstLineChars="200"/>
        <w:rPr>
          <w:rFonts w:ascii="仿宋" w:eastAsia="仿宋" w:hAnsi="仿宋"/>
          <w:sz w:val="28"/>
        </w:rPr>
      </w:pPr>
      <w:r w:rsidRPr="00B27880">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B27880" w:rsidRPr="00B27880" w:rsidP="00B27880" w14:paraId="04705B2E" w14:textId="77777777">
      <w:pPr>
        <w:ind w:firstLine="560" w:firstLineChars="200"/>
        <w:rPr>
          <w:rFonts w:ascii="仿宋" w:eastAsia="仿宋" w:hAnsi="仿宋"/>
          <w:sz w:val="28"/>
        </w:rPr>
      </w:pPr>
    </w:p>
    <w:p w:rsidR="00B27880" w:rsidRPr="00B27880" w:rsidP="00B27880" w14:paraId="3A534888" w14:textId="77777777">
      <w:pPr>
        <w:ind w:firstLine="560" w:firstLineChars="200"/>
        <w:rPr>
          <w:rFonts w:ascii="仿宋" w:eastAsia="仿宋" w:hAnsi="仿宋"/>
          <w:sz w:val="28"/>
        </w:rPr>
      </w:pPr>
      <w:r w:rsidRPr="00B27880">
        <w:rPr>
          <w:rFonts w:ascii="仿宋" w:eastAsia="仿宋" w:hAnsi="仿宋" w:hint="eastAsia"/>
          <w:sz w:val="28"/>
        </w:rPr>
        <w:t>可再生能源利用：鼓励使用可再生能源，如太阳能和风能，以部分或完全满足涂料增稠剂项目的电力需求。这不仅有助于减少温室气体排放，还可降低能源成本。</w:t>
      </w:r>
    </w:p>
    <w:p w:rsidR="00B27880" w:rsidRPr="00B27880" w:rsidP="00B27880" w14:paraId="654DCFDB" w14:textId="77777777">
      <w:pPr>
        <w:ind w:firstLine="560" w:firstLineChars="200"/>
        <w:rPr>
          <w:rFonts w:ascii="仿宋" w:eastAsia="仿宋" w:hAnsi="仿宋"/>
          <w:sz w:val="28"/>
        </w:rPr>
      </w:pPr>
    </w:p>
    <w:p w:rsidR="00B27880" w:rsidRPr="00B27880" w:rsidP="00B27880" w14:paraId="1DC4C6E2" w14:textId="77777777">
      <w:pPr>
        <w:ind w:firstLine="560" w:firstLineChars="200"/>
        <w:rPr>
          <w:rFonts w:ascii="仿宋" w:eastAsia="仿宋" w:hAnsi="仿宋"/>
          <w:sz w:val="28"/>
        </w:rPr>
      </w:pPr>
      <w:r w:rsidRPr="00B27880">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27880" w:rsidRPr="00B27880" w:rsidP="00B27880" w14:paraId="47579ED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B27880" w:rsidRPr="00B27880" w:rsidP="00B27880" w14:paraId="2DEAA071" w14:textId="77777777">
      <w:pPr>
        <w:ind w:firstLine="560" w:firstLineChars="200"/>
        <w:rPr>
          <w:rFonts w:ascii="仿宋" w:eastAsia="仿宋" w:hAnsi="仿宋"/>
          <w:sz w:val="28"/>
        </w:rPr>
      </w:pPr>
      <w:r w:rsidRPr="00B27880">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27880" w:rsidRPr="00B27880" w:rsidP="00B27880" w14:paraId="05E2E62F" w14:textId="77777777">
      <w:pPr>
        <w:ind w:firstLine="560" w:firstLineChars="200"/>
        <w:rPr>
          <w:rFonts w:ascii="仿宋" w:eastAsia="仿宋" w:hAnsi="仿宋"/>
          <w:sz w:val="28"/>
        </w:rPr>
      </w:pPr>
    </w:p>
    <w:p w:rsidR="00B27880" w:rsidP="00B27880" w14:paraId="738553FC" w14:textId="6CA55B4F">
      <w:pPr>
        <w:ind w:firstLine="560" w:firstLineChars="200"/>
        <w:rPr>
          <w:rFonts w:ascii="仿宋" w:eastAsia="仿宋" w:hAnsi="仿宋" w:hint="eastAsia"/>
          <w:sz w:val="28"/>
        </w:rPr>
      </w:pPr>
      <w:r w:rsidRPr="00B27880">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27880" w:rsidP="00B27880" w14:paraId="67843D1D" w14:textId="57297A2B">
      <w:pPr>
        <w:pStyle w:val="Heading1"/>
        <w:rPr>
          <w:rFonts w:hint="eastAsia"/>
        </w:rPr>
      </w:pPr>
      <w:bookmarkStart w:id="16" w:name="_Toc159860039"/>
      <w:r w:rsidRPr="00B27880">
        <w:rPr>
          <w:rFonts w:hint="eastAsia"/>
        </w:rPr>
        <w:t>四、节能方案分析</w:t>
      </w:r>
      <w:bookmarkEnd w:id="16"/>
    </w:p>
    <w:p w:rsidR="00B27880" w:rsidP="00B27880" w14:paraId="656F2C4F" w14:textId="7503C7CF">
      <w:pPr>
        <w:pStyle w:val="Heading2"/>
      </w:pPr>
      <w:bookmarkStart w:id="17" w:name="_Toc159860040"/>
      <w:r w:rsidRPr="00B27880">
        <w:t>(一)、用能标准和节能规范</w:t>
      </w:r>
      <w:bookmarkEnd w:id="17"/>
    </w:p>
    <w:p w:rsidR="00B27880" w:rsidP="00B27880" w14:paraId="252D7794" w14:textId="323EBF7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27880">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w:t>
      </w:r>
    </w:p>
    <w:p w:rsidR="00B27880" w:rsidP="00B27880" w14:textId="323EBF75">
      <w:pPr>
        <w:ind w:firstLine="560" w:firstLineChars="200"/>
        <w:rPr>
          <w:rFonts w:ascii="仿宋" w:eastAsia="仿宋" w:hAnsi="仿宋" w:hint="eastAsia"/>
          <w:sz w:val="28"/>
        </w:rPr>
      </w:pPr>
      <w:r w:rsidRPr="00B27880">
        <w:rPr>
          <w:rFonts w:ascii="仿宋" w:eastAsia="仿宋" w:hAnsi="仿宋" w:hint="eastAsia"/>
          <w:sz w:val="28"/>
        </w:rPr>
        <w:t>资源利用效率，并促进经济社会的可持续繁荣。</w:t>
      </w:r>
    </w:p>
    <w:p w:rsidR="00B27880" w:rsidP="00B27880" w14:paraId="3FD3E8AF" w14:textId="3F92508D">
      <w:pPr>
        <w:pStyle w:val="Heading2"/>
      </w:pPr>
      <w:bookmarkStart w:id="18" w:name="_Toc159860041"/>
      <w:r w:rsidRPr="00B27880">
        <w:t>(二)、能耗状况和能耗指标分析</w:t>
      </w:r>
      <w:bookmarkEnd w:id="18"/>
    </w:p>
    <w:p w:rsidR="00B27880" w:rsidRPr="00B27880" w:rsidP="00B27880" w14:paraId="3D1C88B4" w14:textId="77777777">
      <w:pPr>
        <w:ind w:firstLine="560" w:firstLineChars="200"/>
        <w:rPr>
          <w:rFonts w:ascii="仿宋" w:eastAsia="仿宋" w:hAnsi="仿宋"/>
          <w:sz w:val="28"/>
        </w:rPr>
      </w:pPr>
      <w:r w:rsidRPr="00B27880">
        <w:rPr>
          <w:rFonts w:ascii="仿宋" w:eastAsia="仿宋" w:hAnsi="仿宋" w:hint="eastAsia"/>
          <w:sz w:val="28"/>
        </w:rPr>
        <w:t>根据涂料增稠剂项目计划，我们预测全年用电量将达到</w:t>
      </w:r>
      <w:r w:rsidRPr="00B27880">
        <w:rPr>
          <w:rFonts w:ascii="仿宋" w:eastAsia="仿宋" w:hAnsi="仿宋"/>
          <w:sz w:val="28"/>
        </w:rPr>
        <w:t>XXX千瓦时。通过电能转换系数，我们可以计算出这些电力将消耗XXX标准煤。</w:t>
      </w:r>
    </w:p>
    <w:p w:rsidR="00B27880" w:rsidRPr="00B27880" w:rsidP="00B27880" w14:paraId="66467140" w14:textId="77777777">
      <w:pPr>
        <w:ind w:firstLine="560" w:firstLineChars="200"/>
        <w:rPr>
          <w:rFonts w:ascii="仿宋" w:eastAsia="仿宋" w:hAnsi="仿宋"/>
          <w:sz w:val="28"/>
        </w:rPr>
      </w:pPr>
      <w:r w:rsidRPr="00B27880">
        <w:rPr>
          <w:rFonts w:ascii="仿宋" w:eastAsia="仿宋" w:hAnsi="仿宋"/>
          <w:sz w:val="28"/>
        </w:rPr>
        <w:t>(b) 涂料增稠剂项目用水量测算：</w:t>
      </w:r>
    </w:p>
    <w:p w:rsidR="00B27880" w:rsidRPr="00B27880" w:rsidP="00B27880" w14:paraId="354AFD6C" w14:textId="77777777">
      <w:pPr>
        <w:ind w:firstLine="560" w:firstLineChars="200"/>
        <w:rPr>
          <w:rFonts w:ascii="仿宋" w:eastAsia="仿宋" w:hAnsi="仿宋"/>
          <w:sz w:val="28"/>
        </w:rPr>
      </w:pPr>
      <w:r w:rsidRPr="00B27880">
        <w:rPr>
          <w:rFonts w:ascii="仿宋" w:eastAsia="仿宋" w:hAnsi="仿宋" w:hint="eastAsia"/>
          <w:sz w:val="28"/>
        </w:rPr>
        <w:t>涂料增稠剂项目实施后，预计每年总用水量将达到</w:t>
      </w:r>
      <w:r w:rsidRPr="00B27880">
        <w:rPr>
          <w:rFonts w:ascii="仿宋" w:eastAsia="仿宋" w:hAnsi="仿宋"/>
          <w:sz w:val="28"/>
        </w:rPr>
        <w:t>XXX立方米。通过水能转换系数，我们可以计算出这些用水量将消耗XXX吨标准煤。</w:t>
      </w:r>
    </w:p>
    <w:p w:rsidR="00B27880" w:rsidRPr="00B27880" w:rsidP="00B27880" w14:paraId="3C988932" w14:textId="77777777">
      <w:pPr>
        <w:ind w:firstLine="560" w:firstLineChars="200"/>
        <w:rPr>
          <w:rFonts w:ascii="仿宋" w:eastAsia="仿宋" w:hAnsi="仿宋"/>
          <w:sz w:val="28"/>
        </w:rPr>
      </w:pPr>
      <w:r w:rsidRPr="00B27880">
        <w:rPr>
          <w:rFonts w:ascii="仿宋" w:eastAsia="仿宋" w:hAnsi="仿宋"/>
          <w:sz w:val="28"/>
        </w:rPr>
        <w:t>(c) 能耗指标分析：</w:t>
      </w:r>
    </w:p>
    <w:p w:rsidR="00B27880" w:rsidP="00B27880" w14:paraId="1D6F9AF5" w14:textId="5BBD5FD0">
      <w:pPr>
        <w:ind w:firstLine="560" w:firstLineChars="200"/>
        <w:rPr>
          <w:rFonts w:ascii="仿宋" w:eastAsia="仿宋" w:hAnsi="仿宋"/>
          <w:sz w:val="28"/>
        </w:rPr>
      </w:pPr>
      <w:r w:rsidRPr="00B27880">
        <w:rPr>
          <w:rFonts w:ascii="仿宋" w:eastAsia="仿宋" w:hAnsi="仿宋" w:hint="eastAsia"/>
          <w:sz w:val="28"/>
        </w:rPr>
        <w:t>本涂料增稠剂项目位于</w:t>
      </w:r>
      <w:r w:rsidRPr="00B27880">
        <w:rPr>
          <w:rFonts w:ascii="仿宋" w:eastAsia="仿宋" w:hAnsi="仿宋"/>
          <w:sz w:val="28"/>
        </w:rPr>
        <w:t>XX工业园区，涂料增稠剂项目建成后，预计每年消耗的能源总量将折合标煤XXX吨。同时，我们计划采用节能措施，预计每年可节约能源折合标煤XXX吨。</w:t>
      </w:r>
    </w:p>
    <w:p w:rsidR="00B27880" w:rsidP="00B27880" w14:paraId="3DDB045D" w14:textId="164329B2">
      <w:pPr>
        <w:pStyle w:val="Heading2"/>
      </w:pPr>
      <w:bookmarkStart w:id="19" w:name="_Toc159860042"/>
      <w:r w:rsidRPr="00B27880">
        <w:t>(三)、节能措施和节能效果分析</w:t>
      </w:r>
      <w:bookmarkEnd w:id="19"/>
    </w:p>
    <w:p w:rsidR="00B27880" w:rsidRPr="00B27880" w:rsidP="00B27880" w14:paraId="7BE53651" w14:textId="77777777">
      <w:pPr>
        <w:ind w:firstLine="560" w:firstLineChars="200"/>
        <w:rPr>
          <w:rFonts w:ascii="仿宋" w:eastAsia="仿宋" w:hAnsi="仿宋"/>
          <w:sz w:val="28"/>
        </w:rPr>
      </w:pPr>
      <w:r w:rsidRPr="00B27880">
        <w:rPr>
          <w:rFonts w:ascii="仿宋" w:eastAsia="仿宋" w:hAnsi="仿宋"/>
          <w:sz w:val="28"/>
        </w:rPr>
        <w:t>(一) 外墙设计</w:t>
      </w:r>
    </w:p>
    <w:p w:rsidR="00B27880" w:rsidRPr="00B27880" w:rsidP="00B27880" w14:paraId="779337B7" w14:textId="77777777">
      <w:pPr>
        <w:ind w:firstLine="560" w:firstLineChars="200"/>
        <w:rPr>
          <w:rFonts w:ascii="仿宋" w:eastAsia="仿宋" w:hAnsi="仿宋"/>
          <w:sz w:val="28"/>
        </w:rPr>
      </w:pPr>
    </w:p>
    <w:p w:rsidR="00B27880" w:rsidRPr="00B27880" w:rsidP="00B27880" w14:paraId="4C72DB4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27880">
        <w:rPr>
          <w:rFonts w:ascii="仿宋" w:eastAsia="仿宋" w:hAnsi="仿宋" w:hint="eastAsia"/>
          <w:sz w:val="28"/>
        </w:rPr>
        <w:t>外墙的保温是提高建筑节能性能的关键。我们采用了外墙保温体系，根据各单体的节能计算数据，确定了保温层的厚度。投资涂料增稠剂项目中，外墙采用了特定厚度的加气混凝土砌块作为框架填充墙。外墙全部采用了聚氨酯板外墙外保温体系，保温层的厚度</w:t>
      </w: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经过精确计算，考虑了热桥效应，以确保墙体的平均传热系数满足标准要求。这些措施有助于减少能源损失，提高建筑的隔热性能。</w:t>
      </w:r>
    </w:p>
    <w:p w:rsidR="00B27880" w:rsidRPr="00B27880" w:rsidP="00B27880" w14:paraId="49771D26" w14:textId="77777777">
      <w:pPr>
        <w:ind w:firstLine="560" w:firstLineChars="200"/>
        <w:rPr>
          <w:rFonts w:ascii="仿宋" w:eastAsia="仿宋" w:hAnsi="仿宋"/>
          <w:sz w:val="28"/>
        </w:rPr>
      </w:pPr>
    </w:p>
    <w:p w:rsidR="00B27880" w:rsidRPr="00B27880" w:rsidP="00B27880" w14:paraId="7133E97A" w14:textId="77777777">
      <w:pPr>
        <w:ind w:firstLine="560" w:firstLineChars="200"/>
        <w:rPr>
          <w:rFonts w:ascii="仿宋" w:eastAsia="仿宋" w:hAnsi="仿宋"/>
          <w:sz w:val="28"/>
        </w:rPr>
      </w:pPr>
      <w:r w:rsidRPr="00B27880">
        <w:rPr>
          <w:rFonts w:ascii="仿宋" w:eastAsia="仿宋" w:hAnsi="仿宋"/>
          <w:sz w:val="28"/>
        </w:rPr>
        <w:t>(二) 屋顶设计</w:t>
      </w:r>
    </w:p>
    <w:p w:rsidR="00B27880" w:rsidRPr="00B27880" w:rsidP="00B27880" w14:paraId="22F2A217" w14:textId="77777777">
      <w:pPr>
        <w:ind w:firstLine="560" w:firstLineChars="200"/>
        <w:rPr>
          <w:rFonts w:ascii="仿宋" w:eastAsia="仿宋" w:hAnsi="仿宋"/>
          <w:sz w:val="28"/>
        </w:rPr>
      </w:pPr>
    </w:p>
    <w:p w:rsidR="00B27880" w:rsidRPr="00B27880" w:rsidP="00B27880" w14:paraId="4AE95EB4" w14:textId="77777777">
      <w:pPr>
        <w:ind w:firstLine="560" w:firstLineChars="200"/>
        <w:rPr>
          <w:rFonts w:ascii="仿宋" w:eastAsia="仿宋" w:hAnsi="仿宋"/>
          <w:sz w:val="28"/>
        </w:rPr>
      </w:pPr>
      <w:r w:rsidRPr="00B27880">
        <w:rPr>
          <w:rFonts w:ascii="仿宋" w:eastAsia="仿宋" w:hAnsi="仿宋" w:hint="eastAsia"/>
          <w:sz w:val="28"/>
        </w:rPr>
        <w:t>屋顶也是能源损失的重要部分。为了减少热量的散失，我们在屋顶采用了发泡聚氨脂板，保温层的厚度根据各单体的计算数据确定。在本涂料增稠剂项目中，屋顶采用了</w:t>
      </w:r>
      <w:r w:rsidRPr="00B27880">
        <w:rPr>
          <w:rFonts w:ascii="仿宋" w:eastAsia="仿宋" w:hAnsi="仿宋"/>
          <w:sz w:val="28"/>
        </w:rPr>
        <w:t>45.00毫米厚的硬质发泡聚氨酯保温板，以确保屋顶的传热系数满足标准要求，从而减少热量的损失。</w:t>
      </w:r>
    </w:p>
    <w:p w:rsidR="00B27880" w:rsidRPr="00B27880" w:rsidP="00B27880" w14:paraId="2231FF12" w14:textId="77777777">
      <w:pPr>
        <w:ind w:firstLine="560" w:firstLineChars="200"/>
        <w:rPr>
          <w:rFonts w:ascii="仿宋" w:eastAsia="仿宋" w:hAnsi="仿宋"/>
          <w:sz w:val="28"/>
        </w:rPr>
      </w:pPr>
    </w:p>
    <w:p w:rsidR="00B27880" w:rsidRPr="00B27880" w:rsidP="00B27880" w14:paraId="3D842229" w14:textId="77777777">
      <w:pPr>
        <w:ind w:firstLine="560" w:firstLineChars="200"/>
        <w:rPr>
          <w:rFonts w:ascii="仿宋" w:eastAsia="仿宋" w:hAnsi="仿宋"/>
          <w:sz w:val="28"/>
        </w:rPr>
      </w:pPr>
      <w:r w:rsidRPr="00B27880">
        <w:rPr>
          <w:rFonts w:ascii="仿宋" w:eastAsia="仿宋" w:hAnsi="仿宋"/>
          <w:sz w:val="28"/>
        </w:rPr>
        <w:t>(三) 室内照明和路灯</w:t>
      </w:r>
    </w:p>
    <w:p w:rsidR="00B27880" w:rsidRPr="00B27880" w:rsidP="00B27880" w14:paraId="771B1E51" w14:textId="77777777">
      <w:pPr>
        <w:ind w:firstLine="560" w:firstLineChars="200"/>
        <w:rPr>
          <w:rFonts w:ascii="仿宋" w:eastAsia="仿宋" w:hAnsi="仿宋"/>
          <w:sz w:val="28"/>
        </w:rPr>
      </w:pPr>
    </w:p>
    <w:p w:rsidR="00B27880" w:rsidRPr="00B27880" w:rsidP="00B27880" w14:paraId="391BC8ED" w14:textId="77777777">
      <w:pPr>
        <w:ind w:firstLine="560" w:firstLineChars="200"/>
        <w:rPr>
          <w:rFonts w:ascii="仿宋" w:eastAsia="仿宋" w:hAnsi="仿宋"/>
          <w:sz w:val="28"/>
        </w:rPr>
      </w:pPr>
      <w:r w:rsidRPr="00B27880">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B27880" w:rsidRPr="00B27880" w:rsidP="00B27880" w14:paraId="3BA9929E" w14:textId="77777777">
      <w:pPr>
        <w:ind w:firstLine="560" w:firstLineChars="200"/>
        <w:rPr>
          <w:rFonts w:ascii="仿宋" w:eastAsia="仿宋" w:hAnsi="仿宋"/>
          <w:sz w:val="28"/>
        </w:rPr>
      </w:pPr>
    </w:p>
    <w:p w:rsidR="00B27880" w:rsidRPr="00B27880" w:rsidP="00B27880" w14:paraId="5A302462" w14:textId="77777777">
      <w:pPr>
        <w:ind w:firstLine="560" w:firstLineChars="200"/>
        <w:rPr>
          <w:rFonts w:ascii="仿宋" w:eastAsia="仿宋" w:hAnsi="仿宋"/>
          <w:sz w:val="28"/>
        </w:rPr>
      </w:pPr>
      <w:r w:rsidRPr="00B27880">
        <w:rPr>
          <w:rFonts w:ascii="仿宋" w:eastAsia="仿宋" w:hAnsi="仿宋"/>
          <w:sz w:val="28"/>
        </w:rPr>
        <w:t>(四) 水资源节约</w:t>
      </w:r>
    </w:p>
    <w:p w:rsidR="00B27880" w:rsidRPr="00B27880" w:rsidP="00B27880" w14:paraId="4272B71A" w14:textId="77777777">
      <w:pPr>
        <w:ind w:firstLine="560" w:firstLineChars="200"/>
        <w:rPr>
          <w:rFonts w:ascii="仿宋" w:eastAsia="仿宋" w:hAnsi="仿宋"/>
          <w:sz w:val="28"/>
        </w:rPr>
      </w:pPr>
    </w:p>
    <w:p w:rsidR="00B27880" w:rsidRPr="00B27880" w:rsidP="00B27880" w14:paraId="219F4E8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27880">
        <w:rPr>
          <w:rFonts w:ascii="仿宋" w:eastAsia="仿宋" w:hAnsi="仿宋" w:hint="eastAsia"/>
          <w:sz w:val="28"/>
        </w:rPr>
        <w:t>我们采用了多种水资源节约措施。首先，根据使用水质的不同</w:t>
      </w: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要求，我们实施了</w:t>
      </w:r>
      <w:r w:rsidRPr="00B27880">
        <w:rPr>
          <w:rFonts w:ascii="仿宋" w:eastAsia="仿宋" w:hAnsi="仿宋"/>
          <w:sz w:val="28"/>
        </w:rPr>
        <w:t>"循环用水、一</w:t>
      </w:r>
      <w:r w:rsidRPr="00B27880">
        <w:rPr>
          <w:rFonts w:ascii="仿宋" w:eastAsia="仿宋" w:hAnsi="仿宋" w:hint="eastAsia"/>
          <w:sz w:val="28"/>
        </w:rPr>
        <w:t>水多用</w:t>
      </w:r>
      <w:r w:rsidRPr="00B27880">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B27880" w:rsidRPr="00B27880" w:rsidP="00B27880" w14:paraId="0CBF6362" w14:textId="77777777">
      <w:pPr>
        <w:ind w:firstLine="560" w:firstLineChars="200"/>
        <w:rPr>
          <w:rFonts w:ascii="仿宋" w:eastAsia="仿宋" w:hAnsi="仿宋"/>
          <w:sz w:val="28"/>
        </w:rPr>
      </w:pPr>
    </w:p>
    <w:p w:rsidR="00B27880" w:rsidRPr="00B27880" w:rsidP="00B27880" w14:paraId="2EC311F1" w14:textId="77777777">
      <w:pPr>
        <w:ind w:firstLine="560" w:firstLineChars="200"/>
        <w:rPr>
          <w:rFonts w:ascii="仿宋" w:eastAsia="仿宋" w:hAnsi="仿宋"/>
          <w:sz w:val="28"/>
        </w:rPr>
      </w:pPr>
      <w:r w:rsidRPr="00B27880">
        <w:rPr>
          <w:rFonts w:ascii="仿宋" w:eastAsia="仿宋" w:hAnsi="仿宋"/>
          <w:sz w:val="28"/>
        </w:rPr>
        <w:t>(五) 办公和生活设施的节能措施</w:t>
      </w:r>
    </w:p>
    <w:p w:rsidR="00B27880" w:rsidRPr="00B27880" w:rsidP="00B27880" w14:paraId="271A4679" w14:textId="77777777">
      <w:pPr>
        <w:ind w:firstLine="560" w:firstLineChars="200"/>
        <w:rPr>
          <w:rFonts w:ascii="仿宋" w:eastAsia="仿宋" w:hAnsi="仿宋"/>
          <w:sz w:val="28"/>
        </w:rPr>
      </w:pPr>
    </w:p>
    <w:p w:rsidR="00B27880" w:rsidP="00B27880" w14:paraId="7A550894" w14:textId="360E4E39">
      <w:pPr>
        <w:ind w:firstLine="560" w:firstLineChars="200"/>
        <w:rPr>
          <w:rFonts w:ascii="仿宋" w:eastAsia="仿宋" w:hAnsi="仿宋" w:hint="eastAsia"/>
          <w:sz w:val="28"/>
        </w:rPr>
      </w:pPr>
      <w:r w:rsidRPr="00B27880">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B27880" w:rsidP="00B27880" w14:paraId="513D0248" w14:textId="2C8D61F8">
      <w:pPr>
        <w:pStyle w:val="Heading1"/>
        <w:rPr>
          <w:rFonts w:hint="eastAsia"/>
        </w:rPr>
      </w:pPr>
      <w:bookmarkStart w:id="20" w:name="_Toc159860043"/>
      <w:r w:rsidRPr="00B27880">
        <w:rPr>
          <w:rFonts w:hint="eastAsia"/>
        </w:rPr>
        <w:t>五、环境和生态影响分析</w:t>
      </w:r>
      <w:bookmarkEnd w:id="20"/>
    </w:p>
    <w:p w:rsidR="00B27880" w:rsidP="00B27880" w14:paraId="200D894C" w14:textId="4258E454">
      <w:pPr>
        <w:pStyle w:val="Heading2"/>
      </w:pPr>
      <w:bookmarkStart w:id="21" w:name="_Toc159860044"/>
      <w:r w:rsidRPr="00B27880">
        <w:t>(一)、环境和生态现状</w:t>
      </w:r>
      <w:bookmarkEnd w:id="21"/>
    </w:p>
    <w:p w:rsidR="00B27880" w:rsidP="00B27880" w14:paraId="0CC11820" w14:textId="02496141">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27880">
        <w:rPr>
          <w:rFonts w:ascii="仿宋" w:eastAsia="仿宋" w:hAnsi="仿宋" w:hint="eastAsia"/>
          <w:sz w:val="28"/>
        </w:rPr>
        <w:t>投资涂料增稠剂项目的拟建区域内的土壤，其</w:t>
      </w:r>
      <w:r w:rsidRPr="00B27880">
        <w:rPr>
          <w:rFonts w:ascii="仿宋" w:eastAsia="仿宋" w:hAnsi="仿宋"/>
          <w:sz w:val="28"/>
        </w:rPr>
        <w:t>pH值、Zn、Cr等参数均已达到《土壤环境质量标准》（GB15618）的二级标准，说明该区域的土壤环境现状质量优良。</w:t>
      </w:r>
    </w:p>
    <w:p w:rsidR="00B27880" w:rsidP="00B27880" w14:paraId="1BAAF764" w14:textId="08E169C2">
      <w:pPr>
        <w:pStyle w:val="Heading2"/>
      </w:pPr>
      <w:bookmarkStart w:id="22" w:name="_Toc159860045"/>
      <w:r w:rsidRPr="00B27880">
        <w:t>(二)、生态环境影响分析</w:t>
      </w:r>
      <w:bookmarkEnd w:id="22"/>
    </w:p>
    <w:p w:rsidR="00B27880" w:rsidRPr="00B27880" w:rsidP="00B27880" w14:paraId="10E77507" w14:textId="77777777">
      <w:pPr>
        <w:ind w:firstLine="560" w:firstLineChars="200"/>
        <w:rPr>
          <w:rFonts w:ascii="仿宋" w:eastAsia="仿宋" w:hAnsi="仿宋"/>
          <w:sz w:val="28"/>
        </w:rPr>
      </w:pPr>
      <w:r w:rsidRPr="00B27880">
        <w:rPr>
          <w:rFonts w:ascii="仿宋" w:eastAsia="仿宋" w:hAnsi="仿宋" w:hint="eastAsia"/>
          <w:sz w:val="28"/>
        </w:rPr>
        <w:t>二、生态环境影响分析</w:t>
      </w:r>
    </w:p>
    <w:p w:rsidR="00B27880" w:rsidRPr="00B27880" w:rsidP="00B27880" w14:paraId="6E880D61" w14:textId="77777777">
      <w:pPr>
        <w:ind w:firstLine="560" w:firstLineChars="200"/>
        <w:rPr>
          <w:rFonts w:ascii="仿宋" w:eastAsia="仿宋" w:hAnsi="仿宋"/>
          <w:sz w:val="28"/>
        </w:rPr>
      </w:pPr>
    </w:p>
    <w:p w:rsidR="00B27880" w:rsidRPr="00B27880" w:rsidP="00B27880" w14:paraId="1DB70485" w14:textId="77777777">
      <w:pPr>
        <w:ind w:firstLine="560" w:firstLineChars="200"/>
        <w:rPr>
          <w:rFonts w:ascii="仿宋" w:eastAsia="仿宋" w:hAnsi="仿宋"/>
          <w:sz w:val="28"/>
        </w:rPr>
      </w:pPr>
      <w:r w:rsidRPr="00B27880">
        <w:rPr>
          <w:rFonts w:ascii="仿宋" w:eastAsia="仿宋" w:hAnsi="仿宋"/>
          <w:sz w:val="28"/>
        </w:rPr>
        <w:t>1. 污染控制与管理： 根据环境影响评价结果，涂料增稠剂项目产生的污染因素属于常规性，并已明确采用成熟可靠的污染治理技术和措施。涂料增稠剂项目承办单位承诺在涂料增稠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涂料增稠剂项目的生产运营对周围环境基本无影响，严格执行“三同时”制度以确保环境保护措施的有效实施。建议涂料增</w:t>
      </w:r>
      <w:r w:rsidRPr="00B27880">
        <w:rPr>
          <w:rFonts w:ascii="仿宋" w:eastAsia="仿宋" w:hAnsi="仿宋" w:hint="eastAsia"/>
          <w:sz w:val="28"/>
        </w:rPr>
        <w:t>稠剂项目承办单位在涂料增稠剂项目实施过程中进一步加强对污染物治理措施的落实，并加强环境保护设施的运行管理，以确保其正常运行。</w:t>
      </w:r>
    </w:p>
    <w:p w:rsidR="00B27880" w:rsidRPr="00B27880" w:rsidP="00B27880" w14:paraId="40FB9718" w14:textId="77777777">
      <w:pPr>
        <w:ind w:firstLine="560" w:firstLineChars="200"/>
        <w:rPr>
          <w:rFonts w:ascii="仿宋" w:eastAsia="仿宋" w:hAnsi="仿宋"/>
          <w:sz w:val="28"/>
        </w:rPr>
      </w:pPr>
    </w:p>
    <w:p w:rsidR="00B27880" w:rsidRPr="00B27880" w:rsidP="00B27880" w14:paraId="4EEDDE6E" w14:textId="77777777">
      <w:pPr>
        <w:ind w:firstLine="560" w:firstLineChars="200"/>
        <w:rPr>
          <w:rFonts w:ascii="仿宋" w:eastAsia="仿宋" w:hAnsi="仿宋"/>
          <w:sz w:val="28"/>
        </w:rPr>
      </w:pPr>
      <w:r w:rsidRPr="00B27880">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涂料增稠剂项目应积极参与有效控制碳排放和推进低碳发展。这些要求将对工业领域的低碳转型产生深远的影响，为未来的工业发展指明了方向。</w:t>
      </w:r>
    </w:p>
    <w:p w:rsidR="00B27880" w:rsidRPr="00B27880" w:rsidP="00B27880" w14:paraId="09C6DA5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B27880" w:rsidRPr="00B27880" w:rsidP="00B27880" w14:paraId="7F89D185" w14:textId="77777777">
      <w:pPr>
        <w:ind w:firstLine="560" w:firstLineChars="200"/>
        <w:rPr>
          <w:rFonts w:ascii="仿宋" w:eastAsia="仿宋" w:hAnsi="仿宋"/>
          <w:sz w:val="28"/>
        </w:rPr>
      </w:pPr>
      <w:r w:rsidRPr="00B27880">
        <w:rPr>
          <w:rFonts w:ascii="仿宋" w:eastAsia="仿宋" w:hAnsi="仿宋"/>
          <w:sz w:val="28"/>
        </w:rPr>
        <w:t>3. 废物处理和资源利用： 涂料增稠剂项目</w:t>
      </w:r>
      <w:r w:rsidRPr="00B27880">
        <w:rPr>
          <w:rFonts w:ascii="仿宋" w:eastAsia="仿宋" w:hAnsi="仿宋" w:hint="eastAsia"/>
          <w:sz w:val="28"/>
        </w:rPr>
        <w:t>将合理处置和利用各种废物，降低了二次污染的风险，实现了增产不增加污染的目标。</w:t>
      </w:r>
      <w:r w:rsidRPr="00B27880">
        <w:rPr>
          <w:rFonts w:ascii="仿宋" w:eastAsia="仿宋" w:hAnsi="仿宋" w:hint="eastAsia"/>
          <w:sz w:val="28"/>
        </w:rPr>
        <w:t>涂料增稠剂项目采用“清污分流、一水多用”的原则，通过污水池的沉淀和降解，对生产和生活废水进行处理，然后排入市政污水管网。涂料增稠剂项目还采取积极措施提高水资源的重复利用率，以节约水资源，符合清洁生产的原则。</w:t>
      </w:r>
    </w:p>
    <w:p w:rsidR="00B27880" w:rsidRPr="00B27880" w:rsidP="00B27880" w14:paraId="29CDDBFF" w14:textId="77777777">
      <w:pPr>
        <w:ind w:firstLine="560" w:firstLineChars="200"/>
        <w:rPr>
          <w:rFonts w:ascii="仿宋" w:eastAsia="仿宋" w:hAnsi="仿宋"/>
          <w:sz w:val="28"/>
        </w:rPr>
      </w:pPr>
    </w:p>
    <w:p w:rsidR="00B27880" w:rsidP="00B27880" w14:paraId="6883B425" w14:textId="42DA82D0">
      <w:pPr>
        <w:ind w:firstLine="560" w:firstLineChars="200"/>
        <w:rPr>
          <w:rFonts w:ascii="仿宋" w:eastAsia="仿宋" w:hAnsi="仿宋" w:hint="eastAsia"/>
          <w:sz w:val="28"/>
        </w:rPr>
      </w:pPr>
      <w:r w:rsidRPr="00B27880">
        <w:rPr>
          <w:rFonts w:ascii="仿宋" w:eastAsia="仿宋" w:hAnsi="仿宋"/>
          <w:sz w:val="28"/>
        </w:rPr>
        <w:t>4. 环境保护措施与评价依据： 涂料增稠剂项目的环境保护措施和环境影响分析将以《环境影响评价报告书》为最终依据。为确保评价的科学性和可行性，xxx有限责任公司将尽快委托具备相应资质的单位进行“环境影响评价”工作，以确保涂料增</w:t>
      </w:r>
      <w:r w:rsidRPr="00B27880">
        <w:rPr>
          <w:rFonts w:ascii="仿宋" w:eastAsia="仿宋" w:hAnsi="仿宋" w:hint="eastAsia"/>
          <w:sz w:val="28"/>
        </w:rPr>
        <w:t>稠剂项目在环境方面的合规性和可持续性。</w:t>
      </w:r>
    </w:p>
    <w:p w:rsidR="00B27880" w:rsidP="00B27880" w14:paraId="4F5C8FDC" w14:textId="2D07BBB2">
      <w:pPr>
        <w:pStyle w:val="Heading2"/>
      </w:pPr>
      <w:bookmarkStart w:id="23" w:name="_Toc159860046"/>
      <w:r w:rsidRPr="00B27880">
        <w:t>(三)、生态环境保护措施</w:t>
      </w:r>
      <w:bookmarkEnd w:id="23"/>
    </w:p>
    <w:p w:rsidR="00B27880" w:rsidRPr="00B27880" w:rsidP="00B27880" w14:paraId="4940B1DA" w14:textId="77777777">
      <w:pPr>
        <w:ind w:firstLine="560" w:firstLineChars="200"/>
        <w:rPr>
          <w:rFonts w:ascii="仿宋" w:eastAsia="仿宋" w:hAnsi="仿宋"/>
          <w:sz w:val="28"/>
        </w:rPr>
      </w:pPr>
      <w:r w:rsidRPr="00B27880">
        <w:rPr>
          <w:rFonts w:ascii="仿宋" w:eastAsia="仿宋" w:hAnsi="仿宋" w:hint="eastAsia"/>
          <w:sz w:val="28"/>
        </w:rPr>
        <w:t>生态环境保护措施</w:t>
      </w:r>
    </w:p>
    <w:p w:rsidR="00B27880" w:rsidRPr="00B27880" w:rsidP="00B27880" w14:paraId="1362C2B6" w14:textId="77777777">
      <w:pPr>
        <w:ind w:firstLine="560" w:firstLineChars="200"/>
        <w:rPr>
          <w:rFonts w:ascii="仿宋" w:eastAsia="仿宋" w:hAnsi="仿宋"/>
          <w:sz w:val="28"/>
        </w:rPr>
      </w:pPr>
    </w:p>
    <w:p w:rsidR="00B27880" w:rsidRPr="00B27880" w:rsidP="00B27880" w14:paraId="661B0612" w14:textId="77777777">
      <w:pPr>
        <w:ind w:firstLine="560" w:firstLineChars="200"/>
        <w:rPr>
          <w:rFonts w:ascii="仿宋" w:eastAsia="仿宋" w:hAnsi="仿宋"/>
          <w:sz w:val="28"/>
        </w:rPr>
      </w:pPr>
      <w:r w:rsidRPr="00B27880">
        <w:rPr>
          <w:rFonts w:ascii="仿宋" w:eastAsia="仿宋" w:hAnsi="仿宋" w:hint="eastAsia"/>
          <w:sz w:val="28"/>
        </w:rPr>
        <w:t>为保护生态环境，我们将采取一系列措施来减少建设和运营对环境的不利影响：</w:t>
      </w:r>
    </w:p>
    <w:p w:rsidR="00B27880" w:rsidRPr="00B27880" w:rsidP="00B27880" w14:paraId="5C64B0E7" w14:textId="77777777">
      <w:pPr>
        <w:ind w:firstLine="560" w:firstLineChars="200"/>
        <w:rPr>
          <w:rFonts w:ascii="仿宋" w:eastAsia="仿宋" w:hAnsi="仿宋"/>
          <w:sz w:val="28"/>
        </w:rPr>
      </w:pPr>
    </w:p>
    <w:p w:rsidR="00B27880" w:rsidRPr="00B27880" w:rsidP="00B27880" w14:paraId="38E50594" w14:textId="77777777">
      <w:pPr>
        <w:ind w:firstLine="560" w:firstLineChars="200"/>
        <w:rPr>
          <w:rFonts w:ascii="仿宋" w:eastAsia="仿宋" w:hAnsi="仿宋"/>
          <w:sz w:val="28"/>
        </w:rPr>
      </w:pPr>
      <w:r w:rsidRPr="00B27880">
        <w:rPr>
          <w:rFonts w:ascii="仿宋" w:eastAsia="仿宋" w:hAnsi="仿宋"/>
          <w:sz w:val="28"/>
        </w:rPr>
        <w:t>(一) 建设期大气环境影响防治对策</w:t>
      </w:r>
    </w:p>
    <w:p w:rsidR="00B27880" w:rsidRPr="00B27880" w:rsidP="00B27880" w14:paraId="25A30165" w14:textId="77777777">
      <w:pPr>
        <w:ind w:firstLine="560" w:firstLineChars="200"/>
        <w:rPr>
          <w:rFonts w:ascii="仿宋" w:eastAsia="仿宋" w:hAnsi="仿宋"/>
          <w:sz w:val="28"/>
        </w:rPr>
      </w:pPr>
    </w:p>
    <w:p w:rsidR="00B27880" w:rsidRPr="00B27880" w:rsidP="00B27880" w14:paraId="3E80D2A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B27880" w:rsidRPr="00B27880" w:rsidP="00B27880" w14:textId="77777777">
      <w:pPr>
        <w:ind w:firstLine="560" w:firstLineChars="200"/>
        <w:rPr>
          <w:rFonts w:ascii="仿宋" w:eastAsia="仿宋" w:hAnsi="仿宋"/>
          <w:sz w:val="28"/>
        </w:rPr>
      </w:pPr>
      <w:r w:rsidRPr="00B27880">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w:t>
      </w:r>
      <w:r w:rsidRPr="00B27880">
        <w:rPr>
          <w:rFonts w:ascii="仿宋" w:eastAsia="仿宋" w:hAnsi="仿宋"/>
          <w:sz w:val="28"/>
        </w:rPr>
        <w:t>施。</w:t>
      </w:r>
    </w:p>
    <w:p w:rsidR="00B27880" w:rsidRPr="00B27880" w:rsidP="00B27880" w14:paraId="20248AA2" w14:textId="77777777">
      <w:pPr>
        <w:ind w:firstLine="560" w:firstLineChars="200"/>
        <w:rPr>
          <w:rFonts w:ascii="仿宋" w:eastAsia="仿宋" w:hAnsi="仿宋"/>
          <w:sz w:val="28"/>
        </w:rPr>
      </w:pPr>
      <w:r w:rsidRPr="00B27880">
        <w:rPr>
          <w:rFonts w:ascii="仿宋" w:eastAsia="仿宋" w:hAnsi="仿宋"/>
          <w:sz w:val="28"/>
        </w:rPr>
        <w:t>- 运输车辆应保持不超载，并采取遮盖和密闭措施，以减少扬尘。定期清洗车辆轮胎，并在运输过程中洒水抑制扬尘。</w:t>
      </w:r>
    </w:p>
    <w:p w:rsidR="00B27880" w:rsidRPr="00B27880" w:rsidP="00B27880" w14:paraId="22280954" w14:textId="77777777">
      <w:pPr>
        <w:ind w:firstLine="560" w:firstLineChars="200"/>
        <w:rPr>
          <w:rFonts w:ascii="仿宋" w:eastAsia="仿宋" w:hAnsi="仿宋"/>
          <w:sz w:val="28"/>
        </w:rPr>
      </w:pPr>
    </w:p>
    <w:p w:rsidR="00B27880" w:rsidRPr="00B27880" w:rsidP="00B27880" w14:paraId="4B18BA46" w14:textId="77777777">
      <w:pPr>
        <w:ind w:firstLine="560" w:firstLineChars="200"/>
        <w:rPr>
          <w:rFonts w:ascii="仿宋" w:eastAsia="仿宋" w:hAnsi="仿宋"/>
          <w:sz w:val="28"/>
        </w:rPr>
      </w:pPr>
      <w:r w:rsidRPr="00B27880">
        <w:rPr>
          <w:rFonts w:ascii="仿宋" w:eastAsia="仿宋" w:hAnsi="仿宋"/>
          <w:sz w:val="28"/>
        </w:rPr>
        <w:t>(二) 建设期噪声环境影响防治对策</w:t>
      </w:r>
    </w:p>
    <w:p w:rsidR="00B27880" w:rsidRPr="00B27880" w:rsidP="00B27880" w14:paraId="66C4D2E9" w14:textId="77777777">
      <w:pPr>
        <w:ind w:firstLine="560" w:firstLineChars="200"/>
        <w:rPr>
          <w:rFonts w:ascii="仿宋" w:eastAsia="仿宋" w:hAnsi="仿宋"/>
          <w:sz w:val="28"/>
        </w:rPr>
      </w:pPr>
    </w:p>
    <w:p w:rsidR="00B27880" w:rsidRPr="00B27880" w:rsidP="00B27880" w14:paraId="41C829D6" w14:textId="77777777">
      <w:pPr>
        <w:ind w:firstLine="560" w:firstLineChars="200"/>
        <w:rPr>
          <w:rFonts w:ascii="仿宋" w:eastAsia="仿宋" w:hAnsi="仿宋"/>
          <w:sz w:val="28"/>
        </w:rPr>
      </w:pPr>
      <w:r w:rsidRPr="00B27880">
        <w:rPr>
          <w:rFonts w:ascii="仿宋" w:eastAsia="仿宋" w:hAnsi="仿宋"/>
          <w:sz w:val="28"/>
        </w:rPr>
        <w:t>- 选择低噪声的施工设备，并尽可能采用低噪声的施工方法。</w:t>
      </w:r>
    </w:p>
    <w:p w:rsidR="00B27880" w:rsidRPr="00B27880" w:rsidP="00B27880" w14:paraId="7D529623" w14:textId="77777777">
      <w:pPr>
        <w:ind w:firstLine="560" w:firstLineChars="200"/>
        <w:rPr>
          <w:rFonts w:ascii="仿宋" w:eastAsia="仿宋" w:hAnsi="仿宋"/>
          <w:sz w:val="28"/>
        </w:rPr>
      </w:pPr>
      <w:r w:rsidRPr="00B27880">
        <w:rPr>
          <w:rFonts w:ascii="仿宋" w:eastAsia="仿宋" w:hAnsi="仿宋"/>
          <w:sz w:val="28"/>
        </w:rPr>
        <w:t>- 合理安</w:t>
      </w:r>
      <w:r w:rsidRPr="00B27880">
        <w:rPr>
          <w:rFonts w:ascii="仿宋" w:eastAsia="仿宋" w:hAnsi="仿宋" w:hint="eastAsia"/>
          <w:sz w:val="28"/>
        </w:rPr>
        <w:t>置施工机械，以减少对周围敏感区域的噪声干扰。</w:t>
      </w:r>
    </w:p>
    <w:p w:rsidR="00B27880" w:rsidRPr="00B27880" w:rsidP="00B27880" w14:paraId="7066406C" w14:textId="77777777">
      <w:pPr>
        <w:ind w:firstLine="560" w:firstLineChars="200"/>
        <w:rPr>
          <w:rFonts w:ascii="仿宋" w:eastAsia="仿宋" w:hAnsi="仿宋"/>
          <w:sz w:val="28"/>
        </w:rPr>
      </w:pPr>
    </w:p>
    <w:p w:rsidR="00B27880" w:rsidRPr="00B27880" w:rsidP="00B27880" w14:paraId="47200EAC" w14:textId="77777777">
      <w:pPr>
        <w:ind w:firstLine="560" w:firstLineChars="200"/>
        <w:rPr>
          <w:rFonts w:ascii="仿宋" w:eastAsia="仿宋" w:hAnsi="仿宋"/>
          <w:sz w:val="28"/>
        </w:rPr>
      </w:pPr>
      <w:r w:rsidRPr="00B27880">
        <w:rPr>
          <w:rFonts w:ascii="仿宋" w:eastAsia="仿宋" w:hAnsi="仿宋"/>
          <w:sz w:val="28"/>
        </w:rPr>
        <w:t>(三) 建设期水环境影响防治对策</w:t>
      </w:r>
    </w:p>
    <w:p w:rsidR="00B27880" w:rsidRPr="00B27880" w:rsidP="00B27880" w14:paraId="2A36EABF" w14:textId="77777777">
      <w:pPr>
        <w:ind w:firstLine="560" w:firstLineChars="200"/>
        <w:rPr>
          <w:rFonts w:ascii="仿宋" w:eastAsia="仿宋" w:hAnsi="仿宋"/>
          <w:sz w:val="28"/>
        </w:rPr>
      </w:pPr>
    </w:p>
    <w:p w:rsidR="00B27880" w:rsidRPr="00B27880" w:rsidP="00B27880" w14:paraId="63FCB445" w14:textId="77777777">
      <w:pPr>
        <w:ind w:firstLine="560" w:firstLineChars="200"/>
        <w:rPr>
          <w:rFonts w:ascii="仿宋" w:eastAsia="仿宋" w:hAnsi="仿宋"/>
          <w:sz w:val="28"/>
        </w:rPr>
      </w:pPr>
      <w:r w:rsidRPr="00B27880">
        <w:rPr>
          <w:rFonts w:ascii="仿宋" w:eastAsia="仿宋" w:hAnsi="仿宋"/>
          <w:sz w:val="28"/>
        </w:rPr>
        <w:t>- 在施工区域设置临时生活设施，包括临时厕所等，以妥善处理生活废水。</w:t>
      </w:r>
    </w:p>
    <w:p w:rsidR="00B27880" w:rsidRPr="00B27880" w:rsidP="00B27880" w14:paraId="45E34D98" w14:textId="77777777">
      <w:pPr>
        <w:ind w:firstLine="560" w:firstLineChars="200"/>
        <w:rPr>
          <w:rFonts w:ascii="仿宋" w:eastAsia="仿宋" w:hAnsi="仿宋"/>
          <w:sz w:val="28"/>
        </w:rPr>
      </w:pPr>
      <w:r w:rsidRPr="00B27880">
        <w:rPr>
          <w:rFonts w:ascii="仿宋" w:eastAsia="仿宋" w:hAnsi="仿宋"/>
          <w:sz w:val="28"/>
        </w:rPr>
        <w:t>- 生活废水经临时化粪池处理后，排放到附近水体，确保水质不受明显影响。</w:t>
      </w:r>
    </w:p>
    <w:p w:rsidR="00B27880" w:rsidRPr="00B27880" w:rsidP="00B27880" w14:paraId="640BB98D" w14:textId="77777777">
      <w:pPr>
        <w:ind w:firstLine="560" w:firstLineChars="200"/>
        <w:rPr>
          <w:rFonts w:ascii="仿宋" w:eastAsia="仿宋" w:hAnsi="仿宋"/>
          <w:sz w:val="28"/>
        </w:rPr>
      </w:pPr>
    </w:p>
    <w:p w:rsidR="00B27880" w:rsidRPr="00B27880" w:rsidP="00B27880" w14:paraId="3DAC24E6" w14:textId="77777777">
      <w:pPr>
        <w:ind w:firstLine="560" w:firstLineChars="200"/>
        <w:rPr>
          <w:rFonts w:ascii="仿宋" w:eastAsia="仿宋" w:hAnsi="仿宋"/>
          <w:sz w:val="28"/>
        </w:rPr>
      </w:pPr>
      <w:r w:rsidRPr="00B27880">
        <w:rPr>
          <w:rFonts w:ascii="仿宋" w:eastAsia="仿宋" w:hAnsi="仿宋"/>
          <w:sz w:val="28"/>
        </w:rPr>
        <w:t>(四) 建设期固体废弃物环境影响防治对策</w:t>
      </w:r>
    </w:p>
    <w:p w:rsidR="00B27880" w:rsidRPr="00B27880" w:rsidP="00B27880" w14:paraId="5F22EFF7" w14:textId="77777777">
      <w:pPr>
        <w:ind w:firstLine="560" w:firstLineChars="200"/>
        <w:rPr>
          <w:rFonts w:ascii="仿宋" w:eastAsia="仿宋" w:hAnsi="仿宋"/>
          <w:sz w:val="28"/>
        </w:rPr>
      </w:pPr>
    </w:p>
    <w:p w:rsidR="00B27880" w:rsidRPr="00B27880" w:rsidP="00B27880" w14:paraId="35836DF2" w14:textId="77777777">
      <w:pPr>
        <w:ind w:firstLine="560" w:firstLineChars="200"/>
        <w:rPr>
          <w:rFonts w:ascii="仿宋" w:eastAsia="仿宋" w:hAnsi="仿宋"/>
          <w:sz w:val="28"/>
        </w:rPr>
      </w:pPr>
      <w:r w:rsidRPr="00B27880">
        <w:rPr>
          <w:rFonts w:ascii="仿宋" w:eastAsia="仿宋" w:hAnsi="仿宋"/>
          <w:sz w:val="28"/>
        </w:rPr>
        <w:t>- 在开工前，与当地环境卫生部门签订环境卫生责任协议，确保施工现场保持整洁。</w:t>
      </w:r>
    </w:p>
    <w:p w:rsidR="00B27880" w:rsidRPr="00B27880" w:rsidP="00B27880" w14:paraId="25E4912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B27880" w:rsidRPr="00B27880" w:rsidP="00B27880" w14:textId="77777777">
      <w:pPr>
        <w:ind w:firstLine="560" w:firstLineChars="200"/>
        <w:rPr>
          <w:rFonts w:ascii="仿宋" w:eastAsia="仿宋" w:hAnsi="仿宋"/>
          <w:sz w:val="28"/>
        </w:rPr>
      </w:pPr>
      <w:r w:rsidRPr="00B27880">
        <w:rPr>
          <w:rFonts w:ascii="仿宋" w:eastAsia="仿宋" w:hAnsi="仿宋"/>
          <w:sz w:val="28"/>
        </w:rPr>
        <w:t>- 废弃物和建筑垃圾必须及时清理和运输，以减少对周围环境的不利影</w:t>
      </w:r>
      <w:r w:rsidRPr="00B27880">
        <w:rPr>
          <w:rFonts w:ascii="仿宋" w:eastAsia="仿宋" w:hAnsi="仿宋"/>
          <w:sz w:val="28"/>
        </w:rPr>
        <w:t>响。</w:t>
      </w:r>
    </w:p>
    <w:p w:rsidR="00B27880" w:rsidRPr="00B27880" w:rsidP="00B27880" w14:paraId="0F0D4600" w14:textId="77777777">
      <w:pPr>
        <w:ind w:firstLine="560" w:firstLineChars="200"/>
        <w:rPr>
          <w:rFonts w:ascii="仿宋" w:eastAsia="仿宋" w:hAnsi="仿宋"/>
          <w:sz w:val="28"/>
        </w:rPr>
      </w:pPr>
    </w:p>
    <w:p w:rsidR="00B27880" w:rsidRPr="00B27880" w:rsidP="00B27880" w14:paraId="2A035003" w14:textId="77777777">
      <w:pPr>
        <w:ind w:firstLine="560" w:firstLineChars="200"/>
        <w:rPr>
          <w:rFonts w:ascii="仿宋" w:eastAsia="仿宋" w:hAnsi="仿宋"/>
          <w:sz w:val="28"/>
        </w:rPr>
      </w:pPr>
      <w:r w:rsidRPr="00B27880">
        <w:rPr>
          <w:rFonts w:ascii="仿宋" w:eastAsia="仿宋" w:hAnsi="仿宋"/>
          <w:sz w:val="28"/>
        </w:rPr>
        <w:t>(五) 建设期生态环境保护措施</w:t>
      </w:r>
    </w:p>
    <w:p w:rsidR="00B27880" w:rsidRPr="00B27880" w:rsidP="00B27880" w14:paraId="024B1DF0" w14:textId="77777777">
      <w:pPr>
        <w:ind w:firstLine="560" w:firstLineChars="200"/>
        <w:rPr>
          <w:rFonts w:ascii="仿宋" w:eastAsia="仿宋" w:hAnsi="仿宋"/>
          <w:sz w:val="28"/>
        </w:rPr>
      </w:pPr>
    </w:p>
    <w:p w:rsidR="00B27880" w:rsidRPr="00B27880" w:rsidP="00B27880" w14:paraId="63570C80" w14:textId="77777777">
      <w:pPr>
        <w:ind w:firstLine="560" w:firstLineChars="200"/>
        <w:rPr>
          <w:rFonts w:ascii="仿宋" w:eastAsia="仿宋" w:hAnsi="仿宋"/>
          <w:sz w:val="28"/>
        </w:rPr>
      </w:pPr>
      <w:r w:rsidRPr="00B27880">
        <w:rPr>
          <w:rFonts w:ascii="仿宋" w:eastAsia="仿宋" w:hAnsi="仿宋"/>
          <w:sz w:val="28"/>
        </w:rPr>
        <w:t>- 加强水土保持措施管理，采取防护措施以防止水土流失。</w:t>
      </w:r>
    </w:p>
    <w:p w:rsidR="00B27880" w:rsidRPr="00B27880" w:rsidP="00B27880" w14:paraId="72F537AA" w14:textId="77777777">
      <w:pPr>
        <w:ind w:firstLine="560" w:firstLineChars="200"/>
        <w:rPr>
          <w:rFonts w:ascii="仿宋" w:eastAsia="仿宋" w:hAnsi="仿宋"/>
          <w:sz w:val="28"/>
        </w:rPr>
      </w:pPr>
      <w:r w:rsidRPr="00B27880">
        <w:rPr>
          <w:rFonts w:ascii="仿宋" w:eastAsia="仿宋" w:hAnsi="仿宋"/>
          <w:sz w:val="28"/>
        </w:rPr>
        <w:t>- 保护当地生态系统，特别是植被，以减少对生态环境的影响。</w:t>
      </w:r>
    </w:p>
    <w:p w:rsidR="00B27880" w:rsidRPr="00B27880" w:rsidP="00B27880" w14:paraId="0219E091" w14:textId="77777777">
      <w:pPr>
        <w:ind w:firstLine="560" w:firstLineChars="200"/>
        <w:rPr>
          <w:rFonts w:ascii="仿宋" w:eastAsia="仿宋" w:hAnsi="仿宋"/>
          <w:sz w:val="28"/>
        </w:rPr>
      </w:pPr>
    </w:p>
    <w:p w:rsidR="00B27880" w:rsidRPr="00B27880" w:rsidP="00B27880" w14:paraId="75908935" w14:textId="77777777">
      <w:pPr>
        <w:ind w:firstLine="560" w:firstLineChars="200"/>
        <w:rPr>
          <w:rFonts w:ascii="仿宋" w:eastAsia="仿宋" w:hAnsi="仿宋"/>
          <w:sz w:val="28"/>
        </w:rPr>
      </w:pPr>
      <w:r w:rsidRPr="00B27880">
        <w:rPr>
          <w:rFonts w:ascii="仿宋" w:eastAsia="仿宋" w:hAnsi="仿宋"/>
          <w:sz w:val="28"/>
        </w:rPr>
        <w:t>(六) 运营期废水影响分析及防治对策</w:t>
      </w:r>
    </w:p>
    <w:p w:rsidR="00B27880" w:rsidRPr="00B27880" w:rsidP="00B27880" w14:paraId="46EA0638" w14:textId="77777777">
      <w:pPr>
        <w:ind w:firstLine="560" w:firstLineChars="200"/>
        <w:rPr>
          <w:rFonts w:ascii="仿宋" w:eastAsia="仿宋" w:hAnsi="仿宋"/>
          <w:sz w:val="28"/>
        </w:rPr>
      </w:pPr>
    </w:p>
    <w:p w:rsidR="00B27880" w:rsidRPr="00B27880" w:rsidP="00B27880" w14:paraId="05DBC7E2" w14:textId="77777777">
      <w:pPr>
        <w:ind w:firstLine="560" w:firstLineChars="200"/>
        <w:rPr>
          <w:rFonts w:ascii="仿宋" w:eastAsia="仿宋" w:hAnsi="仿宋"/>
          <w:sz w:val="28"/>
        </w:rPr>
      </w:pPr>
      <w:r w:rsidRPr="00B27880">
        <w:rPr>
          <w:rFonts w:ascii="仿宋" w:eastAsia="仿宋" w:hAnsi="仿宋"/>
          <w:sz w:val="28"/>
        </w:rPr>
        <w:t>- 建立清净水回收系统，收集和处理工艺设备的工艺排水和循环水。</w:t>
      </w:r>
    </w:p>
    <w:p w:rsidR="00B27880" w:rsidRPr="00B27880" w:rsidP="00B27880" w14:paraId="368168CC" w14:textId="77777777">
      <w:pPr>
        <w:ind w:firstLine="560" w:firstLineChars="200"/>
        <w:rPr>
          <w:rFonts w:ascii="仿宋" w:eastAsia="仿宋" w:hAnsi="仿宋"/>
          <w:sz w:val="28"/>
        </w:rPr>
      </w:pPr>
      <w:r w:rsidRPr="00B27880">
        <w:rPr>
          <w:rFonts w:ascii="仿宋" w:eastAsia="仿宋" w:hAnsi="仿宋"/>
          <w:sz w:val="28"/>
        </w:rPr>
        <w:t>- 部分废水回收并用于循环水补充，剩余废水经过物理处理，确保排放水质符合国家标准。</w:t>
      </w:r>
    </w:p>
    <w:p w:rsidR="00B27880" w:rsidRPr="00B27880" w:rsidP="00B27880" w14:paraId="55A10C76" w14:textId="77777777">
      <w:pPr>
        <w:ind w:firstLine="560" w:firstLineChars="200"/>
        <w:rPr>
          <w:rFonts w:ascii="仿宋" w:eastAsia="仿宋" w:hAnsi="仿宋"/>
          <w:sz w:val="28"/>
        </w:rPr>
      </w:pPr>
    </w:p>
    <w:p w:rsidR="00B27880" w:rsidRPr="00B27880" w:rsidP="00B27880" w14:paraId="15728643" w14:textId="77777777">
      <w:pPr>
        <w:ind w:firstLine="560" w:firstLineChars="200"/>
        <w:rPr>
          <w:rFonts w:ascii="仿宋" w:eastAsia="仿宋" w:hAnsi="仿宋"/>
          <w:sz w:val="28"/>
        </w:rPr>
      </w:pPr>
      <w:r w:rsidRPr="00B27880">
        <w:rPr>
          <w:rFonts w:ascii="仿宋" w:eastAsia="仿宋" w:hAnsi="仿宋"/>
          <w:sz w:val="28"/>
        </w:rPr>
        <w:t>(七) 运营期废气影响分析及防治对策</w:t>
      </w:r>
    </w:p>
    <w:p w:rsidR="00B27880" w:rsidRPr="00B27880" w:rsidP="00B27880" w14:paraId="30E89C01" w14:textId="77777777">
      <w:pPr>
        <w:ind w:firstLine="560" w:firstLineChars="200"/>
        <w:rPr>
          <w:rFonts w:ascii="仿宋" w:eastAsia="仿宋" w:hAnsi="仿宋"/>
          <w:sz w:val="28"/>
        </w:rPr>
      </w:pPr>
    </w:p>
    <w:p w:rsidR="00B27880" w:rsidRPr="00B27880" w:rsidP="00B27880" w14:paraId="5FCA9906" w14:textId="77777777">
      <w:pPr>
        <w:ind w:firstLine="560" w:firstLineChars="200"/>
        <w:rPr>
          <w:rFonts w:ascii="仿宋" w:eastAsia="仿宋" w:hAnsi="仿宋"/>
          <w:sz w:val="28"/>
        </w:rPr>
      </w:pPr>
      <w:r w:rsidRPr="00B27880">
        <w:rPr>
          <w:rFonts w:ascii="仿宋" w:eastAsia="仿宋" w:hAnsi="仿宋"/>
          <w:sz w:val="28"/>
        </w:rPr>
        <w:t>- 采用密闭式生产设备，降低噪声和废气排放。</w:t>
      </w:r>
    </w:p>
    <w:p w:rsidR="00B27880" w:rsidRPr="00B27880" w:rsidP="00B27880" w14:paraId="694B95B8" w14:textId="77777777">
      <w:pPr>
        <w:ind w:firstLine="560" w:firstLineChars="200"/>
        <w:rPr>
          <w:rFonts w:ascii="仿宋" w:eastAsia="仿宋" w:hAnsi="仿宋"/>
          <w:sz w:val="28"/>
        </w:rPr>
      </w:pPr>
      <w:r w:rsidRPr="00B27880">
        <w:rPr>
          <w:rFonts w:ascii="仿宋" w:eastAsia="仿宋" w:hAnsi="仿宋"/>
          <w:sz w:val="28"/>
        </w:rPr>
        <w:t>- 针对机械加工产生的油雾，设置净化装置以达到高效净化效果。</w:t>
      </w:r>
    </w:p>
    <w:p w:rsidR="00B27880" w:rsidRPr="00B27880" w:rsidP="00B27880" w14:paraId="2119D780" w14:textId="77777777">
      <w:pPr>
        <w:ind w:firstLine="560" w:firstLineChars="200"/>
        <w:rPr>
          <w:rFonts w:ascii="仿宋" w:eastAsia="仿宋" w:hAnsi="仿宋"/>
          <w:sz w:val="28"/>
        </w:rPr>
      </w:pPr>
    </w:p>
    <w:p w:rsidR="00B27880" w:rsidRPr="00B27880" w:rsidP="00B27880" w14:paraId="2FE91E2D" w14:textId="77777777">
      <w:pPr>
        <w:ind w:firstLine="560" w:firstLineChars="200"/>
        <w:rPr>
          <w:rFonts w:ascii="仿宋" w:eastAsia="仿宋" w:hAnsi="仿宋"/>
          <w:sz w:val="28"/>
        </w:rPr>
      </w:pPr>
      <w:r w:rsidRPr="00B27880">
        <w:rPr>
          <w:rFonts w:ascii="仿宋" w:eastAsia="仿宋" w:hAnsi="仿宋"/>
          <w:sz w:val="28"/>
        </w:rPr>
        <w:t>(八) 运营期噪声影响分析及防治对策</w:t>
      </w:r>
    </w:p>
    <w:p w:rsidR="00B27880" w:rsidRPr="00B27880" w:rsidP="00B27880" w14:paraId="7438D16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B27880" w:rsidRPr="00B27880" w:rsidP="00B27880" w14:paraId="315425A3" w14:textId="77777777">
      <w:pPr>
        <w:ind w:firstLine="560" w:firstLineChars="200"/>
        <w:rPr>
          <w:rFonts w:ascii="仿宋" w:eastAsia="仿宋" w:hAnsi="仿宋"/>
          <w:sz w:val="28"/>
        </w:rPr>
      </w:pPr>
      <w:r w:rsidRPr="00B27880">
        <w:rPr>
          <w:rFonts w:ascii="仿宋" w:eastAsia="仿宋" w:hAnsi="仿宋"/>
          <w:sz w:val="28"/>
        </w:rPr>
        <w:t>- 将声源与外界隔离以减少噪声扩散。</w:t>
      </w:r>
    </w:p>
    <w:p w:rsidR="00B27880" w:rsidRPr="00B27880" w:rsidP="00B27880" w14:paraId="6A23F3C8" w14:textId="77777777">
      <w:pPr>
        <w:ind w:firstLine="560" w:firstLineChars="200"/>
        <w:rPr>
          <w:rFonts w:ascii="仿宋" w:eastAsia="仿宋" w:hAnsi="仿宋"/>
          <w:sz w:val="28"/>
        </w:rPr>
      </w:pPr>
      <w:r w:rsidRPr="00B27880">
        <w:rPr>
          <w:rFonts w:ascii="仿宋" w:eastAsia="仿宋" w:hAnsi="仿宋"/>
          <w:sz w:val="28"/>
        </w:rPr>
        <w:t>- 在场区进行绿化以进一步减</w:t>
      </w:r>
      <w:r w:rsidRPr="00B27880">
        <w:rPr>
          <w:rFonts w:ascii="仿宋" w:eastAsia="仿宋" w:hAnsi="仿宋" w:hint="eastAsia"/>
          <w:sz w:val="28"/>
        </w:rPr>
        <w:t>低环境噪声。</w:t>
      </w:r>
    </w:p>
    <w:p w:rsidR="00B27880" w:rsidRPr="00B27880" w:rsidP="00B27880" w14:paraId="05E1E7A0" w14:textId="77777777">
      <w:pPr>
        <w:ind w:firstLine="560" w:firstLineChars="200"/>
        <w:rPr>
          <w:rFonts w:ascii="仿宋" w:eastAsia="仿宋" w:hAnsi="仿宋"/>
          <w:sz w:val="28"/>
        </w:rPr>
      </w:pPr>
    </w:p>
    <w:p w:rsidR="00B27880" w:rsidRPr="00B27880" w:rsidP="00B27880" w14:paraId="2A94EEE5" w14:textId="77777777">
      <w:pPr>
        <w:ind w:firstLine="560" w:firstLineChars="200"/>
        <w:rPr>
          <w:rFonts w:ascii="仿宋" w:eastAsia="仿宋" w:hAnsi="仿宋"/>
          <w:sz w:val="28"/>
        </w:rPr>
      </w:pPr>
      <w:r w:rsidRPr="00B27880">
        <w:rPr>
          <w:rFonts w:ascii="仿宋" w:eastAsia="仿宋" w:hAnsi="仿宋"/>
          <w:sz w:val="28"/>
        </w:rPr>
        <w:t>(九) 废弃物处理</w:t>
      </w:r>
    </w:p>
    <w:p w:rsidR="00B27880" w:rsidRPr="00B27880" w:rsidP="00B27880" w14:paraId="6B077D53" w14:textId="77777777">
      <w:pPr>
        <w:ind w:firstLine="560" w:firstLineChars="200"/>
        <w:rPr>
          <w:rFonts w:ascii="仿宋" w:eastAsia="仿宋" w:hAnsi="仿宋"/>
          <w:sz w:val="28"/>
        </w:rPr>
      </w:pPr>
    </w:p>
    <w:p w:rsidR="00B27880" w:rsidRPr="00B27880" w:rsidP="00B27880" w14:paraId="0AEEE328" w14:textId="77777777">
      <w:pPr>
        <w:ind w:firstLine="560" w:firstLineChars="200"/>
        <w:rPr>
          <w:rFonts w:ascii="仿宋" w:eastAsia="仿宋" w:hAnsi="仿宋"/>
          <w:sz w:val="28"/>
        </w:rPr>
      </w:pPr>
      <w:r w:rsidRPr="00B27880">
        <w:rPr>
          <w:rFonts w:ascii="仿宋" w:eastAsia="仿宋" w:hAnsi="仿宋"/>
          <w:sz w:val="28"/>
        </w:rPr>
        <w:t>- 建立危险废弃物管理系统，确保废弃物的合理收集、贮存、运输、处置和综合利用。</w:t>
      </w:r>
    </w:p>
    <w:p w:rsidR="00B27880" w:rsidRPr="00B27880" w:rsidP="00B27880" w14:paraId="08B59488" w14:textId="77777777">
      <w:pPr>
        <w:ind w:firstLine="560" w:firstLineChars="200"/>
        <w:rPr>
          <w:rFonts w:ascii="仿宋" w:eastAsia="仿宋" w:hAnsi="仿宋"/>
          <w:sz w:val="28"/>
        </w:rPr>
      </w:pPr>
      <w:r w:rsidRPr="00B27880">
        <w:rPr>
          <w:rFonts w:ascii="仿宋" w:eastAsia="仿宋" w:hAnsi="仿宋"/>
          <w:sz w:val="28"/>
        </w:rPr>
        <w:t>- 在法律法规的指导下，实行社会化和市场化的废弃物管理模式，保障废弃物管理的有效性和资金筹措渠道的健全性。</w:t>
      </w:r>
    </w:p>
    <w:p w:rsidR="00B27880" w:rsidRPr="00B27880" w:rsidP="00B27880" w14:paraId="2DE69FF5" w14:textId="77777777">
      <w:pPr>
        <w:ind w:firstLine="560" w:firstLineChars="200"/>
        <w:rPr>
          <w:rFonts w:ascii="仿宋" w:eastAsia="仿宋" w:hAnsi="仿宋"/>
          <w:sz w:val="28"/>
        </w:rPr>
      </w:pPr>
    </w:p>
    <w:p w:rsidR="00B27880" w:rsidP="00B27880" w14:paraId="6A66F435" w14:textId="039356C5">
      <w:pPr>
        <w:ind w:firstLine="560" w:firstLineChars="200"/>
        <w:rPr>
          <w:rFonts w:ascii="仿宋" w:eastAsia="仿宋" w:hAnsi="仿宋" w:hint="eastAsia"/>
          <w:sz w:val="28"/>
        </w:rPr>
      </w:pPr>
      <w:r w:rsidRPr="00B27880">
        <w:rPr>
          <w:rFonts w:ascii="仿宋" w:eastAsia="仿宋" w:hAnsi="仿宋" w:hint="eastAsia"/>
          <w:sz w:val="28"/>
        </w:rPr>
        <w:t>这些生态环境保护措施将有助于减少对周围环境的不利影响，确保涂料增稠剂项目的建设和运营在环境保护方面达到国家法规的要求。</w:t>
      </w:r>
    </w:p>
    <w:p w:rsidR="00B27880" w:rsidP="00B27880" w14:paraId="7C49FB33" w14:textId="3D36D6BA">
      <w:pPr>
        <w:pStyle w:val="Heading2"/>
      </w:pPr>
      <w:bookmarkStart w:id="24" w:name="_Toc159860047"/>
      <w:r w:rsidRPr="00B27880">
        <w:t>(四)、地质灾害影响分析</w:t>
      </w:r>
      <w:bookmarkEnd w:id="24"/>
    </w:p>
    <w:p w:rsidR="00B27880" w:rsidP="00B27880" w14:paraId="3ABA4532" w14:textId="16FD6868">
      <w:pPr>
        <w:ind w:firstLine="560" w:firstLineChars="200"/>
        <w:rPr>
          <w:rFonts w:ascii="仿宋" w:eastAsia="仿宋" w:hAnsi="仿宋" w:hint="eastAsia"/>
          <w:sz w:val="28"/>
        </w:rPr>
      </w:pPr>
      <w:r w:rsidRPr="00B27880">
        <w:rPr>
          <w:rFonts w:ascii="仿宋" w:eastAsia="仿宋" w:hAnsi="仿宋" w:hint="eastAsia"/>
          <w:sz w:val="28"/>
        </w:rPr>
        <w:t>该涂料增稠剂项目无诱发地质灾害因素。（根据当地实际情况如实填写）</w:t>
      </w:r>
    </w:p>
    <w:p w:rsidR="00B27880" w:rsidP="00B27880" w14:paraId="63DD6C88" w14:textId="40998EFF">
      <w:pPr>
        <w:pStyle w:val="Heading2"/>
      </w:pPr>
      <w:bookmarkStart w:id="25" w:name="_Toc159860048"/>
      <w:r w:rsidRPr="00B27880">
        <w:t>(五)、特殊环境影响</w:t>
      </w:r>
      <w:bookmarkEnd w:id="25"/>
    </w:p>
    <w:p w:rsidR="00B27880" w:rsidRPr="00B27880" w:rsidP="00B27880" w14:paraId="117477AC" w14:textId="77777777">
      <w:pPr>
        <w:ind w:firstLine="560" w:firstLineChars="200"/>
        <w:rPr>
          <w:rFonts w:ascii="仿宋" w:eastAsia="仿宋" w:hAnsi="仿宋"/>
          <w:sz w:val="28"/>
        </w:rPr>
      </w:pPr>
      <w:r w:rsidRPr="00B27880">
        <w:rPr>
          <w:rFonts w:ascii="仿宋" w:eastAsia="仿宋" w:hAnsi="仿宋" w:hint="eastAsia"/>
          <w:sz w:val="28"/>
        </w:rPr>
        <w:t>加强绿化建设与生态绿化合理配置</w:t>
      </w:r>
    </w:p>
    <w:p w:rsidR="00B27880" w:rsidRPr="00B27880" w:rsidP="00B27880" w14:paraId="2B3C8733" w14:textId="77777777">
      <w:pPr>
        <w:ind w:firstLine="560" w:firstLineChars="200"/>
        <w:rPr>
          <w:rFonts w:ascii="仿宋" w:eastAsia="仿宋" w:hAnsi="仿宋"/>
          <w:sz w:val="28"/>
        </w:rPr>
      </w:pPr>
    </w:p>
    <w:p w:rsidR="00B27880" w:rsidRPr="00B27880" w:rsidP="00B27880" w14:paraId="68C3379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我们将积极开展绿化工作，通过以下方式确保生态绿化在建设过程中发挥积极作用：</w:t>
      </w:r>
    </w:p>
    <w:p w:rsidR="00B27880" w:rsidRPr="00B27880" w:rsidP="00B27880" w14:paraId="563C08A1" w14:textId="77777777">
      <w:pPr>
        <w:ind w:firstLine="560" w:firstLineChars="200"/>
        <w:rPr>
          <w:rFonts w:ascii="仿宋" w:eastAsia="仿宋" w:hAnsi="仿宋"/>
          <w:sz w:val="28"/>
        </w:rPr>
      </w:pPr>
    </w:p>
    <w:p w:rsidR="00B27880" w:rsidRPr="00B27880" w:rsidP="00B27880" w14:paraId="75357099" w14:textId="77777777">
      <w:pPr>
        <w:ind w:firstLine="560" w:firstLineChars="200"/>
        <w:rPr>
          <w:rFonts w:ascii="仿宋" w:eastAsia="仿宋" w:hAnsi="仿宋"/>
          <w:sz w:val="28"/>
        </w:rPr>
      </w:pPr>
      <w:r w:rsidRPr="00B27880">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B27880" w:rsidRPr="00B27880" w:rsidP="00B27880" w14:paraId="5378E2E4" w14:textId="77777777">
      <w:pPr>
        <w:ind w:firstLine="560" w:firstLineChars="200"/>
        <w:rPr>
          <w:rFonts w:ascii="仿宋" w:eastAsia="仿宋" w:hAnsi="仿宋"/>
          <w:sz w:val="28"/>
        </w:rPr>
      </w:pPr>
    </w:p>
    <w:p w:rsidR="00B27880" w:rsidRPr="00B27880" w:rsidP="00B27880" w14:paraId="5E7C21EF" w14:textId="77777777">
      <w:pPr>
        <w:ind w:firstLine="560" w:firstLineChars="200"/>
        <w:rPr>
          <w:rFonts w:ascii="仿宋" w:eastAsia="仿宋" w:hAnsi="仿宋"/>
          <w:sz w:val="28"/>
        </w:rPr>
      </w:pPr>
      <w:r w:rsidRPr="00B2788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B27880" w:rsidRPr="00B27880" w:rsidP="00B27880" w14:paraId="2CAE5F36" w14:textId="77777777">
      <w:pPr>
        <w:ind w:firstLine="560" w:firstLineChars="200"/>
        <w:rPr>
          <w:rFonts w:ascii="仿宋" w:eastAsia="仿宋" w:hAnsi="仿宋"/>
          <w:sz w:val="28"/>
        </w:rPr>
      </w:pPr>
    </w:p>
    <w:p w:rsidR="00B27880" w:rsidRPr="00B27880" w:rsidP="00B27880" w14:paraId="6CCB9E6F" w14:textId="77777777">
      <w:pPr>
        <w:ind w:firstLine="560" w:firstLineChars="200"/>
        <w:rPr>
          <w:rFonts w:ascii="仿宋" w:eastAsia="仿宋" w:hAnsi="仿宋"/>
          <w:sz w:val="28"/>
        </w:rPr>
      </w:pPr>
      <w:r w:rsidRPr="00B27880">
        <w:rPr>
          <w:rFonts w:ascii="仿宋" w:eastAsia="仿宋" w:hAnsi="仿宋"/>
          <w:sz w:val="28"/>
        </w:rPr>
        <w:t>3. 综合</w:t>
      </w:r>
      <w:r w:rsidRPr="00B27880">
        <w:rPr>
          <w:rFonts w:ascii="仿宋" w:eastAsia="仿宋" w:hAnsi="仿宋" w:hint="eastAsia"/>
          <w:sz w:val="28"/>
        </w:rPr>
        <w:t>的绿化体系设计：</w:t>
      </w:r>
      <w:r w:rsidRPr="00B27880">
        <w:rPr>
          <w:rFonts w:ascii="仿宋" w:eastAsia="仿宋" w:hAnsi="仿宋"/>
          <w:sz w:val="28"/>
        </w:rPr>
        <w:t xml:space="preserve"> 我们的绿化计划将采用"多廊多点多面"的设计理念，注重点、线、面的结合，以打造多层次、多角度的绿化体系。这将使生态绿化在涂料增稠剂项目周边形成多重生态廊道和观赏点，提升了绿化的美观性和生态功能。</w:t>
      </w:r>
    </w:p>
    <w:p w:rsidR="00B27880" w:rsidRPr="00B27880" w:rsidP="00B27880" w14:paraId="7CA6D283" w14:textId="77777777">
      <w:pPr>
        <w:ind w:firstLine="560" w:firstLineChars="200"/>
        <w:rPr>
          <w:rFonts w:ascii="仿宋" w:eastAsia="仿宋" w:hAnsi="仿宋"/>
          <w:sz w:val="28"/>
        </w:rPr>
      </w:pPr>
    </w:p>
    <w:p w:rsidR="00B27880" w:rsidRPr="00B27880" w:rsidP="00B27880" w14:paraId="04DF31D6" w14:textId="77777777">
      <w:pPr>
        <w:ind w:firstLine="560" w:firstLineChars="200"/>
        <w:rPr>
          <w:rFonts w:ascii="仿宋" w:eastAsia="仿宋" w:hAnsi="仿宋"/>
          <w:sz w:val="28"/>
        </w:rPr>
      </w:pPr>
      <w:r w:rsidRPr="00B27880">
        <w:rPr>
          <w:rFonts w:ascii="仿宋" w:eastAsia="仿宋" w:hAnsi="仿宋"/>
          <w:sz w:val="28"/>
        </w:rPr>
        <w:t>4. 选址合理性： 投资涂料增稠剂项目的选址将严格符合当地的区域规划，避免了涂料增稠剂项目建设地附近存在重要风景名胜古迹和人类文化遗产，从而杜绝了对这些宝贵资源的不利影响。我们将确保涂料增稠剂项目的建设与周边文化和自然环境的和谐共存。</w:t>
      </w:r>
    </w:p>
    <w:p w:rsidR="00B27880" w:rsidRPr="00B27880" w:rsidP="00B27880" w14:paraId="4B82432D" w14:textId="77777777">
      <w:pPr>
        <w:ind w:firstLine="560" w:firstLineChars="200"/>
        <w:rPr>
          <w:rFonts w:ascii="仿宋" w:eastAsia="仿宋" w:hAnsi="仿宋"/>
          <w:sz w:val="28"/>
        </w:rPr>
      </w:pPr>
    </w:p>
    <w:p w:rsidR="00B27880" w:rsidP="00B27880" w14:paraId="1B8ECFAE" w14:textId="4BB0BF60">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B27880" w:rsidP="00B27880" w14:textId="4BB0BF60">
      <w:pPr>
        <w:ind w:firstLine="560" w:firstLineChars="200"/>
        <w:rPr>
          <w:rFonts w:ascii="仿宋" w:eastAsia="仿宋" w:hAnsi="仿宋" w:hint="eastAsia"/>
          <w:sz w:val="28"/>
        </w:rPr>
      </w:pPr>
      <w:r w:rsidRPr="00B27880">
        <w:rPr>
          <w:rFonts w:ascii="仿宋" w:eastAsia="仿宋" w:hAnsi="仿宋" w:hint="eastAsia"/>
          <w:sz w:val="28"/>
        </w:rPr>
        <w:t>通过这些绿化和生态配置的改进，我们将积极促进生态平衡，实现可持续的环境保护，以及在涂料增稠剂项目建设过程中对生态环境的积极贡献。</w:t>
      </w:r>
    </w:p>
    <w:p w:rsidR="00B27880" w:rsidP="00B27880" w14:paraId="6A790441" w14:textId="3FA5212F">
      <w:pPr>
        <w:pStyle w:val="Heading1"/>
        <w:rPr>
          <w:rFonts w:hint="eastAsia"/>
        </w:rPr>
      </w:pPr>
      <w:bookmarkStart w:id="26" w:name="_Toc159860049"/>
      <w:r w:rsidRPr="00B27880">
        <w:rPr>
          <w:rFonts w:hint="eastAsia"/>
        </w:rPr>
        <w:t>六、可持续发展和社会责任</w:t>
      </w:r>
      <w:bookmarkEnd w:id="26"/>
    </w:p>
    <w:p w:rsidR="00B27880" w:rsidP="00B27880" w14:paraId="632F233E" w14:textId="2267EFAC">
      <w:pPr>
        <w:pStyle w:val="Heading2"/>
      </w:pPr>
      <w:bookmarkStart w:id="27" w:name="_Toc159860050"/>
      <w:r w:rsidRPr="00B27880">
        <w:t>(一)、环境保护和可持续性策略</w:t>
      </w:r>
      <w:bookmarkEnd w:id="27"/>
    </w:p>
    <w:p w:rsidR="00B27880" w:rsidRPr="00B27880" w:rsidP="00B27880" w14:paraId="571129BF" w14:textId="77777777">
      <w:pPr>
        <w:ind w:firstLine="560" w:firstLineChars="200"/>
        <w:rPr>
          <w:rFonts w:ascii="仿宋" w:eastAsia="仿宋" w:hAnsi="仿宋"/>
          <w:sz w:val="28"/>
        </w:rPr>
      </w:pPr>
      <w:r w:rsidRPr="00B27880">
        <w:rPr>
          <w:rFonts w:ascii="仿宋" w:eastAsia="仿宋" w:hAnsi="仿宋" w:hint="eastAsia"/>
          <w:sz w:val="28"/>
        </w:rPr>
        <w:t>能源效率：</w:t>
      </w:r>
      <w:r w:rsidRPr="00B27880">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B27880" w:rsidRPr="00B27880" w:rsidP="00B27880" w14:paraId="423EED32" w14:textId="77777777">
      <w:pPr>
        <w:ind w:firstLine="560" w:firstLineChars="200"/>
        <w:rPr>
          <w:rFonts w:ascii="仿宋" w:eastAsia="仿宋" w:hAnsi="仿宋"/>
          <w:sz w:val="28"/>
        </w:rPr>
      </w:pPr>
    </w:p>
    <w:p w:rsidR="00B27880" w:rsidRPr="00B27880" w:rsidP="00B27880" w14:paraId="4808C3A6" w14:textId="77777777">
      <w:pPr>
        <w:ind w:firstLine="560" w:firstLineChars="200"/>
        <w:rPr>
          <w:rFonts w:ascii="仿宋" w:eastAsia="仿宋" w:hAnsi="仿宋"/>
          <w:sz w:val="28"/>
        </w:rPr>
      </w:pPr>
      <w:r w:rsidRPr="00B27880">
        <w:rPr>
          <w:rFonts w:ascii="仿宋" w:eastAsia="仿宋" w:hAnsi="仿宋" w:hint="eastAsia"/>
          <w:sz w:val="28"/>
        </w:rPr>
        <w:t>可再生能源：</w:t>
      </w:r>
      <w:r w:rsidRPr="00B27880">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B27880" w:rsidRPr="00B27880" w:rsidP="00B27880" w14:paraId="1446B51C" w14:textId="77777777">
      <w:pPr>
        <w:ind w:firstLine="560" w:firstLineChars="200"/>
        <w:rPr>
          <w:rFonts w:ascii="仿宋" w:eastAsia="仿宋" w:hAnsi="仿宋"/>
          <w:sz w:val="28"/>
        </w:rPr>
      </w:pPr>
    </w:p>
    <w:p w:rsidR="00B27880" w:rsidRPr="00B27880" w:rsidP="00B27880" w14:paraId="3D0F2E9E" w14:textId="77777777">
      <w:pPr>
        <w:ind w:firstLine="560" w:firstLineChars="200"/>
        <w:rPr>
          <w:rFonts w:ascii="仿宋" w:eastAsia="仿宋" w:hAnsi="仿宋"/>
          <w:sz w:val="28"/>
        </w:rPr>
      </w:pPr>
      <w:r w:rsidRPr="00B27880">
        <w:rPr>
          <w:rFonts w:ascii="仿宋" w:eastAsia="仿宋" w:hAnsi="仿宋" w:hint="eastAsia"/>
          <w:sz w:val="28"/>
        </w:rPr>
        <w:t>材料选择：</w:t>
      </w:r>
      <w:r w:rsidRPr="00B27880">
        <w:rPr>
          <w:rFonts w:ascii="仿宋" w:eastAsia="仿宋" w:hAnsi="仿宋"/>
          <w:sz w:val="28"/>
        </w:rPr>
        <w:t xml:space="preserve"> 我们将优先选择环保和可回收的材料，以减少对有限资源的需求。此外，我们鼓励供应商采用可持续的原材料和包装。</w:t>
      </w:r>
    </w:p>
    <w:p w:rsidR="00B27880" w:rsidRPr="00B27880" w:rsidP="00B27880" w14:paraId="5840E19F" w14:textId="77777777">
      <w:pPr>
        <w:ind w:firstLine="560" w:firstLineChars="200"/>
        <w:rPr>
          <w:rFonts w:ascii="仿宋" w:eastAsia="仿宋" w:hAnsi="仿宋"/>
          <w:sz w:val="28"/>
        </w:rPr>
      </w:pPr>
    </w:p>
    <w:p w:rsidR="00B27880" w:rsidRPr="00B27880" w:rsidP="00B27880" w14:paraId="3B9F6965" w14:textId="77777777">
      <w:pPr>
        <w:ind w:firstLine="560" w:firstLineChars="200"/>
        <w:rPr>
          <w:rFonts w:ascii="仿宋" w:eastAsia="仿宋" w:hAnsi="仿宋"/>
          <w:sz w:val="28"/>
        </w:rPr>
      </w:pPr>
      <w:r w:rsidRPr="00B27880">
        <w:rPr>
          <w:rFonts w:ascii="仿宋" w:eastAsia="仿宋" w:hAnsi="仿宋" w:hint="eastAsia"/>
          <w:sz w:val="28"/>
        </w:rPr>
        <w:t>废物管理：</w:t>
      </w:r>
      <w:r w:rsidRPr="00B27880">
        <w:rPr>
          <w:rFonts w:ascii="仿宋" w:eastAsia="仿宋" w:hAnsi="仿宋"/>
          <w:sz w:val="28"/>
        </w:rPr>
        <w:t xml:space="preserve"> 我们将建立有效的废物管理系统，包括回收和垃圾处理。减少废物的产生，最大程度地回收和再利用资源，以减</w:t>
      </w:r>
      <w:r w:rsidRPr="00B27880">
        <w:rPr>
          <w:rFonts w:ascii="仿宋" w:eastAsia="仿宋" w:hAnsi="仿宋" w:hint="eastAsia"/>
          <w:sz w:val="28"/>
        </w:rPr>
        <w:t>少对垃圾填埋场的负担。</w:t>
      </w:r>
    </w:p>
    <w:p w:rsidR="00B27880" w:rsidRPr="00B27880" w:rsidP="00B27880" w14:paraId="7408E893" w14:textId="77777777">
      <w:pPr>
        <w:ind w:firstLine="560" w:firstLineChars="200"/>
        <w:rPr>
          <w:rFonts w:ascii="仿宋" w:eastAsia="仿宋" w:hAnsi="仿宋"/>
          <w:sz w:val="28"/>
        </w:rPr>
      </w:pPr>
    </w:p>
    <w:p w:rsidR="00B27880" w:rsidRPr="00B27880" w:rsidP="00B27880" w14:paraId="3BEC120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B27880">
        <w:rPr>
          <w:rFonts w:ascii="仿宋" w:eastAsia="仿宋" w:hAnsi="仿宋" w:hint="eastAsia"/>
          <w:sz w:val="28"/>
        </w:rPr>
        <w:t>供应链可持续性：</w:t>
      </w:r>
    </w:p>
    <w:p w:rsidR="00B27880" w:rsidRPr="00B27880" w:rsidP="00B27880" w14:textId="77777777">
      <w:pPr>
        <w:ind w:firstLine="560" w:firstLineChars="200"/>
        <w:rPr>
          <w:rFonts w:ascii="仿宋" w:eastAsia="仿宋" w:hAnsi="仿宋"/>
          <w:sz w:val="28"/>
        </w:rPr>
      </w:pPr>
      <w:r w:rsidRPr="00B27880">
        <w:rPr>
          <w:rFonts w:ascii="仿宋" w:eastAsia="仿宋" w:hAnsi="仿宋"/>
          <w:sz w:val="28"/>
        </w:rPr>
        <w:t xml:space="preserve"> 我们要求供应商遵守环境和社会责任标准。与那些积极推动可持续性的供应商建立战略伙伴关系，以确保供应链的可持续性</w:t>
      </w:r>
      <w:r w:rsidRPr="00B27880">
        <w:rPr>
          <w:rFonts w:ascii="仿宋" w:eastAsia="仿宋" w:hAnsi="仿宋"/>
          <w:sz w:val="28"/>
        </w:rPr>
        <w:t>。</w:t>
      </w:r>
    </w:p>
    <w:p w:rsidR="00B27880" w:rsidRPr="00B27880" w:rsidP="00B27880" w14:paraId="1CE5676F" w14:textId="77777777">
      <w:pPr>
        <w:ind w:firstLine="560" w:firstLineChars="200"/>
        <w:rPr>
          <w:rFonts w:ascii="仿宋" w:eastAsia="仿宋" w:hAnsi="仿宋"/>
          <w:sz w:val="28"/>
        </w:rPr>
      </w:pPr>
    </w:p>
    <w:p w:rsidR="00B27880" w:rsidRPr="00B27880" w:rsidP="00B27880" w14:paraId="55C1368C" w14:textId="77777777">
      <w:pPr>
        <w:ind w:firstLine="560" w:firstLineChars="200"/>
        <w:rPr>
          <w:rFonts w:ascii="仿宋" w:eastAsia="仿宋" w:hAnsi="仿宋"/>
          <w:sz w:val="28"/>
        </w:rPr>
      </w:pPr>
      <w:r w:rsidRPr="00B27880">
        <w:rPr>
          <w:rFonts w:ascii="仿宋" w:eastAsia="仿宋" w:hAnsi="仿宋" w:hint="eastAsia"/>
          <w:sz w:val="28"/>
        </w:rPr>
        <w:t>员工参与：</w:t>
      </w:r>
      <w:r w:rsidRPr="00B27880">
        <w:rPr>
          <w:rFonts w:ascii="仿宋" w:eastAsia="仿宋" w:hAnsi="仿宋"/>
          <w:sz w:val="28"/>
        </w:rPr>
        <w:t xml:space="preserve"> 我们将培训员工，提高他们在环境保护方面的意识。鼓励员工提出环境改进建议，并积极参与可持续性涂料增稠剂项目。</w:t>
      </w:r>
    </w:p>
    <w:p w:rsidR="00B27880" w:rsidRPr="00B27880" w:rsidP="00B27880" w14:paraId="41949684" w14:textId="77777777">
      <w:pPr>
        <w:ind w:firstLine="560" w:firstLineChars="200"/>
        <w:rPr>
          <w:rFonts w:ascii="仿宋" w:eastAsia="仿宋" w:hAnsi="仿宋"/>
          <w:sz w:val="28"/>
        </w:rPr>
      </w:pPr>
    </w:p>
    <w:p w:rsidR="00B27880" w:rsidRPr="00B27880" w:rsidP="00B27880" w14:paraId="5CB1B3BA" w14:textId="77777777">
      <w:pPr>
        <w:ind w:firstLine="560" w:firstLineChars="200"/>
        <w:rPr>
          <w:rFonts w:ascii="仿宋" w:eastAsia="仿宋" w:hAnsi="仿宋"/>
          <w:sz w:val="28"/>
        </w:rPr>
      </w:pPr>
      <w:r w:rsidRPr="00B27880">
        <w:rPr>
          <w:rFonts w:ascii="仿宋" w:eastAsia="仿宋" w:hAnsi="仿宋" w:hint="eastAsia"/>
          <w:sz w:val="28"/>
        </w:rPr>
        <w:t>社会责任：</w:t>
      </w:r>
      <w:r w:rsidRPr="00B27880">
        <w:rPr>
          <w:rFonts w:ascii="仿宋" w:eastAsia="仿宋" w:hAnsi="仿宋"/>
          <w:sz w:val="28"/>
        </w:rPr>
        <w:t xml:space="preserve"> 我们将积极履行社会责任，参与社区和慈善活动，以回馈社会，推动社会可持续性。</w:t>
      </w:r>
    </w:p>
    <w:p w:rsidR="00B27880" w:rsidRPr="00B27880" w:rsidP="00B27880" w14:paraId="0B3DDFFB" w14:textId="77777777">
      <w:pPr>
        <w:ind w:firstLine="560" w:firstLineChars="200"/>
        <w:rPr>
          <w:rFonts w:ascii="仿宋" w:eastAsia="仿宋" w:hAnsi="仿宋"/>
          <w:sz w:val="28"/>
        </w:rPr>
      </w:pPr>
    </w:p>
    <w:p w:rsidR="00B27880" w:rsidRPr="00B27880" w:rsidP="00B27880" w14:paraId="27FDA7E8" w14:textId="77777777">
      <w:pPr>
        <w:ind w:firstLine="560" w:firstLineChars="200"/>
        <w:rPr>
          <w:rFonts w:ascii="仿宋" w:eastAsia="仿宋" w:hAnsi="仿宋"/>
          <w:sz w:val="28"/>
        </w:rPr>
      </w:pPr>
      <w:r w:rsidRPr="00B27880">
        <w:rPr>
          <w:rFonts w:ascii="仿宋" w:eastAsia="仿宋" w:hAnsi="仿宋" w:hint="eastAsia"/>
          <w:sz w:val="28"/>
        </w:rPr>
        <w:t>监测和报告：</w:t>
      </w:r>
      <w:r w:rsidRPr="00B27880">
        <w:rPr>
          <w:rFonts w:ascii="仿宋" w:eastAsia="仿宋" w:hAnsi="仿宋"/>
          <w:sz w:val="28"/>
        </w:rPr>
        <w:t xml:space="preserve"> 我们将建立环境性能监测体系，定期评估和报告我们的环境影响，以确保我们的策略得以实施和改进。</w:t>
      </w:r>
    </w:p>
    <w:p w:rsidR="00B27880" w:rsidRPr="00B27880" w:rsidP="00B27880" w14:paraId="4B7C7307" w14:textId="77777777">
      <w:pPr>
        <w:ind w:firstLine="560" w:firstLineChars="200"/>
        <w:rPr>
          <w:rFonts w:ascii="仿宋" w:eastAsia="仿宋" w:hAnsi="仿宋"/>
          <w:sz w:val="28"/>
        </w:rPr>
      </w:pPr>
    </w:p>
    <w:p w:rsidR="00B27880" w:rsidP="00B27880" w14:paraId="3E408A43" w14:textId="70796AD3">
      <w:pPr>
        <w:ind w:firstLine="560" w:firstLineChars="200"/>
        <w:rPr>
          <w:rFonts w:ascii="仿宋" w:eastAsia="仿宋" w:hAnsi="仿宋" w:hint="eastAsia"/>
          <w:sz w:val="28"/>
        </w:rPr>
      </w:pPr>
      <w:r w:rsidRPr="00B27880">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B27880" w:rsidP="00B27880" w14:paraId="20EC2306" w14:textId="1E086197">
      <w:pPr>
        <w:pStyle w:val="Heading2"/>
      </w:pPr>
      <w:bookmarkStart w:id="28" w:name="_Toc159860051"/>
      <w:r w:rsidRPr="00B27880">
        <w:t>(二)、社会责任和慈善活动</w:t>
      </w:r>
      <w:bookmarkEnd w:id="28"/>
    </w:p>
    <w:p w:rsidR="00B27880" w:rsidRPr="00B27880" w:rsidP="00B27880" w14:paraId="2AC11165" w14:textId="77777777">
      <w:pPr>
        <w:ind w:firstLine="560" w:firstLineChars="200"/>
        <w:rPr>
          <w:rFonts w:ascii="仿宋" w:eastAsia="仿宋" w:hAnsi="仿宋"/>
          <w:sz w:val="28"/>
        </w:rPr>
      </w:pPr>
      <w:r w:rsidRPr="00B27880">
        <w:rPr>
          <w:rFonts w:ascii="仿宋" w:eastAsia="仿宋" w:hAnsi="仿宋" w:hint="eastAsia"/>
          <w:sz w:val="28"/>
        </w:rPr>
        <w:t>【社会责任与慈善活动】</w:t>
      </w:r>
    </w:p>
    <w:p w:rsidR="00B27880" w:rsidRPr="00B27880" w:rsidP="00B27880" w14:paraId="6159574F" w14:textId="77777777">
      <w:pPr>
        <w:ind w:firstLine="560" w:firstLineChars="200"/>
        <w:rPr>
          <w:rFonts w:ascii="仿宋" w:eastAsia="仿宋" w:hAnsi="仿宋"/>
          <w:sz w:val="28"/>
        </w:rPr>
      </w:pPr>
    </w:p>
    <w:p w:rsidR="00B27880" w:rsidRPr="00B27880" w:rsidP="00B27880" w14:paraId="2CCF4D50"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B27880" w:rsidRPr="00B27880" w:rsidP="00B27880" w14:paraId="4D14CAF0" w14:textId="77777777">
      <w:pPr>
        <w:ind w:firstLine="560" w:firstLineChars="200"/>
        <w:rPr>
          <w:rFonts w:ascii="仿宋" w:eastAsia="仿宋" w:hAnsi="仿宋"/>
          <w:sz w:val="28"/>
        </w:rPr>
      </w:pPr>
    </w:p>
    <w:p w:rsidR="00B27880" w:rsidRPr="00B27880" w:rsidP="00B27880" w14:paraId="30E2802A" w14:textId="77777777">
      <w:pPr>
        <w:ind w:firstLine="560" w:firstLineChars="200"/>
        <w:rPr>
          <w:rFonts w:ascii="仿宋" w:eastAsia="仿宋" w:hAnsi="仿宋"/>
          <w:sz w:val="28"/>
        </w:rPr>
      </w:pPr>
      <w:r w:rsidRPr="00B27880">
        <w:rPr>
          <w:rFonts w:ascii="仿宋" w:eastAsia="仿宋" w:hAnsi="仿宋" w:hint="eastAsia"/>
          <w:sz w:val="28"/>
        </w:rPr>
        <w:t>【社会责任】</w:t>
      </w:r>
    </w:p>
    <w:p w:rsidR="00B27880" w:rsidRPr="00B27880" w:rsidP="00B27880" w14:paraId="5E58D59D" w14:textId="77777777">
      <w:pPr>
        <w:ind w:firstLine="560" w:firstLineChars="200"/>
        <w:rPr>
          <w:rFonts w:ascii="仿宋" w:eastAsia="仿宋" w:hAnsi="仿宋"/>
          <w:sz w:val="28"/>
        </w:rPr>
      </w:pPr>
    </w:p>
    <w:p w:rsidR="00B27880" w:rsidRPr="00B27880" w:rsidP="00B27880" w14:paraId="1A883609" w14:textId="77777777">
      <w:pPr>
        <w:ind w:firstLine="560" w:firstLineChars="200"/>
        <w:rPr>
          <w:rFonts w:ascii="仿宋" w:eastAsia="仿宋" w:hAnsi="仿宋"/>
          <w:sz w:val="28"/>
        </w:rPr>
      </w:pPr>
      <w:r w:rsidRPr="00B27880">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B27880" w:rsidRPr="00B27880" w:rsidP="00B27880" w14:paraId="340A30FE" w14:textId="77777777">
      <w:pPr>
        <w:ind w:firstLine="560" w:firstLineChars="200"/>
        <w:rPr>
          <w:rFonts w:ascii="仿宋" w:eastAsia="仿宋" w:hAnsi="仿宋"/>
          <w:sz w:val="28"/>
        </w:rPr>
      </w:pPr>
    </w:p>
    <w:p w:rsidR="00B27880" w:rsidRPr="00B27880" w:rsidP="00B27880" w14:paraId="388E8C51" w14:textId="77777777">
      <w:pPr>
        <w:ind w:firstLine="560" w:firstLineChars="200"/>
        <w:rPr>
          <w:rFonts w:ascii="仿宋" w:eastAsia="仿宋" w:hAnsi="仿宋"/>
          <w:sz w:val="28"/>
        </w:rPr>
      </w:pPr>
      <w:r w:rsidRPr="00B27880">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B27880" w:rsidRPr="00B27880" w:rsidP="00B27880" w14:paraId="038774A9" w14:textId="77777777">
      <w:pPr>
        <w:ind w:firstLine="560" w:firstLineChars="200"/>
        <w:rPr>
          <w:rFonts w:ascii="仿宋" w:eastAsia="仿宋" w:hAnsi="仿宋"/>
          <w:sz w:val="28"/>
        </w:rPr>
      </w:pPr>
      <w:r w:rsidRPr="00B27880">
        <w:rPr>
          <w:rFonts w:ascii="仿宋" w:eastAsia="仿宋" w:hAnsi="仿宋"/>
          <w:sz w:val="28"/>
        </w:rPr>
        <w:t>2. 公益活动：公司</w:t>
      </w:r>
      <w:r w:rsidRPr="00B27880">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B27880" w:rsidRPr="00B27880" w:rsidP="00B27880" w14:paraId="6EFD5462" w14:textId="77777777">
      <w:pPr>
        <w:ind w:firstLine="560" w:firstLineChars="200"/>
        <w:rPr>
          <w:rFonts w:ascii="仿宋" w:eastAsia="仿宋" w:hAnsi="仿宋"/>
          <w:sz w:val="28"/>
        </w:rPr>
      </w:pPr>
      <w:r w:rsidRPr="00B27880">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B27880" w:rsidRPr="00B27880" w:rsidP="00B27880" w14:paraId="63FD672C" w14:textId="77777777">
      <w:pPr>
        <w:ind w:firstLine="560" w:firstLineChars="200"/>
        <w:rPr>
          <w:rFonts w:ascii="仿宋" w:eastAsia="仿宋" w:hAnsi="仿宋"/>
          <w:sz w:val="28"/>
        </w:rPr>
      </w:pPr>
    </w:p>
    <w:p w:rsidR="00B27880" w:rsidRPr="00B27880" w:rsidP="00B27880" w14:paraId="74B83449" w14:textId="77777777">
      <w:pPr>
        <w:ind w:firstLine="560" w:firstLineChars="200"/>
        <w:rPr>
          <w:rFonts w:ascii="仿宋" w:eastAsia="仿宋" w:hAnsi="仿宋"/>
          <w:sz w:val="28"/>
        </w:rPr>
      </w:pPr>
      <w:r w:rsidRPr="00B27880">
        <w:rPr>
          <w:rFonts w:ascii="仿宋" w:eastAsia="仿宋" w:hAnsi="仿宋" w:hint="eastAsia"/>
          <w:sz w:val="28"/>
        </w:rPr>
        <w:t>【慈善活动】</w:t>
      </w:r>
    </w:p>
    <w:p w:rsidR="00B27880" w:rsidRPr="00B27880" w:rsidP="00B27880" w14:paraId="70AA8180" w14:textId="77777777">
      <w:pPr>
        <w:ind w:firstLine="560" w:firstLineChars="200"/>
        <w:rPr>
          <w:rFonts w:ascii="仿宋" w:eastAsia="仿宋" w:hAnsi="仿宋"/>
          <w:sz w:val="28"/>
        </w:rPr>
      </w:pPr>
    </w:p>
    <w:p w:rsidR="00B27880" w:rsidRPr="00B27880" w:rsidP="00B27880" w14:paraId="0DBBF70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27880">
        <w:rPr>
          <w:rFonts w:ascii="仿宋" w:eastAsia="仿宋" w:hAnsi="仿宋" w:hint="eastAsia"/>
          <w:sz w:val="28"/>
        </w:rPr>
        <w:t>我们的公司一直积极参与各种慈善活动，以帮助那些需要帮助的人。</w:t>
      </w:r>
    </w:p>
    <w:p w:rsidR="00B27880" w:rsidRPr="00B27880" w:rsidP="00B27880" w14:paraId="7B7211AF" w14:textId="77777777">
      <w:pPr>
        <w:ind w:firstLine="560" w:firstLineChars="200"/>
        <w:rPr>
          <w:rFonts w:ascii="仿宋" w:eastAsia="仿宋" w:hAnsi="仿宋"/>
          <w:sz w:val="28"/>
        </w:rPr>
      </w:pPr>
    </w:p>
    <w:p w:rsidR="00B27880" w:rsidRPr="00B27880" w:rsidP="00B27880" w14:paraId="2425DE92" w14:textId="77777777">
      <w:pPr>
        <w:ind w:firstLine="560" w:firstLineChars="200"/>
        <w:rPr>
          <w:rFonts w:ascii="仿宋" w:eastAsia="仿宋" w:hAnsi="仿宋"/>
          <w:sz w:val="28"/>
        </w:rPr>
      </w:pPr>
      <w:r w:rsidRPr="00B27880">
        <w:rPr>
          <w:rFonts w:ascii="仿宋" w:eastAsia="仿宋" w:hAnsi="仿宋"/>
          <w:sz w:val="28"/>
        </w:rPr>
        <w:t>1. 慈善捐赠：我们每年都会向各种慈善机构捐赠一定比例的利润。这些机构包括但不限于为贫困儿童提供教育的组织、为老年人</w:t>
      </w:r>
      <w:r w:rsidRPr="00B27880">
        <w:rPr>
          <w:rFonts w:ascii="仿宋" w:eastAsia="仿宋" w:hAnsi="仿宋"/>
          <w:sz w:val="28"/>
        </w:rPr>
        <w:t>提供</w:t>
      </w:r>
      <w:r w:rsidRPr="00B27880">
        <w:rPr>
          <w:rFonts w:ascii="仿宋" w:eastAsia="仿宋" w:hAnsi="仿宋" w:hint="eastAsia"/>
          <w:sz w:val="28"/>
        </w:rPr>
        <w:t>医疗服务的机构等。此外，我们还设立了专门的慈善基金，用于支持灾区重建和其他紧急人道主义救援行动。</w:t>
      </w:r>
    </w:p>
    <w:p w:rsidR="00B27880" w:rsidRPr="00B27880" w:rsidP="00B27880" w14:paraId="115AEADA" w14:textId="77777777">
      <w:pPr>
        <w:ind w:firstLine="560" w:firstLineChars="200"/>
        <w:rPr>
          <w:rFonts w:ascii="仿宋" w:eastAsia="仿宋" w:hAnsi="仿宋"/>
          <w:sz w:val="28"/>
        </w:rPr>
      </w:pPr>
      <w:r w:rsidRPr="00B27880">
        <w:rPr>
          <w:rFonts w:ascii="仿宋" w:eastAsia="仿宋" w:hAnsi="仿宋"/>
          <w:sz w:val="28"/>
        </w:rPr>
        <w:t>2. 志愿者服务：我们的员工积极参与到志愿者服务中。比如组织为孤寡老人送温暖的活动，或者参与为贫困地区的学校修建图书馆等公益涂料增稠剂项目。这些活动不仅让员工有机会回馈社会，也提高了他们的团队协作能力和社会责任感。</w:t>
      </w:r>
    </w:p>
    <w:p w:rsidR="00B27880" w:rsidRPr="00B27880" w:rsidP="00B27880" w14:paraId="0DB36166" w14:textId="77777777">
      <w:pPr>
        <w:ind w:firstLine="560" w:firstLineChars="200"/>
        <w:rPr>
          <w:rFonts w:ascii="仿宋" w:eastAsia="仿宋" w:hAnsi="仿宋"/>
          <w:sz w:val="28"/>
        </w:rPr>
      </w:pPr>
    </w:p>
    <w:p w:rsidR="00B27880" w:rsidP="00B27880" w14:paraId="5D696412" w14:textId="35AC3CAE">
      <w:pPr>
        <w:ind w:firstLine="560" w:firstLineChars="200"/>
        <w:rPr>
          <w:rFonts w:ascii="仿宋" w:eastAsia="仿宋" w:hAnsi="仿宋" w:hint="eastAsia"/>
          <w:sz w:val="28"/>
        </w:rPr>
      </w:pPr>
      <w:r w:rsidRPr="00B27880">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B27880" w:rsidP="00B27880" w14:paraId="4C8C8010" w14:textId="4519C3C6">
      <w:pPr>
        <w:pStyle w:val="Heading2"/>
      </w:pPr>
      <w:bookmarkStart w:id="29" w:name="_Toc159860052"/>
      <w:r w:rsidRPr="00B27880">
        <w:t>(三)、企业伦理和道德准则</w:t>
      </w:r>
      <w:bookmarkEnd w:id="29"/>
    </w:p>
    <w:p w:rsidR="00B27880" w:rsidRPr="00B27880" w:rsidP="00B27880" w14:paraId="776B6676" w14:textId="77777777">
      <w:pPr>
        <w:ind w:firstLine="560" w:firstLineChars="200"/>
        <w:rPr>
          <w:rFonts w:ascii="仿宋" w:eastAsia="仿宋" w:hAnsi="仿宋"/>
          <w:sz w:val="28"/>
        </w:rPr>
      </w:pPr>
      <w:r w:rsidRPr="00B27880">
        <w:rPr>
          <w:rFonts w:ascii="仿宋" w:eastAsia="仿宋" w:hAnsi="仿宋" w:hint="eastAsia"/>
          <w:sz w:val="28"/>
        </w:rPr>
        <w:t>【企业伦理和道德准则】</w:t>
      </w:r>
    </w:p>
    <w:p w:rsidR="00B27880" w:rsidRPr="00B27880" w:rsidP="00B27880" w14:paraId="2A0F95E1" w14:textId="77777777">
      <w:pPr>
        <w:ind w:firstLine="560" w:firstLineChars="200"/>
        <w:rPr>
          <w:rFonts w:ascii="仿宋" w:eastAsia="仿宋" w:hAnsi="仿宋"/>
          <w:sz w:val="28"/>
        </w:rPr>
      </w:pPr>
    </w:p>
    <w:p w:rsidR="00B27880" w:rsidRPr="00B27880" w:rsidP="00B27880" w14:paraId="2B94F490" w14:textId="77777777">
      <w:pPr>
        <w:ind w:firstLine="560" w:firstLineChars="200"/>
        <w:rPr>
          <w:rFonts w:ascii="仿宋" w:eastAsia="仿宋" w:hAnsi="仿宋"/>
          <w:sz w:val="28"/>
        </w:rPr>
      </w:pPr>
      <w:r w:rsidRPr="00B27880">
        <w:rPr>
          <w:rFonts w:ascii="仿宋" w:eastAsia="仿宋" w:hAnsi="仿宋" w:hint="eastAsia"/>
          <w:sz w:val="28"/>
        </w:rPr>
        <w:t>在企业运营中，伦理和道德准则是企业文化的核心，它对企业的长远发展有着至关重要的影响。</w:t>
      </w:r>
    </w:p>
    <w:p w:rsidR="00B27880" w:rsidRPr="00B27880" w:rsidP="00B27880" w14:paraId="4CE6AC06" w14:textId="77777777">
      <w:pPr>
        <w:ind w:firstLine="560" w:firstLineChars="200"/>
        <w:rPr>
          <w:rFonts w:ascii="仿宋" w:eastAsia="仿宋" w:hAnsi="仿宋"/>
          <w:sz w:val="28"/>
        </w:rPr>
      </w:pPr>
    </w:p>
    <w:p w:rsidR="00B27880" w:rsidRPr="00B27880" w:rsidP="00B27880" w14:paraId="5EBA7F8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B27880">
        <w:rPr>
          <w:rFonts w:ascii="仿宋" w:eastAsia="仿宋" w:hAnsi="仿宋" w:hint="eastAsia"/>
          <w:sz w:val="28"/>
        </w:rPr>
        <w:t>【我们的道德准则】</w:t>
      </w:r>
    </w:p>
    <w:p w:rsidR="00B27880" w:rsidRPr="00B27880" w:rsidP="00B27880" w14:paraId="3C4E212C" w14:textId="77777777">
      <w:pPr>
        <w:ind w:firstLine="560" w:firstLineChars="200"/>
        <w:rPr>
          <w:rFonts w:ascii="仿宋" w:eastAsia="仿宋" w:hAnsi="仿宋"/>
          <w:sz w:val="28"/>
        </w:rPr>
      </w:pPr>
    </w:p>
    <w:p w:rsidR="00B27880" w:rsidRPr="00B27880" w:rsidP="00B27880" w14:paraId="5967FCD1" w14:textId="77777777">
      <w:pPr>
        <w:ind w:firstLine="560" w:firstLineChars="200"/>
        <w:rPr>
          <w:rFonts w:ascii="仿宋" w:eastAsia="仿宋" w:hAnsi="仿宋"/>
          <w:sz w:val="28"/>
        </w:rPr>
      </w:pPr>
      <w:r w:rsidRPr="00B27880">
        <w:rPr>
          <w:rFonts w:ascii="仿宋" w:eastAsia="仿宋" w:hAnsi="仿宋" w:hint="eastAsia"/>
          <w:sz w:val="28"/>
        </w:rPr>
        <w:t>作为一家诚信的企业，我们始终坚守以下道德准则：</w:t>
      </w:r>
    </w:p>
    <w:p w:rsidR="00B27880" w:rsidRPr="00B27880" w:rsidP="00B27880" w14:paraId="052EA188" w14:textId="77777777">
      <w:pPr>
        <w:ind w:firstLine="560" w:firstLineChars="200"/>
        <w:rPr>
          <w:rFonts w:ascii="仿宋" w:eastAsia="仿宋" w:hAnsi="仿宋"/>
          <w:sz w:val="28"/>
        </w:rPr>
      </w:pPr>
    </w:p>
    <w:p w:rsidR="00B27880" w:rsidRPr="00B27880" w:rsidP="00B27880" w14:paraId="7EE902A5" w14:textId="77777777">
      <w:pPr>
        <w:ind w:firstLine="560" w:firstLineChars="200"/>
        <w:rPr>
          <w:rFonts w:ascii="仿宋" w:eastAsia="仿宋" w:hAnsi="仿宋"/>
          <w:sz w:val="28"/>
        </w:rPr>
      </w:pPr>
      <w:r w:rsidRPr="00B27880">
        <w:rPr>
          <w:rFonts w:ascii="仿宋" w:eastAsia="仿宋" w:hAnsi="仿宋"/>
          <w:sz w:val="28"/>
        </w:rPr>
        <w:t>1. 诚信：我们坚持诚实、透明和公平的商业实践，对股东、员工、客户和社会负责。</w:t>
      </w:r>
    </w:p>
    <w:p w:rsidR="00B27880" w:rsidRPr="00B27880" w:rsidP="00B27880" w14:paraId="3C78EE0C" w14:textId="77777777">
      <w:pPr>
        <w:ind w:firstLine="560" w:firstLineChars="200"/>
        <w:rPr>
          <w:rFonts w:ascii="仿宋" w:eastAsia="仿宋" w:hAnsi="仿宋"/>
          <w:sz w:val="28"/>
        </w:rPr>
      </w:pPr>
      <w:r w:rsidRPr="00B27880">
        <w:rPr>
          <w:rFonts w:ascii="仿宋" w:eastAsia="仿宋" w:hAnsi="仿宋"/>
          <w:sz w:val="28"/>
        </w:rPr>
        <w:t>2. 尊重：我们尊重所有人的权利、尊严和隐私，并致力于营造一个无歧视、包容和多元化的工作环境。</w:t>
      </w:r>
    </w:p>
    <w:p w:rsidR="00B27880" w:rsidRPr="00B27880" w:rsidP="00B27880" w14:paraId="72433038" w14:textId="77777777">
      <w:pPr>
        <w:ind w:firstLine="560" w:firstLineChars="200"/>
        <w:rPr>
          <w:rFonts w:ascii="仿宋" w:eastAsia="仿宋" w:hAnsi="仿宋"/>
          <w:sz w:val="28"/>
        </w:rPr>
      </w:pPr>
      <w:r w:rsidRPr="00B27880">
        <w:rPr>
          <w:rFonts w:ascii="仿宋" w:eastAsia="仿宋" w:hAnsi="仿宋"/>
          <w:sz w:val="28"/>
        </w:rPr>
        <w:t>3. 合法：我们严格遵守国家和地区的法律法规，以及行业内的规范和标准。</w:t>
      </w:r>
    </w:p>
    <w:p w:rsidR="00B27880" w:rsidRPr="00B27880" w:rsidP="00B27880" w14:paraId="3458D837" w14:textId="77777777">
      <w:pPr>
        <w:ind w:firstLine="560" w:firstLineChars="200"/>
        <w:rPr>
          <w:rFonts w:ascii="仿宋" w:eastAsia="仿宋" w:hAnsi="仿宋"/>
          <w:sz w:val="28"/>
        </w:rPr>
      </w:pPr>
      <w:r w:rsidRPr="00B27880">
        <w:rPr>
          <w:rFonts w:ascii="仿宋" w:eastAsia="仿宋" w:hAnsi="仿宋"/>
          <w:sz w:val="28"/>
        </w:rPr>
        <w:t>4. 公正：我们在处理与利益相关者之间的关系时，始终保持公正和公平，不偏袒任</w:t>
      </w:r>
      <w:r w:rsidRPr="00B27880">
        <w:rPr>
          <w:rFonts w:ascii="仿宋" w:eastAsia="仿宋" w:hAnsi="仿宋" w:hint="eastAsia"/>
          <w:sz w:val="28"/>
        </w:rPr>
        <w:t>何一方。</w:t>
      </w:r>
    </w:p>
    <w:p w:rsidR="00B27880" w:rsidRPr="00B27880" w:rsidP="00B27880" w14:paraId="6C50FEC5" w14:textId="77777777">
      <w:pPr>
        <w:ind w:firstLine="560" w:firstLineChars="200"/>
        <w:rPr>
          <w:rFonts w:ascii="仿宋" w:eastAsia="仿宋" w:hAnsi="仿宋"/>
          <w:sz w:val="28"/>
        </w:rPr>
      </w:pPr>
    </w:p>
    <w:p w:rsidR="00B27880" w:rsidRPr="00B27880" w:rsidP="00B27880" w14:paraId="74794FEB" w14:textId="77777777">
      <w:pPr>
        <w:ind w:firstLine="560" w:firstLineChars="200"/>
        <w:rPr>
          <w:rFonts w:ascii="仿宋" w:eastAsia="仿宋" w:hAnsi="仿宋"/>
          <w:sz w:val="28"/>
        </w:rPr>
      </w:pPr>
      <w:r w:rsidRPr="00B27880">
        <w:rPr>
          <w:rFonts w:ascii="仿宋" w:eastAsia="仿宋" w:hAnsi="仿宋" w:hint="eastAsia"/>
          <w:sz w:val="28"/>
        </w:rPr>
        <w:t>【我们的伦理标准】</w:t>
      </w:r>
    </w:p>
    <w:p w:rsidR="00B27880" w:rsidRPr="00B27880" w:rsidP="00B27880" w14:paraId="18B8EBD6" w14:textId="77777777">
      <w:pPr>
        <w:ind w:firstLine="560" w:firstLineChars="200"/>
        <w:rPr>
          <w:rFonts w:ascii="仿宋" w:eastAsia="仿宋" w:hAnsi="仿宋"/>
          <w:sz w:val="28"/>
        </w:rPr>
      </w:pPr>
    </w:p>
    <w:p w:rsidR="00B27880" w:rsidRPr="00B27880" w:rsidP="00B27880" w14:paraId="62E31CEA" w14:textId="77777777">
      <w:pPr>
        <w:ind w:firstLine="560" w:firstLineChars="200"/>
        <w:rPr>
          <w:rFonts w:ascii="仿宋" w:eastAsia="仿宋" w:hAnsi="仿宋"/>
          <w:sz w:val="28"/>
        </w:rPr>
      </w:pPr>
      <w:r w:rsidRPr="00B27880">
        <w:rPr>
          <w:rFonts w:ascii="仿宋" w:eastAsia="仿宋" w:hAnsi="仿宋" w:hint="eastAsia"/>
          <w:sz w:val="28"/>
        </w:rPr>
        <w:t>我们在企业运营过程中，始终遵循以下伦理标准：</w:t>
      </w:r>
    </w:p>
    <w:p w:rsidR="00B27880" w:rsidRPr="00B27880" w:rsidP="00B27880" w14:paraId="4F76102A" w14:textId="77777777">
      <w:pPr>
        <w:ind w:firstLine="560" w:firstLineChars="200"/>
        <w:rPr>
          <w:rFonts w:ascii="仿宋" w:eastAsia="仿宋" w:hAnsi="仿宋"/>
          <w:sz w:val="28"/>
        </w:rPr>
      </w:pPr>
    </w:p>
    <w:p w:rsidR="00B27880" w:rsidRPr="00B27880" w:rsidP="00B27880" w14:paraId="44E33ED1" w14:textId="77777777">
      <w:pPr>
        <w:ind w:firstLine="560" w:firstLineChars="200"/>
        <w:rPr>
          <w:rFonts w:ascii="仿宋" w:eastAsia="仿宋" w:hAnsi="仿宋"/>
          <w:sz w:val="28"/>
        </w:rPr>
      </w:pPr>
      <w:r w:rsidRPr="00B27880">
        <w:rPr>
          <w:rFonts w:ascii="仿宋" w:eastAsia="仿宋" w:hAnsi="仿宋"/>
          <w:sz w:val="28"/>
        </w:rPr>
        <w:t>1. 对待员工：我们尊重员工的权利和尊严，提供安全、健康和公平的工作环境。</w:t>
      </w:r>
    </w:p>
    <w:p w:rsidR="00B27880" w:rsidRPr="00B27880" w:rsidP="00B27880" w14:paraId="24DDC87B" w14:textId="77777777">
      <w:pPr>
        <w:ind w:firstLine="560" w:firstLineChars="200"/>
        <w:rPr>
          <w:rFonts w:ascii="仿宋" w:eastAsia="仿宋" w:hAnsi="仿宋"/>
          <w:sz w:val="28"/>
        </w:rPr>
      </w:pPr>
      <w:r w:rsidRPr="00B27880">
        <w:rPr>
          <w:rFonts w:ascii="仿宋" w:eastAsia="仿宋" w:hAnsi="仿宋"/>
          <w:sz w:val="28"/>
        </w:rPr>
        <w:t>2. 对待消费者：我们致力于提供高品质、安全可靠的产品和服务，保护消费者的权益。</w:t>
      </w:r>
    </w:p>
    <w:p w:rsidR="00B27880" w:rsidRPr="00B27880" w:rsidP="00B27880" w14:paraId="7FCD23C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B27880">
        <w:rPr>
          <w:rFonts w:ascii="仿宋" w:eastAsia="仿宋" w:hAnsi="仿宋"/>
          <w:sz w:val="28"/>
        </w:rPr>
        <w:t>3. 对待环境：我们注重环境保护，致力于减少生产活动对环境的影响。</w:t>
      </w:r>
    </w:p>
    <w:p w:rsidR="00B27880" w:rsidRPr="00B27880" w:rsidP="00B27880" w14:paraId="5A71C8F2" w14:textId="77777777">
      <w:pPr>
        <w:ind w:firstLine="560" w:firstLineChars="200"/>
        <w:rPr>
          <w:rFonts w:ascii="仿宋" w:eastAsia="仿宋" w:hAnsi="仿宋"/>
          <w:sz w:val="28"/>
        </w:rPr>
      </w:pPr>
      <w:r w:rsidRPr="00B27880">
        <w:rPr>
          <w:rFonts w:ascii="仿宋" w:eastAsia="仿宋" w:hAnsi="仿宋"/>
          <w:sz w:val="28"/>
        </w:rPr>
        <w:t>4. 对待社区：我们积极参与社区活动，为社区的繁荣发展做出贡献。</w:t>
      </w:r>
    </w:p>
    <w:p w:rsidR="00B27880" w:rsidRPr="00B27880" w:rsidP="00B27880" w14:paraId="0327C4F6" w14:textId="77777777">
      <w:pPr>
        <w:ind w:firstLine="560" w:firstLineChars="200"/>
        <w:rPr>
          <w:rFonts w:ascii="仿宋" w:eastAsia="仿宋" w:hAnsi="仿宋"/>
          <w:sz w:val="28"/>
        </w:rPr>
      </w:pPr>
    </w:p>
    <w:p w:rsidR="00B27880" w:rsidRPr="00B27880" w:rsidP="00B27880" w14:paraId="78FC6F4F" w14:textId="77777777">
      <w:pPr>
        <w:ind w:firstLine="560" w:firstLineChars="200"/>
        <w:rPr>
          <w:rFonts w:ascii="仿宋" w:eastAsia="仿宋" w:hAnsi="仿宋"/>
          <w:sz w:val="28"/>
        </w:rPr>
      </w:pPr>
      <w:r w:rsidRPr="00B27880">
        <w:rPr>
          <w:rFonts w:ascii="仿宋" w:eastAsia="仿宋" w:hAnsi="仿宋" w:hint="eastAsia"/>
          <w:sz w:val="28"/>
        </w:rPr>
        <w:t>【道德实践】</w:t>
      </w:r>
    </w:p>
    <w:p w:rsidR="00B27880" w:rsidRPr="00B27880" w:rsidP="00B27880" w14:paraId="4DB83057" w14:textId="77777777">
      <w:pPr>
        <w:ind w:firstLine="560" w:firstLineChars="200"/>
        <w:rPr>
          <w:rFonts w:ascii="仿宋" w:eastAsia="仿宋" w:hAnsi="仿宋"/>
          <w:sz w:val="28"/>
        </w:rPr>
      </w:pPr>
    </w:p>
    <w:p w:rsidR="00B27880" w:rsidRPr="00B27880" w:rsidP="00B27880" w14:paraId="0481BC88" w14:textId="77777777">
      <w:pPr>
        <w:ind w:firstLine="560" w:firstLineChars="200"/>
        <w:rPr>
          <w:rFonts w:ascii="仿宋" w:eastAsia="仿宋" w:hAnsi="仿宋"/>
          <w:sz w:val="28"/>
        </w:rPr>
      </w:pPr>
      <w:r w:rsidRPr="00B27880">
        <w:rPr>
          <w:rFonts w:ascii="仿宋" w:eastAsia="仿宋" w:hAnsi="仿宋" w:hint="eastAsia"/>
          <w:sz w:val="28"/>
        </w:rPr>
        <w:t>在实际运营过程中，我们通过以下方式来落实这些伦理和道德准则：</w:t>
      </w:r>
    </w:p>
    <w:p w:rsidR="00B27880" w:rsidRPr="00B27880" w:rsidP="00B27880" w14:paraId="71E271A7" w14:textId="77777777">
      <w:pPr>
        <w:ind w:firstLine="560" w:firstLineChars="200"/>
        <w:rPr>
          <w:rFonts w:ascii="仿宋" w:eastAsia="仿宋" w:hAnsi="仿宋"/>
          <w:sz w:val="28"/>
        </w:rPr>
      </w:pPr>
    </w:p>
    <w:p w:rsidR="00B27880" w:rsidRPr="00B27880" w:rsidP="00B27880" w14:paraId="69C6F9A4" w14:textId="77777777">
      <w:pPr>
        <w:ind w:firstLine="560" w:firstLineChars="200"/>
        <w:rPr>
          <w:rFonts w:ascii="仿宋" w:eastAsia="仿宋" w:hAnsi="仿宋"/>
          <w:sz w:val="28"/>
        </w:rPr>
      </w:pPr>
      <w:r w:rsidRPr="00B27880">
        <w:rPr>
          <w:rFonts w:ascii="仿宋" w:eastAsia="仿宋" w:hAnsi="仿宋"/>
          <w:sz w:val="28"/>
        </w:rPr>
        <w:t>1. 员工培训：我们定期开展员工道德培训，提高员工的道</w:t>
      </w:r>
      <w:r w:rsidRPr="00B27880">
        <w:rPr>
          <w:rFonts w:ascii="仿宋" w:eastAsia="仿宋" w:hAnsi="仿宋" w:hint="eastAsia"/>
          <w:sz w:val="28"/>
        </w:rPr>
        <w:t>德意识和判断力。</w:t>
      </w:r>
    </w:p>
    <w:p w:rsidR="00B27880" w:rsidRPr="00B27880" w:rsidP="00B27880" w14:paraId="4187424F" w14:textId="77777777">
      <w:pPr>
        <w:ind w:firstLine="560" w:firstLineChars="200"/>
        <w:rPr>
          <w:rFonts w:ascii="仿宋" w:eastAsia="仿宋" w:hAnsi="仿宋"/>
          <w:sz w:val="28"/>
        </w:rPr>
      </w:pPr>
      <w:r w:rsidRPr="00B27880">
        <w:rPr>
          <w:rFonts w:ascii="仿宋" w:eastAsia="仿宋" w:hAnsi="仿宋"/>
          <w:sz w:val="28"/>
        </w:rPr>
        <w:t>2. 内部监管：我们建立了一套完善的内部监管机制，确保所有业务活动都符合道德和法律规定。</w:t>
      </w:r>
    </w:p>
    <w:p w:rsidR="00B27880" w:rsidRPr="00B27880" w:rsidP="00B27880" w14:paraId="293D6C48" w14:textId="77777777">
      <w:pPr>
        <w:ind w:firstLine="560" w:firstLineChars="200"/>
        <w:rPr>
          <w:rFonts w:ascii="仿宋" w:eastAsia="仿宋" w:hAnsi="仿宋"/>
          <w:sz w:val="28"/>
        </w:rPr>
      </w:pPr>
      <w:r w:rsidRPr="00B27880">
        <w:rPr>
          <w:rFonts w:ascii="仿宋" w:eastAsia="仿宋" w:hAnsi="仿宋"/>
          <w:sz w:val="28"/>
        </w:rPr>
        <w:t>3. 供应商管理：我们严格筛选供应商，确保其具有良好的道德声誉，并与其签订道德协议，要求其遵守我们的道德准则。</w:t>
      </w:r>
    </w:p>
    <w:p w:rsidR="00B27880" w:rsidRPr="00B27880" w:rsidP="00B27880" w14:paraId="412ADFBE" w14:textId="77777777">
      <w:pPr>
        <w:ind w:firstLine="560" w:firstLineChars="200"/>
        <w:rPr>
          <w:rFonts w:ascii="仿宋" w:eastAsia="仿宋" w:hAnsi="仿宋"/>
          <w:sz w:val="28"/>
        </w:rPr>
      </w:pPr>
      <w:r w:rsidRPr="00B27880">
        <w:rPr>
          <w:rFonts w:ascii="仿宋" w:eastAsia="仿宋" w:hAnsi="仿宋"/>
          <w:sz w:val="28"/>
        </w:rPr>
        <w:t>4. 产品和服务质量：我们坚持提供高质量的产品和服务，对客户负责，赢得客户信任。</w:t>
      </w:r>
    </w:p>
    <w:p w:rsidR="00B27880" w:rsidRPr="00B27880" w:rsidP="00B27880" w14:paraId="4D6F538B" w14:textId="77777777">
      <w:pPr>
        <w:ind w:firstLine="560" w:firstLineChars="200"/>
        <w:rPr>
          <w:rFonts w:ascii="仿宋" w:eastAsia="仿宋" w:hAnsi="仿宋"/>
          <w:sz w:val="28"/>
        </w:rPr>
      </w:pPr>
      <w:r w:rsidRPr="00B27880">
        <w:rPr>
          <w:rFonts w:ascii="仿宋" w:eastAsia="仿宋" w:hAnsi="仿宋"/>
          <w:sz w:val="28"/>
        </w:rPr>
        <w:t>5. 环境保护：我们致力于采用环保的生产工艺和材料，减少对环境的负面影响。</w:t>
      </w:r>
    </w:p>
    <w:p w:rsidR="00B27880" w:rsidRPr="00B27880" w:rsidP="00B27880" w14:paraId="60A24CDC" w14:textId="77777777">
      <w:pPr>
        <w:ind w:firstLine="560" w:firstLineChars="200"/>
        <w:rPr>
          <w:rFonts w:ascii="仿宋" w:eastAsia="仿宋" w:hAnsi="仿宋"/>
          <w:sz w:val="28"/>
        </w:rPr>
      </w:pPr>
    </w:p>
    <w:p w:rsidR="00B27880" w:rsidRPr="00B27880" w:rsidP="00B27880" w14:paraId="04B6F7BE" w14:textId="77777777">
      <w:pPr>
        <w:ind w:firstLine="560" w:firstLineChars="200"/>
        <w:rPr>
          <w:rFonts w:ascii="仿宋" w:eastAsia="仿宋" w:hAnsi="仿宋"/>
          <w:sz w:val="28"/>
        </w:rPr>
      </w:pPr>
      <w:r w:rsidRPr="00B27880">
        <w:rPr>
          <w:rFonts w:ascii="仿宋" w:eastAsia="仿宋" w:hAnsi="仿宋" w:hint="eastAsia"/>
          <w:sz w:val="28"/>
        </w:rPr>
        <w:t>【伦理审查】</w:t>
      </w:r>
    </w:p>
    <w:p w:rsidR="00B27880" w:rsidRPr="00B27880" w:rsidP="00B27880" w14:paraId="26DC4875" w14:textId="77777777">
      <w:pPr>
        <w:ind w:firstLine="560" w:firstLineChars="200"/>
        <w:rPr>
          <w:rFonts w:ascii="仿宋" w:eastAsia="仿宋" w:hAnsi="仿宋"/>
          <w:sz w:val="28"/>
        </w:rPr>
      </w:pPr>
    </w:p>
    <w:p w:rsidR="00B27880" w:rsidRPr="00B27880" w:rsidP="00B27880" w14:paraId="4417E2F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为了确保我们的业务活动始终符合伦理和道德准则，我们实施了以下措施：</w:t>
      </w:r>
    </w:p>
    <w:p w:rsidR="00B27880" w:rsidRPr="00B27880" w:rsidP="00B27880" w14:paraId="3A9D1224" w14:textId="77777777">
      <w:pPr>
        <w:ind w:firstLine="560" w:firstLineChars="200"/>
        <w:rPr>
          <w:rFonts w:ascii="仿宋" w:eastAsia="仿宋" w:hAnsi="仿宋"/>
          <w:sz w:val="28"/>
        </w:rPr>
      </w:pPr>
    </w:p>
    <w:p w:rsidR="00B27880" w:rsidRPr="00B27880" w:rsidP="00B27880" w14:paraId="58D77192" w14:textId="77777777">
      <w:pPr>
        <w:ind w:firstLine="560" w:firstLineChars="200"/>
        <w:rPr>
          <w:rFonts w:ascii="仿宋" w:eastAsia="仿宋" w:hAnsi="仿宋"/>
          <w:sz w:val="28"/>
        </w:rPr>
      </w:pPr>
      <w:r w:rsidRPr="00B27880">
        <w:rPr>
          <w:rFonts w:ascii="仿宋" w:eastAsia="仿宋" w:hAnsi="仿宋"/>
          <w:sz w:val="28"/>
        </w:rPr>
        <w:t>1. 内部审计：我们定期进行内部审计，确保所</w:t>
      </w:r>
      <w:r w:rsidRPr="00B27880">
        <w:rPr>
          <w:rFonts w:ascii="仿宋" w:eastAsia="仿宋" w:hAnsi="仿宋" w:hint="eastAsia"/>
          <w:sz w:val="28"/>
        </w:rPr>
        <w:t>有业务活动都符</w:t>
      </w:r>
      <w:r w:rsidRPr="00B27880">
        <w:rPr>
          <w:rFonts w:ascii="仿宋" w:eastAsia="仿宋" w:hAnsi="仿宋" w:hint="eastAsia"/>
          <w:sz w:val="28"/>
        </w:rPr>
        <w:t>合道德和法律规定。</w:t>
      </w:r>
    </w:p>
    <w:p w:rsidR="00B27880" w:rsidRPr="00B27880" w:rsidP="00B27880" w14:paraId="3FD413B1" w14:textId="77777777">
      <w:pPr>
        <w:ind w:firstLine="560" w:firstLineChars="200"/>
        <w:rPr>
          <w:rFonts w:ascii="仿宋" w:eastAsia="仿宋" w:hAnsi="仿宋"/>
          <w:sz w:val="28"/>
        </w:rPr>
      </w:pPr>
      <w:r w:rsidRPr="00B27880">
        <w:rPr>
          <w:rFonts w:ascii="仿宋" w:eastAsia="仿宋" w:hAnsi="仿宋"/>
          <w:sz w:val="28"/>
        </w:rPr>
        <w:t>2. 第三方审查：我们邀请第三方机构对我们的业务进行审查，以确保我们的实践与道德和法律规定相符。</w:t>
      </w:r>
    </w:p>
    <w:p w:rsidR="00B27880" w:rsidRPr="00B27880" w:rsidP="00B27880" w14:paraId="2C132E4C" w14:textId="77777777">
      <w:pPr>
        <w:ind w:firstLine="560" w:firstLineChars="200"/>
        <w:rPr>
          <w:rFonts w:ascii="仿宋" w:eastAsia="仿宋" w:hAnsi="仿宋"/>
          <w:sz w:val="28"/>
        </w:rPr>
      </w:pPr>
      <w:r w:rsidRPr="00B27880">
        <w:rPr>
          <w:rFonts w:ascii="仿宋" w:eastAsia="仿宋" w:hAnsi="仿宋"/>
          <w:sz w:val="28"/>
        </w:rPr>
        <w:t>3. 员工反馈：我们鼓励员工提供对任何不道德或非法行为的反馈，并设有专门的渠道供员工进行匿名举报。</w:t>
      </w:r>
    </w:p>
    <w:p w:rsidR="00B27880" w:rsidRPr="00B27880" w:rsidP="00B27880" w14:paraId="1E985BA3" w14:textId="77777777">
      <w:pPr>
        <w:ind w:firstLine="560" w:firstLineChars="200"/>
        <w:rPr>
          <w:rFonts w:ascii="仿宋" w:eastAsia="仿宋" w:hAnsi="仿宋"/>
          <w:sz w:val="28"/>
        </w:rPr>
      </w:pPr>
    </w:p>
    <w:p w:rsidR="00B27880" w:rsidRPr="00B27880" w:rsidP="00B27880" w14:paraId="6D28D5AB" w14:textId="77777777">
      <w:pPr>
        <w:ind w:firstLine="560" w:firstLineChars="200"/>
        <w:rPr>
          <w:rFonts w:ascii="仿宋" w:eastAsia="仿宋" w:hAnsi="仿宋"/>
          <w:sz w:val="28"/>
        </w:rPr>
      </w:pPr>
      <w:r w:rsidRPr="00B27880">
        <w:rPr>
          <w:rFonts w:ascii="仿宋" w:eastAsia="仿宋" w:hAnsi="仿宋" w:hint="eastAsia"/>
          <w:sz w:val="28"/>
        </w:rPr>
        <w:t>【未来规划】</w:t>
      </w:r>
    </w:p>
    <w:p w:rsidR="00B27880" w:rsidRPr="00B27880" w:rsidP="00B27880" w14:paraId="75B3A70B" w14:textId="77777777">
      <w:pPr>
        <w:ind w:firstLine="560" w:firstLineChars="200"/>
        <w:rPr>
          <w:rFonts w:ascii="仿宋" w:eastAsia="仿宋" w:hAnsi="仿宋"/>
          <w:sz w:val="28"/>
        </w:rPr>
      </w:pPr>
    </w:p>
    <w:p w:rsidR="00B27880" w:rsidRPr="00B27880" w:rsidP="00B27880" w14:paraId="1517E472" w14:textId="77777777">
      <w:pPr>
        <w:ind w:firstLine="560" w:firstLineChars="200"/>
        <w:rPr>
          <w:rFonts w:ascii="仿宋" w:eastAsia="仿宋" w:hAnsi="仿宋"/>
          <w:sz w:val="28"/>
        </w:rPr>
      </w:pPr>
      <w:r w:rsidRPr="00B27880">
        <w:rPr>
          <w:rFonts w:ascii="仿宋" w:eastAsia="仿宋" w:hAnsi="仿宋" w:hint="eastAsia"/>
          <w:sz w:val="28"/>
        </w:rPr>
        <w:t>展望未来，我们将继续加强对伦理和道德准则的关注和实践：</w:t>
      </w:r>
    </w:p>
    <w:p w:rsidR="00B27880" w:rsidRPr="00B27880" w:rsidP="00B27880" w14:paraId="3272C9B9" w14:textId="77777777">
      <w:pPr>
        <w:ind w:firstLine="560" w:firstLineChars="200"/>
        <w:rPr>
          <w:rFonts w:ascii="仿宋" w:eastAsia="仿宋" w:hAnsi="仿宋"/>
          <w:sz w:val="28"/>
        </w:rPr>
      </w:pPr>
    </w:p>
    <w:p w:rsidR="00B27880" w:rsidRPr="00B27880" w:rsidP="00B27880" w14:paraId="4CCFFC50" w14:textId="77777777">
      <w:pPr>
        <w:ind w:firstLine="560" w:firstLineChars="200"/>
        <w:rPr>
          <w:rFonts w:ascii="仿宋" w:eastAsia="仿宋" w:hAnsi="仿宋"/>
          <w:sz w:val="28"/>
        </w:rPr>
      </w:pPr>
      <w:r w:rsidRPr="00B27880">
        <w:rPr>
          <w:rFonts w:ascii="仿宋" w:eastAsia="仿宋" w:hAnsi="仿宋"/>
          <w:sz w:val="28"/>
        </w:rPr>
        <w:t>1. 提升员工素质：我们将加大道德培训力度，提高员工的道德意识和判断力，使其能在实际工作中做出正确的道德决策。</w:t>
      </w:r>
    </w:p>
    <w:p w:rsidR="00B27880" w:rsidRPr="00B27880" w:rsidP="00B27880" w14:paraId="39F1CC37" w14:textId="77777777">
      <w:pPr>
        <w:ind w:firstLine="560" w:firstLineChars="200"/>
        <w:rPr>
          <w:rFonts w:ascii="仿宋" w:eastAsia="仿宋" w:hAnsi="仿宋"/>
          <w:sz w:val="28"/>
        </w:rPr>
      </w:pPr>
      <w:r w:rsidRPr="00B27880">
        <w:rPr>
          <w:rFonts w:ascii="仿宋" w:eastAsia="仿宋" w:hAnsi="仿宋"/>
          <w:sz w:val="28"/>
        </w:rPr>
        <w:t>2. 加强内部监管：我们将进一步完善内部监管机制，确保所有的业务活动都严格遵守道德和法律规</w:t>
      </w:r>
      <w:r w:rsidRPr="00B27880">
        <w:rPr>
          <w:rFonts w:ascii="仿宋" w:eastAsia="仿宋" w:hAnsi="仿宋" w:hint="eastAsia"/>
          <w:sz w:val="28"/>
        </w:rPr>
        <w:t>定。</w:t>
      </w:r>
    </w:p>
    <w:p w:rsidR="00B27880" w:rsidRPr="00B27880" w:rsidP="00B27880" w14:paraId="4A8F4722" w14:textId="77777777">
      <w:pPr>
        <w:ind w:firstLine="560" w:firstLineChars="200"/>
        <w:rPr>
          <w:rFonts w:ascii="仿宋" w:eastAsia="仿宋" w:hAnsi="仿宋"/>
          <w:sz w:val="28"/>
        </w:rPr>
      </w:pPr>
      <w:r w:rsidRPr="00B27880">
        <w:rPr>
          <w:rFonts w:ascii="仿宋" w:eastAsia="仿宋" w:hAnsi="仿宋"/>
          <w:sz w:val="28"/>
        </w:rPr>
        <w:t>3. 持续伦理审查：我们将继续实施定期的伦理审查，以确保我们的业务活动始终符合伦理和道德准则。</w:t>
      </w:r>
    </w:p>
    <w:p w:rsidR="00B27880" w:rsidP="00B27880" w14:paraId="0B4411FC" w14:textId="75A8B672">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B27880">
        <w:rPr>
          <w:rFonts w:ascii="仿宋" w:eastAsia="仿宋" w:hAnsi="仿宋"/>
          <w:sz w:val="28"/>
        </w:rPr>
        <w:t>4. 促进可持续发展：我们将更加注重环境保护、社会责任等议题，通过创新和优化生产流程，减少对环境的影响，同时加大社区投入，推动可持续发展。</w:t>
      </w:r>
    </w:p>
    <w:p w:rsidR="00B27880" w:rsidP="00B27880" w14:paraId="22CC0B30" w14:textId="08D60350">
      <w:pPr>
        <w:pStyle w:val="Heading2"/>
      </w:pPr>
      <w:bookmarkStart w:id="30" w:name="_Toc159860053"/>
      <w:r w:rsidRPr="00B27880">
        <w:t>(四)、社会影响评估</w:t>
      </w:r>
      <w:bookmarkEnd w:id="30"/>
    </w:p>
    <w:p w:rsidR="00B27880" w:rsidRPr="00B27880" w:rsidP="00B27880" w14:paraId="712B4E6F" w14:textId="77777777">
      <w:pPr>
        <w:ind w:firstLine="560" w:firstLineChars="200"/>
        <w:rPr>
          <w:rFonts w:ascii="仿宋" w:eastAsia="仿宋" w:hAnsi="仿宋"/>
          <w:sz w:val="28"/>
        </w:rPr>
      </w:pPr>
      <w:r w:rsidRPr="00B27880">
        <w:rPr>
          <w:rFonts w:ascii="仿宋" w:eastAsia="仿宋" w:hAnsi="仿宋" w:hint="eastAsia"/>
          <w:sz w:val="28"/>
        </w:rPr>
        <w:t>【社会影响评估】</w:t>
      </w:r>
    </w:p>
    <w:p w:rsidR="00B27880" w:rsidRPr="00B27880" w:rsidP="00B27880" w14:paraId="5E791C61" w14:textId="77777777">
      <w:pPr>
        <w:ind w:firstLine="560" w:firstLineChars="200"/>
        <w:rPr>
          <w:rFonts w:ascii="仿宋" w:eastAsia="仿宋" w:hAnsi="仿宋"/>
          <w:sz w:val="28"/>
        </w:rPr>
      </w:pPr>
    </w:p>
    <w:p w:rsidR="00B27880" w:rsidRPr="00B27880" w:rsidP="00B27880" w14:paraId="45AF9163" w14:textId="77777777">
      <w:pPr>
        <w:ind w:firstLine="560" w:firstLineChars="200"/>
        <w:rPr>
          <w:rFonts w:ascii="仿宋" w:eastAsia="仿宋" w:hAnsi="仿宋"/>
          <w:sz w:val="28"/>
        </w:rPr>
      </w:pPr>
      <w:r w:rsidRPr="00B27880">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B27880" w:rsidRPr="00B27880" w:rsidP="00B27880" w14:paraId="13B2B82B" w14:textId="77777777">
      <w:pPr>
        <w:ind w:firstLine="560" w:firstLineChars="200"/>
        <w:rPr>
          <w:rFonts w:ascii="仿宋" w:eastAsia="仿宋" w:hAnsi="仿宋"/>
          <w:sz w:val="28"/>
        </w:rPr>
      </w:pPr>
    </w:p>
    <w:p w:rsidR="00B27880" w:rsidRPr="00B27880" w:rsidP="00B27880" w14:paraId="0A9C43BD" w14:textId="77777777">
      <w:pPr>
        <w:ind w:firstLine="560" w:firstLineChars="200"/>
        <w:rPr>
          <w:rFonts w:ascii="仿宋" w:eastAsia="仿宋" w:hAnsi="仿宋"/>
          <w:sz w:val="28"/>
        </w:rPr>
      </w:pPr>
      <w:r w:rsidRPr="00B27880">
        <w:rPr>
          <w:rFonts w:ascii="仿宋" w:eastAsia="仿宋" w:hAnsi="仿宋" w:hint="eastAsia"/>
          <w:sz w:val="28"/>
        </w:rPr>
        <w:t>社会影响评估是指对某项商业计划、政策、涂料增稠剂项目等可能产生的社会影响进行全面、系统、定量的分析评估。其目的是帮助企业和组织在实施业务之前更好地了解可能产生的社会影响，从而做出更负责任的决策。</w:t>
      </w:r>
    </w:p>
    <w:p w:rsidR="00B27880" w:rsidRPr="00B27880" w:rsidP="00B27880" w14:paraId="3DE56652" w14:textId="77777777">
      <w:pPr>
        <w:ind w:firstLine="560" w:firstLineChars="200"/>
        <w:rPr>
          <w:rFonts w:ascii="仿宋" w:eastAsia="仿宋" w:hAnsi="仿宋"/>
          <w:sz w:val="28"/>
        </w:rPr>
      </w:pPr>
    </w:p>
    <w:p w:rsidR="00B27880" w:rsidRPr="00B27880" w:rsidP="00B27880" w14:paraId="73344C5F" w14:textId="77777777">
      <w:pPr>
        <w:ind w:firstLine="560" w:firstLineChars="200"/>
        <w:rPr>
          <w:rFonts w:ascii="仿宋" w:eastAsia="仿宋" w:hAnsi="仿宋"/>
          <w:sz w:val="28"/>
        </w:rPr>
      </w:pPr>
      <w:r w:rsidRPr="00B27880">
        <w:rPr>
          <w:rFonts w:ascii="仿宋" w:eastAsia="仿宋" w:hAnsi="仿宋" w:hint="eastAsia"/>
          <w:sz w:val="28"/>
        </w:rPr>
        <w:t>在本次商业计划书中，我们将进行全面的社会影响评估，包括但不限于以下方面：</w:t>
      </w:r>
    </w:p>
    <w:p w:rsidR="00B27880" w:rsidRPr="00B27880" w:rsidP="00B27880" w14:paraId="3F63815E" w14:textId="77777777">
      <w:pPr>
        <w:ind w:firstLine="560" w:firstLineChars="200"/>
        <w:rPr>
          <w:rFonts w:ascii="仿宋" w:eastAsia="仿宋" w:hAnsi="仿宋"/>
          <w:sz w:val="28"/>
        </w:rPr>
      </w:pPr>
    </w:p>
    <w:p w:rsidR="00B27880" w:rsidRPr="00B27880" w:rsidP="00B27880" w14:paraId="4BA3A151" w14:textId="77777777">
      <w:pPr>
        <w:ind w:firstLine="560" w:firstLineChars="200"/>
        <w:rPr>
          <w:rFonts w:ascii="仿宋" w:eastAsia="仿宋" w:hAnsi="仿宋"/>
          <w:sz w:val="28"/>
        </w:rPr>
      </w:pPr>
      <w:r w:rsidRPr="00B27880">
        <w:rPr>
          <w:rFonts w:ascii="仿宋" w:eastAsia="仿宋" w:hAnsi="仿宋"/>
          <w:sz w:val="28"/>
        </w:rPr>
        <w:t>1. 商业计划书所涉及的业务领域对社会的影响，特别是对消费者</w:t>
      </w:r>
      <w:r w:rsidRPr="00B27880">
        <w:rPr>
          <w:rFonts w:ascii="仿宋" w:eastAsia="仿宋" w:hAnsi="仿宋" w:hint="eastAsia"/>
          <w:sz w:val="28"/>
        </w:rPr>
        <w:t>、员工、供应商等利益相关者的潜在影响；</w:t>
      </w:r>
    </w:p>
    <w:p w:rsidR="00B27880" w:rsidRPr="00B27880" w:rsidP="00B27880" w14:paraId="7834DE33" w14:textId="77777777">
      <w:pPr>
        <w:ind w:firstLine="560" w:firstLineChars="200"/>
        <w:rPr>
          <w:rFonts w:ascii="仿宋" w:eastAsia="仿宋" w:hAnsi="仿宋"/>
          <w:sz w:val="28"/>
        </w:rPr>
      </w:pPr>
      <w:r w:rsidRPr="00B27880">
        <w:rPr>
          <w:rFonts w:ascii="仿宋" w:eastAsia="仿宋" w:hAnsi="仿宋"/>
          <w:sz w:val="28"/>
        </w:rPr>
        <w:t>2. 商业计划书实施过程中可能出现的环境问题，如碳排放、能源消耗、水资源利用等；</w:t>
      </w:r>
    </w:p>
    <w:p w:rsidR="00B27880" w:rsidRPr="00B27880" w:rsidP="00B27880" w14:paraId="0E48EF99" w14:textId="77777777">
      <w:pPr>
        <w:ind w:firstLine="560" w:firstLineChars="200"/>
        <w:rPr>
          <w:rFonts w:ascii="仿宋" w:eastAsia="仿宋" w:hAnsi="仿宋"/>
          <w:sz w:val="28"/>
        </w:rPr>
      </w:pPr>
      <w:r w:rsidRPr="00B27880">
        <w:rPr>
          <w:rFonts w:ascii="仿宋" w:eastAsia="仿宋" w:hAnsi="仿宋"/>
          <w:sz w:val="28"/>
        </w:rPr>
        <w:t>3. 商业计划书实施后可能引发的社会问题，如社区发展、文化传承、就业结构等。</w:t>
      </w:r>
    </w:p>
    <w:p w:rsidR="00B27880" w:rsidRPr="00B27880" w:rsidP="00B27880" w14:paraId="2069A2F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B27880" w:rsidRPr="00B27880" w:rsidP="00B27880" w14:paraId="25671377" w14:textId="77777777">
      <w:pPr>
        <w:ind w:firstLine="560" w:firstLineChars="200"/>
        <w:rPr>
          <w:rFonts w:ascii="仿宋" w:eastAsia="仿宋" w:hAnsi="仿宋"/>
          <w:sz w:val="28"/>
        </w:rPr>
      </w:pPr>
      <w:r w:rsidRPr="00B27880">
        <w:rPr>
          <w:rFonts w:ascii="仿宋" w:eastAsia="仿宋" w:hAnsi="仿宋" w:hint="eastAsia"/>
          <w:sz w:val="28"/>
        </w:rPr>
        <w:t>【评估方法论】</w:t>
      </w:r>
    </w:p>
    <w:p w:rsidR="00B27880" w:rsidRPr="00B27880" w:rsidP="00B27880" w14:paraId="22053D30" w14:textId="77777777">
      <w:pPr>
        <w:ind w:firstLine="560" w:firstLineChars="200"/>
        <w:rPr>
          <w:rFonts w:ascii="仿宋" w:eastAsia="仿宋" w:hAnsi="仿宋"/>
          <w:sz w:val="28"/>
        </w:rPr>
      </w:pPr>
    </w:p>
    <w:p w:rsidR="00B27880" w:rsidRPr="00B27880" w:rsidP="00B27880" w14:paraId="027F44EB" w14:textId="77777777">
      <w:pPr>
        <w:ind w:firstLine="560" w:firstLineChars="200"/>
        <w:rPr>
          <w:rFonts w:ascii="仿宋" w:eastAsia="仿宋" w:hAnsi="仿宋"/>
          <w:sz w:val="28"/>
        </w:rPr>
      </w:pPr>
      <w:r w:rsidRPr="00B27880">
        <w:rPr>
          <w:rFonts w:ascii="仿宋" w:eastAsia="仿宋" w:hAnsi="仿宋" w:hint="eastAsia"/>
          <w:sz w:val="28"/>
        </w:rPr>
        <w:t>在进行社会影响评估时，我们将采用以下方法论：</w:t>
      </w:r>
    </w:p>
    <w:p w:rsidR="00B27880" w:rsidRPr="00B27880" w:rsidP="00B27880" w14:paraId="3D0A982F" w14:textId="77777777">
      <w:pPr>
        <w:ind w:firstLine="560" w:firstLineChars="200"/>
        <w:rPr>
          <w:rFonts w:ascii="仿宋" w:eastAsia="仿宋" w:hAnsi="仿宋"/>
          <w:sz w:val="28"/>
        </w:rPr>
      </w:pPr>
    </w:p>
    <w:p w:rsidR="00B27880" w:rsidRPr="00B27880" w:rsidP="00B27880" w14:paraId="0A5B4ABF" w14:textId="77777777">
      <w:pPr>
        <w:ind w:firstLine="560" w:firstLineChars="200"/>
        <w:rPr>
          <w:rFonts w:ascii="仿宋" w:eastAsia="仿宋" w:hAnsi="仿宋"/>
          <w:sz w:val="28"/>
        </w:rPr>
      </w:pPr>
      <w:r w:rsidRPr="00B27880">
        <w:rPr>
          <w:rFonts w:ascii="仿宋" w:eastAsia="仿宋" w:hAnsi="仿宋"/>
          <w:sz w:val="28"/>
        </w:rPr>
        <w:t>1. 数据收集：通过调查、访谈等方式获取利益相关者的意见和看法，同时收集相关政策、法规、行业报告等资料；</w:t>
      </w:r>
    </w:p>
    <w:p w:rsidR="00B27880" w:rsidRPr="00B27880" w:rsidP="00B27880" w14:paraId="5A63A02B" w14:textId="77777777">
      <w:pPr>
        <w:ind w:firstLine="560" w:firstLineChars="200"/>
        <w:rPr>
          <w:rFonts w:ascii="仿宋" w:eastAsia="仿宋" w:hAnsi="仿宋"/>
          <w:sz w:val="28"/>
        </w:rPr>
      </w:pPr>
      <w:r w:rsidRPr="00B27880">
        <w:rPr>
          <w:rFonts w:ascii="仿宋" w:eastAsia="仿宋" w:hAnsi="仿宋"/>
          <w:sz w:val="28"/>
        </w:rPr>
        <w:t>2. 分析工具：采用定量和定性相结合的方法，如风险矩阵、SWOT分析、PESTLE分析等工具，对商业计划书的潜在社会影响进行深入分析；</w:t>
      </w:r>
    </w:p>
    <w:p w:rsidR="00B27880" w:rsidRPr="00B27880" w:rsidP="00B27880" w14:paraId="36CBBAD0" w14:textId="77777777">
      <w:pPr>
        <w:ind w:firstLine="560" w:firstLineChars="200"/>
        <w:rPr>
          <w:rFonts w:ascii="仿宋" w:eastAsia="仿宋" w:hAnsi="仿宋"/>
          <w:sz w:val="28"/>
        </w:rPr>
      </w:pPr>
      <w:r w:rsidRPr="00B27880">
        <w:rPr>
          <w:rFonts w:ascii="仿宋" w:eastAsia="仿宋" w:hAnsi="仿宋"/>
          <w:sz w:val="28"/>
        </w:rPr>
        <w:t>3. 评估标准：参考国内外相关标准，如ISO 26000、企业社会责任标准等，制定评估商业计划书的社会影响的指标体系。</w:t>
      </w:r>
    </w:p>
    <w:p w:rsidR="00B27880" w:rsidRPr="00B27880" w:rsidP="00B27880" w14:paraId="34227E7E" w14:textId="77777777">
      <w:pPr>
        <w:ind w:firstLine="560" w:firstLineChars="200"/>
        <w:rPr>
          <w:rFonts w:ascii="仿宋" w:eastAsia="仿宋" w:hAnsi="仿宋"/>
          <w:sz w:val="28"/>
        </w:rPr>
      </w:pPr>
    </w:p>
    <w:p w:rsidR="00B27880" w:rsidRPr="00B27880" w:rsidP="00B27880" w14:paraId="6DE492A2" w14:textId="77777777">
      <w:pPr>
        <w:ind w:firstLine="560" w:firstLineChars="200"/>
        <w:rPr>
          <w:rFonts w:ascii="仿宋" w:eastAsia="仿宋" w:hAnsi="仿宋"/>
          <w:sz w:val="28"/>
        </w:rPr>
      </w:pPr>
      <w:r w:rsidRPr="00B27880">
        <w:rPr>
          <w:rFonts w:ascii="仿宋" w:eastAsia="仿宋" w:hAnsi="仿宋" w:hint="eastAsia"/>
          <w:sz w:val="28"/>
        </w:rPr>
        <w:t>【结论和建议】</w:t>
      </w:r>
    </w:p>
    <w:p w:rsidR="00B27880" w:rsidRPr="00B27880" w:rsidP="00B27880" w14:paraId="7392D837" w14:textId="77777777">
      <w:pPr>
        <w:ind w:firstLine="560" w:firstLineChars="200"/>
        <w:rPr>
          <w:rFonts w:ascii="仿宋" w:eastAsia="仿宋" w:hAnsi="仿宋"/>
          <w:sz w:val="28"/>
        </w:rPr>
      </w:pPr>
    </w:p>
    <w:p w:rsidR="00B27880" w:rsidRPr="00B27880" w:rsidP="00B27880" w14:paraId="44833D45" w14:textId="77777777">
      <w:pPr>
        <w:ind w:firstLine="560" w:firstLineChars="200"/>
        <w:rPr>
          <w:rFonts w:ascii="仿宋" w:eastAsia="仿宋" w:hAnsi="仿宋"/>
          <w:sz w:val="28"/>
        </w:rPr>
      </w:pPr>
      <w:r w:rsidRPr="00B27880">
        <w:rPr>
          <w:rFonts w:ascii="仿宋" w:eastAsia="仿宋" w:hAnsi="仿宋" w:hint="eastAsia"/>
          <w:sz w:val="28"/>
        </w:rPr>
        <w:t>根据上述方法论的分析结果，我们将得出商业计划书的社会影响评估报告，包括以下内容：</w:t>
      </w:r>
    </w:p>
    <w:p w:rsidR="00B27880" w:rsidRPr="00B27880" w:rsidP="00B27880" w14:paraId="17DB136B" w14:textId="77777777">
      <w:pPr>
        <w:ind w:firstLine="560" w:firstLineChars="200"/>
        <w:rPr>
          <w:rFonts w:ascii="仿宋" w:eastAsia="仿宋" w:hAnsi="仿宋"/>
          <w:sz w:val="28"/>
        </w:rPr>
      </w:pPr>
    </w:p>
    <w:p w:rsidR="00B27880" w:rsidRPr="00B27880" w:rsidP="00B27880" w14:paraId="5FFF4209" w14:textId="77777777">
      <w:pPr>
        <w:ind w:firstLine="560" w:firstLineChars="200"/>
        <w:rPr>
          <w:rFonts w:ascii="仿宋" w:eastAsia="仿宋" w:hAnsi="仿宋"/>
          <w:sz w:val="28"/>
        </w:rPr>
      </w:pPr>
      <w:r w:rsidRPr="00B27880">
        <w:rPr>
          <w:rFonts w:ascii="仿宋" w:eastAsia="仿宋" w:hAnsi="仿宋"/>
          <w:sz w:val="28"/>
        </w:rPr>
        <w:t>1. 商业计划书的潜在社会效益，如促进就业、推动经济增长等；</w:t>
      </w:r>
    </w:p>
    <w:p w:rsidR="00B27880" w:rsidRPr="00B27880" w:rsidP="00B27880" w14:paraId="1B8321C3" w14:textId="77777777">
      <w:pPr>
        <w:ind w:firstLine="560" w:firstLineChars="200"/>
        <w:rPr>
          <w:rFonts w:ascii="仿宋" w:eastAsia="仿宋" w:hAnsi="仿宋"/>
          <w:sz w:val="28"/>
        </w:rPr>
      </w:pPr>
      <w:r w:rsidRPr="00B27880">
        <w:rPr>
          <w:rFonts w:ascii="仿宋" w:eastAsia="仿宋" w:hAnsi="仿宋"/>
          <w:sz w:val="28"/>
        </w:rPr>
        <w:t>2. 商业计划书实施过程中可能对当地社区产生的经济贡献，如税收、投资等；</w:t>
      </w:r>
    </w:p>
    <w:p w:rsidR="00B27880" w:rsidRPr="00B27880" w:rsidP="00B27880" w14:paraId="3B15157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B27880">
        <w:rPr>
          <w:rFonts w:ascii="仿宋" w:eastAsia="仿宋" w:hAnsi="仿宋"/>
          <w:sz w:val="28"/>
        </w:rPr>
        <w:t>3. 商业计划书实施后可能引发的社会问题，如资源消耗、环境污染等，提出相应的解决措施和建议。</w:t>
      </w:r>
    </w:p>
    <w:p w:rsidR="00B27880" w:rsidP="00B27880" w14:paraId="49DD91CA" w14:textId="10B2EC04">
      <w:pPr>
        <w:ind w:firstLine="560" w:firstLineChars="200"/>
        <w:rPr>
          <w:rFonts w:ascii="仿宋" w:eastAsia="仿宋" w:hAnsi="仿宋"/>
          <w:sz w:val="28"/>
        </w:rPr>
      </w:pPr>
    </w:p>
    <w:p w:rsidR="00B27880" w:rsidP="00B27880" w14:paraId="0071597C" w14:textId="1782AA1D">
      <w:pPr>
        <w:pStyle w:val="Heading2"/>
      </w:pPr>
      <w:bookmarkStart w:id="31" w:name="_Toc159860054"/>
      <w:r w:rsidRPr="00B27880">
        <w:t>(五)、可持续发展目标和计划</w:t>
      </w:r>
      <w:bookmarkEnd w:id="31"/>
    </w:p>
    <w:p w:rsidR="00B27880" w:rsidRPr="00B27880" w:rsidP="00B27880" w14:paraId="6166C187" w14:textId="77777777">
      <w:pPr>
        <w:ind w:firstLine="560" w:firstLineChars="200"/>
        <w:rPr>
          <w:rFonts w:ascii="仿宋" w:eastAsia="仿宋" w:hAnsi="仿宋"/>
          <w:sz w:val="28"/>
        </w:rPr>
      </w:pPr>
      <w:r w:rsidRPr="00B27880">
        <w:rPr>
          <w:rFonts w:ascii="仿宋" w:eastAsia="仿宋" w:hAnsi="仿宋" w:hint="eastAsia"/>
          <w:sz w:val="28"/>
        </w:rPr>
        <w:t>【可持续发展目标和计划】</w:t>
      </w:r>
    </w:p>
    <w:p w:rsidR="00B27880" w:rsidRPr="00B27880" w:rsidP="00B27880" w14:paraId="3937E484" w14:textId="77777777">
      <w:pPr>
        <w:ind w:firstLine="560" w:firstLineChars="200"/>
        <w:rPr>
          <w:rFonts w:ascii="仿宋" w:eastAsia="仿宋" w:hAnsi="仿宋"/>
          <w:sz w:val="28"/>
        </w:rPr>
      </w:pPr>
    </w:p>
    <w:p w:rsidR="00B27880" w:rsidRPr="00B27880" w:rsidP="00B27880" w14:paraId="6627EBB7" w14:textId="77777777">
      <w:pPr>
        <w:ind w:firstLine="560" w:firstLineChars="200"/>
        <w:rPr>
          <w:rFonts w:ascii="仿宋" w:eastAsia="仿宋" w:hAnsi="仿宋"/>
          <w:sz w:val="28"/>
        </w:rPr>
      </w:pPr>
      <w:r w:rsidRPr="00B27880">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B27880" w:rsidRPr="00B27880" w:rsidP="00B27880" w14:paraId="7BAF0A80" w14:textId="77777777">
      <w:pPr>
        <w:ind w:firstLine="560" w:firstLineChars="200"/>
        <w:rPr>
          <w:rFonts w:ascii="仿宋" w:eastAsia="仿宋" w:hAnsi="仿宋"/>
          <w:sz w:val="28"/>
        </w:rPr>
      </w:pPr>
    </w:p>
    <w:p w:rsidR="00B27880" w:rsidRPr="00B27880" w:rsidP="00B27880" w14:paraId="75B932B3" w14:textId="77777777">
      <w:pPr>
        <w:ind w:firstLine="560" w:firstLineChars="200"/>
        <w:rPr>
          <w:rFonts w:ascii="仿宋" w:eastAsia="仿宋" w:hAnsi="仿宋"/>
          <w:sz w:val="28"/>
        </w:rPr>
      </w:pPr>
      <w:r w:rsidRPr="00B27880">
        <w:rPr>
          <w:rFonts w:ascii="仿宋" w:eastAsia="仿宋" w:hAnsi="仿宋" w:hint="eastAsia"/>
          <w:sz w:val="28"/>
        </w:rPr>
        <w:t>【行业趋势与市场分析】</w:t>
      </w:r>
    </w:p>
    <w:p w:rsidR="00B27880" w:rsidRPr="00B27880" w:rsidP="00B27880" w14:paraId="55ECEC4E" w14:textId="77777777">
      <w:pPr>
        <w:ind w:firstLine="560" w:firstLineChars="200"/>
        <w:rPr>
          <w:rFonts w:ascii="仿宋" w:eastAsia="仿宋" w:hAnsi="仿宋"/>
          <w:sz w:val="28"/>
        </w:rPr>
      </w:pPr>
    </w:p>
    <w:p w:rsidR="00B27880" w:rsidRPr="00B27880" w:rsidP="00B27880" w14:paraId="2042289C" w14:textId="77777777">
      <w:pPr>
        <w:ind w:firstLine="560" w:firstLineChars="200"/>
        <w:rPr>
          <w:rFonts w:ascii="仿宋" w:eastAsia="仿宋" w:hAnsi="仿宋"/>
          <w:sz w:val="28"/>
        </w:rPr>
      </w:pPr>
      <w:r w:rsidRPr="00B27880">
        <w:rPr>
          <w:rFonts w:ascii="仿宋" w:eastAsia="仿宋" w:hAnsi="仿宋" w:hint="eastAsia"/>
          <w:sz w:val="28"/>
        </w:rPr>
        <w:t>在当前的市场中，越来越多的企业开始关注可持续发展，以满足消费者对环保和社会责任的需求。我们的主要竞争对手已经在可持续发展方面采取了积极的行动，并取得了显著的成绩。我们的市场规模正在不断扩大，消费者对我们的产品或服务的需求也在稳步增长。</w:t>
      </w:r>
    </w:p>
    <w:p w:rsidR="00B27880" w:rsidRPr="00B27880" w:rsidP="00B27880" w14:paraId="56E9C09A" w14:textId="77777777">
      <w:pPr>
        <w:ind w:firstLine="560" w:firstLineChars="200"/>
        <w:rPr>
          <w:rFonts w:ascii="仿宋" w:eastAsia="仿宋" w:hAnsi="仿宋"/>
          <w:sz w:val="28"/>
        </w:rPr>
      </w:pPr>
    </w:p>
    <w:p w:rsidR="00B27880" w:rsidRPr="00B27880" w:rsidP="00B27880" w14:paraId="1183D329" w14:textId="77777777">
      <w:pPr>
        <w:ind w:firstLine="560" w:firstLineChars="200"/>
        <w:rPr>
          <w:rFonts w:ascii="仿宋" w:eastAsia="仿宋" w:hAnsi="仿宋"/>
          <w:sz w:val="28"/>
        </w:rPr>
      </w:pPr>
      <w:r w:rsidRPr="00B27880">
        <w:rPr>
          <w:rFonts w:ascii="仿宋" w:eastAsia="仿宋" w:hAnsi="仿宋" w:hint="eastAsia"/>
          <w:sz w:val="28"/>
        </w:rPr>
        <w:t>【我们的产品</w:t>
      </w:r>
      <w:r w:rsidRPr="00B27880">
        <w:rPr>
          <w:rFonts w:ascii="仿宋" w:eastAsia="仿宋" w:hAnsi="仿宋"/>
          <w:sz w:val="28"/>
        </w:rPr>
        <w:t>/服务】</w:t>
      </w:r>
    </w:p>
    <w:p w:rsidR="00B27880" w:rsidRPr="00B27880" w:rsidP="00B27880" w14:paraId="3C8D79B8" w14:textId="77777777">
      <w:pPr>
        <w:ind w:firstLine="560" w:firstLineChars="200"/>
        <w:rPr>
          <w:rFonts w:ascii="仿宋" w:eastAsia="仿宋" w:hAnsi="仿宋"/>
          <w:sz w:val="28"/>
        </w:rPr>
      </w:pPr>
    </w:p>
    <w:p w:rsidR="00B27880" w:rsidRPr="00B27880" w:rsidP="00B27880" w14:paraId="3A386421"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B27880" w:rsidRPr="00B27880" w:rsidP="00B27880" w14:textId="77777777">
      <w:pPr>
        <w:ind w:firstLine="560" w:firstLineChars="200"/>
        <w:rPr>
          <w:rFonts w:ascii="仿宋" w:eastAsia="仿宋" w:hAnsi="仿宋"/>
          <w:sz w:val="28"/>
        </w:rPr>
      </w:pPr>
      <w:r w:rsidRPr="00B27880">
        <w:rPr>
          <w:rFonts w:ascii="仿宋" w:eastAsia="仿宋" w:hAnsi="仿宋" w:hint="eastAsia"/>
          <w:sz w:val="28"/>
        </w:rPr>
        <w:t>我们的公司致力于提供创新、高品质、环保的产品和服务。我们的产品采用环保材料制成，具有高效性能和持久耐用等特点，可减少对环境的影响。此外，我们还提供定制化的解决方案，为我们的客户提供优质的服务体验。</w:t>
      </w:r>
    </w:p>
    <w:p w:rsidR="00B27880" w:rsidRPr="00B27880" w:rsidP="00B27880" w14:paraId="08A65C47" w14:textId="77777777">
      <w:pPr>
        <w:ind w:firstLine="560" w:firstLineChars="200"/>
        <w:rPr>
          <w:rFonts w:ascii="仿宋" w:eastAsia="仿宋" w:hAnsi="仿宋"/>
          <w:sz w:val="28"/>
        </w:rPr>
      </w:pPr>
    </w:p>
    <w:p w:rsidR="00B27880" w:rsidRPr="00B27880" w:rsidP="00B27880" w14:paraId="6A71C365" w14:textId="77777777">
      <w:pPr>
        <w:ind w:firstLine="560" w:firstLineChars="200"/>
        <w:rPr>
          <w:rFonts w:ascii="仿宋" w:eastAsia="仿宋" w:hAnsi="仿宋"/>
          <w:sz w:val="28"/>
        </w:rPr>
      </w:pPr>
      <w:r w:rsidRPr="00B27880">
        <w:rPr>
          <w:rFonts w:ascii="仿宋" w:eastAsia="仿宋" w:hAnsi="仿宋" w:hint="eastAsia"/>
          <w:sz w:val="28"/>
        </w:rPr>
        <w:t>【可持续发展目标】</w:t>
      </w:r>
    </w:p>
    <w:p w:rsidR="00B27880" w:rsidRPr="00B27880" w:rsidP="00B27880" w14:paraId="2B2D60DC" w14:textId="77777777">
      <w:pPr>
        <w:ind w:firstLine="560" w:firstLineChars="200"/>
        <w:rPr>
          <w:rFonts w:ascii="仿宋" w:eastAsia="仿宋" w:hAnsi="仿宋"/>
          <w:sz w:val="28"/>
        </w:rPr>
      </w:pPr>
    </w:p>
    <w:p w:rsidR="00B27880" w:rsidRPr="00B27880" w:rsidP="00B27880" w14:paraId="46D1C5AF" w14:textId="77777777">
      <w:pPr>
        <w:ind w:firstLine="560" w:firstLineChars="200"/>
        <w:rPr>
          <w:rFonts w:ascii="仿宋" w:eastAsia="仿宋" w:hAnsi="仿宋"/>
          <w:sz w:val="28"/>
        </w:rPr>
      </w:pPr>
      <w:r w:rsidRPr="00B27880">
        <w:rPr>
          <w:rFonts w:ascii="仿宋" w:eastAsia="仿宋" w:hAnsi="仿宋" w:hint="eastAsia"/>
          <w:sz w:val="28"/>
        </w:rPr>
        <w:t>我们已制定明确的可持续发展目标，并对我们的未来发展充满信心。我们致力于减少碳排放、提高能源效率、促进循环经济、保护生物多样性等方面的工作，以实现我们的可持续发展目标。这些目标符合未来社会、经济和环境发展的需要，为我们的客户、员工和社区创造更多价值。</w:t>
      </w:r>
    </w:p>
    <w:p w:rsidR="00B27880" w:rsidRPr="00B27880" w:rsidP="00B27880" w14:paraId="38B58EA6" w14:textId="77777777">
      <w:pPr>
        <w:ind w:firstLine="560" w:firstLineChars="200"/>
        <w:rPr>
          <w:rFonts w:ascii="仿宋" w:eastAsia="仿宋" w:hAnsi="仿宋"/>
          <w:sz w:val="28"/>
        </w:rPr>
      </w:pPr>
    </w:p>
    <w:p w:rsidR="00B27880" w:rsidRPr="00B27880" w:rsidP="00B27880" w14:paraId="4DC01EC9" w14:textId="77777777">
      <w:pPr>
        <w:ind w:firstLine="560" w:firstLineChars="200"/>
        <w:rPr>
          <w:rFonts w:ascii="仿宋" w:eastAsia="仿宋" w:hAnsi="仿宋"/>
          <w:sz w:val="28"/>
        </w:rPr>
      </w:pPr>
      <w:r w:rsidRPr="00B27880">
        <w:rPr>
          <w:rFonts w:ascii="仿宋" w:eastAsia="仿宋" w:hAnsi="仿宋" w:hint="eastAsia"/>
          <w:sz w:val="28"/>
        </w:rPr>
        <w:t>【可持续发展计划】</w:t>
      </w:r>
    </w:p>
    <w:p w:rsidR="00B27880" w:rsidRPr="00B27880" w:rsidP="00B27880" w14:paraId="216EAEE0" w14:textId="77777777">
      <w:pPr>
        <w:ind w:firstLine="560" w:firstLineChars="200"/>
        <w:rPr>
          <w:rFonts w:ascii="仿宋" w:eastAsia="仿宋" w:hAnsi="仿宋"/>
          <w:sz w:val="28"/>
        </w:rPr>
      </w:pPr>
    </w:p>
    <w:p w:rsidR="00B27880" w:rsidRPr="00B27880" w:rsidP="00B27880" w14:paraId="67A0F601" w14:textId="77777777">
      <w:pPr>
        <w:ind w:firstLine="560" w:firstLineChars="200"/>
        <w:rPr>
          <w:rFonts w:ascii="仿宋" w:eastAsia="仿宋" w:hAnsi="仿宋"/>
          <w:sz w:val="28"/>
        </w:rPr>
      </w:pPr>
      <w:r w:rsidRPr="00B27880">
        <w:rPr>
          <w:rFonts w:ascii="仿宋" w:eastAsia="仿宋" w:hAnsi="仿宋" w:hint="eastAsia"/>
          <w:sz w:val="28"/>
        </w:rPr>
        <w:t>为了实现可持续发展目标，我们已经制定了一套全面的可持续发展计划。该计划包括具体实施步骤、时间表、涂料增稠剂项目表和预算表等。我们的团队已具备成功实施该计划的能力和资源。</w:t>
      </w:r>
    </w:p>
    <w:p w:rsidR="00B27880" w:rsidRPr="00B27880" w:rsidP="00B27880" w14:paraId="1CE33F00" w14:textId="77777777">
      <w:pPr>
        <w:ind w:firstLine="560" w:firstLineChars="200"/>
        <w:rPr>
          <w:rFonts w:ascii="仿宋" w:eastAsia="仿宋" w:hAnsi="仿宋"/>
          <w:sz w:val="28"/>
        </w:rPr>
      </w:pPr>
    </w:p>
    <w:p w:rsidR="00B27880" w:rsidRPr="00B27880" w:rsidP="00B27880" w14:paraId="68F97D9F" w14:textId="77777777">
      <w:pPr>
        <w:ind w:firstLine="560" w:firstLineChars="200"/>
        <w:rPr>
          <w:rFonts w:ascii="仿宋" w:eastAsia="仿宋" w:hAnsi="仿宋"/>
          <w:sz w:val="28"/>
        </w:rPr>
      </w:pPr>
      <w:r w:rsidRPr="00B27880">
        <w:rPr>
          <w:rFonts w:ascii="仿宋" w:eastAsia="仿宋" w:hAnsi="仿宋" w:hint="eastAsia"/>
          <w:sz w:val="28"/>
        </w:rPr>
        <w:t>我们将采取以下措施来实现可持续发展目标：</w:t>
      </w:r>
    </w:p>
    <w:p w:rsidR="00B27880" w:rsidRPr="00B27880" w:rsidP="00B27880" w14:paraId="4EAEE5CC" w14:textId="77777777">
      <w:pPr>
        <w:ind w:firstLine="560" w:firstLineChars="200"/>
        <w:rPr>
          <w:rFonts w:ascii="仿宋" w:eastAsia="仿宋" w:hAnsi="仿宋"/>
          <w:sz w:val="28"/>
        </w:rPr>
      </w:pPr>
    </w:p>
    <w:p w:rsidR="00B27880" w:rsidRPr="00B27880" w:rsidP="00B27880" w14:paraId="30EABD88" w14:textId="77777777">
      <w:pPr>
        <w:ind w:firstLine="560" w:firstLineChars="200"/>
        <w:rPr>
          <w:rFonts w:ascii="仿宋" w:eastAsia="仿宋" w:hAnsi="仿宋"/>
          <w:sz w:val="28"/>
        </w:rPr>
      </w:pPr>
      <w:r w:rsidRPr="00B27880">
        <w:rPr>
          <w:rFonts w:ascii="仿宋" w:eastAsia="仿宋" w:hAnsi="仿宋"/>
          <w:sz w:val="28"/>
        </w:rPr>
        <w:t>1. 减少碳排放：通过提高能源效率和采用可再生能源，我们将减少我们的碳排放量。</w:t>
      </w:r>
    </w:p>
    <w:p w:rsidR="00B27880" w:rsidRPr="00B27880" w:rsidP="00B27880" w14:paraId="1C57E6DB"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B27880">
        <w:rPr>
          <w:rFonts w:ascii="仿宋" w:eastAsia="仿宋" w:hAnsi="仿宋"/>
          <w:sz w:val="28"/>
        </w:rPr>
        <w:t>2. 提高能源效率：我们将不断优化我们的生产流程，采用更加环保的设备和材料，以提高能源效率。</w:t>
      </w:r>
    </w:p>
    <w:p w:rsidR="00B27880" w:rsidRPr="00B27880" w:rsidP="00B27880" w14:paraId="7F296F47" w14:textId="77777777">
      <w:pPr>
        <w:ind w:firstLine="560" w:firstLineChars="200"/>
        <w:rPr>
          <w:rFonts w:ascii="仿宋" w:eastAsia="仿宋" w:hAnsi="仿宋"/>
          <w:sz w:val="28"/>
        </w:rPr>
      </w:pPr>
      <w:r w:rsidRPr="00B27880">
        <w:rPr>
          <w:rFonts w:ascii="仿宋" w:eastAsia="仿宋" w:hAnsi="仿宋"/>
          <w:sz w:val="28"/>
        </w:rPr>
        <w:t>3. 促进循环经济：我们将推行循环经济模式，促进资源的再利用和回收利用。</w:t>
      </w:r>
    </w:p>
    <w:p w:rsidR="00B27880" w:rsidP="00B27880" w14:paraId="3CDDB238" w14:textId="739EFEC9">
      <w:pPr>
        <w:ind w:firstLine="560" w:firstLineChars="200"/>
        <w:rPr>
          <w:rFonts w:ascii="仿宋" w:eastAsia="仿宋" w:hAnsi="仿宋"/>
          <w:sz w:val="28"/>
        </w:rPr>
      </w:pPr>
      <w:r w:rsidRPr="00B27880">
        <w:rPr>
          <w:rFonts w:ascii="仿宋" w:eastAsia="仿宋" w:hAnsi="仿宋"/>
          <w:sz w:val="28"/>
        </w:rPr>
        <w:t>4. 保护生物多样性：我们将尊重并保护生物多样性，避免对生态环境造成破坏。</w:t>
      </w:r>
    </w:p>
    <w:p w:rsidR="00B27880" w:rsidP="00B27880" w14:paraId="09DDA2AB" w14:textId="16B6256F">
      <w:pPr>
        <w:pStyle w:val="Heading1"/>
        <w:rPr>
          <w:rFonts w:hint="eastAsia"/>
        </w:rPr>
      </w:pPr>
      <w:bookmarkStart w:id="32" w:name="_Toc159860055"/>
      <w:r w:rsidRPr="00B27880">
        <w:rPr>
          <w:rFonts w:hint="eastAsia"/>
        </w:rPr>
        <w:t>七、工艺技术分析</w:t>
      </w:r>
      <w:bookmarkEnd w:id="32"/>
    </w:p>
    <w:p w:rsidR="00B27880" w:rsidP="00B27880" w14:paraId="38B438EC" w14:textId="74F8817C">
      <w:pPr>
        <w:pStyle w:val="Heading2"/>
      </w:pPr>
      <w:bookmarkStart w:id="33" w:name="_Toc159860056"/>
      <w:r w:rsidRPr="00B27880">
        <w:t>(一)、企业技术研发分析</w:t>
      </w:r>
      <w:bookmarkEnd w:id="33"/>
    </w:p>
    <w:p w:rsidR="00B27880" w:rsidRPr="00B27880" w:rsidP="00B27880" w14:paraId="6398BBFA" w14:textId="77777777">
      <w:pPr>
        <w:ind w:firstLine="560" w:firstLineChars="200"/>
        <w:rPr>
          <w:rFonts w:ascii="仿宋" w:eastAsia="仿宋" w:hAnsi="仿宋"/>
          <w:sz w:val="28"/>
        </w:rPr>
      </w:pPr>
      <w:r w:rsidRPr="00B27880">
        <w:rPr>
          <w:rFonts w:ascii="仿宋" w:eastAsia="仿宋" w:hAnsi="仿宋" w:hint="eastAsia"/>
          <w:sz w:val="28"/>
        </w:rPr>
        <w:t>一、技术研发分析</w:t>
      </w:r>
    </w:p>
    <w:p w:rsidR="00B27880" w:rsidRPr="00B27880" w:rsidP="00B27880" w14:paraId="48F3192C" w14:textId="77777777">
      <w:pPr>
        <w:ind w:firstLine="560" w:firstLineChars="200"/>
        <w:rPr>
          <w:rFonts w:ascii="仿宋" w:eastAsia="仿宋" w:hAnsi="仿宋"/>
          <w:sz w:val="28"/>
        </w:rPr>
      </w:pPr>
      <w:r w:rsidRPr="00B27880">
        <w:rPr>
          <w:rFonts w:ascii="仿宋" w:eastAsia="仿宋" w:hAnsi="仿宋" w:hint="eastAsia"/>
          <w:sz w:val="28"/>
        </w:rPr>
        <w:t>公司依托移动互联网、物联网等技术，聚焦智能产品和智能工厂，不断推进智能制造。</w:t>
      </w:r>
    </w:p>
    <w:p w:rsidR="00B27880" w:rsidRPr="00B27880" w:rsidP="00B27880" w14:paraId="3B841C41" w14:textId="77777777">
      <w:pPr>
        <w:ind w:firstLine="560" w:firstLineChars="200"/>
        <w:rPr>
          <w:rFonts w:ascii="仿宋" w:eastAsia="仿宋" w:hAnsi="仿宋"/>
          <w:sz w:val="28"/>
        </w:rPr>
      </w:pPr>
    </w:p>
    <w:p w:rsidR="00B27880" w:rsidRPr="00B27880" w:rsidP="00B27880" w14:paraId="75AFB8F6" w14:textId="77777777">
      <w:pPr>
        <w:ind w:firstLine="560" w:firstLineChars="200"/>
        <w:rPr>
          <w:rFonts w:ascii="仿宋" w:eastAsia="仿宋" w:hAnsi="仿宋"/>
          <w:sz w:val="28"/>
        </w:rPr>
      </w:pPr>
      <w:r w:rsidRPr="00B27880">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B27880" w:rsidRPr="00B27880" w:rsidP="00B27880" w14:paraId="4DCEE8EC" w14:textId="77777777">
      <w:pPr>
        <w:ind w:firstLine="560" w:firstLineChars="200"/>
        <w:rPr>
          <w:rFonts w:ascii="仿宋" w:eastAsia="仿宋" w:hAnsi="仿宋"/>
          <w:sz w:val="28"/>
        </w:rPr>
      </w:pPr>
    </w:p>
    <w:p w:rsidR="00B27880" w:rsidP="00B27880" w14:paraId="30F40B00" w14:textId="15677240">
      <w:pPr>
        <w:ind w:firstLine="560" w:firstLineChars="200"/>
        <w:rPr>
          <w:rFonts w:ascii="仿宋" w:eastAsia="仿宋" w:hAnsi="仿宋" w:hint="eastAsia"/>
          <w:sz w:val="28"/>
        </w:rPr>
      </w:pPr>
      <w:r w:rsidRPr="00B27880">
        <w:rPr>
          <w:rFonts w:ascii="仿宋" w:eastAsia="仿宋" w:hAnsi="仿宋"/>
          <w:sz w:val="28"/>
        </w:rPr>
        <w:t>2. 加快智能工厂建设。该涂料增稠剂项目的实施，将完全按照智能制造示范车间的标准进行建设，以打造国内领先的产业制造基地为目标。实</w:t>
      </w:r>
      <w:r w:rsidRPr="00B27880">
        <w:rPr>
          <w:rFonts w:ascii="仿宋" w:eastAsia="仿宋" w:hAnsi="仿宋" w:hint="eastAsia"/>
          <w:sz w:val="28"/>
        </w:rPr>
        <w:t>现多种不同规格的标准生产，成为行业智能工厂的新标杆。</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https://d.book118.com/216134103143010053</w:t>
        </w:r>
      </w:hyperlink>
    </w:p>
    <w:p w:rsidR="00B27880" w:rsidP="00B27880">
      <w:pPr>
        <w:ind w:firstLine="560" w:firstLineChars="200"/>
        <w:rPr>
          <w:rFonts w:ascii="仿宋" w:eastAsia="仿宋" w:hAnsi="仿宋" w:hint="eastAsia"/>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paraId="5F71F2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paraId="211E876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paraId="3175584A"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27880" w14:paraId="66DCA76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paraId="5876E93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2788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2788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2788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2788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2788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2788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2788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2788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2788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2788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2788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2788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2788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2788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2788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2788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2788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2788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2788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2788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2788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2788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2788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2788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2788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2788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2788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2788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2788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2788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2788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2788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2788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2788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2788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B2788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2788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788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P="004A772F" w14:textId="1B8FC1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2788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paraId="5FEC36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paraId="363EE6E6" w14:textId="64DE2C03">
    <w:pPr>
      <w:pStyle w:val="Header"/>
      <w:rPr>
        <w:rFonts w:ascii="仿宋" w:eastAsia="仿宋" w:hAnsi="仿宋"/>
      </w:rPr>
    </w:pPr>
    <w:r w:rsidRPr="00B27880">
      <w:rPr>
        <w:rFonts w:ascii="仿宋" w:eastAsia="仿宋" w:hAnsi="仿宋" w:hint="eastAsia"/>
      </w:rPr>
      <w:t>涂料增稠剂商业计划书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paraId="1312891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rsidRPr="00B27880" w:rsidP="00B27880" w14:textId="64DE2C03">
    <w:pPr>
      <w:pStyle w:val="Header"/>
      <w:rPr>
        <w:rFonts w:ascii="仿宋" w:eastAsia="仿宋" w:hAnsi="仿宋"/>
      </w:rPr>
    </w:pPr>
    <w:r w:rsidRPr="00B27880">
      <w:rPr>
        <w:rFonts w:ascii="仿宋" w:eastAsia="仿宋" w:hAnsi="仿宋" w:hint="eastAsia"/>
      </w:rPr>
      <w:t>涂料增稠剂商业计划书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88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880"/>
    <w:rsid w:val="00124B19"/>
    <w:rsid w:val="004A772F"/>
    <w:rsid w:val="00B278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74EBBA"/>
  <w15:chartTrackingRefBased/>
  <w15:docId w15:val="{04D9CEE1-AA91-4843-B728-E7E4D8EE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2788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2788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27880"/>
    <w:rPr>
      <w:b/>
      <w:bCs/>
      <w:kern w:val="44"/>
      <w:sz w:val="44"/>
      <w:szCs w:val="44"/>
    </w:rPr>
  </w:style>
  <w:style w:type="character" w:customStyle="1" w:styleId="2">
    <w:name w:val="标题 2 字符"/>
    <w:basedOn w:val="DefaultParagraphFont"/>
    <w:link w:val="Heading2"/>
    <w:uiPriority w:val="9"/>
    <w:rsid w:val="00B2788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2788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27880"/>
    <w:rPr>
      <w:sz w:val="18"/>
      <w:szCs w:val="18"/>
    </w:rPr>
  </w:style>
  <w:style w:type="paragraph" w:styleId="Footer">
    <w:name w:val="footer"/>
    <w:basedOn w:val="Normal"/>
    <w:link w:val="a0"/>
    <w:uiPriority w:val="99"/>
    <w:unhideWhenUsed/>
    <w:rsid w:val="00B2788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27880"/>
    <w:rPr>
      <w:sz w:val="18"/>
      <w:szCs w:val="18"/>
    </w:rPr>
  </w:style>
  <w:style w:type="character" w:styleId="PageNumber">
    <w:name w:val="page number"/>
    <w:basedOn w:val="DefaultParagraphFont"/>
    <w:uiPriority w:val="99"/>
    <w:semiHidden/>
    <w:unhideWhenUsed/>
    <w:rsid w:val="00B27880"/>
  </w:style>
  <w:style w:type="paragraph" w:styleId="TOC1">
    <w:name w:val="toc 1"/>
    <w:basedOn w:val="Normal"/>
    <w:next w:val="Normal"/>
    <w:autoRedefine/>
    <w:uiPriority w:val="39"/>
    <w:unhideWhenUsed/>
    <w:rsid w:val="00B27880"/>
  </w:style>
  <w:style w:type="paragraph" w:styleId="TOC2">
    <w:name w:val="toc 2"/>
    <w:basedOn w:val="Normal"/>
    <w:next w:val="Normal"/>
    <w:autoRedefine/>
    <w:uiPriority w:val="39"/>
    <w:unhideWhenUsed/>
    <w:rsid w:val="00B2788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216134103143010053"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5053</Words>
  <Characters>28805</Characters>
  <Application>Microsoft Office Word</Application>
  <DocSecurity>0</DocSecurity>
  <Lines>240</Lines>
  <Paragraphs>67</Paragraphs>
  <ScaleCrop>false</ScaleCrop>
  <Company/>
  <LinksUpToDate>false</LinksUpToDate>
  <CharactersWithSpaces>33791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2024-02-26T09:12:00Z</dcterms:created>
  <dcterms:modified xsi:type="dcterms:W3CDTF">2024-02-26T09:13:00Z</dcterms:modified>
</cp:coreProperties>
</file>