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机械密封项目计划设计方案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068" w:history="1">
        <w:r>
          <w:rPr>
            <w:rFonts w:ascii="仿宋" w:eastAsia="仿宋" w:hAnsi="仿宋" w:cs="仿宋" w:hint="eastAsia"/>
            <w:lang w:eastAsia="zh-CN"/>
          </w:rPr>
          <w:t>前言</w:t>
        </w:r>
        <w:r>
          <w:tab/>
        </w:r>
        <w:r>
          <w:fldChar w:fldCharType="begin"/>
        </w:r>
        <w:r>
          <w:instrText xml:space="preserve"> PAGEREF _Toc14068 \h </w:instrText>
        </w:r>
        <w:r>
          <w:fldChar w:fldCharType="separate"/>
        </w:r>
        <w:r>
          <w:t>3</w:t>
        </w:r>
        <w:r>
          <w:fldChar w:fldCharType="end"/>
        </w:r>
      </w:hyperlink>
    </w:p>
    <w:p>
      <w:pPr>
        <w:pStyle w:val="TOC1"/>
        <w:tabs>
          <w:tab w:val="right" w:leader="dot" w:pos="8306"/>
        </w:tabs>
      </w:pPr>
      <w:hyperlink w:anchor="_Toc7415" w:history="1">
        <w:r>
          <w:rPr>
            <w:rFonts w:ascii="仿宋" w:eastAsia="仿宋" w:hAnsi="仿宋" w:cs="仿宋" w:hint="eastAsia"/>
            <w:lang w:eastAsia="zh-CN"/>
          </w:rPr>
          <w:t>一、机械密封项目建设单位说明</w:t>
        </w:r>
        <w:r>
          <w:tab/>
        </w:r>
        <w:r>
          <w:fldChar w:fldCharType="begin"/>
        </w:r>
        <w:r>
          <w:instrText xml:space="preserve"> PAGEREF _Toc7415 \h </w:instrText>
        </w:r>
        <w:r>
          <w:fldChar w:fldCharType="separate"/>
        </w:r>
        <w:r>
          <w:t>3</w:t>
        </w:r>
        <w:r>
          <w:fldChar w:fldCharType="end"/>
        </w:r>
      </w:hyperlink>
    </w:p>
    <w:p>
      <w:pPr>
        <w:pStyle w:val="TOC2"/>
        <w:tabs>
          <w:tab w:val="right" w:leader="dot" w:pos="8306"/>
        </w:tabs>
      </w:pPr>
      <w:hyperlink w:anchor="_Toc7660" w:history="1">
        <w:r>
          <w:rPr>
            <w:rFonts w:ascii="仿宋" w:eastAsia="仿宋" w:hAnsi="仿宋" w:cs="仿宋" w:hint="eastAsia"/>
            <w:lang w:eastAsia="zh-CN"/>
          </w:rPr>
          <w:t>(一)、机械密封项目承办单位基本情况</w:t>
        </w:r>
        <w:r>
          <w:tab/>
        </w:r>
        <w:r>
          <w:fldChar w:fldCharType="begin"/>
        </w:r>
        <w:r>
          <w:instrText xml:space="preserve"> PAGEREF _Toc7660 \h </w:instrText>
        </w:r>
        <w:r>
          <w:fldChar w:fldCharType="separate"/>
        </w:r>
        <w:r>
          <w:t>3</w:t>
        </w:r>
        <w:r>
          <w:fldChar w:fldCharType="end"/>
        </w:r>
      </w:hyperlink>
    </w:p>
    <w:p>
      <w:pPr>
        <w:pStyle w:val="TOC2"/>
        <w:tabs>
          <w:tab w:val="right" w:leader="dot" w:pos="8306"/>
        </w:tabs>
      </w:pPr>
      <w:hyperlink w:anchor="_Toc32579" w:history="1">
        <w:r>
          <w:rPr>
            <w:rFonts w:ascii="仿宋" w:eastAsia="仿宋" w:hAnsi="仿宋" w:cs="仿宋" w:hint="eastAsia"/>
            <w:lang w:eastAsia="zh-CN"/>
          </w:rPr>
          <w:t>(二)、公司经济效益分析</w:t>
        </w:r>
        <w:r>
          <w:tab/>
        </w:r>
        <w:r>
          <w:fldChar w:fldCharType="begin"/>
        </w:r>
        <w:r>
          <w:instrText xml:space="preserve"> PAGEREF _Toc32579 \h </w:instrText>
        </w:r>
        <w:r>
          <w:fldChar w:fldCharType="separate"/>
        </w:r>
        <w:r>
          <w:t>4</w:t>
        </w:r>
        <w:r>
          <w:fldChar w:fldCharType="end"/>
        </w:r>
      </w:hyperlink>
    </w:p>
    <w:p>
      <w:pPr>
        <w:pStyle w:val="TOC1"/>
        <w:tabs>
          <w:tab w:val="right" w:leader="dot" w:pos="8306"/>
        </w:tabs>
      </w:pPr>
      <w:hyperlink w:anchor="_Toc30473" w:history="1">
        <w:r>
          <w:rPr>
            <w:rFonts w:ascii="仿宋" w:eastAsia="仿宋" w:hAnsi="仿宋" w:cs="仿宋" w:hint="eastAsia"/>
            <w:lang w:eastAsia="zh-CN"/>
          </w:rPr>
          <w:t>二、工艺说明</w:t>
        </w:r>
        <w:r>
          <w:tab/>
        </w:r>
        <w:r>
          <w:fldChar w:fldCharType="begin"/>
        </w:r>
        <w:r>
          <w:instrText xml:space="preserve"> PAGEREF _Toc30473 \h </w:instrText>
        </w:r>
        <w:r>
          <w:fldChar w:fldCharType="separate"/>
        </w:r>
        <w:r>
          <w:t>5</w:t>
        </w:r>
        <w:r>
          <w:fldChar w:fldCharType="end"/>
        </w:r>
      </w:hyperlink>
    </w:p>
    <w:p>
      <w:pPr>
        <w:pStyle w:val="TOC2"/>
        <w:tabs>
          <w:tab w:val="right" w:leader="dot" w:pos="8306"/>
        </w:tabs>
      </w:pPr>
      <w:hyperlink w:anchor="_Toc8969" w:history="1">
        <w:r>
          <w:rPr>
            <w:rFonts w:ascii="仿宋" w:eastAsia="仿宋" w:hAnsi="仿宋" w:cs="仿宋" w:hint="eastAsia"/>
            <w:lang w:eastAsia="zh-CN"/>
          </w:rPr>
          <w:t>(一)、技术管理特点</w:t>
        </w:r>
        <w:r>
          <w:tab/>
        </w:r>
        <w:r>
          <w:fldChar w:fldCharType="begin"/>
        </w:r>
        <w:r>
          <w:instrText xml:space="preserve"> PAGEREF _Toc8969 \h </w:instrText>
        </w:r>
        <w:r>
          <w:fldChar w:fldCharType="separate"/>
        </w:r>
        <w:r>
          <w:t>5</w:t>
        </w:r>
        <w:r>
          <w:fldChar w:fldCharType="end"/>
        </w:r>
      </w:hyperlink>
    </w:p>
    <w:p>
      <w:pPr>
        <w:pStyle w:val="TOC2"/>
        <w:tabs>
          <w:tab w:val="right" w:leader="dot" w:pos="8306"/>
        </w:tabs>
      </w:pPr>
      <w:hyperlink w:anchor="_Toc28929" w:history="1">
        <w:r>
          <w:rPr>
            <w:rFonts w:ascii="仿宋" w:eastAsia="仿宋" w:hAnsi="仿宋" w:cs="仿宋" w:hint="eastAsia"/>
            <w:lang w:eastAsia="zh-CN"/>
          </w:rPr>
          <w:t>(二)、机械密封项目工艺技术设计方案</w:t>
        </w:r>
        <w:r>
          <w:tab/>
        </w:r>
        <w:r>
          <w:fldChar w:fldCharType="begin"/>
        </w:r>
        <w:r>
          <w:instrText xml:space="preserve"> PAGEREF _Toc28929 \h </w:instrText>
        </w:r>
        <w:r>
          <w:fldChar w:fldCharType="separate"/>
        </w:r>
        <w:r>
          <w:t>6</w:t>
        </w:r>
        <w:r>
          <w:fldChar w:fldCharType="end"/>
        </w:r>
      </w:hyperlink>
    </w:p>
    <w:p>
      <w:pPr>
        <w:pStyle w:val="TOC2"/>
        <w:tabs>
          <w:tab w:val="right" w:leader="dot" w:pos="8306"/>
        </w:tabs>
      </w:pPr>
      <w:hyperlink w:anchor="_Toc11615" w:history="1">
        <w:r>
          <w:rPr>
            <w:rFonts w:ascii="仿宋" w:eastAsia="仿宋" w:hAnsi="仿宋" w:cs="仿宋" w:hint="eastAsia"/>
            <w:lang w:eastAsia="zh-CN"/>
          </w:rPr>
          <w:t>(三)、设备选型方案</w:t>
        </w:r>
        <w:r>
          <w:tab/>
        </w:r>
        <w:r>
          <w:fldChar w:fldCharType="begin"/>
        </w:r>
        <w:r>
          <w:instrText xml:space="preserve"> PAGEREF _Toc11615 \h </w:instrText>
        </w:r>
        <w:r>
          <w:fldChar w:fldCharType="separate"/>
        </w:r>
        <w:r>
          <w:t>7</w:t>
        </w:r>
        <w:r>
          <w:fldChar w:fldCharType="end"/>
        </w:r>
      </w:hyperlink>
    </w:p>
    <w:p>
      <w:pPr>
        <w:pStyle w:val="TOC1"/>
        <w:tabs>
          <w:tab w:val="right" w:leader="dot" w:pos="8306"/>
        </w:tabs>
      </w:pPr>
      <w:hyperlink w:anchor="_Toc28903" w:history="1">
        <w:r>
          <w:rPr>
            <w:rFonts w:ascii="仿宋" w:eastAsia="仿宋" w:hAnsi="仿宋" w:cs="仿宋" w:hint="eastAsia"/>
            <w:lang w:eastAsia="zh-CN"/>
          </w:rPr>
          <w:t>三、机械密封项目危机管理</w:t>
        </w:r>
        <w:r>
          <w:tab/>
        </w:r>
        <w:r>
          <w:fldChar w:fldCharType="begin"/>
        </w:r>
        <w:r>
          <w:instrText xml:space="preserve"> PAGEREF _Toc28903 \h </w:instrText>
        </w:r>
        <w:r>
          <w:fldChar w:fldCharType="separate"/>
        </w:r>
        <w:r>
          <w:t>8</w:t>
        </w:r>
        <w:r>
          <w:fldChar w:fldCharType="end"/>
        </w:r>
      </w:hyperlink>
    </w:p>
    <w:p>
      <w:pPr>
        <w:pStyle w:val="TOC2"/>
        <w:tabs>
          <w:tab w:val="right" w:leader="dot" w:pos="8306"/>
        </w:tabs>
      </w:pPr>
      <w:hyperlink w:anchor="_Toc14869" w:history="1">
        <w:r>
          <w:rPr>
            <w:rFonts w:ascii="仿宋" w:eastAsia="仿宋" w:hAnsi="仿宋" w:cs="仿宋" w:hint="eastAsia"/>
            <w:lang w:eastAsia="zh-CN"/>
          </w:rPr>
          <w:t>(一)、危机预警与识别</w:t>
        </w:r>
        <w:r>
          <w:tab/>
        </w:r>
        <w:r>
          <w:fldChar w:fldCharType="begin"/>
        </w:r>
        <w:r>
          <w:instrText xml:space="preserve"> PAGEREF _Toc14869 \h </w:instrText>
        </w:r>
        <w:r>
          <w:fldChar w:fldCharType="separate"/>
        </w:r>
        <w:r>
          <w:t>8</w:t>
        </w:r>
        <w:r>
          <w:fldChar w:fldCharType="end"/>
        </w:r>
      </w:hyperlink>
    </w:p>
    <w:p>
      <w:pPr>
        <w:pStyle w:val="TOC2"/>
        <w:tabs>
          <w:tab w:val="right" w:leader="dot" w:pos="8306"/>
        </w:tabs>
      </w:pPr>
      <w:hyperlink w:anchor="_Toc27181" w:history="1">
        <w:r>
          <w:rPr>
            <w:rFonts w:ascii="仿宋" w:eastAsia="仿宋" w:hAnsi="仿宋" w:cs="仿宋" w:hint="eastAsia"/>
            <w:lang w:eastAsia="zh-CN"/>
          </w:rPr>
          <w:t>(二)、危机应对与恢复</w:t>
        </w:r>
        <w:r>
          <w:tab/>
        </w:r>
        <w:r>
          <w:fldChar w:fldCharType="begin"/>
        </w:r>
        <w:r>
          <w:instrText xml:space="preserve"> PAGEREF _Toc27181 \h </w:instrText>
        </w:r>
        <w:r>
          <w:fldChar w:fldCharType="separate"/>
        </w:r>
        <w:r>
          <w:t>9</w:t>
        </w:r>
        <w:r>
          <w:fldChar w:fldCharType="end"/>
        </w:r>
      </w:hyperlink>
    </w:p>
    <w:p>
      <w:pPr>
        <w:pStyle w:val="TOC1"/>
        <w:tabs>
          <w:tab w:val="right" w:leader="dot" w:pos="8306"/>
        </w:tabs>
      </w:pPr>
      <w:hyperlink w:anchor="_Toc8752" w:history="1">
        <w:r>
          <w:rPr>
            <w:rFonts w:ascii="仿宋" w:eastAsia="仿宋" w:hAnsi="仿宋" w:cs="仿宋" w:hint="eastAsia"/>
            <w:lang w:eastAsia="zh-CN"/>
          </w:rPr>
          <w:t>四、机械密封项目建设背景及必要性分析</w:t>
        </w:r>
        <w:r>
          <w:tab/>
        </w:r>
        <w:r>
          <w:fldChar w:fldCharType="begin"/>
        </w:r>
        <w:r>
          <w:instrText xml:space="preserve"> PAGEREF _Toc8752 \h </w:instrText>
        </w:r>
        <w:r>
          <w:fldChar w:fldCharType="separate"/>
        </w:r>
        <w:r>
          <w:t>11</w:t>
        </w:r>
        <w:r>
          <w:fldChar w:fldCharType="end"/>
        </w:r>
      </w:hyperlink>
    </w:p>
    <w:p>
      <w:pPr>
        <w:pStyle w:val="TOC2"/>
        <w:tabs>
          <w:tab w:val="right" w:leader="dot" w:pos="8306"/>
        </w:tabs>
      </w:pPr>
      <w:hyperlink w:anchor="_Toc8112" w:history="1">
        <w:r>
          <w:rPr>
            <w:rFonts w:ascii="仿宋" w:eastAsia="仿宋" w:hAnsi="仿宋" w:cs="仿宋" w:hint="eastAsia"/>
            <w:lang w:eastAsia="zh-CN"/>
          </w:rPr>
          <w:t>(一)、机械密封项目背景分析</w:t>
        </w:r>
        <w:r>
          <w:tab/>
        </w:r>
        <w:r>
          <w:fldChar w:fldCharType="begin"/>
        </w:r>
        <w:r>
          <w:instrText xml:space="preserve"> PAGEREF _Toc8112 \h </w:instrText>
        </w:r>
        <w:r>
          <w:fldChar w:fldCharType="separate"/>
        </w:r>
        <w:r>
          <w:t>11</w:t>
        </w:r>
        <w:r>
          <w:fldChar w:fldCharType="end"/>
        </w:r>
      </w:hyperlink>
    </w:p>
    <w:p>
      <w:pPr>
        <w:pStyle w:val="TOC2"/>
        <w:tabs>
          <w:tab w:val="right" w:leader="dot" w:pos="8306"/>
        </w:tabs>
      </w:pPr>
      <w:hyperlink w:anchor="_Toc31556" w:history="1">
        <w:r>
          <w:rPr>
            <w:rFonts w:ascii="仿宋" w:eastAsia="仿宋" w:hAnsi="仿宋" w:cs="仿宋" w:hint="eastAsia"/>
            <w:lang w:eastAsia="zh-CN"/>
          </w:rPr>
          <w:t>(二)、机械密封项目建设必要性分析</w:t>
        </w:r>
        <w:r>
          <w:tab/>
        </w:r>
        <w:r>
          <w:fldChar w:fldCharType="begin"/>
        </w:r>
        <w:r>
          <w:instrText xml:space="preserve"> PAGEREF _Toc31556 \h </w:instrText>
        </w:r>
        <w:r>
          <w:fldChar w:fldCharType="separate"/>
        </w:r>
        <w:r>
          <w:t>12</w:t>
        </w:r>
        <w:r>
          <w:fldChar w:fldCharType="end"/>
        </w:r>
      </w:hyperlink>
    </w:p>
    <w:p>
      <w:pPr>
        <w:pStyle w:val="TOC1"/>
        <w:tabs>
          <w:tab w:val="right" w:leader="dot" w:pos="8306"/>
        </w:tabs>
      </w:pPr>
      <w:hyperlink w:anchor="_Toc24126" w:history="1">
        <w:r>
          <w:rPr>
            <w:rFonts w:ascii="仿宋" w:eastAsia="仿宋" w:hAnsi="仿宋" w:cs="仿宋" w:hint="eastAsia"/>
            <w:lang w:eastAsia="zh-CN"/>
          </w:rPr>
          <w:t>五、机械密封项目选址可行性分析</w:t>
        </w:r>
        <w:r>
          <w:tab/>
        </w:r>
        <w:r>
          <w:fldChar w:fldCharType="begin"/>
        </w:r>
        <w:r>
          <w:instrText xml:space="preserve"> PAGEREF _Toc24126 \h </w:instrText>
        </w:r>
        <w:r>
          <w:fldChar w:fldCharType="separate"/>
        </w:r>
        <w:r>
          <w:t>14</w:t>
        </w:r>
        <w:r>
          <w:fldChar w:fldCharType="end"/>
        </w:r>
      </w:hyperlink>
    </w:p>
    <w:p>
      <w:pPr>
        <w:pStyle w:val="TOC2"/>
        <w:tabs>
          <w:tab w:val="right" w:leader="dot" w:pos="8306"/>
        </w:tabs>
      </w:pPr>
      <w:hyperlink w:anchor="_Toc15968" w:history="1">
        <w:r>
          <w:rPr>
            <w:rFonts w:ascii="仿宋" w:eastAsia="仿宋" w:hAnsi="仿宋" w:cs="仿宋" w:hint="eastAsia"/>
            <w:lang w:eastAsia="zh-CN"/>
          </w:rPr>
          <w:t>(一)、机械密封项目选址</w:t>
        </w:r>
        <w:r>
          <w:tab/>
        </w:r>
        <w:r>
          <w:fldChar w:fldCharType="begin"/>
        </w:r>
        <w:r>
          <w:instrText xml:space="preserve"> PAGEREF _Toc15968 \h </w:instrText>
        </w:r>
        <w:r>
          <w:fldChar w:fldCharType="separate"/>
        </w:r>
        <w:r>
          <w:t>14</w:t>
        </w:r>
        <w:r>
          <w:fldChar w:fldCharType="end"/>
        </w:r>
      </w:hyperlink>
    </w:p>
    <w:p>
      <w:pPr>
        <w:pStyle w:val="TOC2"/>
        <w:tabs>
          <w:tab w:val="right" w:leader="dot" w:pos="8306"/>
        </w:tabs>
      </w:pPr>
      <w:hyperlink w:anchor="_Toc1077" w:history="1">
        <w:r>
          <w:rPr>
            <w:rFonts w:ascii="仿宋" w:eastAsia="仿宋" w:hAnsi="仿宋" w:cs="仿宋" w:hint="eastAsia"/>
            <w:lang w:eastAsia="zh-CN"/>
          </w:rPr>
          <w:t>(二)、用地控制指标</w:t>
        </w:r>
        <w:r>
          <w:tab/>
        </w:r>
        <w:r>
          <w:fldChar w:fldCharType="begin"/>
        </w:r>
        <w:r>
          <w:instrText xml:space="preserve"> PAGEREF _Toc1077 \h </w:instrText>
        </w:r>
        <w:r>
          <w:fldChar w:fldCharType="separate"/>
        </w:r>
        <w:r>
          <w:t>14</w:t>
        </w:r>
        <w:r>
          <w:fldChar w:fldCharType="end"/>
        </w:r>
      </w:hyperlink>
    </w:p>
    <w:p>
      <w:pPr>
        <w:pStyle w:val="TOC2"/>
        <w:tabs>
          <w:tab w:val="right" w:leader="dot" w:pos="8306"/>
        </w:tabs>
      </w:pPr>
      <w:hyperlink w:anchor="_Toc15285" w:history="1">
        <w:r>
          <w:rPr>
            <w:rFonts w:ascii="仿宋" w:eastAsia="仿宋" w:hAnsi="仿宋" w:cs="仿宋" w:hint="eastAsia"/>
            <w:lang w:eastAsia="zh-CN"/>
          </w:rPr>
          <w:t>(三)、节约用地措施</w:t>
        </w:r>
        <w:r>
          <w:tab/>
        </w:r>
        <w:r>
          <w:fldChar w:fldCharType="begin"/>
        </w:r>
        <w:r>
          <w:instrText xml:space="preserve"> PAGEREF _Toc15285 \h </w:instrText>
        </w:r>
        <w:r>
          <w:fldChar w:fldCharType="separate"/>
        </w:r>
        <w:r>
          <w:t>16</w:t>
        </w:r>
        <w:r>
          <w:fldChar w:fldCharType="end"/>
        </w:r>
      </w:hyperlink>
    </w:p>
    <w:p>
      <w:pPr>
        <w:pStyle w:val="TOC2"/>
        <w:tabs>
          <w:tab w:val="right" w:leader="dot" w:pos="8306"/>
        </w:tabs>
      </w:pPr>
      <w:hyperlink w:anchor="_Toc1834" w:history="1">
        <w:r>
          <w:rPr>
            <w:rFonts w:ascii="仿宋" w:eastAsia="仿宋" w:hAnsi="仿宋" w:cs="仿宋" w:hint="eastAsia"/>
            <w:lang w:eastAsia="zh-CN"/>
          </w:rPr>
          <w:t>(四)、总图布置方案</w:t>
        </w:r>
        <w:r>
          <w:tab/>
        </w:r>
        <w:r>
          <w:fldChar w:fldCharType="begin"/>
        </w:r>
        <w:r>
          <w:instrText xml:space="preserve"> PAGEREF _Toc1834 \h </w:instrText>
        </w:r>
        <w:r>
          <w:fldChar w:fldCharType="separate"/>
        </w:r>
        <w:r>
          <w:t>17</w:t>
        </w:r>
        <w:r>
          <w:fldChar w:fldCharType="end"/>
        </w:r>
      </w:hyperlink>
    </w:p>
    <w:p>
      <w:pPr>
        <w:pStyle w:val="TOC2"/>
        <w:tabs>
          <w:tab w:val="right" w:leader="dot" w:pos="8306"/>
        </w:tabs>
      </w:pPr>
      <w:hyperlink w:anchor="_Toc26654" w:history="1">
        <w:r>
          <w:rPr>
            <w:rFonts w:ascii="仿宋" w:eastAsia="仿宋" w:hAnsi="仿宋" w:cs="仿宋" w:hint="eastAsia"/>
            <w:lang w:eastAsia="zh-CN"/>
          </w:rPr>
          <w:t>(五)、选址综合评价</w:t>
        </w:r>
        <w:r>
          <w:tab/>
        </w:r>
        <w:r>
          <w:fldChar w:fldCharType="begin"/>
        </w:r>
        <w:r>
          <w:instrText xml:space="preserve"> PAGEREF _Toc26654 \h </w:instrText>
        </w:r>
        <w:r>
          <w:fldChar w:fldCharType="separate"/>
        </w:r>
        <w:r>
          <w:t>18</w:t>
        </w:r>
        <w:r>
          <w:fldChar w:fldCharType="end"/>
        </w:r>
      </w:hyperlink>
    </w:p>
    <w:p>
      <w:pPr>
        <w:pStyle w:val="TOC1"/>
        <w:tabs>
          <w:tab w:val="right" w:leader="dot" w:pos="8306"/>
        </w:tabs>
      </w:pPr>
      <w:hyperlink w:anchor="_Toc28602" w:history="1">
        <w:r>
          <w:rPr>
            <w:rFonts w:ascii="仿宋" w:eastAsia="仿宋" w:hAnsi="仿宋" w:cs="仿宋" w:hint="eastAsia"/>
            <w:lang w:eastAsia="zh-CN"/>
          </w:rPr>
          <w:t>六、机械密封项目绩效评估</w:t>
        </w:r>
        <w:r>
          <w:tab/>
        </w:r>
        <w:r>
          <w:fldChar w:fldCharType="begin"/>
        </w:r>
        <w:r>
          <w:instrText xml:space="preserve"> PAGEREF _Toc28602 \h </w:instrText>
        </w:r>
        <w:r>
          <w:fldChar w:fldCharType="separate"/>
        </w:r>
        <w:r>
          <w:t>19</w:t>
        </w:r>
        <w:r>
          <w:fldChar w:fldCharType="end"/>
        </w:r>
      </w:hyperlink>
    </w:p>
    <w:p>
      <w:pPr>
        <w:pStyle w:val="TOC2"/>
        <w:tabs>
          <w:tab w:val="right" w:leader="dot" w:pos="8306"/>
        </w:tabs>
      </w:pPr>
      <w:hyperlink w:anchor="_Toc15405" w:history="1">
        <w:r>
          <w:rPr>
            <w:rFonts w:ascii="仿宋" w:eastAsia="仿宋" w:hAnsi="仿宋" w:cs="仿宋" w:hint="eastAsia"/>
            <w:lang w:eastAsia="zh-CN"/>
          </w:rPr>
          <w:t>(一)、绩效评估指标</w:t>
        </w:r>
        <w:r>
          <w:tab/>
        </w:r>
        <w:r>
          <w:fldChar w:fldCharType="begin"/>
        </w:r>
        <w:r>
          <w:instrText xml:space="preserve"> PAGEREF _Toc15405 \h </w:instrText>
        </w:r>
        <w:r>
          <w:fldChar w:fldCharType="separate"/>
        </w:r>
        <w:r>
          <w:t>19</w:t>
        </w:r>
        <w:r>
          <w:fldChar w:fldCharType="end"/>
        </w:r>
      </w:hyperlink>
    </w:p>
    <w:p>
      <w:pPr>
        <w:pStyle w:val="TOC2"/>
        <w:tabs>
          <w:tab w:val="right" w:leader="dot" w:pos="8306"/>
        </w:tabs>
      </w:pPr>
      <w:hyperlink w:anchor="_Toc17651" w:history="1">
        <w:r>
          <w:rPr>
            <w:rFonts w:ascii="仿宋" w:eastAsia="仿宋" w:hAnsi="仿宋" w:cs="仿宋" w:hint="eastAsia"/>
            <w:lang w:eastAsia="zh-CN"/>
          </w:rPr>
          <w:t>(二)、绩效评估方法</w:t>
        </w:r>
        <w:r>
          <w:tab/>
        </w:r>
        <w:r>
          <w:fldChar w:fldCharType="begin"/>
        </w:r>
        <w:r>
          <w:instrText xml:space="preserve"> PAGEREF _Toc17651 \h </w:instrText>
        </w:r>
        <w:r>
          <w:fldChar w:fldCharType="separate"/>
        </w:r>
        <w:r>
          <w:t>20</w:t>
        </w:r>
        <w:r>
          <w:fldChar w:fldCharType="end"/>
        </w:r>
      </w:hyperlink>
    </w:p>
    <w:p>
      <w:pPr>
        <w:pStyle w:val="TOC2"/>
        <w:tabs>
          <w:tab w:val="right" w:leader="dot" w:pos="8306"/>
        </w:tabs>
      </w:pPr>
      <w:hyperlink w:anchor="_Toc22641" w:history="1">
        <w:r>
          <w:rPr>
            <w:rFonts w:ascii="仿宋" w:eastAsia="仿宋" w:hAnsi="仿宋" w:cs="仿宋" w:hint="eastAsia"/>
            <w:lang w:eastAsia="zh-CN"/>
          </w:rPr>
          <w:t>(三)、绩效评估周期</w:t>
        </w:r>
        <w:r>
          <w:tab/>
        </w:r>
        <w:r>
          <w:fldChar w:fldCharType="begin"/>
        </w:r>
        <w:r>
          <w:instrText xml:space="preserve"> PAGEREF _Toc22641 \h </w:instrText>
        </w:r>
        <w:r>
          <w:fldChar w:fldCharType="separate"/>
        </w:r>
        <w:r>
          <w:t>21</w:t>
        </w:r>
        <w:r>
          <w:fldChar w:fldCharType="end"/>
        </w:r>
      </w:hyperlink>
    </w:p>
    <w:p>
      <w:pPr>
        <w:pStyle w:val="TOC1"/>
        <w:tabs>
          <w:tab w:val="right" w:leader="dot" w:pos="8306"/>
        </w:tabs>
      </w:pPr>
      <w:hyperlink w:anchor="_Toc27641" w:history="1">
        <w:r>
          <w:rPr>
            <w:rFonts w:ascii="仿宋" w:eastAsia="仿宋" w:hAnsi="仿宋" w:cs="仿宋" w:hint="eastAsia"/>
            <w:lang w:eastAsia="zh-CN"/>
          </w:rPr>
          <w:t>七、机械密封项目计划安排</w:t>
        </w:r>
        <w:r>
          <w:tab/>
        </w:r>
        <w:r>
          <w:fldChar w:fldCharType="begin"/>
        </w:r>
        <w:r>
          <w:instrText xml:space="preserve"> PAGEREF _Toc27641 \h </w:instrText>
        </w:r>
        <w:r>
          <w:fldChar w:fldCharType="separate"/>
        </w:r>
        <w:r>
          <w:t>22</w:t>
        </w:r>
        <w:r>
          <w:fldChar w:fldCharType="end"/>
        </w:r>
      </w:hyperlink>
    </w:p>
    <w:p>
      <w:pPr>
        <w:pStyle w:val="TOC2"/>
        <w:tabs>
          <w:tab w:val="right" w:leader="dot" w:pos="8306"/>
        </w:tabs>
      </w:pPr>
      <w:hyperlink w:anchor="_Toc266" w:history="1">
        <w:r>
          <w:rPr>
            <w:rFonts w:ascii="仿宋" w:eastAsia="仿宋" w:hAnsi="仿宋" w:cs="仿宋" w:hint="eastAsia"/>
            <w:lang w:eastAsia="zh-CN"/>
          </w:rPr>
          <w:t>(一)、建设周期</w:t>
        </w:r>
        <w:r>
          <w:tab/>
        </w:r>
        <w:r>
          <w:fldChar w:fldCharType="begin"/>
        </w:r>
        <w:r>
          <w:instrText xml:space="preserve"> PAGEREF _Toc266 \h </w:instrText>
        </w:r>
        <w:r>
          <w:fldChar w:fldCharType="separate"/>
        </w:r>
        <w:r>
          <w:t>22</w:t>
        </w:r>
        <w:r>
          <w:fldChar w:fldCharType="end"/>
        </w:r>
      </w:hyperlink>
    </w:p>
    <w:p>
      <w:pPr>
        <w:pStyle w:val="TOC2"/>
        <w:tabs>
          <w:tab w:val="right" w:leader="dot" w:pos="8306"/>
        </w:tabs>
      </w:pPr>
      <w:hyperlink w:anchor="_Toc26061" w:history="1">
        <w:r>
          <w:rPr>
            <w:rFonts w:ascii="仿宋" w:eastAsia="仿宋" w:hAnsi="仿宋" w:cs="仿宋" w:hint="eastAsia"/>
            <w:lang w:eastAsia="zh-CN"/>
          </w:rPr>
          <w:t>(二)、建设进度</w:t>
        </w:r>
        <w:r>
          <w:tab/>
        </w:r>
        <w:r>
          <w:fldChar w:fldCharType="begin"/>
        </w:r>
        <w:r>
          <w:instrText xml:space="preserve"> PAGEREF _Toc26061 \h </w:instrText>
        </w:r>
        <w:r>
          <w:fldChar w:fldCharType="separate"/>
        </w:r>
        <w:r>
          <w:t>23</w:t>
        </w:r>
        <w:r>
          <w:fldChar w:fldCharType="end"/>
        </w:r>
      </w:hyperlink>
    </w:p>
    <w:p>
      <w:pPr>
        <w:pStyle w:val="TOC2"/>
        <w:tabs>
          <w:tab w:val="right" w:leader="dot" w:pos="8306"/>
        </w:tabs>
      </w:pPr>
      <w:hyperlink w:anchor="_Toc21196" w:history="1">
        <w:r>
          <w:rPr>
            <w:rFonts w:ascii="仿宋" w:eastAsia="仿宋" w:hAnsi="仿宋" w:cs="仿宋" w:hint="eastAsia"/>
            <w:lang w:eastAsia="zh-CN"/>
          </w:rPr>
          <w:t>(三)、进度安排注意事项</w:t>
        </w:r>
        <w:r>
          <w:tab/>
        </w:r>
        <w:r>
          <w:fldChar w:fldCharType="begin"/>
        </w:r>
        <w:r>
          <w:instrText xml:space="preserve"> PAGEREF _Toc21196 \h </w:instrText>
        </w:r>
        <w:r>
          <w:fldChar w:fldCharType="separate"/>
        </w:r>
        <w:r>
          <w:t>24</w:t>
        </w:r>
        <w:r>
          <w:fldChar w:fldCharType="end"/>
        </w:r>
      </w:hyperlink>
    </w:p>
    <w:p>
      <w:pPr>
        <w:pStyle w:val="TOC2"/>
        <w:tabs>
          <w:tab w:val="right" w:leader="dot" w:pos="8306"/>
        </w:tabs>
      </w:pPr>
      <w:hyperlink w:anchor="_Toc25705" w:history="1">
        <w:r>
          <w:rPr>
            <w:rFonts w:ascii="仿宋" w:eastAsia="仿宋" w:hAnsi="仿宋" w:cs="仿宋" w:hint="eastAsia"/>
            <w:lang w:eastAsia="zh-CN"/>
          </w:rPr>
          <w:t>(四)、人力资源配置</w:t>
        </w:r>
        <w:r>
          <w:tab/>
        </w:r>
        <w:r>
          <w:fldChar w:fldCharType="begin"/>
        </w:r>
        <w:r>
          <w:instrText xml:space="preserve"> PAGEREF _Toc25705 \h </w:instrText>
        </w:r>
        <w:r>
          <w:fldChar w:fldCharType="separate"/>
        </w:r>
        <w:r>
          <w:t>25</w:t>
        </w:r>
        <w:r>
          <w:fldChar w:fldCharType="end"/>
        </w:r>
      </w:hyperlink>
    </w:p>
    <w:p>
      <w:pPr>
        <w:pStyle w:val="TOC1"/>
        <w:tabs>
          <w:tab w:val="right" w:leader="dot" w:pos="8306"/>
        </w:tabs>
      </w:pPr>
      <w:hyperlink w:anchor="_Toc26233" w:history="1">
        <w:r>
          <w:rPr>
            <w:rFonts w:ascii="仿宋" w:eastAsia="仿宋" w:hAnsi="仿宋" w:cs="仿宋" w:hint="eastAsia"/>
            <w:lang w:eastAsia="zh-CN"/>
          </w:rPr>
          <w:t>八、机械密封项目风险管理</w:t>
        </w:r>
        <w:r>
          <w:tab/>
        </w:r>
        <w:r>
          <w:fldChar w:fldCharType="begin"/>
        </w:r>
        <w:r>
          <w:instrText xml:space="preserve"> PAGEREF _Toc26233 \h </w:instrText>
        </w:r>
        <w:r>
          <w:fldChar w:fldCharType="separate"/>
        </w:r>
        <w:r>
          <w:t>26</w:t>
        </w:r>
        <w:r>
          <w:fldChar w:fldCharType="end"/>
        </w:r>
      </w:hyperlink>
    </w:p>
    <w:p>
      <w:pPr>
        <w:pStyle w:val="TOC2"/>
        <w:tabs>
          <w:tab w:val="right" w:leader="dot" w:pos="8306"/>
        </w:tabs>
      </w:pPr>
      <w:hyperlink w:anchor="_Toc14723" w:history="1">
        <w:r>
          <w:rPr>
            <w:rFonts w:ascii="仿宋" w:eastAsia="仿宋" w:hAnsi="仿宋" w:cs="仿宋" w:hint="eastAsia"/>
            <w:lang w:eastAsia="zh-CN"/>
          </w:rPr>
          <w:t>(一)、风险识别与评估</w:t>
        </w:r>
        <w:r>
          <w:tab/>
        </w:r>
        <w:r>
          <w:fldChar w:fldCharType="begin"/>
        </w:r>
        <w:r>
          <w:instrText xml:space="preserve"> PAGEREF _Toc14723 \h </w:instrText>
        </w:r>
        <w:r>
          <w:fldChar w:fldCharType="separate"/>
        </w:r>
        <w:r>
          <w:t>26</w:t>
        </w:r>
        <w:r>
          <w:fldChar w:fldCharType="end"/>
        </w:r>
      </w:hyperlink>
    </w:p>
    <w:p>
      <w:pPr>
        <w:pStyle w:val="TOC2"/>
        <w:tabs>
          <w:tab w:val="right" w:leader="dot" w:pos="8306"/>
        </w:tabs>
      </w:pPr>
      <w:hyperlink w:anchor="_Toc31458" w:history="1">
        <w:r>
          <w:rPr>
            <w:rFonts w:ascii="仿宋" w:eastAsia="仿宋" w:hAnsi="仿宋" w:cs="仿宋" w:hint="eastAsia"/>
            <w:lang w:eastAsia="zh-CN"/>
          </w:rPr>
          <w:t>(二)、风险应对策略</w:t>
        </w:r>
        <w:r>
          <w:tab/>
        </w:r>
        <w:r>
          <w:fldChar w:fldCharType="begin"/>
        </w:r>
        <w:r>
          <w:instrText xml:space="preserve"> PAGEREF _Toc31458 \h </w:instrText>
        </w:r>
        <w:r>
          <w:fldChar w:fldCharType="separate"/>
        </w:r>
        <w:r>
          <w:t>27</w:t>
        </w:r>
        <w:r>
          <w:fldChar w:fldCharType="end"/>
        </w:r>
      </w:hyperlink>
    </w:p>
    <w:p>
      <w:pPr>
        <w:pStyle w:val="TOC2"/>
        <w:tabs>
          <w:tab w:val="right" w:leader="dot" w:pos="8306"/>
        </w:tabs>
      </w:pPr>
      <w:hyperlink w:anchor="_Toc29887" w:history="1">
        <w:r>
          <w:rPr>
            <w:rFonts w:ascii="仿宋" w:eastAsia="仿宋" w:hAnsi="仿宋" w:cs="仿宋" w:hint="eastAsia"/>
            <w:lang w:eastAsia="zh-CN"/>
          </w:rPr>
          <w:t>(三)、风险监控与控制</w:t>
        </w:r>
        <w:r>
          <w:tab/>
        </w:r>
        <w:r>
          <w:fldChar w:fldCharType="begin"/>
        </w:r>
        <w:r>
          <w:instrText xml:space="preserve"> PAGEREF _Toc29887 \h </w:instrText>
        </w:r>
        <w:r>
          <w:fldChar w:fldCharType="separate"/>
        </w:r>
        <w:r>
          <w:t>29</w:t>
        </w:r>
        <w:r>
          <w:fldChar w:fldCharType="end"/>
        </w:r>
      </w:hyperlink>
    </w:p>
    <w:p>
      <w:pPr>
        <w:pStyle w:val="TOC1"/>
        <w:tabs>
          <w:tab w:val="right" w:leader="dot" w:pos="8306"/>
        </w:tabs>
      </w:pPr>
      <w:hyperlink w:anchor="_Toc17641" w:history="1">
        <w:r>
          <w:rPr>
            <w:rFonts w:ascii="仿宋" w:eastAsia="仿宋" w:hAnsi="仿宋" w:cs="仿宋" w:hint="eastAsia"/>
            <w:lang w:eastAsia="zh-CN"/>
          </w:rPr>
          <w:t>九、机械密封项目技术管理</w:t>
        </w:r>
        <w:r>
          <w:tab/>
        </w:r>
        <w:r>
          <w:fldChar w:fldCharType="begin"/>
        </w:r>
        <w:r>
          <w:instrText xml:space="preserve"> PAGEREF _Toc17641 \h </w:instrText>
        </w:r>
        <w:r>
          <w:fldChar w:fldCharType="separate"/>
        </w:r>
        <w:r>
          <w:t>30</w:t>
        </w:r>
        <w:r>
          <w:fldChar w:fldCharType="end"/>
        </w:r>
      </w:hyperlink>
    </w:p>
    <w:p>
      <w:pPr>
        <w:pStyle w:val="TOC2"/>
        <w:tabs>
          <w:tab w:val="right" w:leader="dot" w:pos="8306"/>
        </w:tabs>
      </w:pPr>
      <w:hyperlink w:anchor="_Toc29719" w:history="1">
        <w:r>
          <w:rPr>
            <w:rFonts w:ascii="仿宋" w:eastAsia="仿宋" w:hAnsi="仿宋" w:cs="仿宋" w:hint="eastAsia"/>
            <w:lang w:eastAsia="zh-CN"/>
          </w:rPr>
          <w:t>(一)、技术方案选用方向</w:t>
        </w:r>
        <w:r>
          <w:tab/>
        </w:r>
        <w:r>
          <w:fldChar w:fldCharType="begin"/>
        </w:r>
        <w:r>
          <w:instrText xml:space="preserve"> PAGEREF _Toc29719 \h </w:instrText>
        </w:r>
        <w:r>
          <w:fldChar w:fldCharType="separate"/>
        </w:r>
        <w:r>
          <w:t>30</w:t>
        </w:r>
        <w:r>
          <w:fldChar w:fldCharType="end"/>
        </w:r>
      </w:hyperlink>
    </w:p>
    <w:p>
      <w:pPr>
        <w:pStyle w:val="TOC2"/>
        <w:tabs>
          <w:tab w:val="right" w:leader="dot" w:pos="8306"/>
        </w:tabs>
      </w:pPr>
      <w:hyperlink w:anchor="_Toc15547" w:history="1">
        <w:r>
          <w:rPr>
            <w:rFonts w:ascii="仿宋" w:eastAsia="仿宋" w:hAnsi="仿宋" w:cs="仿宋" w:hint="eastAsia"/>
            <w:lang w:eastAsia="zh-CN"/>
          </w:rPr>
          <w:t>(二)、工艺技术方案选用原则</w:t>
        </w:r>
        <w:r>
          <w:tab/>
        </w:r>
        <w:r>
          <w:fldChar w:fldCharType="begin"/>
        </w:r>
        <w:r>
          <w:instrText xml:space="preserve"> PAGEREF _Toc15547 \h </w:instrText>
        </w:r>
        <w:r>
          <w:fldChar w:fldCharType="separate"/>
        </w:r>
        <w:r>
          <w:t>32</w:t>
        </w:r>
        <w:r>
          <w:fldChar w:fldCharType="end"/>
        </w:r>
      </w:hyperlink>
    </w:p>
    <w:p>
      <w:pPr>
        <w:pStyle w:val="TOC2"/>
        <w:tabs>
          <w:tab w:val="right" w:leader="dot" w:pos="8306"/>
        </w:tabs>
      </w:pPr>
      <w:hyperlink w:anchor="_Toc181" w:history="1">
        <w:r>
          <w:rPr>
            <w:rFonts w:ascii="仿宋" w:eastAsia="仿宋" w:hAnsi="仿宋" w:cs="仿宋" w:hint="eastAsia"/>
            <w:lang w:eastAsia="zh-CN"/>
          </w:rPr>
          <w:t>(三)、工艺技术方案要求</w:t>
        </w:r>
        <w:r>
          <w:tab/>
        </w:r>
        <w:r>
          <w:fldChar w:fldCharType="begin"/>
        </w:r>
        <w:r>
          <w:instrText xml:space="preserve"> PAGEREF _Toc181 \h </w:instrText>
        </w:r>
        <w:r>
          <w:fldChar w:fldCharType="separate"/>
        </w:r>
        <w:r>
          <w:t>34</w:t>
        </w:r>
        <w:r>
          <w:fldChar w:fldCharType="end"/>
        </w:r>
      </w:hyperlink>
    </w:p>
    <w:p>
      <w:pPr>
        <w:pStyle w:val="TOC1"/>
        <w:tabs>
          <w:tab w:val="right" w:leader="dot" w:pos="8306"/>
        </w:tabs>
      </w:pPr>
      <w:hyperlink w:anchor="_Toc14784" w:history="1">
        <w:r>
          <w:rPr>
            <w:rFonts w:ascii="仿宋" w:eastAsia="仿宋" w:hAnsi="仿宋" w:cs="仿宋" w:hint="eastAsia"/>
            <w:lang w:eastAsia="zh-CN"/>
          </w:rPr>
          <w:t>十、机械密封项目经营效益</w:t>
        </w:r>
        <w:r>
          <w:tab/>
        </w:r>
        <w:r>
          <w:fldChar w:fldCharType="begin"/>
        </w:r>
        <w:r>
          <w:instrText xml:space="preserve"> PAGEREF _Toc14784 \h </w:instrText>
        </w:r>
        <w:r>
          <w:fldChar w:fldCharType="separate"/>
        </w:r>
        <w:r>
          <w:t>36</w:t>
        </w:r>
        <w:r>
          <w:fldChar w:fldCharType="end"/>
        </w:r>
      </w:hyperlink>
    </w:p>
    <w:p>
      <w:pPr>
        <w:pStyle w:val="TOC2"/>
        <w:tabs>
          <w:tab w:val="right" w:leader="dot" w:pos="8306"/>
        </w:tabs>
      </w:pPr>
      <w:hyperlink w:anchor="_Toc9129" w:history="1">
        <w:r>
          <w:rPr>
            <w:rFonts w:ascii="仿宋" w:eastAsia="仿宋" w:hAnsi="仿宋" w:cs="仿宋" w:hint="eastAsia"/>
            <w:lang w:eastAsia="zh-CN"/>
          </w:rPr>
          <w:t>(一)、经济评价财务测算</w:t>
        </w:r>
        <w:r>
          <w:tab/>
        </w:r>
        <w:r>
          <w:fldChar w:fldCharType="begin"/>
        </w:r>
        <w:r>
          <w:instrText xml:space="preserve"> PAGEREF _Toc9129 \h </w:instrText>
        </w:r>
        <w:r>
          <w:fldChar w:fldCharType="separate"/>
        </w:r>
        <w:r>
          <w:t>36</w:t>
        </w:r>
        <w:r>
          <w:fldChar w:fldCharType="end"/>
        </w:r>
      </w:hyperlink>
    </w:p>
    <w:p>
      <w:pPr>
        <w:pStyle w:val="TOC2"/>
        <w:tabs>
          <w:tab w:val="right" w:leader="dot" w:pos="8306"/>
        </w:tabs>
      </w:pPr>
      <w:hyperlink w:anchor="_Toc31496" w:history="1">
        <w:r>
          <w:rPr>
            <w:rFonts w:ascii="仿宋" w:eastAsia="仿宋" w:hAnsi="仿宋" w:cs="仿宋" w:hint="eastAsia"/>
            <w:lang w:eastAsia="zh-CN"/>
          </w:rPr>
          <w:t>(二)、机械密封项目盈利能力分析</w:t>
        </w:r>
        <w:r>
          <w:tab/>
        </w:r>
        <w:r>
          <w:fldChar w:fldCharType="begin"/>
        </w:r>
        <w:r>
          <w:instrText xml:space="preserve"> PAGEREF _Toc31496 \h </w:instrText>
        </w:r>
        <w:r>
          <w:fldChar w:fldCharType="separate"/>
        </w:r>
        <w:r>
          <w:t>37</w:t>
        </w:r>
        <w:r>
          <w:fldChar w:fldCharType="end"/>
        </w:r>
      </w:hyperlink>
    </w:p>
    <w:p>
      <w:pPr>
        <w:pStyle w:val="TOC1"/>
        <w:tabs>
          <w:tab w:val="right" w:leader="dot" w:pos="8306"/>
        </w:tabs>
      </w:pPr>
      <w:hyperlink w:anchor="_Toc30987" w:history="1">
        <w:r>
          <w:rPr>
            <w:rFonts w:ascii="仿宋" w:eastAsia="仿宋" w:hAnsi="仿宋" w:cs="仿宋" w:hint="eastAsia"/>
            <w:lang w:eastAsia="zh-CN"/>
          </w:rPr>
          <w:t>十一、生产安全保护</w:t>
        </w:r>
        <w:r>
          <w:tab/>
        </w:r>
        <w:r>
          <w:fldChar w:fldCharType="begin"/>
        </w:r>
        <w:r>
          <w:instrText xml:space="preserve"> PAGEREF _Toc30987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700" w:history="1">
        <w:r>
          <w:rPr>
            <w:rFonts w:ascii="仿宋" w:eastAsia="仿宋" w:hAnsi="仿宋" w:cs="仿宋" w:hint="eastAsia"/>
            <w:lang w:eastAsia="zh-CN"/>
          </w:rPr>
          <w:t>(一)、消防安全</w:t>
        </w:r>
        <w:r>
          <w:tab/>
        </w:r>
        <w:r>
          <w:fldChar w:fldCharType="begin"/>
        </w:r>
        <w:r>
          <w:instrText xml:space="preserve"> PAGEREF _Toc26700 \h </w:instrText>
        </w:r>
        <w:r>
          <w:fldChar w:fldCharType="separate"/>
        </w:r>
        <w:r>
          <w:t>38</w:t>
        </w:r>
        <w:r>
          <w:fldChar w:fldCharType="end"/>
        </w:r>
      </w:hyperlink>
    </w:p>
    <w:p>
      <w:pPr>
        <w:pStyle w:val="TOC2"/>
        <w:tabs>
          <w:tab w:val="right" w:leader="dot" w:pos="8306"/>
        </w:tabs>
      </w:pPr>
      <w:hyperlink w:anchor="_Toc15769" w:history="1">
        <w:r>
          <w:rPr>
            <w:rFonts w:ascii="仿宋" w:eastAsia="仿宋" w:hAnsi="仿宋" w:cs="仿宋" w:hint="eastAsia"/>
            <w:lang w:eastAsia="zh-CN"/>
          </w:rPr>
          <w:t>(二)、防火防爆总图布置措施</w:t>
        </w:r>
        <w:r>
          <w:tab/>
        </w:r>
        <w:r>
          <w:fldChar w:fldCharType="begin"/>
        </w:r>
        <w:r>
          <w:instrText xml:space="preserve"> PAGEREF _Toc15769 \h </w:instrText>
        </w:r>
        <w:r>
          <w:fldChar w:fldCharType="separate"/>
        </w:r>
        <w:r>
          <w:t>40</w:t>
        </w:r>
        <w:r>
          <w:fldChar w:fldCharType="end"/>
        </w:r>
      </w:hyperlink>
    </w:p>
    <w:p>
      <w:pPr>
        <w:pStyle w:val="TOC2"/>
        <w:tabs>
          <w:tab w:val="right" w:leader="dot" w:pos="8306"/>
        </w:tabs>
      </w:pPr>
      <w:hyperlink w:anchor="_Toc30644" w:history="1">
        <w:r>
          <w:rPr>
            <w:rFonts w:ascii="仿宋" w:eastAsia="仿宋" w:hAnsi="仿宋" w:cs="仿宋" w:hint="eastAsia"/>
            <w:lang w:eastAsia="zh-CN"/>
          </w:rPr>
          <w:t>(三)、自然灾害防范措施</w:t>
        </w:r>
        <w:r>
          <w:tab/>
        </w:r>
        <w:r>
          <w:fldChar w:fldCharType="begin"/>
        </w:r>
        <w:r>
          <w:instrText xml:space="preserve"> PAGEREF _Toc30644 \h </w:instrText>
        </w:r>
        <w:r>
          <w:fldChar w:fldCharType="separate"/>
        </w:r>
        <w:r>
          <w:t>40</w:t>
        </w:r>
        <w:r>
          <w:fldChar w:fldCharType="end"/>
        </w:r>
      </w:hyperlink>
    </w:p>
    <w:p>
      <w:pPr>
        <w:pStyle w:val="TOC2"/>
        <w:tabs>
          <w:tab w:val="right" w:leader="dot" w:pos="8306"/>
        </w:tabs>
      </w:pPr>
      <w:hyperlink w:anchor="_Toc29132" w:history="1">
        <w:r>
          <w:rPr>
            <w:rFonts w:ascii="仿宋" w:eastAsia="仿宋" w:hAnsi="仿宋" w:cs="仿宋" w:hint="eastAsia"/>
            <w:lang w:eastAsia="zh-CN"/>
          </w:rPr>
          <w:t>(四)、安全色及安全标志使用要求</w:t>
        </w:r>
        <w:r>
          <w:tab/>
        </w:r>
        <w:r>
          <w:fldChar w:fldCharType="begin"/>
        </w:r>
        <w:r>
          <w:instrText xml:space="preserve"> PAGEREF _Toc29132 \h </w:instrText>
        </w:r>
        <w:r>
          <w:fldChar w:fldCharType="separate"/>
        </w:r>
        <w:r>
          <w:t>41</w:t>
        </w:r>
        <w:r>
          <w:fldChar w:fldCharType="end"/>
        </w:r>
      </w:hyperlink>
    </w:p>
    <w:p>
      <w:pPr>
        <w:pStyle w:val="TOC2"/>
        <w:tabs>
          <w:tab w:val="right" w:leader="dot" w:pos="8306"/>
        </w:tabs>
      </w:pPr>
      <w:hyperlink w:anchor="_Toc18172" w:history="1">
        <w:r>
          <w:rPr>
            <w:rFonts w:ascii="仿宋" w:eastAsia="仿宋" w:hAnsi="仿宋" w:cs="仿宋" w:hint="eastAsia"/>
            <w:lang w:eastAsia="zh-CN"/>
          </w:rPr>
          <w:t>(五)、防尘防毒措施</w:t>
        </w:r>
        <w:r>
          <w:tab/>
        </w:r>
        <w:r>
          <w:fldChar w:fldCharType="begin"/>
        </w:r>
        <w:r>
          <w:instrText xml:space="preserve"> PAGEREF _Toc18172 \h </w:instrText>
        </w:r>
        <w:r>
          <w:fldChar w:fldCharType="separate"/>
        </w:r>
        <w:r>
          <w:t>42</w:t>
        </w:r>
        <w:r>
          <w:fldChar w:fldCharType="end"/>
        </w:r>
      </w:hyperlink>
    </w:p>
    <w:p>
      <w:pPr>
        <w:pStyle w:val="TOC2"/>
        <w:tabs>
          <w:tab w:val="right" w:leader="dot" w:pos="8306"/>
        </w:tabs>
      </w:pPr>
      <w:hyperlink w:anchor="_Toc1776" w:history="1">
        <w:r>
          <w:rPr>
            <w:rFonts w:ascii="仿宋" w:eastAsia="仿宋" w:hAnsi="仿宋" w:cs="仿宋" w:hint="eastAsia"/>
            <w:lang w:eastAsia="zh-CN"/>
          </w:rPr>
          <w:t>(六)、防静电、触电防护及防雷措施</w:t>
        </w:r>
        <w:r>
          <w:tab/>
        </w:r>
        <w:r>
          <w:fldChar w:fldCharType="begin"/>
        </w:r>
        <w:r>
          <w:instrText xml:space="preserve"> PAGEREF _Toc1776 \h </w:instrText>
        </w:r>
        <w:r>
          <w:fldChar w:fldCharType="separate"/>
        </w:r>
        <w:r>
          <w:t>43</w:t>
        </w:r>
        <w:r>
          <w:fldChar w:fldCharType="end"/>
        </w:r>
      </w:hyperlink>
    </w:p>
    <w:p>
      <w:pPr>
        <w:pStyle w:val="TOC2"/>
        <w:tabs>
          <w:tab w:val="right" w:leader="dot" w:pos="8306"/>
        </w:tabs>
      </w:pPr>
      <w:hyperlink w:anchor="_Toc10939" w:history="1">
        <w:r>
          <w:rPr>
            <w:rFonts w:ascii="仿宋" w:eastAsia="仿宋" w:hAnsi="仿宋" w:cs="仿宋" w:hint="eastAsia"/>
            <w:lang w:eastAsia="zh-CN"/>
          </w:rPr>
          <w:t>(七)、机械设备安全保障措施</w:t>
        </w:r>
        <w:r>
          <w:tab/>
        </w:r>
        <w:r>
          <w:fldChar w:fldCharType="begin"/>
        </w:r>
        <w:r>
          <w:instrText xml:space="preserve"> PAGEREF _Toc10939 \h </w:instrText>
        </w:r>
        <w:r>
          <w:fldChar w:fldCharType="separate"/>
        </w:r>
        <w:r>
          <w:t>45</w:t>
        </w:r>
        <w:r>
          <w:fldChar w:fldCharType="end"/>
        </w:r>
      </w:hyperlink>
    </w:p>
    <w:p>
      <w:pPr>
        <w:pStyle w:val="TOC1"/>
        <w:tabs>
          <w:tab w:val="right" w:leader="dot" w:pos="8306"/>
        </w:tabs>
      </w:pPr>
      <w:hyperlink w:anchor="_Toc28115" w:history="1">
        <w:r>
          <w:rPr>
            <w:rFonts w:ascii="仿宋" w:eastAsia="仿宋" w:hAnsi="仿宋" w:cs="仿宋" w:hint="eastAsia"/>
            <w:lang w:eastAsia="zh-CN"/>
          </w:rPr>
          <w:t>十二、机械密封项目环境影响分析</w:t>
        </w:r>
        <w:r>
          <w:tab/>
        </w:r>
        <w:r>
          <w:fldChar w:fldCharType="begin"/>
        </w:r>
        <w:r>
          <w:instrText xml:space="preserve"> PAGEREF _Toc28115 \h </w:instrText>
        </w:r>
        <w:r>
          <w:fldChar w:fldCharType="separate"/>
        </w:r>
        <w:r>
          <w:t>46</w:t>
        </w:r>
        <w:r>
          <w:fldChar w:fldCharType="end"/>
        </w:r>
      </w:hyperlink>
    </w:p>
    <w:p>
      <w:pPr>
        <w:pStyle w:val="TOC2"/>
        <w:tabs>
          <w:tab w:val="right" w:leader="dot" w:pos="8306"/>
        </w:tabs>
      </w:pPr>
      <w:hyperlink w:anchor="_Toc19664" w:history="1">
        <w:r>
          <w:rPr>
            <w:rFonts w:ascii="仿宋" w:eastAsia="仿宋" w:hAnsi="仿宋" w:cs="仿宋" w:hint="eastAsia"/>
            <w:lang w:eastAsia="zh-CN"/>
          </w:rPr>
          <w:t>(一)、建设区域环境质量现状</w:t>
        </w:r>
        <w:r>
          <w:tab/>
        </w:r>
        <w:r>
          <w:fldChar w:fldCharType="begin"/>
        </w:r>
        <w:r>
          <w:instrText xml:space="preserve"> PAGEREF _Toc19664 \h </w:instrText>
        </w:r>
        <w:r>
          <w:fldChar w:fldCharType="separate"/>
        </w:r>
        <w:r>
          <w:t>46</w:t>
        </w:r>
        <w:r>
          <w:fldChar w:fldCharType="end"/>
        </w:r>
      </w:hyperlink>
    </w:p>
    <w:p>
      <w:pPr>
        <w:pStyle w:val="TOC2"/>
        <w:tabs>
          <w:tab w:val="right" w:leader="dot" w:pos="8306"/>
        </w:tabs>
      </w:pPr>
      <w:hyperlink w:anchor="_Toc23548" w:history="1">
        <w:r>
          <w:rPr>
            <w:rFonts w:ascii="仿宋" w:eastAsia="仿宋" w:hAnsi="仿宋" w:cs="仿宋" w:hint="eastAsia"/>
            <w:lang w:eastAsia="zh-CN"/>
          </w:rPr>
          <w:t>(二)、建设期环境保护</w:t>
        </w:r>
        <w:r>
          <w:tab/>
        </w:r>
        <w:r>
          <w:fldChar w:fldCharType="begin"/>
        </w:r>
        <w:r>
          <w:instrText xml:space="preserve"> PAGEREF _Toc23548 \h </w:instrText>
        </w:r>
        <w:r>
          <w:fldChar w:fldCharType="separate"/>
        </w:r>
        <w:r>
          <w:t>47</w:t>
        </w:r>
        <w:r>
          <w:fldChar w:fldCharType="end"/>
        </w:r>
      </w:hyperlink>
    </w:p>
    <w:p>
      <w:pPr>
        <w:pStyle w:val="TOC2"/>
        <w:tabs>
          <w:tab w:val="right" w:leader="dot" w:pos="8306"/>
        </w:tabs>
      </w:pPr>
      <w:hyperlink w:anchor="_Toc31551" w:history="1">
        <w:r>
          <w:rPr>
            <w:rFonts w:ascii="仿宋" w:eastAsia="仿宋" w:hAnsi="仿宋" w:cs="仿宋" w:hint="eastAsia"/>
            <w:lang w:eastAsia="zh-CN"/>
          </w:rPr>
          <w:t>(三)、运营期环境保护</w:t>
        </w:r>
        <w:r>
          <w:tab/>
        </w:r>
        <w:r>
          <w:fldChar w:fldCharType="begin"/>
        </w:r>
        <w:r>
          <w:instrText xml:space="preserve"> PAGEREF _Toc31551 \h </w:instrText>
        </w:r>
        <w:r>
          <w:fldChar w:fldCharType="separate"/>
        </w:r>
        <w:r>
          <w:t>49</w:t>
        </w:r>
        <w:r>
          <w:fldChar w:fldCharType="end"/>
        </w:r>
      </w:hyperlink>
    </w:p>
    <w:p>
      <w:pPr>
        <w:pStyle w:val="TOC2"/>
        <w:tabs>
          <w:tab w:val="right" w:leader="dot" w:pos="8306"/>
        </w:tabs>
      </w:pPr>
      <w:hyperlink w:anchor="_Toc909" w:history="1">
        <w:r>
          <w:rPr>
            <w:rFonts w:ascii="仿宋" w:eastAsia="仿宋" w:hAnsi="仿宋" w:cs="仿宋" w:hint="eastAsia"/>
            <w:lang w:eastAsia="zh-CN"/>
          </w:rPr>
          <w:t>(四)、机械密封项目建设对区域经济的影响</w:t>
        </w:r>
        <w:r>
          <w:tab/>
        </w:r>
        <w:r>
          <w:fldChar w:fldCharType="begin"/>
        </w:r>
        <w:r>
          <w:instrText xml:space="preserve"> PAGEREF _Toc909 \h </w:instrText>
        </w:r>
        <w:r>
          <w:fldChar w:fldCharType="separate"/>
        </w:r>
        <w:r>
          <w:t>50</w:t>
        </w:r>
        <w:r>
          <w:fldChar w:fldCharType="end"/>
        </w:r>
      </w:hyperlink>
    </w:p>
    <w:p>
      <w:pPr>
        <w:pStyle w:val="TOC2"/>
        <w:tabs>
          <w:tab w:val="right" w:leader="dot" w:pos="8306"/>
        </w:tabs>
      </w:pPr>
      <w:hyperlink w:anchor="_Toc4878" w:history="1">
        <w:r>
          <w:rPr>
            <w:rFonts w:ascii="仿宋" w:eastAsia="仿宋" w:hAnsi="仿宋" w:cs="仿宋" w:hint="eastAsia"/>
            <w:lang w:eastAsia="zh-CN"/>
          </w:rPr>
          <w:t>(五)、废弃物处理</w:t>
        </w:r>
        <w:r>
          <w:tab/>
        </w:r>
        <w:r>
          <w:fldChar w:fldCharType="begin"/>
        </w:r>
        <w:r>
          <w:instrText xml:space="preserve"> PAGEREF _Toc4878 \h </w:instrText>
        </w:r>
        <w:r>
          <w:fldChar w:fldCharType="separate"/>
        </w:r>
        <w:r>
          <w:t>52</w:t>
        </w:r>
        <w:r>
          <w:fldChar w:fldCharType="end"/>
        </w:r>
      </w:hyperlink>
    </w:p>
    <w:p>
      <w:pPr>
        <w:pStyle w:val="TOC2"/>
        <w:tabs>
          <w:tab w:val="right" w:leader="dot" w:pos="8306"/>
        </w:tabs>
      </w:pPr>
      <w:hyperlink w:anchor="_Toc6971" w:history="1">
        <w:r>
          <w:rPr>
            <w:rFonts w:ascii="仿宋" w:eastAsia="仿宋" w:hAnsi="仿宋" w:cs="仿宋" w:hint="eastAsia"/>
            <w:lang w:eastAsia="zh-CN"/>
          </w:rPr>
          <w:t>(六)、特殊环境影响分析</w:t>
        </w:r>
        <w:r>
          <w:tab/>
        </w:r>
        <w:r>
          <w:fldChar w:fldCharType="begin"/>
        </w:r>
        <w:r>
          <w:instrText xml:space="preserve"> PAGEREF _Toc6971 \h </w:instrText>
        </w:r>
        <w:r>
          <w:fldChar w:fldCharType="separate"/>
        </w:r>
        <w:r>
          <w:t>53</w:t>
        </w:r>
        <w:r>
          <w:fldChar w:fldCharType="end"/>
        </w:r>
      </w:hyperlink>
    </w:p>
    <w:p>
      <w:pPr>
        <w:pStyle w:val="TOC2"/>
        <w:tabs>
          <w:tab w:val="right" w:leader="dot" w:pos="8306"/>
        </w:tabs>
      </w:pPr>
      <w:hyperlink w:anchor="_Toc3801" w:history="1">
        <w:r>
          <w:rPr>
            <w:rFonts w:ascii="仿宋" w:eastAsia="仿宋" w:hAnsi="仿宋" w:cs="仿宋" w:hint="eastAsia"/>
            <w:lang w:eastAsia="zh-CN"/>
          </w:rPr>
          <w:t>(七)、清洁生产</w:t>
        </w:r>
        <w:r>
          <w:tab/>
        </w:r>
        <w:r>
          <w:fldChar w:fldCharType="begin"/>
        </w:r>
        <w:r>
          <w:instrText xml:space="preserve"> PAGEREF _Toc3801 \h </w:instrText>
        </w:r>
        <w:r>
          <w:fldChar w:fldCharType="separate"/>
        </w:r>
        <w:r>
          <w:t>54</w:t>
        </w:r>
        <w:r>
          <w:fldChar w:fldCharType="end"/>
        </w:r>
      </w:hyperlink>
    </w:p>
    <w:p>
      <w:pPr>
        <w:pStyle w:val="TOC2"/>
        <w:tabs>
          <w:tab w:val="right" w:leader="dot" w:pos="8306"/>
        </w:tabs>
      </w:pPr>
      <w:hyperlink w:anchor="_Toc16129" w:history="1">
        <w:r>
          <w:rPr>
            <w:rFonts w:ascii="仿宋" w:eastAsia="仿宋" w:hAnsi="仿宋" w:cs="仿宋" w:hint="eastAsia"/>
            <w:lang w:eastAsia="zh-CN"/>
          </w:rPr>
          <w:t>(八)、环境保护综合评价</w:t>
        </w:r>
        <w:r>
          <w:tab/>
        </w:r>
        <w:r>
          <w:fldChar w:fldCharType="begin"/>
        </w:r>
        <w:r>
          <w:instrText xml:space="preserve"> PAGEREF _Toc16129 \h </w:instrText>
        </w:r>
        <w:r>
          <w:fldChar w:fldCharType="separate"/>
        </w:r>
        <w:r>
          <w:t>55</w:t>
        </w:r>
        <w:r>
          <w:fldChar w:fldCharType="end"/>
        </w:r>
      </w:hyperlink>
    </w:p>
    <w:p>
      <w:pPr>
        <w:pStyle w:val="TOC1"/>
        <w:tabs>
          <w:tab w:val="right" w:leader="dot" w:pos="8306"/>
        </w:tabs>
      </w:pPr>
      <w:hyperlink w:anchor="_Toc16183" w:history="1">
        <w:r>
          <w:rPr>
            <w:rFonts w:ascii="仿宋" w:eastAsia="仿宋" w:hAnsi="仿宋" w:cs="仿宋" w:hint="eastAsia"/>
            <w:lang w:eastAsia="zh-CN"/>
          </w:rPr>
          <w:t>十三、机械密封项目实施时间节点</w:t>
        </w:r>
        <w:r>
          <w:tab/>
        </w:r>
        <w:r>
          <w:fldChar w:fldCharType="begin"/>
        </w:r>
        <w:r>
          <w:instrText xml:space="preserve"> PAGEREF _Toc16183 \h </w:instrText>
        </w:r>
        <w:r>
          <w:fldChar w:fldCharType="separate"/>
        </w:r>
        <w:r>
          <w:t>57</w:t>
        </w:r>
        <w:r>
          <w:fldChar w:fldCharType="end"/>
        </w:r>
      </w:hyperlink>
    </w:p>
    <w:p>
      <w:pPr>
        <w:pStyle w:val="TOC2"/>
        <w:tabs>
          <w:tab w:val="right" w:leader="dot" w:pos="8306"/>
        </w:tabs>
      </w:pPr>
      <w:hyperlink w:anchor="_Toc14203" w:history="1">
        <w:r>
          <w:rPr>
            <w:rFonts w:ascii="仿宋" w:eastAsia="仿宋" w:hAnsi="仿宋" w:cs="仿宋" w:hint="eastAsia"/>
            <w:lang w:eastAsia="zh-CN"/>
          </w:rPr>
          <w:t>(一)、机械密封项目启动阶段时间节点</w:t>
        </w:r>
        <w:r>
          <w:tab/>
        </w:r>
        <w:r>
          <w:fldChar w:fldCharType="begin"/>
        </w:r>
        <w:r>
          <w:instrText xml:space="preserve"> PAGEREF _Toc14203 \h </w:instrText>
        </w:r>
        <w:r>
          <w:fldChar w:fldCharType="separate"/>
        </w:r>
        <w:r>
          <w:t>57</w:t>
        </w:r>
        <w:r>
          <w:fldChar w:fldCharType="end"/>
        </w:r>
      </w:hyperlink>
    </w:p>
    <w:p>
      <w:pPr>
        <w:pStyle w:val="TOC2"/>
        <w:tabs>
          <w:tab w:val="right" w:leader="dot" w:pos="8306"/>
        </w:tabs>
      </w:pPr>
      <w:hyperlink w:anchor="_Toc9005" w:history="1">
        <w:r>
          <w:rPr>
            <w:rFonts w:ascii="仿宋" w:eastAsia="仿宋" w:hAnsi="仿宋" w:cs="仿宋" w:hint="eastAsia"/>
            <w:lang w:eastAsia="zh-CN"/>
          </w:rPr>
          <w:t>(二)、机械密封项目执行阶段时间节点</w:t>
        </w:r>
        <w:r>
          <w:tab/>
        </w:r>
        <w:r>
          <w:fldChar w:fldCharType="begin"/>
        </w:r>
        <w:r>
          <w:instrText xml:space="preserve"> PAGEREF _Toc9005 \h </w:instrText>
        </w:r>
        <w:r>
          <w:fldChar w:fldCharType="separate"/>
        </w:r>
        <w:r>
          <w:t>58</w:t>
        </w:r>
        <w:r>
          <w:fldChar w:fldCharType="end"/>
        </w:r>
      </w:hyperlink>
    </w:p>
    <w:p>
      <w:pPr>
        <w:pStyle w:val="TOC2"/>
        <w:tabs>
          <w:tab w:val="right" w:leader="dot" w:pos="8306"/>
        </w:tabs>
      </w:pPr>
      <w:hyperlink w:anchor="_Toc25869" w:history="1">
        <w:r>
          <w:rPr>
            <w:rFonts w:ascii="仿宋" w:eastAsia="仿宋" w:hAnsi="仿宋" w:cs="仿宋" w:hint="eastAsia"/>
            <w:lang w:eastAsia="zh-CN"/>
          </w:rPr>
          <w:t>(三)、机械密封项目完成阶段时间节点</w:t>
        </w:r>
        <w:r>
          <w:tab/>
        </w:r>
        <w:r>
          <w:fldChar w:fldCharType="begin"/>
        </w:r>
        <w:r>
          <w:instrText xml:space="preserve"> PAGEREF _Toc25869 \h </w:instrText>
        </w:r>
        <w:r>
          <w:fldChar w:fldCharType="separate"/>
        </w:r>
        <w:r>
          <w:t>59</w:t>
        </w:r>
        <w:r>
          <w:fldChar w:fldCharType="end"/>
        </w:r>
      </w:hyperlink>
    </w:p>
    <w:p>
      <w:pPr>
        <w:pStyle w:val="TOC1"/>
        <w:tabs>
          <w:tab w:val="right" w:leader="dot" w:pos="8306"/>
        </w:tabs>
      </w:pPr>
      <w:hyperlink w:anchor="_Toc18745" w:history="1">
        <w:r>
          <w:rPr>
            <w:rFonts w:ascii="仿宋" w:eastAsia="仿宋" w:hAnsi="仿宋" w:cs="仿宋" w:hint="eastAsia"/>
            <w:lang w:eastAsia="zh-CN"/>
          </w:rPr>
          <w:t>十四、质量管理体系</w:t>
        </w:r>
        <w:r>
          <w:tab/>
        </w:r>
        <w:r>
          <w:fldChar w:fldCharType="begin"/>
        </w:r>
        <w:r>
          <w:instrText xml:space="preserve"> PAGEREF _Toc18745 \h </w:instrText>
        </w:r>
        <w:r>
          <w:fldChar w:fldCharType="separate"/>
        </w:r>
        <w:r>
          <w:t>60</w:t>
        </w:r>
        <w:r>
          <w:fldChar w:fldCharType="end"/>
        </w:r>
      </w:hyperlink>
    </w:p>
    <w:p>
      <w:pPr>
        <w:pStyle w:val="TOC2"/>
        <w:tabs>
          <w:tab w:val="right" w:leader="dot" w:pos="8306"/>
        </w:tabs>
      </w:pPr>
      <w:hyperlink w:anchor="_Toc13630" w:history="1">
        <w:r>
          <w:rPr>
            <w:rFonts w:ascii="仿宋" w:eastAsia="仿宋" w:hAnsi="仿宋" w:cs="仿宋" w:hint="eastAsia"/>
            <w:lang w:eastAsia="zh-CN"/>
          </w:rPr>
          <w:t>(一)、质量目标与方针</w:t>
        </w:r>
        <w:r>
          <w:tab/>
        </w:r>
        <w:r>
          <w:fldChar w:fldCharType="begin"/>
        </w:r>
        <w:r>
          <w:instrText xml:space="preserve"> PAGEREF _Toc13630 \h </w:instrText>
        </w:r>
        <w:r>
          <w:fldChar w:fldCharType="separate"/>
        </w:r>
        <w:r>
          <w:t>60</w:t>
        </w:r>
        <w:r>
          <w:fldChar w:fldCharType="end"/>
        </w:r>
      </w:hyperlink>
    </w:p>
    <w:p>
      <w:pPr>
        <w:pStyle w:val="TOC2"/>
        <w:tabs>
          <w:tab w:val="right" w:leader="dot" w:pos="8306"/>
        </w:tabs>
      </w:pPr>
      <w:hyperlink w:anchor="_Toc9665" w:history="1">
        <w:r>
          <w:rPr>
            <w:rFonts w:ascii="仿宋" w:eastAsia="仿宋" w:hAnsi="仿宋" w:cs="仿宋" w:hint="eastAsia"/>
            <w:lang w:eastAsia="zh-CN"/>
          </w:rPr>
          <w:t>(二)、质量管理责任</w:t>
        </w:r>
        <w:r>
          <w:tab/>
        </w:r>
        <w:r>
          <w:fldChar w:fldCharType="begin"/>
        </w:r>
        <w:r>
          <w:instrText xml:space="preserve"> PAGEREF _Toc9665 \h </w:instrText>
        </w:r>
        <w:r>
          <w:fldChar w:fldCharType="separate"/>
        </w:r>
        <w:r>
          <w:t>61</w:t>
        </w:r>
        <w:r>
          <w:fldChar w:fldCharType="end"/>
        </w:r>
      </w:hyperlink>
    </w:p>
    <w:p>
      <w:pPr>
        <w:pStyle w:val="TOC2"/>
        <w:tabs>
          <w:tab w:val="right" w:leader="dot" w:pos="8306"/>
        </w:tabs>
      </w:pPr>
      <w:hyperlink w:anchor="_Toc31730" w:history="1">
        <w:r>
          <w:rPr>
            <w:rFonts w:ascii="仿宋" w:eastAsia="仿宋" w:hAnsi="仿宋" w:cs="仿宋" w:hint="eastAsia"/>
            <w:lang w:eastAsia="zh-CN"/>
          </w:rPr>
          <w:t>(三)、质量管理体系文件</w:t>
        </w:r>
        <w:r>
          <w:tab/>
        </w:r>
        <w:r>
          <w:fldChar w:fldCharType="begin"/>
        </w:r>
        <w:r>
          <w:instrText xml:space="preserve"> PAGEREF _Toc31730 \h </w:instrText>
        </w:r>
        <w:r>
          <w:fldChar w:fldCharType="separate"/>
        </w:r>
        <w:r>
          <w:t>62</w:t>
        </w:r>
        <w:r>
          <w:fldChar w:fldCharType="end"/>
        </w:r>
      </w:hyperlink>
    </w:p>
    <w:p>
      <w:pPr>
        <w:pStyle w:val="TOC2"/>
        <w:tabs>
          <w:tab w:val="right" w:leader="dot" w:pos="8306"/>
        </w:tabs>
      </w:pPr>
      <w:hyperlink w:anchor="_Toc29158" w:history="1">
        <w:r>
          <w:rPr>
            <w:rFonts w:ascii="仿宋" w:eastAsia="仿宋" w:hAnsi="仿宋" w:cs="仿宋" w:hint="eastAsia"/>
            <w:lang w:eastAsia="zh-CN"/>
          </w:rPr>
          <w:t>(四)、质量培训与教育</w:t>
        </w:r>
        <w:r>
          <w:tab/>
        </w:r>
        <w:r>
          <w:fldChar w:fldCharType="begin"/>
        </w:r>
        <w:r>
          <w:instrText xml:space="preserve"> PAGEREF _Toc29158 \h </w:instrText>
        </w:r>
        <w:r>
          <w:fldChar w:fldCharType="separate"/>
        </w:r>
        <w:r>
          <w:t>64</w:t>
        </w:r>
        <w:r>
          <w:fldChar w:fldCharType="end"/>
        </w:r>
      </w:hyperlink>
    </w:p>
    <w:p>
      <w:pPr>
        <w:pStyle w:val="TOC2"/>
        <w:tabs>
          <w:tab w:val="right" w:leader="dot" w:pos="8306"/>
        </w:tabs>
      </w:pPr>
      <w:hyperlink w:anchor="_Toc5987" w:history="1">
        <w:r>
          <w:rPr>
            <w:rFonts w:ascii="仿宋" w:eastAsia="仿宋" w:hAnsi="仿宋" w:cs="仿宋" w:hint="eastAsia"/>
            <w:lang w:eastAsia="zh-CN"/>
          </w:rPr>
          <w:t>(五)、质量审核与评价</w:t>
        </w:r>
        <w:r>
          <w:tab/>
        </w:r>
        <w:r>
          <w:fldChar w:fldCharType="begin"/>
        </w:r>
        <w:r>
          <w:instrText xml:space="preserve"> PAGEREF _Toc5987 \h </w:instrText>
        </w:r>
        <w:r>
          <w:fldChar w:fldCharType="separate"/>
        </w:r>
        <w:r>
          <w:t>65</w:t>
        </w:r>
        <w:r>
          <w:fldChar w:fldCharType="end"/>
        </w:r>
      </w:hyperlink>
    </w:p>
    <w:p>
      <w:pPr>
        <w:pStyle w:val="TOC2"/>
        <w:tabs>
          <w:tab w:val="right" w:leader="dot" w:pos="8306"/>
        </w:tabs>
      </w:pPr>
      <w:hyperlink w:anchor="_Toc32271" w:history="1">
        <w:r>
          <w:rPr>
            <w:rFonts w:ascii="仿宋" w:eastAsia="仿宋" w:hAnsi="仿宋" w:cs="仿宋" w:hint="eastAsia"/>
            <w:lang w:eastAsia="zh-CN"/>
          </w:rPr>
          <w:t>(六)、不符合与纠正措施</w:t>
        </w:r>
        <w:r>
          <w:tab/>
        </w:r>
        <w:r>
          <w:fldChar w:fldCharType="begin"/>
        </w:r>
        <w:r>
          <w:instrText xml:space="preserve"> PAGEREF _Toc32271 \h </w:instrText>
        </w:r>
        <w:r>
          <w:fldChar w:fldCharType="separate"/>
        </w:r>
        <w:r>
          <w:t>67</w:t>
        </w:r>
        <w:r>
          <w:fldChar w:fldCharType="end"/>
        </w:r>
      </w:hyperlink>
    </w:p>
    <w:p>
      <w:pPr>
        <w:pStyle w:val="TOC1"/>
        <w:tabs>
          <w:tab w:val="right" w:leader="dot" w:pos="8306"/>
        </w:tabs>
      </w:pPr>
      <w:hyperlink w:anchor="_Toc15635" w:history="1">
        <w:r>
          <w:rPr>
            <w:rFonts w:ascii="仿宋" w:eastAsia="仿宋" w:hAnsi="仿宋" w:cs="仿宋" w:hint="eastAsia"/>
            <w:lang w:eastAsia="zh-CN"/>
          </w:rPr>
          <w:t>十五、营销与推广策略</w:t>
        </w:r>
        <w:r>
          <w:tab/>
        </w:r>
        <w:r>
          <w:fldChar w:fldCharType="begin"/>
        </w:r>
        <w:r>
          <w:instrText xml:space="preserve"> PAGEREF _Toc15635 \h </w:instrText>
        </w:r>
        <w:r>
          <w:fldChar w:fldCharType="separate"/>
        </w:r>
        <w:r>
          <w:t>68</w:t>
        </w:r>
        <w:r>
          <w:fldChar w:fldCharType="end"/>
        </w:r>
      </w:hyperlink>
    </w:p>
    <w:p>
      <w:pPr>
        <w:pStyle w:val="TOC2"/>
        <w:tabs>
          <w:tab w:val="right" w:leader="dot" w:pos="8306"/>
        </w:tabs>
      </w:pPr>
      <w:hyperlink w:anchor="_Toc32165" w:history="1">
        <w:r>
          <w:rPr>
            <w:rFonts w:ascii="仿宋" w:eastAsia="仿宋" w:hAnsi="仿宋" w:cs="仿宋" w:hint="eastAsia"/>
            <w:lang w:eastAsia="zh-CN"/>
          </w:rPr>
          <w:t>(一)、产品/服务定位与特点</w:t>
        </w:r>
        <w:r>
          <w:tab/>
        </w:r>
        <w:r>
          <w:fldChar w:fldCharType="begin"/>
        </w:r>
        <w:r>
          <w:instrText xml:space="preserve"> PAGEREF _Toc32165 \h </w:instrText>
        </w:r>
        <w:r>
          <w:fldChar w:fldCharType="separate"/>
        </w:r>
        <w:r>
          <w:t>68</w:t>
        </w:r>
        <w:r>
          <w:fldChar w:fldCharType="end"/>
        </w:r>
      </w:hyperlink>
    </w:p>
    <w:p>
      <w:pPr>
        <w:pStyle w:val="TOC2"/>
        <w:tabs>
          <w:tab w:val="right" w:leader="dot" w:pos="8306"/>
        </w:tabs>
      </w:pPr>
      <w:hyperlink w:anchor="_Toc32515" w:history="1">
        <w:r>
          <w:rPr>
            <w:rFonts w:ascii="仿宋" w:eastAsia="仿宋" w:hAnsi="仿宋" w:cs="仿宋" w:hint="eastAsia"/>
            <w:lang w:eastAsia="zh-CN"/>
          </w:rPr>
          <w:t>(二)、市场定位与竞争分析</w:t>
        </w:r>
        <w:r>
          <w:tab/>
        </w:r>
        <w:r>
          <w:fldChar w:fldCharType="begin"/>
        </w:r>
        <w:r>
          <w:instrText xml:space="preserve"> PAGEREF _Toc32515 \h </w:instrText>
        </w:r>
        <w:r>
          <w:fldChar w:fldCharType="separate"/>
        </w:r>
        <w:r>
          <w:t>69</w:t>
        </w:r>
        <w:r>
          <w:fldChar w:fldCharType="end"/>
        </w:r>
      </w:hyperlink>
    </w:p>
    <w:p>
      <w:pPr>
        <w:pStyle w:val="TOC2"/>
        <w:tabs>
          <w:tab w:val="right" w:leader="dot" w:pos="8306"/>
        </w:tabs>
      </w:pPr>
      <w:hyperlink w:anchor="_Toc15832" w:history="1">
        <w:r>
          <w:rPr>
            <w:rFonts w:ascii="仿宋" w:eastAsia="仿宋" w:hAnsi="仿宋" w:cs="仿宋" w:hint="eastAsia"/>
            <w:lang w:eastAsia="zh-CN"/>
          </w:rPr>
          <w:t>(三)、营销渠道与策略</w:t>
        </w:r>
        <w:r>
          <w:tab/>
        </w:r>
        <w:r>
          <w:fldChar w:fldCharType="begin"/>
        </w:r>
        <w:r>
          <w:instrText xml:space="preserve"> PAGEREF _Toc15832 \h </w:instrText>
        </w:r>
        <w:r>
          <w:fldChar w:fldCharType="separate"/>
        </w:r>
        <w:r>
          <w:t>70</w:t>
        </w:r>
        <w:r>
          <w:fldChar w:fldCharType="end"/>
        </w:r>
      </w:hyperlink>
    </w:p>
    <w:p>
      <w:pPr>
        <w:pStyle w:val="TOC2"/>
        <w:tabs>
          <w:tab w:val="right" w:leader="dot" w:pos="8306"/>
        </w:tabs>
      </w:pPr>
      <w:hyperlink w:anchor="_Toc21497" w:history="1">
        <w:r>
          <w:rPr>
            <w:rFonts w:ascii="仿宋" w:eastAsia="仿宋" w:hAnsi="仿宋" w:cs="仿宋" w:hint="eastAsia"/>
            <w:lang w:eastAsia="zh-CN"/>
          </w:rPr>
          <w:t>(四)、推广与宣传活动</w:t>
        </w:r>
        <w:r>
          <w:tab/>
        </w:r>
        <w:r>
          <w:fldChar w:fldCharType="begin"/>
        </w:r>
        <w:r>
          <w:instrText xml:space="preserve"> PAGEREF _Toc21497 \h </w:instrText>
        </w:r>
        <w:r>
          <w:fldChar w:fldCharType="separate"/>
        </w:r>
        <w:r>
          <w:t>71</w:t>
        </w:r>
        <w:r>
          <w:fldChar w:fldCharType="end"/>
        </w:r>
      </w:hyperlink>
    </w:p>
    <w:p>
      <w:pPr>
        <w:pStyle w:val="TOC1"/>
        <w:tabs>
          <w:tab w:val="right" w:leader="dot" w:pos="8306"/>
        </w:tabs>
      </w:pPr>
      <w:hyperlink w:anchor="_Toc1895" w:history="1">
        <w:r>
          <w:rPr>
            <w:rFonts w:ascii="仿宋" w:eastAsia="仿宋" w:hAnsi="仿宋" w:cs="仿宋" w:hint="eastAsia"/>
            <w:lang w:eastAsia="zh-CN"/>
          </w:rPr>
          <w:t>十六、机械密封项目实施保障措施</w:t>
        </w:r>
        <w:r>
          <w:tab/>
        </w:r>
        <w:r>
          <w:fldChar w:fldCharType="begin"/>
        </w:r>
        <w:r>
          <w:instrText xml:space="preserve"> PAGEREF _Toc1895 \h </w:instrText>
        </w:r>
        <w:r>
          <w:fldChar w:fldCharType="separate"/>
        </w:r>
        <w:r>
          <w:t>77</w:t>
        </w:r>
        <w:r>
          <w:fldChar w:fldCharType="end"/>
        </w:r>
      </w:hyperlink>
    </w:p>
    <w:p>
      <w:pPr>
        <w:pStyle w:val="TOC2"/>
        <w:tabs>
          <w:tab w:val="right" w:leader="dot" w:pos="8306"/>
        </w:tabs>
      </w:pPr>
      <w:hyperlink w:anchor="_Toc666" w:history="1">
        <w:r>
          <w:rPr>
            <w:rFonts w:ascii="仿宋" w:eastAsia="仿宋" w:hAnsi="仿宋" w:cs="仿宋" w:hint="eastAsia"/>
            <w:lang w:eastAsia="zh-CN"/>
          </w:rPr>
          <w:t>(一)、机械密封项目实施保障机制</w:t>
        </w:r>
        <w:r>
          <w:tab/>
        </w:r>
        <w:r>
          <w:fldChar w:fldCharType="begin"/>
        </w:r>
        <w:r>
          <w:instrText xml:space="preserve"> PAGEREF _Toc666 \h </w:instrText>
        </w:r>
        <w:r>
          <w:fldChar w:fldCharType="separate"/>
        </w:r>
        <w:r>
          <w:t>77</w:t>
        </w:r>
        <w:r>
          <w:fldChar w:fldCharType="end"/>
        </w:r>
      </w:hyperlink>
    </w:p>
    <w:p>
      <w:pPr>
        <w:pStyle w:val="TOC2"/>
        <w:tabs>
          <w:tab w:val="right" w:leader="dot" w:pos="8306"/>
        </w:tabs>
      </w:pPr>
      <w:hyperlink w:anchor="_Toc11196" w:history="1">
        <w:r>
          <w:rPr>
            <w:rFonts w:ascii="仿宋" w:eastAsia="仿宋" w:hAnsi="仿宋" w:cs="仿宋" w:hint="eastAsia"/>
            <w:lang w:eastAsia="zh-CN"/>
          </w:rPr>
          <w:t>(二)、机械密封项目法律合规要求</w:t>
        </w:r>
        <w:r>
          <w:tab/>
        </w:r>
        <w:r>
          <w:fldChar w:fldCharType="begin"/>
        </w:r>
        <w:r>
          <w:instrText xml:space="preserve"> PAGEREF _Toc11196 \h </w:instrText>
        </w:r>
        <w:r>
          <w:fldChar w:fldCharType="separate"/>
        </w:r>
        <w:r>
          <w:t>80</w:t>
        </w:r>
        <w:r>
          <w:fldChar w:fldCharType="end"/>
        </w:r>
      </w:hyperlink>
    </w:p>
    <w:p>
      <w:pPr>
        <w:pStyle w:val="TOC2"/>
        <w:tabs>
          <w:tab w:val="right" w:leader="dot" w:pos="8306"/>
        </w:tabs>
      </w:pPr>
      <w:hyperlink w:anchor="_Toc3739" w:history="1">
        <w:r>
          <w:rPr>
            <w:rFonts w:ascii="仿宋" w:eastAsia="仿宋" w:hAnsi="仿宋" w:cs="仿宋" w:hint="eastAsia"/>
            <w:lang w:eastAsia="zh-CN"/>
          </w:rPr>
          <w:t>(三)、机械密封项目合同管理与法律事务</w:t>
        </w:r>
        <w:r>
          <w:tab/>
        </w:r>
        <w:r>
          <w:fldChar w:fldCharType="begin"/>
        </w:r>
        <w:r>
          <w:instrText xml:space="preserve"> PAGEREF _Toc3739 \h </w:instrText>
        </w:r>
        <w:r>
          <w:fldChar w:fldCharType="separate"/>
        </w:r>
        <w:r>
          <w:t>84</w:t>
        </w:r>
        <w:r>
          <w:fldChar w:fldCharType="end"/>
        </w:r>
      </w:hyperlink>
    </w:p>
    <w:p>
      <w:pPr>
        <w:pStyle w:val="TOC2"/>
        <w:tabs>
          <w:tab w:val="right" w:leader="dot" w:pos="8306"/>
        </w:tabs>
      </w:pPr>
      <w:hyperlink w:anchor="_Toc32733" w:history="1">
        <w:r>
          <w:rPr>
            <w:rFonts w:ascii="仿宋" w:eastAsia="仿宋" w:hAnsi="仿宋" w:cs="仿宋" w:hint="eastAsia"/>
            <w:lang w:eastAsia="zh-CN"/>
          </w:rPr>
          <w:t>(四)、机械密封项目知识产权保护策略</w:t>
        </w:r>
        <w:r>
          <w:tab/>
        </w:r>
        <w:r>
          <w:fldChar w:fldCharType="begin"/>
        </w:r>
        <w:r>
          <w:instrText xml:space="preserve"> PAGEREF _Toc32733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06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415"/>
      <w:r>
        <w:rPr>
          <w:rFonts w:ascii="仿宋" w:eastAsia="仿宋" w:hAnsi="仿宋" w:cs="仿宋" w:hint="eastAsia"/>
          <w:sz w:val="28"/>
          <w:lang w:eastAsia="zh-CN"/>
        </w:rPr>
        <w:t>一、机械密封项目建设单位说明</w:t>
      </w:r>
      <w:bookmarkEnd w:id="2"/>
    </w:p>
    <w:p>
      <w:pPr>
        <w:pStyle w:val="Heading2"/>
        <w:rPr>
          <w:rFonts w:ascii="仿宋" w:eastAsia="仿宋" w:hAnsi="仿宋" w:cs="仿宋" w:hint="eastAsia"/>
          <w:lang w:eastAsia="zh-CN"/>
        </w:rPr>
      </w:pPr>
      <w:bookmarkStart w:id="3" w:name="_Toc7660"/>
      <w:r>
        <w:rPr>
          <w:rFonts w:ascii="仿宋" w:eastAsia="仿宋" w:hAnsi="仿宋" w:cs="仿宋" w:hint="eastAsia"/>
          <w:lang w:eastAsia="zh-CN"/>
        </w:rPr>
        <w:t>(一)、机械密封项目承办单位基本情况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257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机械密封项目承办单位的XXXX，我们着眼于实现可持续的经济效益。通过技术创新和解决方案的提供，公司预计在机械密封项目执行期间将获得可观的收入增长。这一收入来源主要包括机械密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同时，我们注重成本控制和效率提升，以确保机械密封项目的可持续盈利。透过精细的管理和资源优化，公司期望实现机械密封项目利润最大化。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机械密封项目实施进行全面的投资评估，包括机械密封项目启动阶段的资金投入和后续运营成本。通过对机械密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机械密封项目实施过程中具备足够的资金流动性，公司将进行详尽的现金流分析。这包括资金需求的合理预测、机械密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0473"/>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8969"/>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机械密封项目的技术管理特点体现在其创新导向。通过引入最先进的技术趋势和解决方案，机械密封项目致力于提升科技含量、提高质量和效率水平。这意味着我们将采用最新的工具和方法，确保机械密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机械密封项目技术管理的显著特征。通过整合不同领域的技术资源，我们实现了跨学科的协同工作。这有助于优化技术架构，提高整体效能。此外，整合性策略还促进了不同技术团队之间的紧密沟通和高效合作，确保机械密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机械密封项目所采用的技术。通过不断优化技术方案，机械密封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机械密封项目团队将在机械密封项目初期识别可能的技术风险，并采取相应的预防和应对措施。通过建立健全的风险评估机制，机械密封项目能够在实施过程中及时发现并解决潜在的技术问题，保障机械密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机械密封项目中，技术将成为机械密封项目成功的有力支持。这一深度剖析揭示了技术管理在机械密封项目实施中的关键作用，为机械密封项目的技术基础奠定了坚实的基础。</w:t>
      </w:r>
    </w:p>
    <w:p>
      <w:pPr>
        <w:pStyle w:val="Heading2"/>
        <w:ind w:firstLine="560" w:firstLineChars="200"/>
        <w:rPr>
          <w:rFonts w:ascii="仿宋" w:eastAsia="仿宋" w:hAnsi="仿宋" w:cs="仿宋" w:hint="eastAsia"/>
          <w:sz w:val="28"/>
          <w:lang w:eastAsia="zh-CN"/>
        </w:rPr>
      </w:pPr>
      <w:bookmarkStart w:id="7" w:name="_Toc28929"/>
      <w:r>
        <w:rPr>
          <w:rFonts w:ascii="仿宋" w:eastAsia="仿宋" w:hAnsi="仿宋" w:cs="仿宋" w:hint="eastAsia"/>
          <w:sz w:val="28"/>
          <w:lang w:eastAsia="zh-CN"/>
        </w:rPr>
        <w:t>(二)、机械密封项目工艺技术设计方案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机械密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机械密封项目将严格按照相关行业规范要求进行组织。通过有效控制产品质量，机械密封项目将致力于为顾客提供优质的机械密封项目产品和良好的服务。这体现了机械密封项目对于生产活动合规性和质量标准的高度重视，为机械密封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机械密封项目注重生态效益和清洁生产原则。机械密封项目建设将紧密结合地方特色经济发展，与社会经济发展规划和区域环境保护规划方案相协调一致。通过与当地区域自然生态系统的结合，机械密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机械密封项目产品具有多样化的客户需求和个性化的特点。因此，机械密封项目产品规格品种多样，且单批生产数量较小。为满足这一特点，机械密封项目承办单位将建设先进的柔性制造生产线。通过广泛应用柔性制造技术，机械密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机械密封项目采用的技术具有较高的技术含量和自动化水平，处于国内先进水平。这一技术选用不仅体现了对生产效率、质量和环境友好性的高标准要求，同时为机械密封项目的可持续发展奠定了坚实的基础。</w:t>
      </w:r>
    </w:p>
    <w:p>
      <w:pPr>
        <w:pStyle w:val="Heading2"/>
        <w:ind w:firstLine="560" w:firstLineChars="200"/>
        <w:rPr>
          <w:rFonts w:ascii="仿宋" w:eastAsia="仿宋" w:hAnsi="仿宋" w:cs="仿宋" w:hint="eastAsia"/>
          <w:sz w:val="28"/>
          <w:lang w:eastAsia="zh-CN"/>
        </w:rPr>
      </w:pPr>
      <w:bookmarkStart w:id="8" w:name="_Toc11615"/>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为确保机械密封项目的高效生产和技术实施，我们制定了一套精心设计的设备选型方案，以满足机械密封项目生产、质量和环保的要求。该方案的主要特点如下：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机械密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针对机械密封项目产品的多样性和小批量生产的特点，我们将建设柔性制造生产线。通过在设备选型中考虑柔性制造技术，可以灵活应对不同产品规格和生产需求，实现生产线的高度灵活性和适应性。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8903"/>
      <w:r>
        <w:rPr>
          <w:rFonts w:ascii="仿宋" w:eastAsia="仿宋" w:hAnsi="仿宋" w:cs="仿宋" w:hint="eastAsia"/>
          <w:sz w:val="28"/>
          <w:lang w:eastAsia="zh-CN"/>
        </w:rPr>
        <w:t>三、机械密封项目危机管理</w:t>
      </w:r>
      <w:bookmarkEnd w:id="9"/>
    </w:p>
    <w:p>
      <w:pPr>
        <w:pStyle w:val="Heading2"/>
        <w:rPr>
          <w:rFonts w:ascii="仿宋" w:eastAsia="仿宋" w:hAnsi="仿宋" w:cs="仿宋" w:hint="eastAsia"/>
          <w:lang w:eastAsia="zh-CN"/>
        </w:rPr>
      </w:pPr>
      <w:bookmarkStart w:id="10" w:name="_Toc14869"/>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机械密封项目危机管理中，危机预警与识别是确保机械密封项目稳健运行的核心步骤。通过建立全面的监测机制，机械密封项目团队旨在及时发现和理解潜在的风险和危机因素，以便采取及时的预防和应对措施，确保机械密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首先，通过深入的风险评估，机械密封项目团队全面分析了整个机械密封项目和各个阶段可能存在的威胁。这包括准确评估每个潜在风险的发生概率和可能影响的程度，为后续危机预警提供了有力支持。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机械密封项目团队着重于明确定义机械密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机械密封项目进展的持续监控，团队能够及时发现潜在问题并作出迅速反应。机械密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在这一阶段，团队的专业素养和反应速度将发挥至关重要的作用，以确保潜在危机能够在初期得到有效的处理，最大程度地减轻负面影响。通过危机预警与识别，机械密封项目得以更有序、可控地推进。</w:t>
      </w:r>
    </w:p>
    <w:p>
      <w:pPr>
        <w:pStyle w:val="Heading2"/>
        <w:ind w:firstLine="560" w:firstLineChars="200"/>
        <w:rPr>
          <w:rFonts w:ascii="仿宋" w:eastAsia="仿宋" w:hAnsi="仿宋" w:cs="仿宋" w:hint="eastAsia"/>
          <w:sz w:val="28"/>
          <w:lang w:eastAsia="zh-CN"/>
        </w:rPr>
      </w:pPr>
      <w:bookmarkStart w:id="11" w:name="_Toc27181"/>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在危机发生时，机械密封项目团队立即行动，成立了应急小组。该小组的任务是迅速制定并实施紧急应对措施，以最小化潜在损失。以下是采取的主要措施：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暂停机械密封项目进度：为遏制危机蔓延，机械密封项目暂时停止进行，以便全面评估当前状况。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资源重新分配：重新评估机械密封项目资源的分配，确保最大限度地减小损失。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实时沟通：与关键利益相关者建立实时沟通机制，向他们传递机械密封项目危机的实际状况，保障机械密封项目核心利益。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在紧急应对的同时，机械密封项目团队强调了团队协作和有效沟通的重要性。以下是团队协作的关键举措：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信息共享机制：建立了信息共享平台，确保团队成员能够及时获取机械密封项目危机的实时信息。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领导者沟通：机械密封项目领导者通过定期会议和即时沟通工具，指导团队应对危机，保持团队稳定运行。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随着危机得到初步控制，机械密封项目团队转向制定恢复计划，以确保机械密封项目能够从中迅速恢复。主要恢复计划包括：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修复受损的进度计划：重新评估机械密封项目进度，制定修复计划，确保机械密封项目尽快回归正常进程。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重新调整资源分配：优化资源分配，确保机械密封项目在有限资源下高效运转。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风险管理机制加强：对机械密封项目风险进行全面评估，制定更强化的风险管理策略，以预防未来可能的危机。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8752"/>
      <w:r>
        <w:rPr>
          <w:rFonts w:ascii="仿宋" w:eastAsia="仿宋" w:hAnsi="仿宋" w:cs="仿宋" w:hint="eastAsia"/>
          <w:sz w:val="28"/>
          <w:lang w:eastAsia="zh-CN"/>
        </w:rPr>
        <w:t>四、机械密封项目建设背景及必要性分析</w:t>
      </w:r>
      <w:bookmarkEnd w:id="12"/>
    </w:p>
    <w:p>
      <w:pPr>
        <w:pStyle w:val="Heading2"/>
        <w:rPr>
          <w:rFonts w:ascii="仿宋" w:eastAsia="仿宋" w:hAnsi="仿宋" w:cs="仿宋" w:hint="eastAsia"/>
          <w:lang w:eastAsia="zh-CN"/>
        </w:rPr>
      </w:pPr>
      <w:bookmarkStart w:id="13" w:name="_Toc8112"/>
      <w:r>
        <w:rPr>
          <w:rFonts w:ascii="仿宋" w:eastAsia="仿宋" w:hAnsi="仿宋" w:cs="仿宋" w:hint="eastAsia"/>
          <w:lang w:eastAsia="zh-CN"/>
        </w:rPr>
        <w:t>(一)、机械密封项目背景分析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密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机械密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机械密封项目在这个潮流中的定位。同时，我们将关注行业内涌现的新兴机遇，以便机械密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机械密封项目提供了强大的发展动力。我们将聚焦于行业内最新的技术发展趋势，包括但不限于人工智能、大数据分析、物联网等领域。通过深度的技术研究，我们将确保机械密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机械密封项目发展的源泉。我们将投入更多的精力对市场需求进行深入剖析，超越表面的需求，深入挖掘潜在的市场痛点和机遇。通过对市场需求的细致了解，机械密封项目将更有针对性地设计解决方案，满足市场的多样化需求，从而更好地促进机械密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机械密封项目战略至关重要。我们将对竞争态势进行更为深入的分析，包括但不限于市场份额、产品特点、客户满意度等多个维度。通过深度的竞争分析，机械密封项目将能够更准确地把握市场脉搏，制定具有竞争力的机械密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机械密封项目的发展具有直接的影响。我们将进行更为全面的法规和政策分析，了解行业发展中的潜在法律风险和合规挑战。通过充分了解和遵守相关法规，机械密封项目将确保在法律框架内合法合规运营，为机械密封项目的稳健发展提供有力支持。</w:t>
      </w:r>
    </w:p>
    <w:p>
      <w:pPr>
        <w:pStyle w:val="Heading2"/>
        <w:ind w:firstLine="560" w:firstLineChars="200"/>
        <w:rPr>
          <w:rFonts w:ascii="仿宋" w:eastAsia="仿宋" w:hAnsi="仿宋" w:cs="仿宋" w:hint="eastAsia"/>
          <w:sz w:val="28"/>
          <w:lang w:eastAsia="zh-CN"/>
        </w:rPr>
      </w:pPr>
      <w:bookmarkStart w:id="14" w:name="_Toc31556"/>
      <w:r>
        <w:rPr>
          <w:rFonts w:ascii="仿宋" w:eastAsia="仿宋" w:hAnsi="仿宋" w:cs="仿宋" w:hint="eastAsia"/>
          <w:sz w:val="28"/>
          <w:lang w:eastAsia="zh-CN"/>
        </w:rPr>
        <w:t>(二)、机械密封项目建设必要性分析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械密封项目建设的迫切性源于对行业发展趋势的深刻洞察。我们正处于一个行业变革的时代，科技创新、数字化转型成为企业发展的关键动力。机械密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密封项目建设不仅仅是为了跟上潮流，更是为了通过技术创新推动企业的持续发展。通过引入先进的技术和解决方案，机械密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机械密封项目的建设成为必然选择，通过提高产品质量、拓展服务领域，从而在竞争中获得更多的机会。机械密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机械密封项目建设的必要性体现在对客户需求更精准的满足。通过机械密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械密封项目建设的背后是对企业持续创新的追求。只有通过不断创新，企业才能在竞争中立于不败之地。机械密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4126"/>
      <w:r>
        <w:rPr>
          <w:rFonts w:ascii="仿宋" w:eastAsia="仿宋" w:hAnsi="仿宋" w:cs="仿宋" w:hint="eastAsia"/>
          <w:sz w:val="28"/>
          <w:lang w:eastAsia="zh-CN"/>
        </w:rPr>
        <w:t>五、机械密封项目选址可行性分析</w:t>
      </w:r>
      <w:bookmarkEnd w:id="15"/>
    </w:p>
    <w:p>
      <w:pPr>
        <w:pStyle w:val="Heading2"/>
        <w:rPr>
          <w:rFonts w:ascii="仿宋" w:eastAsia="仿宋" w:hAnsi="仿宋" w:cs="仿宋" w:hint="eastAsia"/>
          <w:lang w:eastAsia="zh-CN"/>
        </w:rPr>
      </w:pPr>
      <w:bookmarkStart w:id="16" w:name="_Toc15968"/>
      <w:r>
        <w:rPr>
          <w:rFonts w:ascii="仿宋" w:eastAsia="仿宋" w:hAnsi="仿宋" w:cs="仿宋" w:hint="eastAsia"/>
          <w:lang w:eastAsia="zh-CN"/>
        </w:rPr>
        <w:t>(一)、机械密封项目选址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该机械密封项目选址位于XX省XX市XX区XXX街道</w:t>
      </w:r>
    </w:p>
    <w:p>
      <w:pPr>
        <w:pStyle w:val="Heading2"/>
        <w:ind w:firstLine="560" w:firstLineChars="200"/>
        <w:rPr>
          <w:rFonts w:ascii="仿宋" w:eastAsia="仿宋" w:hAnsi="仿宋" w:cs="仿宋" w:hint="eastAsia"/>
          <w:sz w:val="28"/>
          <w:lang w:eastAsia="zh-CN"/>
        </w:rPr>
      </w:pPr>
      <w:bookmarkStart w:id="17" w:name="_Toc1077"/>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机械密封项目的征地面积将根据机械密封项目的实际规模和需求进行精确规划。具体面积XXX平方米，旨在确保机械密封项目不仅能够满足当前的发展需求，还能够预留空间以适应未来的扩展。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净用地面积是在征地面积基础上去除不可利用面积后的实际可开发用地。具体面积XXX平方米，考虑到环保、交通、安全等多方面因素，以确保机械密封项目在整体利用效率上达到最优。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机械密封项目计划建设的建筑总规模具体面积XXX平方米。这一规模的确定综合考虑了机械密封项目的性质、规模，以及城市规划的相关要求，确保建筑布局与周边环境协调一致。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绿地率是机械密封项目用地中被规划为绿地的比例。具体面积XXX平方米，旨在通过合理规划绿地，改善机械密封项目周边环境，提升居民生活质量，并符合城市整体绿化规划。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容积率是用地上可以建设的建筑总体积与用地面积之比。具体面积XXX，通过合理的容积率规划，确保机械密封项目建筑规模与周边环境和谐共生。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确保机械密封项目选址与当地城市规划相一致，具体面积XXX平方米。通过与城市规划部门深入沟通，确保机械密封项目不仅符合城市的整体发展方向，还能够融入城市的发展布局，为城市的长远发展贡献力量。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机械密封项目选址符合当地产业政策，具体面积XXX平方米。这包括机械密封项目对当地经济的促进作用，以及对相关产业的带动效应，确保机械密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用地总体要求必须符合环保和可持续发展的原则，具体面积XXX平方米。通过采用绿色建筑设计、节能减排等措施，确保机械密封项目在建设和运营过程中对环境的影响最小化，达到可持续发展的要求。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确保机械密封项目选址具备必要的公共设施配套，具体面积XXX平方米。这包括交通便利性、教育、医疗等基础设施，以提高居民生活品质，使得机械密封项目选址更具吸引力。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考虑用地总体要求对当地社会稳定性的影响，具体面积XXX平方米。通过深入了解当地社区反馈，确保机械密封项目的选址和建设过程对当地社会和谐稳定产生积极作用。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机械密封项目选址不仅符合法规和规划，还在实际操作中具有可行性。这一全面规划将为机械密封项目的成功实施提供坚实的基础，确保机械密封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15285"/>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机械密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机械密封项目的设备规划和空间设计中，我们将采取灵活设备布局的措施。设备布局将根据实际需求进行灵活设计，避免不必要的浪费。通过合理规划设备摆放位置，我们将提高设备的利用率，减少设备间距，以确保机械密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https://d.book118.com/216140223235010033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机械密封项目计划设计方案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机械密封项目计划设计方案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机械密封项目计划设计方案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机械密封项目计划设计方案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机械密封项目计划设计方案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机械密封项目计划设计方案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机械密封项目计划设计方案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机械密封项目计划设计方案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机械密封项目计划设计方案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机械密封项目计划设计方案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机械密封项目计划设计方案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机械密封项目计划设计方案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机械密封项目计划设计方案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机械密封项目计划设计方案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机械密封项目计划设计方案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机械密封项目计划设计方案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机械密封项目计划设计方案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B261A4"/>
    <w:rsid w:val="0CB261A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6140223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2024-01-12T18:10:00Z</dcterms:created>
  <dcterms:modified xsi:type="dcterms:W3CDTF">2024-01-12T18:10:37Z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A3FC33B0030D43D5987BD4D26956D933_11</vt:lpwstr>
  </property>
  <property fmtid="{D5CDD505-2E9C-101B-9397-08002B2CF9AE}" pid="3" name="KSOProductBuildVer">
    <vt:lpwstr>2052-12.1.0.16120</vt:lpwstr>
  </property>
</Properties>
</file>