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A3F18" w14:paraId="4EFB62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3F18" w14:paraId="0E027E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3F18" w14:paraId="76103D2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3F18" w:rsidRPr="009A3F18" w14:paraId="672071E9" w14:textId="39E6521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A3F18">
        <w:rPr>
          <w:rFonts w:ascii="宋体" w:eastAsia="宋体" w:hAnsi="宋体" w:hint="eastAsia"/>
          <w:b/>
          <w:sz w:val="60"/>
        </w:rPr>
        <w:t>房地产开发经营服务项目效益评估报告</w:t>
      </w:r>
    </w:p>
    <w:p w:rsidR="009A3F18" w:rsidP="009A3F18" w14:paraId="42A88DBA" w14:textId="3AD3B70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A3F18">
        <w:rPr>
          <w:rFonts w:ascii="仿宋" w:eastAsia="仿宋" w:hAnsi="仿宋" w:hint="eastAsia"/>
          <w:b/>
          <w:sz w:val="40"/>
        </w:rPr>
        <w:t>目录</w:t>
      </w:r>
    </w:p>
    <w:p w:rsidR="009A3F18" w14:paraId="7B0F8DFC" w14:textId="0BFE1A9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A3F18" w14:paraId="1EC6F2A3" w14:textId="6541CF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A3F18" w14:paraId="515714E1" w14:textId="062FD2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(一)、房地产开发经营服务项目选址原则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A3F18" w14:paraId="14C8E863" w14:textId="7E99F4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A3F18" w14:paraId="7A87DFF9" w14:textId="2A2BD0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_Toc153869712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A3F18" w14:paraId="49A854A2" w14:textId="760981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A3F18" w14:paraId="59C3AA62" w14:textId="62C3B4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(五)、房地产开发经营服务项目选址综合评价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A3F18" w14:paraId="426C6225" w14:textId="39B0DD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A3F18" w14:paraId="52FDF889" w14:textId="16ACA5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A3F18" w14:paraId="74348A77" w14:textId="19DCF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(二)、房地产开发经营服务项目技术工艺简要分析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A3F18" w14:paraId="1EB0EA3F" w14:textId="3954BF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_Toc153869718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A3F18" w14:paraId="041745D6" w14:textId="1EBEC6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(四)、房地产开发经营服务项目技术流程简述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A3F18" w14:paraId="0BDED925" w14:textId="08B455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_Toc153869720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A3F18" w14:paraId="7F3D0EF8" w14:textId="5A1345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三、房地产开发经营服务项目规划进度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_Toc153869721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A3F18" w14:paraId="64743894" w14:textId="46745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(一)、房地产开发经营服务项目进度安排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A3F18" w14:paraId="59AB629A" w14:textId="133AB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(二)、房地产开发经营服务项目实施保障措施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_Toc153869723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A3F18" w14:paraId="1EF289CF" w14:textId="52118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_Toc153869724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A3F18" w14:paraId="599D9833" w14:textId="793FEE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(四)、房地产开发经营服务项目进度监控与调整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_Toc153869725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A3F18" w14:paraId="0DE4B9BE" w14:textId="4D4DFD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_Toc153869726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A3F18" w14:paraId="1AB66001" w14:textId="4C5506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四、房地产开发经营服务项目概论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_Toc153869727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A3F18" w14:paraId="618DBFC2" w14:textId="1850148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(一)、房地产开发经营服务项目名称及投资人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A3F18" w14:paraId="16025490" w14:textId="5D2AAC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A3F18" w14:paraId="7272DF0B" w14:textId="61B888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A3F18" w14:paraId="3BE394D2" w14:textId="5FF6C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_Toc153869731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A3F18" w14:paraId="24D0FE74" w14:textId="6089BA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(五)、房地产开发经营服务项目建设背景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_Toc153869732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A3F18" w14:paraId="00BE6A88" w14:textId="597D64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_Toc153869733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A3F18" w14:paraId="24099456" w14:textId="258091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A3F18" w14:paraId="1E8C722D" w14:textId="2B0D58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_Toc153869735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A3F18" w14:paraId="0D04D98B" w14:textId="6558D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_Toc153869736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A3F18" w14:paraId="0E1A5346" w14:textId="5E1406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_Toc153869737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A3F18" w14:paraId="22F94EE1" w14:textId="67AA59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_Toc153869738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A3F18" w14:paraId="5153D089" w14:textId="3880D1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_Toc153869739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A3F18" w14:paraId="17740235" w14:textId="666C7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_Toc153869740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A3F18" w14:paraId="588572BC" w14:textId="17CD1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_Toc153869741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A3F18" w14:paraId="128F7B14" w14:textId="0CBC53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_Toc153869742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A3F18" w14:paraId="25716D82" w14:textId="012435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_Toc153869743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A3F18" w14:paraId="0B82D365" w14:textId="611AC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_Toc153869744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A3F18" w14:paraId="34F481E3" w14:textId="108746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_Toc153869745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A3F18" w14:paraId="2327C426" w14:textId="140D2A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_Toc153869746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A3F18" w14:paraId="479CA1BF" w14:textId="0F351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_Toc153869747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A3F18" w14:paraId="5EF60236" w14:textId="0F4FF1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_Toc153869748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A3F18" w14:paraId="1EBFCC0D" w14:textId="018E92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_Toc153869749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A3F18" w14:paraId="3F03E0EB" w14:textId="4EDFE29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_Toc153869750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A3F18" w14:paraId="12D87B2E" w14:textId="68FEE7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_Toc153869751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A3F18" w14:paraId="15FA4517" w14:textId="34B07A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_Toc153869752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A3F18" w14:paraId="3D3951BB" w14:textId="436FD2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_Toc153869753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A3F18" w14:paraId="5B014C9F" w14:textId="104445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_Toc153869754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A3F18" w14:paraId="5BE559DC" w14:textId="08A250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_Toc153869755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A3F18" w14:paraId="08B52E8F" w14:textId="0D453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_Toc153869756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A3F18" w14:paraId="29C7CB10" w14:textId="0017D9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A3F18" w14:paraId="70C5F79B" w14:textId="6EB136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_Toc153869758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A3F18" w14:paraId="75B8EA7E" w14:textId="23786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_Toc153869759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A3F18" w14:paraId="5208E746" w14:textId="3D351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_Toc153869760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A3F18" w14:paraId="3A9D39E1" w14:textId="4DD828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_Toc153869761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A3F18" w14:paraId="3CC23139" w14:textId="4FEAE4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_Toc153869762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A3F18" w14:paraId="00E7324D" w14:textId="6BA2F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_Toc153869763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A3F18" w14:paraId="4081583D" w14:textId="63C86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_Toc153869764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A3F18" w14:paraId="3D22F2B4" w14:textId="36F09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_Toc153869765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A3F18" w14:paraId="00C5C0D5" w14:textId="2AB169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_Toc153869766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A3F18" w14:paraId="3D834BE6" w14:textId="3BC3F5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_Toc153869767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A3F18" w14:paraId="710389F3" w14:textId="48983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_Toc153869768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A3F18" w14:paraId="2FD01AF3" w14:textId="435CC0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_Toc153869769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A3F18" w14:paraId="5DA6B6DD" w14:textId="0C84A2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十二、房地产开发经营服务项目监控与评估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_Toc153869770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A3F18" w14:paraId="5FC22D47" w14:textId="4AF17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(一)、房地产开发经营服务项目监控计划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_Toc153869771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A3F18" w14:paraId="374FD356" w14:textId="4395AA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_Toc153869772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https://d.book118.com/216142012020010033</w:t>
        </w:r>
      </w:hyperlink>
    </w:p>
    <w:p w:rsidR="009A3F1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:rsidP="00F73C58" w14:paraId="246F33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3F18" w14:paraId="48EEFFE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:rsidP="00F73C58" w14:paraId="5928E198" w14:textId="50B744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A3F18" w14:paraId="63B504C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14:paraId="0EE7A18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:rsidP="00F73C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3F1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:rsidP="00F73C58" w14:textId="50B744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A3F1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:rsidP="00F73C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3F1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:rsidP="00F73C58" w14:textId="50B744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A3F1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:rsidP="00F73C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3F1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:rsidP="00F73C58" w14:textId="50B744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A3F1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14:paraId="2185E8B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:rsidRPr="009A3F18" w:rsidP="009A3F18" w14:paraId="3F8E6C25" w14:textId="672CDBC2">
    <w:pPr>
      <w:pStyle w:val="Header"/>
      <w:rPr>
        <w:rFonts w:ascii="仿宋" w:eastAsia="仿宋" w:hAnsi="仿宋"/>
      </w:rPr>
    </w:pPr>
    <w:r w:rsidRPr="009A3F18">
      <w:rPr>
        <w:rFonts w:ascii="仿宋" w:eastAsia="仿宋" w:hAnsi="仿宋" w:hint="eastAsia"/>
      </w:rPr>
      <w:t>房地产开发经营服务项目效益评估报告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14:paraId="2EBA36E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:rsidRPr="009A3F18" w:rsidP="009A3F18" w14:textId="672CDBC2">
    <w:pPr>
      <w:pStyle w:val="Header"/>
      <w:rPr>
        <w:rFonts w:ascii="仿宋" w:eastAsia="仿宋" w:hAnsi="仿宋"/>
      </w:rPr>
    </w:pPr>
    <w:r w:rsidRPr="009A3F18">
      <w:rPr>
        <w:rFonts w:ascii="仿宋" w:eastAsia="仿宋" w:hAnsi="仿宋" w:hint="eastAsia"/>
      </w:rPr>
      <w:t>房地产开发经营服务项目效益评估报告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:rsidRPr="009A3F18" w:rsidP="009A3F18" w14:textId="672CDBC2">
    <w:pPr>
      <w:pStyle w:val="Header"/>
      <w:rPr>
        <w:rFonts w:ascii="仿宋" w:eastAsia="仿宋" w:hAnsi="仿宋"/>
      </w:rPr>
    </w:pPr>
    <w:r w:rsidRPr="009A3F18">
      <w:rPr>
        <w:rFonts w:ascii="仿宋" w:eastAsia="仿宋" w:hAnsi="仿宋" w:hint="eastAsia"/>
      </w:rPr>
      <w:t>房地产开发经营服务项目效益评估报告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:rsidRPr="009A3F18" w:rsidP="009A3F18" w14:textId="672CDBC2">
    <w:pPr>
      <w:pStyle w:val="Header"/>
      <w:rPr>
        <w:rFonts w:ascii="仿宋" w:eastAsia="仿宋" w:hAnsi="仿宋"/>
      </w:rPr>
    </w:pPr>
    <w:r w:rsidRPr="009A3F18">
      <w:rPr>
        <w:rFonts w:ascii="仿宋" w:eastAsia="仿宋" w:hAnsi="仿宋" w:hint="eastAsia"/>
      </w:rPr>
      <w:t>房地产开发经营服务项目效益评估报告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F1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F18"/>
    <w:rsid w:val="009A3F18"/>
    <w:rsid w:val="00C2677E"/>
    <w:rsid w:val="00F73C5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7FF361"/>
  <w15:chartTrackingRefBased/>
  <w15:docId w15:val="{C6128F03-AACD-441D-AC59-3DC4F3ECE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A3F1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A3F1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A3F1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A3F1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A3F1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A3F1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A3F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A3F1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A3F18"/>
  </w:style>
  <w:style w:type="paragraph" w:styleId="TOC1">
    <w:name w:val="toc 1"/>
    <w:basedOn w:val="Normal"/>
    <w:next w:val="Normal"/>
    <w:autoRedefine/>
    <w:uiPriority w:val="39"/>
    <w:unhideWhenUsed/>
    <w:rsid w:val="009A3F18"/>
  </w:style>
  <w:style w:type="paragraph" w:styleId="TOC2">
    <w:name w:val="toc 2"/>
    <w:basedOn w:val="Normal"/>
    <w:next w:val="Normal"/>
    <w:autoRedefine/>
    <w:uiPriority w:val="39"/>
    <w:unhideWhenUsed/>
    <w:rsid w:val="009A3F1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16142012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3725</Words>
  <Characters>21237</Characters>
  <Application>Microsoft Office Word</Application>
  <DocSecurity>0</DocSecurity>
  <Lines>176</Lines>
  <Paragraphs>49</Paragraphs>
  <ScaleCrop>false</ScaleCrop>
  <Company/>
  <LinksUpToDate>false</LinksUpToDate>
  <CharactersWithSpaces>24913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2023-12-19T01:14:00Z</dcterms:created>
  <dcterms:modified xsi:type="dcterms:W3CDTF">2023-12-19T01:14:00Z</dcterms:modified>
</cp:coreProperties>
</file>