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702692" w14:paraId="58E7342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02692" w14:paraId="7773980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02692" w14:paraId="11F437D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02692" w:rsidRPr="00702692" w14:paraId="04BEE59D" w14:textId="1A240AFC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702692">
        <w:rPr>
          <w:rFonts w:ascii="宋体" w:eastAsia="宋体" w:hAnsi="宋体" w:hint="eastAsia"/>
          <w:b/>
          <w:sz w:val="60"/>
        </w:rPr>
        <w:t>联苯胺相关项目可行性研究报告</w:t>
      </w:r>
    </w:p>
    <w:p w:rsidR="00702692" w:rsidP="00702692" w14:paraId="11670CC6" w14:textId="6B7864C6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702692">
        <w:rPr>
          <w:rFonts w:ascii="仿宋" w:eastAsia="仿宋" w:hAnsi="仿宋" w:hint="eastAsia"/>
          <w:b/>
          <w:sz w:val="40"/>
        </w:rPr>
        <w:t>目录</w:t>
      </w:r>
    </w:p>
    <w:p w:rsidR="00702692" w14:paraId="30477012" w14:textId="2F73569F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绪论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_Toc151868623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702692" w14:paraId="3FA33350" w14:textId="2892ACE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一、市场营销和推广策略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_Toc151868624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02692" w14:paraId="72F4568E" w14:textId="5A32C9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(一)、联苯胺项目产品的市场定位和目标客户分析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_Toc151868625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02692" w14:paraId="22A98544" w14:textId="5A99D00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_Toc151868626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702692" w14:paraId="5C6A48F5" w14:textId="16C1EA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(三)、市场调研和竞争对手分析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_Toc151868627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702692" w14:paraId="747DD53D" w14:textId="371A6AE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二、未来市场预测和产品升级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_Toc151868628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702692" w14:paraId="1A6A7721" w14:textId="1FD87F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(一)、未来市场发展趋势和预测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_Toc151868629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702692" w14:paraId="0168EB1C" w14:textId="5DA2DB1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(二)、产品升级换代和创新的必要性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_Toc151868630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702692" w14:paraId="3110348A" w14:textId="7D91ED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(三)、产品升级换代和创新的实施方案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_Toc151868631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702692" w14:paraId="55BC61C8" w14:textId="5C1A37B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三、联苯胺项目主要建(构)筑物建设工程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_Toc151868632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702692" w14:paraId="37001E38" w14:textId="454EEA5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(一)、抗震设防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_Toc151868633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702692" w14:paraId="1A94235C" w14:textId="0233CB9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(二)、建筑结构形势及基础方案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_Toc151868634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702692" w14:paraId="401D522B" w14:textId="4E052B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(三)、主要建(构)筑物建设工程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_Toc151868635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702692" w14:paraId="3FE61BFB" w14:textId="66C98EB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四、产品定价和销售策略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_Toc151868636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702692" w14:paraId="79CC3649" w14:textId="45C1C68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(一)、产品定价的原则和策略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_Toc151868637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702692" w14:paraId="2A4B8103" w14:textId="63D565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(二)、销售渠道的选择和拓展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_Toc151868638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702692" w14:paraId="2DA1188C" w14:textId="1D27C9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(三)、销售促进和营销活动的策划和实施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_Toc151868639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702692" w14:paraId="18377F24" w14:textId="7D6F487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五、客户服务和消费者权益保护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_Toc151868640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702692" w14:paraId="2415381C" w14:textId="4F13F35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(一)、客户服务的标准和流程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_Toc151868641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702692" w14:paraId="5D164E35" w14:textId="53759A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(二)、消费者权益保护的措施和办法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_Toc151868642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702692" w14:paraId="3BC31E65" w14:textId="2FDE1B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(三)、客户反馈和投诉处理的机制建设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_Toc151868643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https://d.book118.com/216144020104010035</w:t>
        </w:r>
      </w:hyperlink>
    </w:p>
    <w:p w:rsidR="00702692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2692" w:rsidP="00BE1A3E" w14:paraId="2C7C275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02692" w14:paraId="2FEBA8EC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2692" w:rsidP="00BE1A3E" w14:paraId="31FDAF36" w14:textId="286E535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702692" w14:paraId="1716599F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2692" w14:paraId="5C200B85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2692" w:rsidP="00BE1A3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02692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2692" w:rsidP="00BE1A3E" w14:textId="286E535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702692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2692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2692" w14:paraId="7A6CAF53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2692" w:rsidRPr="00702692" w:rsidP="00702692" w14:paraId="23A97809" w14:textId="060FD9EA">
    <w:pPr>
      <w:pStyle w:val="Header"/>
      <w:rPr>
        <w:rFonts w:ascii="仿宋" w:eastAsia="仿宋" w:hAnsi="仿宋"/>
      </w:rPr>
    </w:pPr>
    <w:r w:rsidRPr="00702692">
      <w:rPr>
        <w:rFonts w:ascii="仿宋" w:eastAsia="仿宋" w:hAnsi="仿宋" w:hint="eastAsia"/>
      </w:rPr>
      <w:t>联苯胺可行性报告</w:t>
    </w:r>
    <w:r w:rsidRPr="00702692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2692" w14:paraId="6A5B2531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2692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2692" w:rsidRPr="00702692" w:rsidP="00702692" w14:textId="060FD9EA">
    <w:pPr>
      <w:pStyle w:val="Header"/>
      <w:rPr>
        <w:rFonts w:ascii="仿宋" w:eastAsia="仿宋" w:hAnsi="仿宋"/>
      </w:rPr>
    </w:pPr>
    <w:r w:rsidRPr="00702692">
      <w:rPr>
        <w:rFonts w:ascii="仿宋" w:eastAsia="仿宋" w:hAnsi="仿宋" w:hint="eastAsia"/>
      </w:rPr>
      <w:t>联苯胺可行性报告</w:t>
    </w:r>
    <w:r w:rsidRPr="00702692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2692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2692"/>
    <w:rsid w:val="00702692"/>
    <w:rsid w:val="00BE1A3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FA20F91"/>
  <w15:chartTrackingRefBased/>
  <w15:docId w15:val="{016815C9-92D9-4574-8846-41CD9174F8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702692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702692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702692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702692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70269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702692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70269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702692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702692"/>
  </w:style>
  <w:style w:type="paragraph" w:styleId="TOC1">
    <w:name w:val="toc 1"/>
    <w:basedOn w:val="Normal"/>
    <w:next w:val="Normal"/>
    <w:autoRedefine/>
    <w:uiPriority w:val="39"/>
    <w:unhideWhenUsed/>
    <w:rsid w:val="00702692"/>
  </w:style>
  <w:style w:type="paragraph" w:styleId="TOC2">
    <w:name w:val="toc 2"/>
    <w:basedOn w:val="Normal"/>
    <w:next w:val="Normal"/>
    <w:autoRedefine/>
    <w:uiPriority w:val="39"/>
    <w:unhideWhenUsed/>
    <w:rsid w:val="00702692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216144020104010035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5197</Words>
  <Characters>29624</Characters>
  <Application>Microsoft Office Word</Application>
  <DocSecurity>0</DocSecurity>
  <Lines>246</Lines>
  <Paragraphs>69</Paragraphs>
  <ScaleCrop>false</ScaleCrop>
  <Company/>
  <LinksUpToDate>false</LinksUpToDate>
  <CharactersWithSpaces>34752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2023-11-25T21:22:00Z</dcterms:created>
  <dcterms:modified xsi:type="dcterms:W3CDTF">2023-11-25T21:23:00Z</dcterms:modified>
</cp:coreProperties>
</file>