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促凝血药项目规划设计纲要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6" w:history="1">
        <w:r>
          <w:rPr>
            <w:rFonts w:ascii="仿宋" w:eastAsia="仿宋" w:hAnsi="仿宋" w:cs="仿宋" w:hint="eastAsia"/>
            <w:lang w:eastAsia="zh-CN"/>
          </w:rPr>
          <w:t>前言</w:t>
        </w:r>
        <w:r>
          <w:tab/>
        </w:r>
        <w:r>
          <w:fldChar w:fldCharType="begin"/>
        </w:r>
        <w:r>
          <w:instrText xml:space="preserve"> PAGEREF _Toc6756 \h </w:instrText>
        </w:r>
        <w:r>
          <w:fldChar w:fldCharType="separate"/>
        </w:r>
        <w:r>
          <w:t>3</w:t>
        </w:r>
        <w:r>
          <w:fldChar w:fldCharType="end"/>
        </w:r>
      </w:hyperlink>
    </w:p>
    <w:p>
      <w:pPr>
        <w:pStyle w:val="TOC1"/>
        <w:tabs>
          <w:tab w:val="right" w:leader="dot" w:pos="8306"/>
        </w:tabs>
      </w:pPr>
      <w:hyperlink w:anchor="_Toc32012" w:history="1">
        <w:r>
          <w:rPr>
            <w:rFonts w:ascii="仿宋" w:eastAsia="仿宋" w:hAnsi="仿宋" w:cs="仿宋" w:hint="eastAsia"/>
            <w:lang w:eastAsia="zh-CN"/>
          </w:rPr>
          <w:t>一、促凝血药项目概论</w:t>
        </w:r>
        <w:r>
          <w:tab/>
        </w:r>
        <w:r>
          <w:fldChar w:fldCharType="begin"/>
        </w:r>
        <w:r>
          <w:instrText xml:space="preserve"> PAGEREF _Toc32012 \h </w:instrText>
        </w:r>
        <w:r>
          <w:fldChar w:fldCharType="separate"/>
        </w:r>
        <w:r>
          <w:t>3</w:t>
        </w:r>
        <w:r>
          <w:fldChar w:fldCharType="end"/>
        </w:r>
      </w:hyperlink>
    </w:p>
    <w:p>
      <w:pPr>
        <w:pStyle w:val="TOC2"/>
        <w:tabs>
          <w:tab w:val="right" w:leader="dot" w:pos="8306"/>
        </w:tabs>
      </w:pPr>
      <w:hyperlink w:anchor="_Toc31633" w:history="1">
        <w:r>
          <w:rPr>
            <w:rFonts w:ascii="仿宋" w:eastAsia="仿宋" w:hAnsi="仿宋" w:cs="仿宋" w:hint="eastAsia"/>
            <w:lang w:eastAsia="zh-CN"/>
          </w:rPr>
          <w:t>(一)、促凝血药项目概况</w:t>
        </w:r>
        <w:r>
          <w:tab/>
        </w:r>
        <w:r>
          <w:fldChar w:fldCharType="begin"/>
        </w:r>
        <w:r>
          <w:instrText xml:space="preserve"> PAGEREF _Toc31633 \h </w:instrText>
        </w:r>
        <w:r>
          <w:fldChar w:fldCharType="separate"/>
        </w:r>
        <w:r>
          <w:t>3</w:t>
        </w:r>
        <w:r>
          <w:fldChar w:fldCharType="end"/>
        </w:r>
      </w:hyperlink>
    </w:p>
    <w:p>
      <w:pPr>
        <w:pStyle w:val="TOC2"/>
        <w:tabs>
          <w:tab w:val="right" w:leader="dot" w:pos="8306"/>
        </w:tabs>
      </w:pPr>
      <w:hyperlink w:anchor="_Toc21881" w:history="1">
        <w:r>
          <w:rPr>
            <w:rFonts w:ascii="仿宋" w:eastAsia="仿宋" w:hAnsi="仿宋" w:cs="仿宋" w:hint="eastAsia"/>
            <w:lang w:eastAsia="zh-CN"/>
          </w:rPr>
          <w:t>(二)、促凝血药项目目标</w:t>
        </w:r>
        <w:r>
          <w:tab/>
        </w:r>
        <w:r>
          <w:fldChar w:fldCharType="begin"/>
        </w:r>
        <w:r>
          <w:instrText xml:space="preserve"> PAGEREF _Toc21881 \h </w:instrText>
        </w:r>
        <w:r>
          <w:fldChar w:fldCharType="separate"/>
        </w:r>
        <w:r>
          <w:t>5</w:t>
        </w:r>
        <w:r>
          <w:fldChar w:fldCharType="end"/>
        </w:r>
      </w:hyperlink>
    </w:p>
    <w:p>
      <w:pPr>
        <w:pStyle w:val="TOC2"/>
        <w:tabs>
          <w:tab w:val="right" w:leader="dot" w:pos="8306"/>
        </w:tabs>
      </w:pPr>
      <w:hyperlink w:anchor="_Toc11401" w:history="1">
        <w:r>
          <w:rPr>
            <w:rFonts w:ascii="仿宋" w:eastAsia="仿宋" w:hAnsi="仿宋" w:cs="仿宋" w:hint="eastAsia"/>
            <w:lang w:eastAsia="zh-CN"/>
          </w:rPr>
          <w:t>(三)、促凝血药项目提出的理由</w:t>
        </w:r>
        <w:r>
          <w:tab/>
        </w:r>
        <w:r>
          <w:fldChar w:fldCharType="begin"/>
        </w:r>
        <w:r>
          <w:instrText xml:space="preserve"> PAGEREF _Toc11401 \h </w:instrText>
        </w:r>
        <w:r>
          <w:fldChar w:fldCharType="separate"/>
        </w:r>
        <w:r>
          <w:t>6</w:t>
        </w:r>
        <w:r>
          <w:fldChar w:fldCharType="end"/>
        </w:r>
      </w:hyperlink>
    </w:p>
    <w:p>
      <w:pPr>
        <w:pStyle w:val="TOC2"/>
        <w:tabs>
          <w:tab w:val="right" w:leader="dot" w:pos="8306"/>
        </w:tabs>
      </w:pPr>
      <w:hyperlink w:anchor="_Toc2414" w:history="1">
        <w:r>
          <w:rPr>
            <w:rFonts w:ascii="仿宋" w:eastAsia="仿宋" w:hAnsi="仿宋" w:cs="仿宋" w:hint="eastAsia"/>
            <w:lang w:eastAsia="zh-CN"/>
          </w:rPr>
          <w:t>(四)、促凝血药项目意义</w:t>
        </w:r>
        <w:r>
          <w:tab/>
        </w:r>
        <w:r>
          <w:fldChar w:fldCharType="begin"/>
        </w:r>
        <w:r>
          <w:instrText xml:space="preserve"> PAGEREF _Toc2414 \h </w:instrText>
        </w:r>
        <w:r>
          <w:fldChar w:fldCharType="separate"/>
        </w:r>
        <w:r>
          <w:t>8</w:t>
        </w:r>
        <w:r>
          <w:fldChar w:fldCharType="end"/>
        </w:r>
      </w:hyperlink>
    </w:p>
    <w:p>
      <w:pPr>
        <w:pStyle w:val="TOC2"/>
        <w:tabs>
          <w:tab w:val="right" w:leader="dot" w:pos="8306"/>
        </w:tabs>
      </w:pPr>
      <w:hyperlink w:anchor="_Toc23348" w:history="1">
        <w:r>
          <w:rPr>
            <w:rFonts w:ascii="仿宋" w:eastAsia="仿宋" w:hAnsi="仿宋" w:cs="仿宋" w:hint="eastAsia"/>
            <w:lang w:eastAsia="zh-CN"/>
          </w:rPr>
          <w:t>(五)、促凝血药项目背景</w:t>
        </w:r>
        <w:r>
          <w:tab/>
        </w:r>
        <w:r>
          <w:fldChar w:fldCharType="begin"/>
        </w:r>
        <w:r>
          <w:instrText xml:space="preserve"> PAGEREF _Toc23348 \h </w:instrText>
        </w:r>
        <w:r>
          <w:fldChar w:fldCharType="separate"/>
        </w:r>
        <w:r>
          <w:t>9</w:t>
        </w:r>
        <w:r>
          <w:fldChar w:fldCharType="end"/>
        </w:r>
      </w:hyperlink>
    </w:p>
    <w:p>
      <w:pPr>
        <w:pStyle w:val="TOC1"/>
        <w:tabs>
          <w:tab w:val="right" w:leader="dot" w:pos="8306"/>
        </w:tabs>
      </w:pPr>
      <w:hyperlink w:anchor="_Toc16501" w:history="1">
        <w:r>
          <w:rPr>
            <w:rFonts w:ascii="仿宋" w:eastAsia="仿宋" w:hAnsi="仿宋" w:cs="仿宋" w:hint="eastAsia"/>
            <w:lang w:eastAsia="zh-CN"/>
          </w:rPr>
          <w:t>二、促凝血药项目选址可行性分析</w:t>
        </w:r>
        <w:r>
          <w:tab/>
        </w:r>
        <w:r>
          <w:fldChar w:fldCharType="begin"/>
        </w:r>
        <w:r>
          <w:instrText xml:space="preserve"> PAGEREF _Toc16501 \h </w:instrText>
        </w:r>
        <w:r>
          <w:fldChar w:fldCharType="separate"/>
        </w:r>
        <w:r>
          <w:t>9</w:t>
        </w:r>
        <w:r>
          <w:fldChar w:fldCharType="end"/>
        </w:r>
      </w:hyperlink>
    </w:p>
    <w:p>
      <w:pPr>
        <w:pStyle w:val="TOC2"/>
        <w:tabs>
          <w:tab w:val="right" w:leader="dot" w:pos="8306"/>
        </w:tabs>
      </w:pPr>
      <w:hyperlink w:anchor="_Toc1320" w:history="1">
        <w:r>
          <w:rPr>
            <w:rFonts w:ascii="仿宋" w:eastAsia="仿宋" w:hAnsi="仿宋" w:cs="仿宋" w:hint="eastAsia"/>
            <w:lang w:eastAsia="zh-CN"/>
          </w:rPr>
          <w:t>(一)、促凝血药项目选址</w:t>
        </w:r>
        <w:r>
          <w:tab/>
        </w:r>
        <w:r>
          <w:fldChar w:fldCharType="begin"/>
        </w:r>
        <w:r>
          <w:instrText xml:space="preserve"> PAGEREF _Toc1320 \h </w:instrText>
        </w:r>
        <w:r>
          <w:fldChar w:fldCharType="separate"/>
        </w:r>
        <w:r>
          <w:t>9</w:t>
        </w:r>
        <w:r>
          <w:fldChar w:fldCharType="end"/>
        </w:r>
      </w:hyperlink>
    </w:p>
    <w:p>
      <w:pPr>
        <w:pStyle w:val="TOC2"/>
        <w:tabs>
          <w:tab w:val="right" w:leader="dot" w:pos="8306"/>
        </w:tabs>
      </w:pPr>
      <w:hyperlink w:anchor="_Toc3357" w:history="1">
        <w:r>
          <w:rPr>
            <w:rFonts w:ascii="仿宋" w:eastAsia="仿宋" w:hAnsi="仿宋" w:cs="仿宋" w:hint="eastAsia"/>
            <w:lang w:eastAsia="zh-CN"/>
          </w:rPr>
          <w:t>(二)、用地控制指标</w:t>
        </w:r>
        <w:r>
          <w:tab/>
        </w:r>
        <w:r>
          <w:fldChar w:fldCharType="begin"/>
        </w:r>
        <w:r>
          <w:instrText xml:space="preserve"> PAGEREF _Toc3357 \h </w:instrText>
        </w:r>
        <w:r>
          <w:fldChar w:fldCharType="separate"/>
        </w:r>
        <w:r>
          <w:t>10</w:t>
        </w:r>
        <w:r>
          <w:fldChar w:fldCharType="end"/>
        </w:r>
      </w:hyperlink>
    </w:p>
    <w:p>
      <w:pPr>
        <w:pStyle w:val="TOC2"/>
        <w:tabs>
          <w:tab w:val="right" w:leader="dot" w:pos="8306"/>
        </w:tabs>
      </w:pPr>
      <w:hyperlink w:anchor="_Toc6341" w:history="1">
        <w:r>
          <w:rPr>
            <w:rFonts w:ascii="仿宋" w:eastAsia="仿宋" w:hAnsi="仿宋" w:cs="仿宋" w:hint="eastAsia"/>
            <w:lang w:eastAsia="zh-CN"/>
          </w:rPr>
          <w:t>(三)、节约用地措施</w:t>
        </w:r>
        <w:r>
          <w:tab/>
        </w:r>
        <w:r>
          <w:fldChar w:fldCharType="begin"/>
        </w:r>
        <w:r>
          <w:instrText xml:space="preserve"> PAGEREF _Toc6341 \h </w:instrText>
        </w:r>
        <w:r>
          <w:fldChar w:fldCharType="separate"/>
        </w:r>
        <w:r>
          <w:t>11</w:t>
        </w:r>
        <w:r>
          <w:fldChar w:fldCharType="end"/>
        </w:r>
      </w:hyperlink>
    </w:p>
    <w:p>
      <w:pPr>
        <w:pStyle w:val="TOC2"/>
        <w:tabs>
          <w:tab w:val="right" w:leader="dot" w:pos="8306"/>
        </w:tabs>
      </w:pPr>
      <w:hyperlink w:anchor="_Toc23079" w:history="1">
        <w:r>
          <w:rPr>
            <w:rFonts w:ascii="仿宋" w:eastAsia="仿宋" w:hAnsi="仿宋" w:cs="仿宋" w:hint="eastAsia"/>
            <w:lang w:eastAsia="zh-CN"/>
          </w:rPr>
          <w:t>(四)、总图布置方案</w:t>
        </w:r>
        <w:r>
          <w:tab/>
        </w:r>
        <w:r>
          <w:fldChar w:fldCharType="begin"/>
        </w:r>
        <w:r>
          <w:instrText xml:space="preserve"> PAGEREF _Toc23079 \h </w:instrText>
        </w:r>
        <w:r>
          <w:fldChar w:fldCharType="separate"/>
        </w:r>
        <w:r>
          <w:t>13</w:t>
        </w:r>
        <w:r>
          <w:fldChar w:fldCharType="end"/>
        </w:r>
      </w:hyperlink>
    </w:p>
    <w:p>
      <w:pPr>
        <w:pStyle w:val="TOC2"/>
        <w:tabs>
          <w:tab w:val="right" w:leader="dot" w:pos="8306"/>
        </w:tabs>
      </w:pPr>
      <w:hyperlink w:anchor="_Toc15392" w:history="1">
        <w:r>
          <w:rPr>
            <w:rFonts w:ascii="仿宋" w:eastAsia="仿宋" w:hAnsi="仿宋" w:cs="仿宋" w:hint="eastAsia"/>
            <w:lang w:eastAsia="zh-CN"/>
          </w:rPr>
          <w:t>(五)、选址综合评价</w:t>
        </w:r>
        <w:r>
          <w:tab/>
        </w:r>
        <w:r>
          <w:fldChar w:fldCharType="begin"/>
        </w:r>
        <w:r>
          <w:instrText xml:space="preserve"> PAGEREF _Toc15392 \h </w:instrText>
        </w:r>
        <w:r>
          <w:fldChar w:fldCharType="separate"/>
        </w:r>
        <w:r>
          <w:t>14</w:t>
        </w:r>
        <w:r>
          <w:fldChar w:fldCharType="end"/>
        </w:r>
      </w:hyperlink>
    </w:p>
    <w:p>
      <w:pPr>
        <w:pStyle w:val="TOC1"/>
        <w:tabs>
          <w:tab w:val="right" w:leader="dot" w:pos="8306"/>
        </w:tabs>
      </w:pPr>
      <w:hyperlink w:anchor="_Toc27208" w:history="1">
        <w:r>
          <w:rPr>
            <w:rFonts w:ascii="仿宋" w:eastAsia="仿宋" w:hAnsi="仿宋" w:cs="仿宋" w:hint="eastAsia"/>
            <w:lang w:eastAsia="zh-CN"/>
          </w:rPr>
          <w:t>三、促凝血药项目建设单位说明</w:t>
        </w:r>
        <w:r>
          <w:tab/>
        </w:r>
        <w:r>
          <w:fldChar w:fldCharType="begin"/>
        </w:r>
        <w:r>
          <w:instrText xml:space="preserve"> PAGEREF _Toc27208 \h </w:instrText>
        </w:r>
        <w:r>
          <w:fldChar w:fldCharType="separate"/>
        </w:r>
        <w:r>
          <w:t>15</w:t>
        </w:r>
        <w:r>
          <w:fldChar w:fldCharType="end"/>
        </w:r>
      </w:hyperlink>
    </w:p>
    <w:p>
      <w:pPr>
        <w:pStyle w:val="TOC2"/>
        <w:tabs>
          <w:tab w:val="right" w:leader="dot" w:pos="8306"/>
        </w:tabs>
      </w:pPr>
      <w:hyperlink w:anchor="_Toc20550" w:history="1">
        <w:r>
          <w:rPr>
            <w:rFonts w:ascii="仿宋" w:eastAsia="仿宋" w:hAnsi="仿宋" w:cs="仿宋" w:hint="eastAsia"/>
            <w:lang w:eastAsia="zh-CN"/>
          </w:rPr>
          <w:t>(一)、促凝血药项目承办单位基本情况</w:t>
        </w:r>
        <w:r>
          <w:tab/>
        </w:r>
        <w:r>
          <w:fldChar w:fldCharType="begin"/>
        </w:r>
        <w:r>
          <w:instrText xml:space="preserve"> PAGEREF _Toc20550 \h </w:instrText>
        </w:r>
        <w:r>
          <w:fldChar w:fldCharType="separate"/>
        </w:r>
        <w:r>
          <w:t>15</w:t>
        </w:r>
        <w:r>
          <w:fldChar w:fldCharType="end"/>
        </w:r>
      </w:hyperlink>
    </w:p>
    <w:p>
      <w:pPr>
        <w:pStyle w:val="TOC2"/>
        <w:tabs>
          <w:tab w:val="right" w:leader="dot" w:pos="8306"/>
        </w:tabs>
      </w:pPr>
      <w:hyperlink w:anchor="_Toc18138" w:history="1">
        <w:r>
          <w:rPr>
            <w:rFonts w:ascii="仿宋" w:eastAsia="仿宋" w:hAnsi="仿宋" w:cs="仿宋" w:hint="eastAsia"/>
            <w:lang w:eastAsia="zh-CN"/>
          </w:rPr>
          <w:t>(二)、公司经济效益分析</w:t>
        </w:r>
        <w:r>
          <w:tab/>
        </w:r>
        <w:r>
          <w:fldChar w:fldCharType="begin"/>
        </w:r>
        <w:r>
          <w:instrText xml:space="preserve"> PAGEREF _Toc18138 \h </w:instrText>
        </w:r>
        <w:r>
          <w:fldChar w:fldCharType="separate"/>
        </w:r>
        <w:r>
          <w:t>15</w:t>
        </w:r>
        <w:r>
          <w:fldChar w:fldCharType="end"/>
        </w:r>
      </w:hyperlink>
    </w:p>
    <w:p>
      <w:pPr>
        <w:pStyle w:val="TOC1"/>
        <w:tabs>
          <w:tab w:val="right" w:leader="dot" w:pos="8306"/>
        </w:tabs>
      </w:pPr>
      <w:hyperlink w:anchor="_Toc15267" w:history="1">
        <w:r>
          <w:rPr>
            <w:rFonts w:ascii="仿宋" w:eastAsia="仿宋" w:hAnsi="仿宋" w:cs="仿宋" w:hint="eastAsia"/>
            <w:lang w:eastAsia="zh-CN"/>
          </w:rPr>
          <w:t>四、工艺说明</w:t>
        </w:r>
        <w:r>
          <w:tab/>
        </w:r>
        <w:r>
          <w:fldChar w:fldCharType="begin"/>
        </w:r>
        <w:r>
          <w:instrText xml:space="preserve"> PAGEREF _Toc15267 \h </w:instrText>
        </w:r>
        <w:r>
          <w:fldChar w:fldCharType="separate"/>
        </w:r>
        <w:r>
          <w:t>16</w:t>
        </w:r>
        <w:r>
          <w:fldChar w:fldCharType="end"/>
        </w:r>
      </w:hyperlink>
    </w:p>
    <w:p>
      <w:pPr>
        <w:pStyle w:val="TOC2"/>
        <w:tabs>
          <w:tab w:val="right" w:leader="dot" w:pos="8306"/>
        </w:tabs>
      </w:pPr>
      <w:hyperlink w:anchor="_Toc7470" w:history="1">
        <w:r>
          <w:rPr>
            <w:rFonts w:ascii="仿宋" w:eastAsia="仿宋" w:hAnsi="仿宋" w:cs="仿宋" w:hint="eastAsia"/>
            <w:lang w:eastAsia="zh-CN"/>
          </w:rPr>
          <w:t>(一)、技术管理特点</w:t>
        </w:r>
        <w:r>
          <w:tab/>
        </w:r>
        <w:r>
          <w:fldChar w:fldCharType="begin"/>
        </w:r>
        <w:r>
          <w:instrText xml:space="preserve"> PAGEREF _Toc7470 \h </w:instrText>
        </w:r>
        <w:r>
          <w:fldChar w:fldCharType="separate"/>
        </w:r>
        <w:r>
          <w:t>16</w:t>
        </w:r>
        <w:r>
          <w:fldChar w:fldCharType="end"/>
        </w:r>
      </w:hyperlink>
    </w:p>
    <w:p>
      <w:pPr>
        <w:pStyle w:val="TOC2"/>
        <w:tabs>
          <w:tab w:val="right" w:leader="dot" w:pos="8306"/>
        </w:tabs>
      </w:pPr>
      <w:hyperlink w:anchor="_Toc7308" w:history="1">
        <w:r>
          <w:rPr>
            <w:rFonts w:ascii="仿宋" w:eastAsia="仿宋" w:hAnsi="仿宋" w:cs="仿宋" w:hint="eastAsia"/>
            <w:lang w:eastAsia="zh-CN"/>
          </w:rPr>
          <w:t>(二)、促凝血药项目工艺技术设计方案</w:t>
        </w:r>
        <w:r>
          <w:tab/>
        </w:r>
        <w:r>
          <w:fldChar w:fldCharType="begin"/>
        </w:r>
        <w:r>
          <w:instrText xml:space="preserve"> PAGEREF _Toc7308 \h </w:instrText>
        </w:r>
        <w:r>
          <w:fldChar w:fldCharType="separate"/>
        </w:r>
        <w:r>
          <w:t>17</w:t>
        </w:r>
        <w:r>
          <w:fldChar w:fldCharType="end"/>
        </w:r>
      </w:hyperlink>
    </w:p>
    <w:p>
      <w:pPr>
        <w:pStyle w:val="TOC2"/>
        <w:tabs>
          <w:tab w:val="right" w:leader="dot" w:pos="8306"/>
        </w:tabs>
      </w:pPr>
      <w:hyperlink w:anchor="_Toc18274" w:history="1">
        <w:r>
          <w:rPr>
            <w:rFonts w:ascii="仿宋" w:eastAsia="仿宋" w:hAnsi="仿宋" w:cs="仿宋" w:hint="eastAsia"/>
            <w:lang w:eastAsia="zh-CN"/>
          </w:rPr>
          <w:t>(三)、设备选型方案</w:t>
        </w:r>
        <w:r>
          <w:tab/>
        </w:r>
        <w:r>
          <w:fldChar w:fldCharType="begin"/>
        </w:r>
        <w:r>
          <w:instrText xml:space="preserve"> PAGEREF _Toc18274 \h </w:instrText>
        </w:r>
        <w:r>
          <w:fldChar w:fldCharType="separate"/>
        </w:r>
        <w:r>
          <w:t>19</w:t>
        </w:r>
        <w:r>
          <w:fldChar w:fldCharType="end"/>
        </w:r>
      </w:hyperlink>
    </w:p>
    <w:p>
      <w:pPr>
        <w:pStyle w:val="TOC1"/>
        <w:tabs>
          <w:tab w:val="right" w:leader="dot" w:pos="8306"/>
        </w:tabs>
      </w:pPr>
      <w:hyperlink w:anchor="_Toc19780" w:history="1">
        <w:r>
          <w:rPr>
            <w:rFonts w:ascii="仿宋" w:eastAsia="仿宋" w:hAnsi="仿宋" w:cs="仿宋" w:hint="eastAsia"/>
            <w:lang w:eastAsia="zh-CN"/>
          </w:rPr>
          <w:t>五、促凝血药项目文档管理</w:t>
        </w:r>
        <w:r>
          <w:tab/>
        </w:r>
        <w:r>
          <w:fldChar w:fldCharType="begin"/>
        </w:r>
        <w:r>
          <w:instrText xml:space="preserve"> PAGEREF _Toc19780 \h </w:instrText>
        </w:r>
        <w:r>
          <w:fldChar w:fldCharType="separate"/>
        </w:r>
        <w:r>
          <w:t>20</w:t>
        </w:r>
        <w:r>
          <w:fldChar w:fldCharType="end"/>
        </w:r>
      </w:hyperlink>
    </w:p>
    <w:p>
      <w:pPr>
        <w:pStyle w:val="TOC2"/>
        <w:tabs>
          <w:tab w:val="right" w:leader="dot" w:pos="8306"/>
        </w:tabs>
      </w:pPr>
      <w:hyperlink w:anchor="_Toc25825" w:history="1">
        <w:r>
          <w:rPr>
            <w:rFonts w:ascii="仿宋" w:eastAsia="仿宋" w:hAnsi="仿宋" w:cs="仿宋" w:hint="eastAsia"/>
            <w:lang w:eastAsia="zh-CN"/>
          </w:rPr>
          <w:t>(一)、文档编制与审查</w:t>
        </w:r>
        <w:r>
          <w:tab/>
        </w:r>
        <w:r>
          <w:fldChar w:fldCharType="begin"/>
        </w:r>
        <w:r>
          <w:instrText xml:space="preserve"> PAGEREF _Toc25825 \h </w:instrText>
        </w:r>
        <w:r>
          <w:fldChar w:fldCharType="separate"/>
        </w:r>
        <w:r>
          <w:t>20</w:t>
        </w:r>
        <w:r>
          <w:fldChar w:fldCharType="end"/>
        </w:r>
      </w:hyperlink>
    </w:p>
    <w:p>
      <w:pPr>
        <w:pStyle w:val="TOC2"/>
        <w:tabs>
          <w:tab w:val="right" w:leader="dot" w:pos="8306"/>
        </w:tabs>
      </w:pPr>
      <w:hyperlink w:anchor="_Toc11503" w:history="1">
        <w:r>
          <w:rPr>
            <w:rFonts w:ascii="仿宋" w:eastAsia="仿宋" w:hAnsi="仿宋" w:cs="仿宋" w:hint="eastAsia"/>
            <w:lang w:eastAsia="zh-CN"/>
          </w:rPr>
          <w:t>(二)、文档发布与分发</w:t>
        </w:r>
        <w:r>
          <w:tab/>
        </w:r>
        <w:r>
          <w:fldChar w:fldCharType="begin"/>
        </w:r>
        <w:r>
          <w:instrText xml:space="preserve"> PAGEREF _Toc11503 \h </w:instrText>
        </w:r>
        <w:r>
          <w:fldChar w:fldCharType="separate"/>
        </w:r>
        <w:r>
          <w:t>21</w:t>
        </w:r>
        <w:r>
          <w:fldChar w:fldCharType="end"/>
        </w:r>
      </w:hyperlink>
    </w:p>
    <w:p>
      <w:pPr>
        <w:pStyle w:val="TOC2"/>
        <w:tabs>
          <w:tab w:val="right" w:leader="dot" w:pos="8306"/>
        </w:tabs>
      </w:pPr>
      <w:hyperlink w:anchor="_Toc18431" w:history="1">
        <w:r>
          <w:rPr>
            <w:rFonts w:ascii="仿宋" w:eastAsia="仿宋" w:hAnsi="仿宋" w:cs="仿宋" w:hint="eastAsia"/>
            <w:lang w:eastAsia="zh-CN"/>
          </w:rPr>
          <w:t>(三)、文档存档与归档</w:t>
        </w:r>
        <w:r>
          <w:tab/>
        </w:r>
        <w:r>
          <w:fldChar w:fldCharType="begin"/>
        </w:r>
        <w:r>
          <w:instrText xml:space="preserve"> PAGEREF _Toc18431 \h </w:instrText>
        </w:r>
        <w:r>
          <w:fldChar w:fldCharType="separate"/>
        </w:r>
        <w:r>
          <w:t>22</w:t>
        </w:r>
        <w:r>
          <w:fldChar w:fldCharType="end"/>
        </w:r>
      </w:hyperlink>
    </w:p>
    <w:p>
      <w:pPr>
        <w:pStyle w:val="TOC1"/>
        <w:tabs>
          <w:tab w:val="right" w:leader="dot" w:pos="8306"/>
        </w:tabs>
      </w:pPr>
      <w:hyperlink w:anchor="_Toc32080" w:history="1">
        <w:r>
          <w:rPr>
            <w:rFonts w:ascii="仿宋" w:eastAsia="仿宋" w:hAnsi="仿宋" w:cs="仿宋" w:hint="eastAsia"/>
            <w:lang w:eastAsia="zh-CN"/>
          </w:rPr>
          <w:t>六、促凝血药项目绩效评估</w:t>
        </w:r>
        <w:r>
          <w:tab/>
        </w:r>
        <w:r>
          <w:fldChar w:fldCharType="begin"/>
        </w:r>
        <w:r>
          <w:instrText xml:space="preserve"> PAGEREF _Toc32080 \h </w:instrText>
        </w:r>
        <w:r>
          <w:fldChar w:fldCharType="separate"/>
        </w:r>
        <w:r>
          <w:t>23</w:t>
        </w:r>
        <w:r>
          <w:fldChar w:fldCharType="end"/>
        </w:r>
      </w:hyperlink>
    </w:p>
    <w:p>
      <w:pPr>
        <w:pStyle w:val="TOC2"/>
        <w:tabs>
          <w:tab w:val="right" w:leader="dot" w:pos="8306"/>
        </w:tabs>
      </w:pPr>
      <w:hyperlink w:anchor="_Toc26954" w:history="1">
        <w:r>
          <w:rPr>
            <w:rFonts w:ascii="仿宋" w:eastAsia="仿宋" w:hAnsi="仿宋" w:cs="仿宋" w:hint="eastAsia"/>
            <w:lang w:eastAsia="zh-CN"/>
          </w:rPr>
          <w:t>(一)、绩效评估指标</w:t>
        </w:r>
        <w:r>
          <w:tab/>
        </w:r>
        <w:r>
          <w:fldChar w:fldCharType="begin"/>
        </w:r>
        <w:r>
          <w:instrText xml:space="preserve"> PAGEREF _Toc26954 \h </w:instrText>
        </w:r>
        <w:r>
          <w:fldChar w:fldCharType="separate"/>
        </w:r>
        <w:r>
          <w:t>23</w:t>
        </w:r>
        <w:r>
          <w:fldChar w:fldCharType="end"/>
        </w:r>
      </w:hyperlink>
    </w:p>
    <w:p>
      <w:pPr>
        <w:pStyle w:val="TOC2"/>
        <w:tabs>
          <w:tab w:val="right" w:leader="dot" w:pos="8306"/>
        </w:tabs>
      </w:pPr>
      <w:hyperlink w:anchor="_Toc25414" w:history="1">
        <w:r>
          <w:rPr>
            <w:rFonts w:ascii="仿宋" w:eastAsia="仿宋" w:hAnsi="仿宋" w:cs="仿宋" w:hint="eastAsia"/>
            <w:lang w:eastAsia="zh-CN"/>
          </w:rPr>
          <w:t>(二)、绩效评估方法</w:t>
        </w:r>
        <w:r>
          <w:tab/>
        </w:r>
        <w:r>
          <w:fldChar w:fldCharType="begin"/>
        </w:r>
        <w:r>
          <w:instrText xml:space="preserve"> PAGEREF _Toc25414 \h </w:instrText>
        </w:r>
        <w:r>
          <w:fldChar w:fldCharType="separate"/>
        </w:r>
        <w:r>
          <w:t>24</w:t>
        </w:r>
        <w:r>
          <w:fldChar w:fldCharType="end"/>
        </w:r>
      </w:hyperlink>
    </w:p>
    <w:p>
      <w:pPr>
        <w:pStyle w:val="TOC2"/>
        <w:tabs>
          <w:tab w:val="right" w:leader="dot" w:pos="8306"/>
        </w:tabs>
      </w:pPr>
      <w:hyperlink w:anchor="_Toc22149" w:history="1">
        <w:r>
          <w:rPr>
            <w:rFonts w:ascii="仿宋" w:eastAsia="仿宋" w:hAnsi="仿宋" w:cs="仿宋" w:hint="eastAsia"/>
            <w:lang w:eastAsia="zh-CN"/>
          </w:rPr>
          <w:t>(三)、绩效评估周期</w:t>
        </w:r>
        <w:r>
          <w:tab/>
        </w:r>
        <w:r>
          <w:fldChar w:fldCharType="begin"/>
        </w:r>
        <w:r>
          <w:instrText xml:space="preserve"> PAGEREF _Toc22149 \h </w:instrText>
        </w:r>
        <w:r>
          <w:fldChar w:fldCharType="separate"/>
        </w:r>
        <w:r>
          <w:t>25</w:t>
        </w:r>
        <w:r>
          <w:fldChar w:fldCharType="end"/>
        </w:r>
      </w:hyperlink>
    </w:p>
    <w:p>
      <w:pPr>
        <w:pStyle w:val="TOC1"/>
        <w:tabs>
          <w:tab w:val="right" w:leader="dot" w:pos="8306"/>
        </w:tabs>
      </w:pPr>
      <w:hyperlink w:anchor="_Toc18530" w:history="1">
        <w:r>
          <w:rPr>
            <w:rFonts w:ascii="仿宋" w:eastAsia="仿宋" w:hAnsi="仿宋" w:cs="仿宋" w:hint="eastAsia"/>
            <w:lang w:eastAsia="zh-CN"/>
          </w:rPr>
          <w:t>七、促凝血药项目风险管理</w:t>
        </w:r>
        <w:r>
          <w:tab/>
        </w:r>
        <w:r>
          <w:fldChar w:fldCharType="begin"/>
        </w:r>
        <w:r>
          <w:instrText xml:space="preserve"> PAGEREF _Toc18530 \h </w:instrText>
        </w:r>
        <w:r>
          <w:fldChar w:fldCharType="separate"/>
        </w:r>
        <w:r>
          <w:t>26</w:t>
        </w:r>
        <w:r>
          <w:fldChar w:fldCharType="end"/>
        </w:r>
      </w:hyperlink>
    </w:p>
    <w:p>
      <w:pPr>
        <w:pStyle w:val="TOC2"/>
        <w:tabs>
          <w:tab w:val="right" w:leader="dot" w:pos="8306"/>
        </w:tabs>
      </w:pPr>
      <w:hyperlink w:anchor="_Toc622" w:history="1">
        <w:r>
          <w:rPr>
            <w:rFonts w:ascii="仿宋" w:eastAsia="仿宋" w:hAnsi="仿宋" w:cs="仿宋" w:hint="eastAsia"/>
            <w:lang w:eastAsia="zh-CN"/>
          </w:rPr>
          <w:t>(一)、风险识别与评估</w:t>
        </w:r>
        <w:r>
          <w:tab/>
        </w:r>
        <w:r>
          <w:fldChar w:fldCharType="begin"/>
        </w:r>
        <w:r>
          <w:instrText xml:space="preserve"> PAGEREF _Toc622 \h </w:instrText>
        </w:r>
        <w:r>
          <w:fldChar w:fldCharType="separate"/>
        </w:r>
        <w:r>
          <w:t>26</w:t>
        </w:r>
        <w:r>
          <w:fldChar w:fldCharType="end"/>
        </w:r>
      </w:hyperlink>
    </w:p>
    <w:p>
      <w:pPr>
        <w:pStyle w:val="TOC2"/>
        <w:tabs>
          <w:tab w:val="right" w:leader="dot" w:pos="8306"/>
        </w:tabs>
      </w:pPr>
      <w:hyperlink w:anchor="_Toc3603" w:history="1">
        <w:r>
          <w:rPr>
            <w:rFonts w:ascii="仿宋" w:eastAsia="仿宋" w:hAnsi="仿宋" w:cs="仿宋" w:hint="eastAsia"/>
            <w:lang w:eastAsia="zh-CN"/>
          </w:rPr>
          <w:t>(二)、风险应对策略</w:t>
        </w:r>
        <w:r>
          <w:tab/>
        </w:r>
        <w:r>
          <w:fldChar w:fldCharType="begin"/>
        </w:r>
        <w:r>
          <w:instrText xml:space="preserve"> PAGEREF _Toc3603 \h </w:instrText>
        </w:r>
        <w:r>
          <w:fldChar w:fldCharType="separate"/>
        </w:r>
        <w:r>
          <w:t>28</w:t>
        </w:r>
        <w:r>
          <w:fldChar w:fldCharType="end"/>
        </w:r>
      </w:hyperlink>
    </w:p>
    <w:p>
      <w:pPr>
        <w:pStyle w:val="TOC2"/>
        <w:tabs>
          <w:tab w:val="right" w:leader="dot" w:pos="8306"/>
        </w:tabs>
      </w:pPr>
      <w:hyperlink w:anchor="_Toc17338" w:history="1">
        <w:r>
          <w:rPr>
            <w:rFonts w:ascii="仿宋" w:eastAsia="仿宋" w:hAnsi="仿宋" w:cs="仿宋" w:hint="eastAsia"/>
            <w:lang w:eastAsia="zh-CN"/>
          </w:rPr>
          <w:t>(三)、风险监控与控制</w:t>
        </w:r>
        <w:r>
          <w:tab/>
        </w:r>
        <w:r>
          <w:fldChar w:fldCharType="begin"/>
        </w:r>
        <w:r>
          <w:instrText xml:space="preserve"> PAGEREF _Toc17338 \h </w:instrText>
        </w:r>
        <w:r>
          <w:fldChar w:fldCharType="separate"/>
        </w:r>
        <w:r>
          <w:t>29</w:t>
        </w:r>
        <w:r>
          <w:fldChar w:fldCharType="end"/>
        </w:r>
      </w:hyperlink>
    </w:p>
    <w:p>
      <w:pPr>
        <w:pStyle w:val="TOC1"/>
        <w:tabs>
          <w:tab w:val="right" w:leader="dot" w:pos="8306"/>
        </w:tabs>
      </w:pPr>
      <w:hyperlink w:anchor="_Toc18226" w:history="1">
        <w:r>
          <w:rPr>
            <w:rFonts w:ascii="仿宋" w:eastAsia="仿宋" w:hAnsi="仿宋" w:cs="仿宋" w:hint="eastAsia"/>
            <w:lang w:eastAsia="zh-CN"/>
          </w:rPr>
          <w:t>八、促凝血药项目环境影响分析</w:t>
        </w:r>
        <w:r>
          <w:tab/>
        </w:r>
        <w:r>
          <w:fldChar w:fldCharType="begin"/>
        </w:r>
        <w:r>
          <w:instrText xml:space="preserve"> PAGEREF _Toc18226 \h </w:instrText>
        </w:r>
        <w:r>
          <w:fldChar w:fldCharType="separate"/>
        </w:r>
        <w:r>
          <w:t>30</w:t>
        </w:r>
        <w:r>
          <w:fldChar w:fldCharType="end"/>
        </w:r>
      </w:hyperlink>
    </w:p>
    <w:p>
      <w:pPr>
        <w:pStyle w:val="TOC2"/>
        <w:tabs>
          <w:tab w:val="right" w:leader="dot" w:pos="8306"/>
        </w:tabs>
      </w:pPr>
      <w:hyperlink w:anchor="_Toc1263" w:history="1">
        <w:r>
          <w:rPr>
            <w:rFonts w:ascii="仿宋" w:eastAsia="仿宋" w:hAnsi="仿宋" w:cs="仿宋" w:hint="eastAsia"/>
            <w:lang w:eastAsia="zh-CN"/>
          </w:rPr>
          <w:t>(一)、建设区域环境质量现状</w:t>
        </w:r>
        <w:r>
          <w:tab/>
        </w:r>
        <w:r>
          <w:fldChar w:fldCharType="begin"/>
        </w:r>
        <w:r>
          <w:instrText xml:space="preserve"> PAGEREF _Toc1263 \h </w:instrText>
        </w:r>
        <w:r>
          <w:fldChar w:fldCharType="separate"/>
        </w:r>
        <w:r>
          <w:t>30</w:t>
        </w:r>
        <w:r>
          <w:fldChar w:fldCharType="end"/>
        </w:r>
      </w:hyperlink>
    </w:p>
    <w:p>
      <w:pPr>
        <w:pStyle w:val="TOC2"/>
        <w:tabs>
          <w:tab w:val="right" w:leader="dot" w:pos="8306"/>
        </w:tabs>
      </w:pPr>
      <w:hyperlink w:anchor="_Toc4858" w:history="1">
        <w:r>
          <w:rPr>
            <w:rFonts w:ascii="仿宋" w:eastAsia="仿宋" w:hAnsi="仿宋" w:cs="仿宋" w:hint="eastAsia"/>
            <w:lang w:eastAsia="zh-CN"/>
          </w:rPr>
          <w:t>(二)、建设期环境保护</w:t>
        </w:r>
        <w:r>
          <w:tab/>
        </w:r>
        <w:r>
          <w:fldChar w:fldCharType="begin"/>
        </w:r>
        <w:r>
          <w:instrText xml:space="preserve"> PAGEREF _Toc4858 \h </w:instrText>
        </w:r>
        <w:r>
          <w:fldChar w:fldCharType="separate"/>
        </w:r>
        <w:r>
          <w:t>32</w:t>
        </w:r>
        <w:r>
          <w:fldChar w:fldCharType="end"/>
        </w:r>
      </w:hyperlink>
    </w:p>
    <w:p>
      <w:pPr>
        <w:pStyle w:val="TOC2"/>
        <w:tabs>
          <w:tab w:val="right" w:leader="dot" w:pos="8306"/>
        </w:tabs>
      </w:pPr>
      <w:hyperlink w:anchor="_Toc29696" w:history="1">
        <w:r>
          <w:rPr>
            <w:rFonts w:ascii="仿宋" w:eastAsia="仿宋" w:hAnsi="仿宋" w:cs="仿宋" w:hint="eastAsia"/>
            <w:lang w:eastAsia="zh-CN"/>
          </w:rPr>
          <w:t>(三)、运营期环境保护</w:t>
        </w:r>
        <w:r>
          <w:tab/>
        </w:r>
        <w:r>
          <w:fldChar w:fldCharType="begin"/>
        </w:r>
        <w:r>
          <w:instrText xml:space="preserve"> PAGEREF _Toc29696 \h </w:instrText>
        </w:r>
        <w:r>
          <w:fldChar w:fldCharType="separate"/>
        </w:r>
        <w:r>
          <w:t>33</w:t>
        </w:r>
        <w:r>
          <w:fldChar w:fldCharType="end"/>
        </w:r>
      </w:hyperlink>
    </w:p>
    <w:p>
      <w:pPr>
        <w:pStyle w:val="TOC2"/>
        <w:tabs>
          <w:tab w:val="right" w:leader="dot" w:pos="8306"/>
        </w:tabs>
      </w:pPr>
      <w:hyperlink w:anchor="_Toc19630" w:history="1">
        <w:r>
          <w:rPr>
            <w:rFonts w:ascii="仿宋" w:eastAsia="仿宋" w:hAnsi="仿宋" w:cs="仿宋" w:hint="eastAsia"/>
            <w:lang w:eastAsia="zh-CN"/>
          </w:rPr>
          <w:t>(四)、促凝血药项目建设对区域经济的影响</w:t>
        </w:r>
        <w:r>
          <w:tab/>
        </w:r>
        <w:r>
          <w:fldChar w:fldCharType="begin"/>
        </w:r>
        <w:r>
          <w:instrText xml:space="preserve"> PAGEREF _Toc19630 \h </w:instrText>
        </w:r>
        <w:r>
          <w:fldChar w:fldCharType="separate"/>
        </w:r>
        <w:r>
          <w:t>34</w:t>
        </w:r>
        <w:r>
          <w:fldChar w:fldCharType="end"/>
        </w:r>
      </w:hyperlink>
    </w:p>
    <w:p>
      <w:pPr>
        <w:pStyle w:val="TOC2"/>
        <w:tabs>
          <w:tab w:val="right" w:leader="dot" w:pos="8306"/>
        </w:tabs>
      </w:pPr>
      <w:hyperlink w:anchor="_Toc14294" w:history="1">
        <w:r>
          <w:rPr>
            <w:rFonts w:ascii="仿宋" w:eastAsia="仿宋" w:hAnsi="仿宋" w:cs="仿宋" w:hint="eastAsia"/>
            <w:lang w:eastAsia="zh-CN"/>
          </w:rPr>
          <w:t>(五)、废弃物处理</w:t>
        </w:r>
        <w:r>
          <w:tab/>
        </w:r>
        <w:r>
          <w:fldChar w:fldCharType="begin"/>
        </w:r>
        <w:r>
          <w:instrText xml:space="preserve"> PAGEREF _Toc14294 \h </w:instrText>
        </w:r>
        <w:r>
          <w:fldChar w:fldCharType="separate"/>
        </w:r>
        <w:r>
          <w:t>36</w:t>
        </w:r>
        <w:r>
          <w:fldChar w:fldCharType="end"/>
        </w:r>
      </w:hyperlink>
    </w:p>
    <w:p>
      <w:pPr>
        <w:pStyle w:val="TOC2"/>
        <w:tabs>
          <w:tab w:val="right" w:leader="dot" w:pos="8306"/>
        </w:tabs>
      </w:pPr>
      <w:hyperlink w:anchor="_Toc7544" w:history="1">
        <w:r>
          <w:rPr>
            <w:rFonts w:ascii="仿宋" w:eastAsia="仿宋" w:hAnsi="仿宋" w:cs="仿宋" w:hint="eastAsia"/>
            <w:lang w:eastAsia="zh-CN"/>
          </w:rPr>
          <w:t>(六)、特殊环境影响分析</w:t>
        </w:r>
        <w:r>
          <w:tab/>
        </w:r>
        <w:r>
          <w:fldChar w:fldCharType="begin"/>
        </w:r>
        <w:r>
          <w:instrText xml:space="preserve"> PAGEREF _Toc7544 \h </w:instrText>
        </w:r>
        <w:r>
          <w:fldChar w:fldCharType="separate"/>
        </w:r>
        <w:r>
          <w:t>37</w:t>
        </w:r>
        <w:r>
          <w:fldChar w:fldCharType="end"/>
        </w:r>
      </w:hyperlink>
    </w:p>
    <w:p>
      <w:pPr>
        <w:pStyle w:val="TOC2"/>
        <w:tabs>
          <w:tab w:val="right" w:leader="dot" w:pos="8306"/>
        </w:tabs>
      </w:pPr>
      <w:hyperlink w:anchor="_Toc9012" w:history="1">
        <w:r>
          <w:rPr>
            <w:rFonts w:ascii="仿宋" w:eastAsia="仿宋" w:hAnsi="仿宋" w:cs="仿宋" w:hint="eastAsia"/>
            <w:lang w:eastAsia="zh-CN"/>
          </w:rPr>
          <w:t>(七)、清洁生产</w:t>
        </w:r>
        <w:r>
          <w:tab/>
        </w:r>
        <w:r>
          <w:fldChar w:fldCharType="begin"/>
        </w:r>
        <w:r>
          <w:instrText xml:space="preserve"> PAGEREF _Toc9012 \h </w:instrText>
        </w:r>
        <w:r>
          <w:fldChar w:fldCharType="separate"/>
        </w:r>
        <w:r>
          <w:t>39</w:t>
        </w:r>
        <w:r>
          <w:fldChar w:fldCharType="end"/>
        </w:r>
      </w:hyperlink>
    </w:p>
    <w:p>
      <w:pPr>
        <w:pStyle w:val="TOC2"/>
        <w:tabs>
          <w:tab w:val="right" w:leader="dot" w:pos="8306"/>
        </w:tabs>
      </w:pPr>
      <w:hyperlink w:anchor="_Toc10828" w:history="1">
        <w:r>
          <w:rPr>
            <w:rFonts w:ascii="仿宋" w:eastAsia="仿宋" w:hAnsi="仿宋" w:cs="仿宋" w:hint="eastAsia"/>
            <w:lang w:eastAsia="zh-CN"/>
          </w:rPr>
          <w:t>(八)、环境保护综合评价</w:t>
        </w:r>
        <w:r>
          <w:tab/>
        </w:r>
        <w:r>
          <w:fldChar w:fldCharType="begin"/>
        </w:r>
        <w:r>
          <w:instrText xml:space="preserve"> PAGEREF _Toc10828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5" w:history="1">
        <w:r>
          <w:rPr>
            <w:rFonts w:ascii="仿宋" w:eastAsia="仿宋" w:hAnsi="仿宋" w:cs="仿宋" w:hint="eastAsia"/>
            <w:lang w:eastAsia="zh-CN"/>
          </w:rPr>
          <w:t>九、生产安全保护</w:t>
        </w:r>
        <w:r>
          <w:tab/>
        </w:r>
        <w:r>
          <w:fldChar w:fldCharType="begin"/>
        </w:r>
        <w:r>
          <w:instrText xml:space="preserve"> PAGEREF _Toc22415 \h </w:instrText>
        </w:r>
        <w:r>
          <w:fldChar w:fldCharType="separate"/>
        </w:r>
        <w:r>
          <w:t>41</w:t>
        </w:r>
        <w:r>
          <w:fldChar w:fldCharType="end"/>
        </w:r>
      </w:hyperlink>
    </w:p>
    <w:p>
      <w:pPr>
        <w:pStyle w:val="TOC2"/>
        <w:tabs>
          <w:tab w:val="right" w:leader="dot" w:pos="8306"/>
        </w:tabs>
      </w:pPr>
      <w:hyperlink w:anchor="_Toc9681" w:history="1">
        <w:r>
          <w:rPr>
            <w:rFonts w:ascii="仿宋" w:eastAsia="仿宋" w:hAnsi="仿宋" w:cs="仿宋" w:hint="eastAsia"/>
            <w:lang w:eastAsia="zh-CN"/>
          </w:rPr>
          <w:t>(一)、消防安全</w:t>
        </w:r>
        <w:r>
          <w:tab/>
        </w:r>
        <w:r>
          <w:fldChar w:fldCharType="begin"/>
        </w:r>
        <w:r>
          <w:instrText xml:space="preserve"> PAGEREF _Toc9681 \h </w:instrText>
        </w:r>
        <w:r>
          <w:fldChar w:fldCharType="separate"/>
        </w:r>
        <w:r>
          <w:t>41</w:t>
        </w:r>
        <w:r>
          <w:fldChar w:fldCharType="end"/>
        </w:r>
      </w:hyperlink>
    </w:p>
    <w:p>
      <w:pPr>
        <w:pStyle w:val="TOC2"/>
        <w:tabs>
          <w:tab w:val="right" w:leader="dot" w:pos="8306"/>
        </w:tabs>
      </w:pPr>
      <w:hyperlink w:anchor="_Toc8149" w:history="1">
        <w:r>
          <w:rPr>
            <w:rFonts w:ascii="仿宋" w:eastAsia="仿宋" w:hAnsi="仿宋" w:cs="仿宋" w:hint="eastAsia"/>
            <w:lang w:eastAsia="zh-CN"/>
          </w:rPr>
          <w:t>(二)、防火防爆总图布置措施</w:t>
        </w:r>
        <w:r>
          <w:tab/>
        </w:r>
        <w:r>
          <w:fldChar w:fldCharType="begin"/>
        </w:r>
        <w:r>
          <w:instrText xml:space="preserve"> PAGEREF _Toc8149 \h </w:instrText>
        </w:r>
        <w:r>
          <w:fldChar w:fldCharType="separate"/>
        </w:r>
        <w:r>
          <w:t>42</w:t>
        </w:r>
        <w:r>
          <w:fldChar w:fldCharType="end"/>
        </w:r>
      </w:hyperlink>
    </w:p>
    <w:p>
      <w:pPr>
        <w:pStyle w:val="TOC2"/>
        <w:tabs>
          <w:tab w:val="right" w:leader="dot" w:pos="8306"/>
        </w:tabs>
      </w:pPr>
      <w:hyperlink w:anchor="_Toc3742" w:history="1">
        <w:r>
          <w:rPr>
            <w:rFonts w:ascii="仿宋" w:eastAsia="仿宋" w:hAnsi="仿宋" w:cs="仿宋" w:hint="eastAsia"/>
            <w:lang w:eastAsia="zh-CN"/>
          </w:rPr>
          <w:t>(三)、自然灾害防范措施</w:t>
        </w:r>
        <w:r>
          <w:tab/>
        </w:r>
        <w:r>
          <w:fldChar w:fldCharType="begin"/>
        </w:r>
        <w:r>
          <w:instrText xml:space="preserve"> PAGEREF _Toc3742 \h </w:instrText>
        </w:r>
        <w:r>
          <w:fldChar w:fldCharType="separate"/>
        </w:r>
        <w:r>
          <w:t>43</w:t>
        </w:r>
        <w:r>
          <w:fldChar w:fldCharType="end"/>
        </w:r>
      </w:hyperlink>
    </w:p>
    <w:p>
      <w:pPr>
        <w:pStyle w:val="TOC2"/>
        <w:tabs>
          <w:tab w:val="right" w:leader="dot" w:pos="8306"/>
        </w:tabs>
      </w:pPr>
      <w:hyperlink w:anchor="_Toc18997" w:history="1">
        <w:r>
          <w:rPr>
            <w:rFonts w:ascii="仿宋" w:eastAsia="仿宋" w:hAnsi="仿宋" w:cs="仿宋" w:hint="eastAsia"/>
            <w:lang w:eastAsia="zh-CN"/>
          </w:rPr>
          <w:t>(四)、安全色及安全标志使用要求</w:t>
        </w:r>
        <w:r>
          <w:tab/>
        </w:r>
        <w:r>
          <w:fldChar w:fldCharType="begin"/>
        </w:r>
        <w:r>
          <w:instrText xml:space="preserve"> PAGEREF _Toc18997 \h </w:instrText>
        </w:r>
        <w:r>
          <w:fldChar w:fldCharType="separate"/>
        </w:r>
        <w:r>
          <w:t>44</w:t>
        </w:r>
        <w:r>
          <w:fldChar w:fldCharType="end"/>
        </w:r>
      </w:hyperlink>
    </w:p>
    <w:p>
      <w:pPr>
        <w:pStyle w:val="TOC2"/>
        <w:tabs>
          <w:tab w:val="right" w:leader="dot" w:pos="8306"/>
        </w:tabs>
      </w:pPr>
      <w:hyperlink w:anchor="_Toc25674" w:history="1">
        <w:r>
          <w:rPr>
            <w:rFonts w:ascii="仿宋" w:eastAsia="仿宋" w:hAnsi="仿宋" w:cs="仿宋" w:hint="eastAsia"/>
            <w:lang w:eastAsia="zh-CN"/>
          </w:rPr>
          <w:t>(五)、防尘防毒措施</w:t>
        </w:r>
        <w:r>
          <w:tab/>
        </w:r>
        <w:r>
          <w:fldChar w:fldCharType="begin"/>
        </w:r>
        <w:r>
          <w:instrText xml:space="preserve"> PAGEREF _Toc25674 \h </w:instrText>
        </w:r>
        <w:r>
          <w:fldChar w:fldCharType="separate"/>
        </w:r>
        <w:r>
          <w:t>45</w:t>
        </w:r>
        <w:r>
          <w:fldChar w:fldCharType="end"/>
        </w:r>
      </w:hyperlink>
    </w:p>
    <w:p>
      <w:pPr>
        <w:pStyle w:val="TOC2"/>
        <w:tabs>
          <w:tab w:val="right" w:leader="dot" w:pos="8306"/>
        </w:tabs>
      </w:pPr>
      <w:hyperlink w:anchor="_Toc16745" w:history="1">
        <w:r>
          <w:rPr>
            <w:rFonts w:ascii="仿宋" w:eastAsia="仿宋" w:hAnsi="仿宋" w:cs="仿宋" w:hint="eastAsia"/>
            <w:lang w:eastAsia="zh-CN"/>
          </w:rPr>
          <w:t>(六)、防静电、触电防护及防雷措施</w:t>
        </w:r>
        <w:r>
          <w:tab/>
        </w:r>
        <w:r>
          <w:fldChar w:fldCharType="begin"/>
        </w:r>
        <w:r>
          <w:instrText xml:space="preserve"> PAGEREF _Toc16745 \h </w:instrText>
        </w:r>
        <w:r>
          <w:fldChar w:fldCharType="separate"/>
        </w:r>
        <w:r>
          <w:t>46</w:t>
        </w:r>
        <w:r>
          <w:fldChar w:fldCharType="end"/>
        </w:r>
      </w:hyperlink>
    </w:p>
    <w:p>
      <w:pPr>
        <w:pStyle w:val="TOC2"/>
        <w:tabs>
          <w:tab w:val="right" w:leader="dot" w:pos="8306"/>
        </w:tabs>
      </w:pPr>
      <w:hyperlink w:anchor="_Toc12839" w:history="1">
        <w:r>
          <w:rPr>
            <w:rFonts w:ascii="仿宋" w:eastAsia="仿宋" w:hAnsi="仿宋" w:cs="仿宋" w:hint="eastAsia"/>
            <w:lang w:eastAsia="zh-CN"/>
          </w:rPr>
          <w:t>(七)、机械设备安全保障措施</w:t>
        </w:r>
        <w:r>
          <w:tab/>
        </w:r>
        <w:r>
          <w:fldChar w:fldCharType="begin"/>
        </w:r>
        <w:r>
          <w:instrText xml:space="preserve"> PAGEREF _Toc12839 \h </w:instrText>
        </w:r>
        <w:r>
          <w:fldChar w:fldCharType="separate"/>
        </w:r>
        <w:r>
          <w:t>47</w:t>
        </w:r>
        <w:r>
          <w:fldChar w:fldCharType="end"/>
        </w:r>
      </w:hyperlink>
    </w:p>
    <w:p>
      <w:pPr>
        <w:pStyle w:val="TOC1"/>
        <w:tabs>
          <w:tab w:val="right" w:leader="dot" w:pos="8306"/>
        </w:tabs>
      </w:pPr>
      <w:hyperlink w:anchor="_Toc26897" w:history="1">
        <w:r>
          <w:rPr>
            <w:rFonts w:ascii="仿宋" w:eastAsia="仿宋" w:hAnsi="仿宋" w:cs="仿宋" w:hint="eastAsia"/>
            <w:lang w:eastAsia="zh-CN"/>
          </w:rPr>
          <w:t>十、促凝血药项目财务管理</w:t>
        </w:r>
        <w:r>
          <w:tab/>
        </w:r>
        <w:r>
          <w:fldChar w:fldCharType="begin"/>
        </w:r>
        <w:r>
          <w:instrText xml:space="preserve"> PAGEREF _Toc26897 \h </w:instrText>
        </w:r>
        <w:r>
          <w:fldChar w:fldCharType="separate"/>
        </w:r>
        <w:r>
          <w:t>49</w:t>
        </w:r>
        <w:r>
          <w:fldChar w:fldCharType="end"/>
        </w:r>
      </w:hyperlink>
    </w:p>
    <w:p>
      <w:pPr>
        <w:pStyle w:val="TOC2"/>
        <w:tabs>
          <w:tab w:val="right" w:leader="dot" w:pos="8306"/>
        </w:tabs>
      </w:pPr>
      <w:hyperlink w:anchor="_Toc1177" w:history="1">
        <w:r>
          <w:rPr>
            <w:rFonts w:ascii="仿宋" w:eastAsia="仿宋" w:hAnsi="仿宋" w:cs="仿宋" w:hint="eastAsia"/>
            <w:lang w:eastAsia="zh-CN"/>
          </w:rPr>
          <w:t>(一)、资金需求大</w:t>
        </w:r>
        <w:r>
          <w:tab/>
        </w:r>
        <w:r>
          <w:fldChar w:fldCharType="begin"/>
        </w:r>
        <w:r>
          <w:instrText xml:space="preserve"> PAGEREF _Toc1177 \h </w:instrText>
        </w:r>
        <w:r>
          <w:fldChar w:fldCharType="separate"/>
        </w:r>
        <w:r>
          <w:t>49</w:t>
        </w:r>
        <w:r>
          <w:fldChar w:fldCharType="end"/>
        </w:r>
      </w:hyperlink>
    </w:p>
    <w:p>
      <w:pPr>
        <w:pStyle w:val="TOC2"/>
        <w:tabs>
          <w:tab w:val="right" w:leader="dot" w:pos="8306"/>
        </w:tabs>
      </w:pPr>
      <w:hyperlink w:anchor="_Toc7708" w:history="1">
        <w:r>
          <w:rPr>
            <w:rFonts w:ascii="仿宋" w:eastAsia="仿宋" w:hAnsi="仿宋" w:cs="仿宋" w:hint="eastAsia"/>
            <w:lang w:eastAsia="zh-CN"/>
          </w:rPr>
          <w:t>(二)、研发周期长</w:t>
        </w:r>
        <w:r>
          <w:tab/>
        </w:r>
        <w:r>
          <w:fldChar w:fldCharType="begin"/>
        </w:r>
        <w:r>
          <w:instrText xml:space="preserve"> PAGEREF _Toc7708 \h </w:instrText>
        </w:r>
        <w:r>
          <w:fldChar w:fldCharType="separate"/>
        </w:r>
        <w:r>
          <w:t>50</w:t>
        </w:r>
        <w:r>
          <w:fldChar w:fldCharType="end"/>
        </w:r>
      </w:hyperlink>
    </w:p>
    <w:p>
      <w:pPr>
        <w:pStyle w:val="TOC2"/>
        <w:tabs>
          <w:tab w:val="right" w:leader="dot" w:pos="8306"/>
        </w:tabs>
      </w:pPr>
      <w:hyperlink w:anchor="_Toc18029" w:history="1">
        <w:r>
          <w:rPr>
            <w:rFonts w:ascii="仿宋" w:eastAsia="仿宋" w:hAnsi="仿宋" w:cs="仿宋" w:hint="eastAsia"/>
            <w:lang w:eastAsia="zh-CN"/>
          </w:rPr>
          <w:t>(三)、市场风险大</w:t>
        </w:r>
        <w:r>
          <w:tab/>
        </w:r>
        <w:r>
          <w:fldChar w:fldCharType="begin"/>
        </w:r>
        <w:r>
          <w:instrText xml:space="preserve"> PAGEREF _Toc18029 \h </w:instrText>
        </w:r>
        <w:r>
          <w:fldChar w:fldCharType="separate"/>
        </w:r>
        <w:r>
          <w:t>51</w:t>
        </w:r>
        <w:r>
          <w:fldChar w:fldCharType="end"/>
        </w:r>
      </w:hyperlink>
    </w:p>
    <w:p>
      <w:pPr>
        <w:pStyle w:val="TOC2"/>
        <w:tabs>
          <w:tab w:val="right" w:leader="dot" w:pos="8306"/>
        </w:tabs>
      </w:pPr>
      <w:hyperlink w:anchor="_Toc861" w:history="1">
        <w:r>
          <w:rPr>
            <w:rFonts w:ascii="仿宋" w:eastAsia="仿宋" w:hAnsi="仿宋" w:cs="仿宋" w:hint="eastAsia"/>
            <w:lang w:eastAsia="zh-CN"/>
          </w:rPr>
          <w:t>(四)、利润率高</w:t>
        </w:r>
        <w:r>
          <w:tab/>
        </w:r>
        <w:r>
          <w:fldChar w:fldCharType="begin"/>
        </w:r>
        <w:r>
          <w:instrText xml:space="preserve"> PAGEREF _Toc861 \h </w:instrText>
        </w:r>
        <w:r>
          <w:fldChar w:fldCharType="separate"/>
        </w:r>
        <w:r>
          <w:t>54</w:t>
        </w:r>
        <w:r>
          <w:fldChar w:fldCharType="end"/>
        </w:r>
      </w:hyperlink>
    </w:p>
    <w:p>
      <w:pPr>
        <w:pStyle w:val="TOC1"/>
        <w:tabs>
          <w:tab w:val="right" w:leader="dot" w:pos="8306"/>
        </w:tabs>
      </w:pPr>
      <w:hyperlink w:anchor="_Toc11674" w:history="1">
        <w:r>
          <w:rPr>
            <w:rFonts w:ascii="仿宋" w:eastAsia="仿宋" w:hAnsi="仿宋" w:cs="仿宋" w:hint="eastAsia"/>
            <w:lang w:eastAsia="zh-CN"/>
          </w:rPr>
          <w:t>十一、促凝血药项目创新与研发</w:t>
        </w:r>
        <w:r>
          <w:tab/>
        </w:r>
        <w:r>
          <w:fldChar w:fldCharType="begin"/>
        </w:r>
        <w:r>
          <w:instrText xml:space="preserve"> PAGEREF _Toc11674 \h </w:instrText>
        </w:r>
        <w:r>
          <w:fldChar w:fldCharType="separate"/>
        </w:r>
        <w:r>
          <w:t>56</w:t>
        </w:r>
        <w:r>
          <w:fldChar w:fldCharType="end"/>
        </w:r>
      </w:hyperlink>
    </w:p>
    <w:p>
      <w:pPr>
        <w:pStyle w:val="TOC2"/>
        <w:tabs>
          <w:tab w:val="right" w:leader="dot" w:pos="8306"/>
        </w:tabs>
      </w:pPr>
      <w:hyperlink w:anchor="_Toc17323" w:history="1">
        <w:r>
          <w:rPr>
            <w:rFonts w:ascii="仿宋" w:eastAsia="仿宋" w:hAnsi="仿宋" w:cs="仿宋" w:hint="eastAsia"/>
            <w:lang w:eastAsia="zh-CN"/>
          </w:rPr>
          <w:t>(一)、创新策略与方向</w:t>
        </w:r>
        <w:r>
          <w:tab/>
        </w:r>
        <w:r>
          <w:fldChar w:fldCharType="begin"/>
        </w:r>
        <w:r>
          <w:instrText xml:space="preserve"> PAGEREF _Toc17323 \h </w:instrText>
        </w:r>
        <w:r>
          <w:fldChar w:fldCharType="separate"/>
        </w:r>
        <w:r>
          <w:t>56</w:t>
        </w:r>
        <w:r>
          <w:fldChar w:fldCharType="end"/>
        </w:r>
      </w:hyperlink>
    </w:p>
    <w:p>
      <w:pPr>
        <w:pStyle w:val="TOC2"/>
        <w:tabs>
          <w:tab w:val="right" w:leader="dot" w:pos="8306"/>
        </w:tabs>
      </w:pPr>
      <w:hyperlink w:anchor="_Toc23375" w:history="1">
        <w:r>
          <w:rPr>
            <w:rFonts w:ascii="仿宋" w:eastAsia="仿宋" w:hAnsi="仿宋" w:cs="仿宋" w:hint="eastAsia"/>
            <w:lang w:eastAsia="zh-CN"/>
          </w:rPr>
          <w:t>(二)、研发规划与投入</w:t>
        </w:r>
        <w:r>
          <w:tab/>
        </w:r>
        <w:r>
          <w:fldChar w:fldCharType="begin"/>
        </w:r>
        <w:r>
          <w:instrText xml:space="preserve"> PAGEREF _Toc23375 \h </w:instrText>
        </w:r>
        <w:r>
          <w:fldChar w:fldCharType="separate"/>
        </w:r>
        <w:r>
          <w:t>57</w:t>
        </w:r>
        <w:r>
          <w:fldChar w:fldCharType="end"/>
        </w:r>
      </w:hyperlink>
    </w:p>
    <w:p>
      <w:pPr>
        <w:pStyle w:val="TOC1"/>
        <w:tabs>
          <w:tab w:val="right" w:leader="dot" w:pos="8306"/>
        </w:tabs>
      </w:pPr>
      <w:hyperlink w:anchor="_Toc32333" w:history="1">
        <w:r>
          <w:rPr>
            <w:rFonts w:ascii="仿宋" w:eastAsia="仿宋" w:hAnsi="仿宋" w:cs="仿宋" w:hint="eastAsia"/>
            <w:lang w:eastAsia="zh-CN"/>
          </w:rPr>
          <w:t>十二、促凝血药项目投资规划</w:t>
        </w:r>
        <w:r>
          <w:tab/>
        </w:r>
        <w:r>
          <w:fldChar w:fldCharType="begin"/>
        </w:r>
        <w:r>
          <w:instrText xml:space="preserve"> PAGEREF _Toc32333 \h </w:instrText>
        </w:r>
        <w:r>
          <w:fldChar w:fldCharType="separate"/>
        </w:r>
        <w:r>
          <w:t>59</w:t>
        </w:r>
        <w:r>
          <w:fldChar w:fldCharType="end"/>
        </w:r>
      </w:hyperlink>
    </w:p>
    <w:p>
      <w:pPr>
        <w:pStyle w:val="TOC2"/>
        <w:tabs>
          <w:tab w:val="right" w:leader="dot" w:pos="8306"/>
        </w:tabs>
      </w:pPr>
      <w:hyperlink w:anchor="_Toc12611" w:history="1">
        <w:r>
          <w:rPr>
            <w:rFonts w:ascii="仿宋" w:eastAsia="仿宋" w:hAnsi="仿宋" w:cs="仿宋" w:hint="eastAsia"/>
            <w:lang w:eastAsia="zh-CN"/>
          </w:rPr>
          <w:t>(一)、促凝血药项目总投资估算</w:t>
        </w:r>
        <w:r>
          <w:tab/>
        </w:r>
        <w:r>
          <w:fldChar w:fldCharType="begin"/>
        </w:r>
        <w:r>
          <w:instrText xml:space="preserve"> PAGEREF _Toc12611 \h </w:instrText>
        </w:r>
        <w:r>
          <w:fldChar w:fldCharType="separate"/>
        </w:r>
        <w:r>
          <w:t>59</w:t>
        </w:r>
        <w:r>
          <w:fldChar w:fldCharType="end"/>
        </w:r>
      </w:hyperlink>
    </w:p>
    <w:p>
      <w:pPr>
        <w:pStyle w:val="TOC2"/>
        <w:tabs>
          <w:tab w:val="right" w:leader="dot" w:pos="8306"/>
        </w:tabs>
      </w:pPr>
      <w:hyperlink w:anchor="_Toc30592" w:history="1">
        <w:r>
          <w:rPr>
            <w:rFonts w:ascii="仿宋" w:eastAsia="仿宋" w:hAnsi="仿宋" w:cs="仿宋" w:hint="eastAsia"/>
            <w:lang w:eastAsia="zh-CN"/>
          </w:rPr>
          <w:t>(二)、资金筹措</w:t>
        </w:r>
        <w:r>
          <w:tab/>
        </w:r>
        <w:r>
          <w:fldChar w:fldCharType="begin"/>
        </w:r>
        <w:r>
          <w:instrText xml:space="preserve"> PAGEREF _Toc30592 \h </w:instrText>
        </w:r>
        <w:r>
          <w:fldChar w:fldCharType="separate"/>
        </w:r>
        <w:r>
          <w:t>60</w:t>
        </w:r>
        <w:r>
          <w:fldChar w:fldCharType="end"/>
        </w:r>
      </w:hyperlink>
    </w:p>
    <w:p>
      <w:pPr>
        <w:pStyle w:val="TOC1"/>
        <w:tabs>
          <w:tab w:val="right" w:leader="dot" w:pos="8306"/>
        </w:tabs>
      </w:pPr>
      <w:hyperlink w:anchor="_Toc11929" w:history="1">
        <w:r>
          <w:rPr>
            <w:rFonts w:ascii="仿宋" w:eastAsia="仿宋" w:hAnsi="仿宋" w:cs="仿宋" w:hint="eastAsia"/>
            <w:lang w:eastAsia="zh-CN"/>
          </w:rPr>
          <w:t>十三、促凝血药项目实施保障措施</w:t>
        </w:r>
        <w:r>
          <w:tab/>
        </w:r>
        <w:r>
          <w:fldChar w:fldCharType="begin"/>
        </w:r>
        <w:r>
          <w:instrText xml:space="preserve"> PAGEREF _Toc11929 \h </w:instrText>
        </w:r>
        <w:r>
          <w:fldChar w:fldCharType="separate"/>
        </w:r>
        <w:r>
          <w:t>61</w:t>
        </w:r>
        <w:r>
          <w:fldChar w:fldCharType="end"/>
        </w:r>
      </w:hyperlink>
    </w:p>
    <w:p>
      <w:pPr>
        <w:pStyle w:val="TOC2"/>
        <w:tabs>
          <w:tab w:val="right" w:leader="dot" w:pos="8306"/>
        </w:tabs>
      </w:pPr>
      <w:hyperlink w:anchor="_Toc13904" w:history="1">
        <w:r>
          <w:rPr>
            <w:rFonts w:ascii="仿宋" w:eastAsia="仿宋" w:hAnsi="仿宋" w:cs="仿宋" w:hint="eastAsia"/>
            <w:lang w:eastAsia="zh-CN"/>
          </w:rPr>
          <w:t>(一)、促凝血药项目实施保障机制</w:t>
        </w:r>
        <w:r>
          <w:tab/>
        </w:r>
        <w:r>
          <w:fldChar w:fldCharType="begin"/>
        </w:r>
        <w:r>
          <w:instrText xml:space="preserve"> PAGEREF _Toc13904 \h </w:instrText>
        </w:r>
        <w:r>
          <w:fldChar w:fldCharType="separate"/>
        </w:r>
        <w:r>
          <w:t>61</w:t>
        </w:r>
        <w:r>
          <w:fldChar w:fldCharType="end"/>
        </w:r>
      </w:hyperlink>
    </w:p>
    <w:p>
      <w:pPr>
        <w:pStyle w:val="TOC2"/>
        <w:tabs>
          <w:tab w:val="right" w:leader="dot" w:pos="8306"/>
        </w:tabs>
      </w:pPr>
      <w:hyperlink w:anchor="_Toc30938" w:history="1">
        <w:r>
          <w:rPr>
            <w:rFonts w:ascii="仿宋" w:eastAsia="仿宋" w:hAnsi="仿宋" w:cs="仿宋" w:hint="eastAsia"/>
            <w:lang w:eastAsia="zh-CN"/>
          </w:rPr>
          <w:t>(二)、促凝血药项目法律合规要求</w:t>
        </w:r>
        <w:r>
          <w:tab/>
        </w:r>
        <w:r>
          <w:fldChar w:fldCharType="begin"/>
        </w:r>
        <w:r>
          <w:instrText xml:space="preserve"> PAGEREF _Toc30938 \h </w:instrText>
        </w:r>
        <w:r>
          <w:fldChar w:fldCharType="separate"/>
        </w:r>
        <w:r>
          <w:t>64</w:t>
        </w:r>
        <w:r>
          <w:fldChar w:fldCharType="end"/>
        </w:r>
      </w:hyperlink>
    </w:p>
    <w:p>
      <w:pPr>
        <w:pStyle w:val="TOC2"/>
        <w:tabs>
          <w:tab w:val="right" w:leader="dot" w:pos="8306"/>
        </w:tabs>
      </w:pPr>
      <w:hyperlink w:anchor="_Toc16927" w:history="1">
        <w:r>
          <w:rPr>
            <w:rFonts w:ascii="仿宋" w:eastAsia="仿宋" w:hAnsi="仿宋" w:cs="仿宋" w:hint="eastAsia"/>
            <w:lang w:eastAsia="zh-CN"/>
          </w:rPr>
          <w:t>(三)、促凝血药项目合同管理与法律事务</w:t>
        </w:r>
        <w:r>
          <w:tab/>
        </w:r>
        <w:r>
          <w:fldChar w:fldCharType="begin"/>
        </w:r>
        <w:r>
          <w:instrText xml:space="preserve"> PAGEREF _Toc16927 \h </w:instrText>
        </w:r>
        <w:r>
          <w:fldChar w:fldCharType="separate"/>
        </w:r>
        <w:r>
          <w:t>68</w:t>
        </w:r>
        <w:r>
          <w:fldChar w:fldCharType="end"/>
        </w:r>
      </w:hyperlink>
    </w:p>
    <w:p>
      <w:pPr>
        <w:pStyle w:val="TOC2"/>
        <w:tabs>
          <w:tab w:val="right" w:leader="dot" w:pos="8306"/>
        </w:tabs>
      </w:pPr>
      <w:hyperlink w:anchor="_Toc6614" w:history="1">
        <w:r>
          <w:rPr>
            <w:rFonts w:ascii="仿宋" w:eastAsia="仿宋" w:hAnsi="仿宋" w:cs="仿宋" w:hint="eastAsia"/>
            <w:lang w:eastAsia="zh-CN"/>
          </w:rPr>
          <w:t>(四)、促凝血药项目知识产权保护策略</w:t>
        </w:r>
        <w:r>
          <w:tab/>
        </w:r>
        <w:r>
          <w:fldChar w:fldCharType="begin"/>
        </w:r>
        <w:r>
          <w:instrText xml:space="preserve"> PAGEREF _Toc6614 \h </w:instrText>
        </w:r>
        <w:r>
          <w:fldChar w:fldCharType="separate"/>
        </w:r>
        <w:r>
          <w:t>75</w:t>
        </w:r>
        <w:r>
          <w:fldChar w:fldCharType="end"/>
        </w:r>
      </w:hyperlink>
    </w:p>
    <w:p>
      <w:pPr>
        <w:pStyle w:val="TOC1"/>
        <w:tabs>
          <w:tab w:val="right" w:leader="dot" w:pos="8306"/>
        </w:tabs>
      </w:pPr>
      <w:hyperlink w:anchor="_Toc1427" w:history="1">
        <w:r>
          <w:rPr>
            <w:rFonts w:ascii="仿宋" w:eastAsia="仿宋" w:hAnsi="仿宋" w:cs="仿宋" w:hint="eastAsia"/>
            <w:lang w:eastAsia="zh-CN"/>
          </w:rPr>
          <w:t>十四、促凝血药项目工程方案分析</w:t>
        </w:r>
        <w:r>
          <w:tab/>
        </w:r>
        <w:r>
          <w:fldChar w:fldCharType="begin"/>
        </w:r>
        <w:r>
          <w:instrText xml:space="preserve"> PAGEREF _Toc1427 \h </w:instrText>
        </w:r>
        <w:r>
          <w:fldChar w:fldCharType="separate"/>
        </w:r>
        <w:r>
          <w:t>77</w:t>
        </w:r>
        <w:r>
          <w:fldChar w:fldCharType="end"/>
        </w:r>
      </w:hyperlink>
    </w:p>
    <w:p>
      <w:pPr>
        <w:pStyle w:val="TOC2"/>
        <w:tabs>
          <w:tab w:val="right" w:leader="dot" w:pos="8306"/>
        </w:tabs>
      </w:pPr>
      <w:hyperlink w:anchor="_Toc357" w:history="1">
        <w:r>
          <w:rPr>
            <w:rFonts w:ascii="仿宋" w:eastAsia="仿宋" w:hAnsi="仿宋" w:cs="仿宋" w:hint="eastAsia"/>
            <w:lang w:eastAsia="zh-CN"/>
          </w:rPr>
          <w:t>(一)、建筑工程设计原则</w:t>
        </w:r>
        <w:r>
          <w:tab/>
        </w:r>
        <w:r>
          <w:fldChar w:fldCharType="begin"/>
        </w:r>
        <w:r>
          <w:instrText xml:space="preserve"> PAGEREF _Toc357 \h </w:instrText>
        </w:r>
        <w:r>
          <w:fldChar w:fldCharType="separate"/>
        </w:r>
        <w:r>
          <w:t>77</w:t>
        </w:r>
        <w:r>
          <w:fldChar w:fldCharType="end"/>
        </w:r>
      </w:hyperlink>
    </w:p>
    <w:p>
      <w:pPr>
        <w:pStyle w:val="TOC2"/>
        <w:tabs>
          <w:tab w:val="right" w:leader="dot" w:pos="8306"/>
        </w:tabs>
      </w:pPr>
      <w:hyperlink w:anchor="_Toc18880" w:history="1">
        <w:r>
          <w:rPr>
            <w:rFonts w:ascii="仿宋" w:eastAsia="仿宋" w:hAnsi="仿宋" w:cs="仿宋" w:hint="eastAsia"/>
            <w:lang w:eastAsia="zh-CN"/>
          </w:rPr>
          <w:t>(二)、土建工程建设指标</w:t>
        </w:r>
        <w:r>
          <w:tab/>
        </w:r>
        <w:r>
          <w:fldChar w:fldCharType="begin"/>
        </w:r>
        <w:r>
          <w:instrText xml:space="preserve"> PAGEREF _Toc18880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12"/>
      <w:r>
        <w:rPr>
          <w:rFonts w:ascii="仿宋" w:eastAsia="仿宋" w:hAnsi="仿宋" w:cs="仿宋" w:hint="eastAsia"/>
          <w:sz w:val="28"/>
          <w:lang w:eastAsia="zh-CN"/>
        </w:rPr>
        <w:t>一、促凝血药项目概论</w:t>
      </w:r>
      <w:bookmarkEnd w:id="2"/>
    </w:p>
    <w:p>
      <w:pPr>
        <w:pStyle w:val="Heading2"/>
        <w:rPr>
          <w:rFonts w:ascii="仿宋" w:eastAsia="仿宋" w:hAnsi="仿宋" w:cs="仿宋" w:hint="eastAsia"/>
          <w:lang w:eastAsia="zh-CN"/>
        </w:rPr>
      </w:pPr>
      <w:bookmarkStart w:id="3" w:name="_Toc31633"/>
      <w:r>
        <w:rPr>
          <w:rFonts w:ascii="仿宋" w:eastAsia="仿宋" w:hAnsi="仿宋" w:cs="仿宋" w:hint="eastAsia"/>
          <w:lang w:eastAsia="zh-CN"/>
        </w:rPr>
        <w:t>(一)、促凝血药项目概况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起源追溯至对市场的深入洞察。市场的不断演变与变革为促凝血药项目提供了难得的机遇。当前市场存在的需求缺口和变革的大环境共同构成了促凝血药项目的背景。这个促凝血药项目旨在充分利用市场机遇，填补行业中尚未满足的需求，为客户提供全新的解决方案。市场的变革和需求的增长使得这个促凝血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促凝血药项目名称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促凝血药项目正式命名为促凝血药。这个名称不仅仅是一个标识，更代表了促凝血药项目的核心理念和愿景。它蕴含着促凝血药项目所要解决问题的关键字，具有强烈的表达和辨识度，为促凝血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促凝血药项目目标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核心目标是提供一种全新、高效的解决方案，满足客户日益增长的需求。促凝血药项目追求的不仅仅是满足市场需求，更是在市场中获得卓越的竞争优势。通过不断提升产品或服务的质量和创新水平，促凝血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促凝血药项目范围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全面涵盖了产品研发、制造、市场推广和售后服务，确保从产品设计到最终用户体验的全方位关注。这一全面的促凝血药项目范围是为了确保促凝血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促凝血药项目时间表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促凝血药项目计划在未来18个月内完成，包括研发、测试、市场试点和正式推出等不同阶段。这个时间表的合理设计是为了确保促凝血药项目各个阶段的顺利推进，以便按时交付高质量的成果。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促凝血药项目预算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促凝血药项目总预算估算为XX百万美元，主要分配在研发、市场推广、人员培训和运营等方面。这一充足的预算为促凝血药项目提供了充足的资源，确保促凝血药项目在各个方面都能取得优异的表现。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促凝血药项目风险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促凝血药项目可能面临的风险包括市场接受度低、技术难题、竞争激烈等。促凝血药项目团队已经制定了相应的风险应对计划，通过前瞻性的风险管理，确保促凝血药项目在面对不确定性时能够迅速做出应对。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促凝血药项目团队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促凝血药项目汇聚了一支经验丰富、多领域专业素养的核心团队，确保促凝血药项目在各个方面都能拥有高水平的执行力。团队的协同作战是促凝血药项目成功的关键因素之一。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促凝血药项目背景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促凝血药项目的背景根植于市场对更高效、创新产品的渴望，同时也受到科技发展对行业格局的深刻改变的影响。这为促凝血药项目提供了广阔的发展空间和市场需求。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促凝血药项目现状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截至目前，促凝血药项目已完成市场调研和技术验证，取得了初步的成功。这为促凝血药项目在未来的发展奠定了坚实的基础，为更远大的目标打下了坚实的基石。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81"/>
      <w:r>
        <w:rPr>
          <w:rFonts w:ascii="仿宋" w:eastAsia="仿宋" w:hAnsi="仿宋" w:cs="仿宋" w:hint="eastAsia"/>
          <w:sz w:val="28"/>
          <w:lang w:eastAsia="zh-CN"/>
        </w:rPr>
        <w:t>(二)、促凝血药项目目标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keyword》促凝血药项目首要业务目标是在市场中占据有利地位，实现产品/服务的成功推广和销售。通过不断提升产品质量、创新性，促凝血药项目追求成为行业中的领导者，赢得更多客户的青睐。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在科技迅速发展的时代，促凝血药项目着眼于技术创新。通过持续的研发和技术升级，促凝血药项目旨在推出更具创新性的产品或服务，以满足市场对新鲜、先进解决方案的需求。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为了建立可持续的客户关系，促凝血药项目设定了客户满意度目标。通过提供卓越的产品质量和优质的客户服务，促凝血药项目追求赢得客户的信任和忠诚度，确保他们的满意度达到行业领先水平。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促凝血药项目注重社会责任和可持续发展。通过实施环保、社会责任促凝血药项目，促凝血药项目致力于在经济发展的同时保护环境，促进社会公平，实现可持续经营。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促凝血药项目的团队是实现目标的核心驱动力。因此，促凝血药项目设定了团队发展目标，包括提升团队成员的专业技能、培养领导力，以及搭建协同高效的团队工作氛围。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401"/>
      <w:r>
        <w:rPr>
          <w:rFonts w:ascii="仿宋" w:eastAsia="仿宋" w:hAnsi="仿宋" w:cs="仿宋" w:hint="eastAsia"/>
          <w:sz w:val="28"/>
          <w:lang w:eastAsia="zh-CN"/>
        </w:rPr>
        <w:t>(三)、促凝血药项目提出的理由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促凝血药项目提出的理由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源于对市场机遇的深刻洞察。当前市场中存在的需求缺口和行业发展趋势表明，有巨大的商业机会等待被开发。通过准确捕捉市场机遇，促凝血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理念基于对技术创新的信仰。通过持续的研发和技术投入，促凝血药项目有望推出更具创新性的产品或服务。在科技飞速发展的当下，促凝血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是为了增强企业的行业竞争力。通过提升产品或服务的质量和独特性，促凝血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响应了消费者需求的变化。随着社会和科技的不断发展，消费者对产品和服务的需求也在发生变化。通过深入了解并及时回应消费者的新需求，促凝血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促凝血药项目的提出是企业战略发展规划的一部分。在面对日益激烈的市场竞争和不断变化的商业环境中，促凝血药项目作为企业战略的一环，旨在为企业开辟新的增长领域，巩固企业在行业中的地位。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不仅仅是基于商业考量，还注重社会责任。通过推出环保、社会责任等方面的促凝血药项目，促凝血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促凝血药项目的提出反映了对利益相关者期望的关注。包括客户、员工、投资者等利益相关者在企业发展中都有着各自的期望，促凝血药项目力求在满足这些期望的同时，取得更大的共赢。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14"/>
      <w:r>
        <w:rPr>
          <w:rFonts w:ascii="仿宋" w:eastAsia="仿宋" w:hAnsi="仿宋" w:cs="仿宋" w:hint="eastAsia"/>
          <w:sz w:val="28"/>
          <w:lang w:eastAsia="zh-CN"/>
        </w:rPr>
        <w:t>(四)、促凝血药项目意义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在实施促凝血药项目的过程中，我们不仅仅是在追逐商业成功，更是为企业和社会的多个层面创造了深远的意义。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首要意义在于提升企业的市场竞争力。通过持续的创新和对产品质量的高标准要求，促凝血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促凝血药项目的推进将促使行业技术水平的提升。通过引入先进技术和创新性解决方案，促凝血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促凝血药项目不仅创造了大量就业机会，提高了就业水平，还注重社会责任和环保。通过参与社会公益事业和推动环保促凝血药项目，促凝血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综合而言，促凝血药项目意义重大，不仅推动了企业的发展，也为行业和社会的进步贡献了积极力量。这是一个全面而深刻的影响，将在未来产生可持续的正面效应。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348"/>
      <w:r>
        <w:rPr>
          <w:rFonts w:ascii="仿宋" w:eastAsia="仿宋" w:hAnsi="仿宋" w:cs="仿宋" w:hint="eastAsia"/>
          <w:sz w:val="28"/>
          <w:lang w:eastAsia="zh-CN"/>
        </w:rPr>
        <w:t>(五)、促凝血药项目背景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在当今迅猛发展的商业环境中，促凝血药项目的动因根植于对多方面因素的审慎考量。这个促凝血药项目的提出并非孤立的决策，而是对企业所处背景深入思考的产物。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市场的不断演变是促凝血药项目背后的首要原因。科技的迅速发展和全球市场的快速变化使得企业必须灵活应对。促凝血药项目应运而生，旨在通过创新性的解决方案迎合市场的多变需求，赢得竞争中的先机。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竞争的激烈程度也是促凝血药项目背景中不可忽视的一环。企业需要在激烈竞争中脱颖而出，为此，促凝血药项目致力于打破常规，提供独特的价值主张，以吸引客户并确保市场份额的增长。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技术的迅速发展为企业带来了机遇与挑战。作为促凝血药项目启动的背景之一，对新兴技术的应用将有助于提升企业的技术水平，使其在不断演进的商业环境中保持竞争优势。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此外，社会对企业责任的期望也在逐渐升高。促凝血药项目充分融入了社会责任的理念，通过可持续经营和社会公益促凝血药项目，企图为社会贡献一份力量，在商业成功的同时关注社会价值。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501"/>
      <w:r>
        <w:rPr>
          <w:rFonts w:ascii="仿宋" w:eastAsia="仿宋" w:hAnsi="仿宋" w:cs="仿宋" w:hint="eastAsia"/>
          <w:sz w:val="28"/>
          <w:lang w:eastAsia="zh-CN"/>
        </w:rPr>
        <w:t>二、促凝血药项目选址可行性分析</w:t>
      </w:r>
      <w:bookmarkEnd w:id="8"/>
    </w:p>
    <w:p>
      <w:pPr>
        <w:pStyle w:val="Heading2"/>
        <w:rPr>
          <w:rFonts w:ascii="仿宋" w:eastAsia="仿宋" w:hAnsi="仿宋" w:cs="仿宋" w:hint="eastAsia"/>
          <w:lang w:eastAsia="zh-CN"/>
        </w:rPr>
      </w:pPr>
      <w:bookmarkStart w:id="9" w:name="_Toc1320"/>
      <w:r>
        <w:rPr>
          <w:rFonts w:ascii="仿宋" w:eastAsia="仿宋" w:hAnsi="仿宋" w:cs="仿宋" w:hint="eastAsia"/>
          <w:lang w:eastAsia="zh-CN"/>
        </w:rPr>
        <w:t>(一)、促凝血药项目选址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该促凝血药项目选址位于XX省XX市XX区XXX街道</w:t>
      </w:r>
    </w:p>
    <w:p>
      <w:pPr>
        <w:pStyle w:val="Heading2"/>
        <w:ind w:firstLine="560" w:firstLineChars="200"/>
        <w:rPr>
          <w:rFonts w:ascii="仿宋" w:eastAsia="仿宋" w:hAnsi="仿宋" w:cs="仿宋" w:hint="eastAsia"/>
          <w:sz w:val="28"/>
          <w:lang w:eastAsia="zh-CN"/>
        </w:rPr>
      </w:pPr>
      <w:bookmarkStart w:id="10" w:name="_Toc335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促凝血药项目的征地面积将根据促凝血药项目的实际规模和需求进行精确规划。具体面积XXX平方米，旨在确保促凝血药项目不仅能够满足当前的发展需求，还能够预留空间以适应未来的扩展。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净用地面积是在征地面积基础上去除不可利用面积后的实际可开发用地。具体面积XXX平方米，考虑到环保、交通、安全等多方面因素，以确保促凝血药项目在整体利用效率上达到最优。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促凝血药项目计划建设的建筑总规模具体面积XXX平方米。这一规模的确定综合考虑了促凝血药项目的性质、规模，以及城市规划的相关要求，确保建筑布局与周边环境协调一致。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绿地率是促凝血药项目用地中被规划为绿地的比例。具体面积XXX平方米，旨在通过合理规划绿地，改善促凝血药项目周边环境，提升居民生活质量，并符合城市整体绿化规划。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容积率是用地上可以建设的建筑总体积与用地面积之比。具体面积XXX，通过合理的容积率规划，确保促凝血药项目建筑规模与周边环境和谐共生。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确保促凝血药项目选址与当地城市规划相一致，具体面积XXX平方米。通过与城市规划部门深入沟通，确保促凝血药项目不仅符合城市的整体发展方向，还能够融入城市的发展布局，为城市的长远发展贡献力量。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促凝血药项目选址符合当地产业政策，具体面积XXX平方米。这包括促凝血药项目对当地经济的促进作用，以及对相关产业的带动效应，确保促凝血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用地总体要求必须符合环保和可持续发展的原则，具体面积XXX平方米。通过采用绿色建筑设计、节能减排等措施，确保促凝血药项目在建设和运营过程中对环境的影响最小化，达到可持续发展的要求。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确保促凝血药项目选址具备必要的公共设施配套，具体面积XXX平方米。这包括交通便利性、教育、医疗等基础设施，以提高居民生活品质，使得促凝血药项目选址更具吸引力。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考虑用地总体要求对当地社会稳定性的影响，具体面积XXX平方米。通过深入了解当地社区反馈，确保促凝血药项目的选址和建设过程对当地社会和谐稳定产生积极作用。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促凝血药项目选址不仅符合法规和规划，还在实际操作中具有可行性。这一全面规划将为促凝血药项目的成功实施提供坚实的基础，确保促凝血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34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促凝血药项目的设备规划和空间设计中，我们将采取灵活设备布局的措施。设备布局将根据实际需求进行灵活设计，避免不必要的浪费。通过合理规划设备摆放位置，我们将提高设备的利用率，减少设备间距，以确保促凝血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促凝血药项目内部引入共享设施的概念，例如共享会议室、办公区等。通过这种方式，我们可以减少对资源的重复建设，提高资源共享效率，从而减小促凝血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07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促凝血药项目的总图布置中，我们将不同功能区域进行明确的规划，以最大程度满足促凝血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39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促凝血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促凝血药项目对环境的影响是综合评价的重要因素之一。我们将详细考虑选址周边的自然环境、生态保护区、水源地等情况，确保促凝血药项目的建设和运营对环境影响最小化，并符合当地的环保法规标准。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对选址的评价还需充分考虑当地政府的产业政策和法规。我们将详细了解促凝血药项目所在地的相关政策，确保促凝血药项目的规划和运营与当地法规相符，降低不必要的法律风险。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考虑到社会稳定性对企业运营的重要性，我们将评估选址地区的社会安全情况、劳工关系、社区反馈等方面，以确保促凝血药项目的建设和运营不会受到社会稳定性的负面影响。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最后，我们将综合考虑用地成本，包括土地购置费用、土地开发成本等。通过对用地成本的详细评估，我们能够做出更为精确的经济效益分析，为促凝血药项目的投资决策提供有力支持。</w:t>
      </w:r>
    </w:p>
    <w:p>
      <w:pPr>
        <w:pStyle w:val="Heading1"/>
        <w:ind w:firstLine="560" w:firstLineChars="200"/>
        <w:rPr>
          <w:rFonts w:ascii="仿宋" w:eastAsia="仿宋" w:hAnsi="仿宋" w:cs="仿宋" w:hint="eastAsia"/>
          <w:sz w:val="28"/>
          <w:lang w:eastAsia="zh-CN"/>
        </w:rPr>
      </w:pPr>
      <w:bookmarkStart w:id="14" w:name="_Toc27208"/>
      <w:r>
        <w:rPr>
          <w:rFonts w:ascii="仿宋" w:eastAsia="仿宋" w:hAnsi="仿宋" w:cs="仿宋" w:hint="eastAsia"/>
          <w:sz w:val="28"/>
          <w:lang w:eastAsia="zh-CN"/>
        </w:rPr>
        <w:t>三、促凝血药项目建设单位说明</w:t>
      </w:r>
      <w:bookmarkEnd w:id="14"/>
    </w:p>
    <w:p>
      <w:pPr>
        <w:pStyle w:val="Heading2"/>
        <w:rPr>
          <w:rFonts w:ascii="仿宋" w:eastAsia="仿宋" w:hAnsi="仿宋" w:cs="仿宋" w:hint="eastAsia"/>
          <w:lang w:eastAsia="zh-CN"/>
        </w:rPr>
      </w:pPr>
      <w:bookmarkStart w:id="15" w:name="_Toc20550"/>
      <w:r>
        <w:rPr>
          <w:rFonts w:ascii="仿宋" w:eastAsia="仿宋" w:hAnsi="仿宋" w:cs="仿宋" w:hint="eastAsia"/>
          <w:lang w:eastAsia="zh-CN"/>
        </w:rPr>
        <w:t>(一)、促凝血药项目承办单位基本情况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813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促凝血药项目承办单位的XXXX，我们着眼于实现可持续的经济效益。通过技术创新和解决方案的提供，公司预计在促凝血药项目执行期间将获得可观的收入增长。这一收入来源主要包括促凝血药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同时，我们注重成本控制和效率提升，以确保促凝血药项目的可持续盈利。透过精细的管理和资源优化，公司期望实现促凝血药项目利润最大化。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促凝血药项目实施进行全面的投资评估，包括促凝血药项目启动阶段的资金投入和后续运营成本。通过对促凝血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促凝血药项目实施过程中具备足够的资金流动性，公司将进行详尽的现金流分析。这包括资金需求的合理预测、促凝血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267"/>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747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技术管理特点体现在其创新导向。通过引入最先进的技术趋势和解决方案，促凝血药项目致力于提升科技含量、提高质量和效率水平。这意味着我们将采用最新的工具和方法，确保促凝血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https://d.book118.com/216145104220010051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D484B"/>
    <w:rsid w:val="18BD4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4510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2024-02-16T13:44:00Z</dcterms:created>
  <dcterms:modified xsi:type="dcterms:W3CDTF">2024-02-16T13:45:04Z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19C9ACACCC7949E1898560D6E31705AB_11</vt:lpwstr>
  </property>
  <property fmtid="{D5CDD505-2E9C-101B-9397-08002B2CF9AE}" pid="3" name="KSOProductBuildVer">
    <vt:lpwstr>2052-12.1.0.16250</vt:lpwstr>
  </property>
</Properties>
</file>