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水产养殖项目构思建设方案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09" w:history="1">
        <w:r>
          <w:rPr>
            <w:rFonts w:ascii="仿宋" w:eastAsia="仿宋" w:hAnsi="仿宋" w:cs="仿宋" w:hint="eastAsia"/>
            <w:lang w:eastAsia="zh-CN"/>
          </w:rPr>
          <w:t>概论</w:t>
        </w:r>
        <w:r>
          <w:tab/>
        </w:r>
        <w:r>
          <w:fldChar w:fldCharType="begin"/>
        </w:r>
        <w:r>
          <w:instrText xml:space="preserve"> PAGEREF _Toc30609 \h </w:instrText>
        </w:r>
        <w:r>
          <w:fldChar w:fldCharType="separate"/>
        </w:r>
        <w:r>
          <w:t>3</w:t>
        </w:r>
        <w:r>
          <w:fldChar w:fldCharType="end"/>
        </w:r>
      </w:hyperlink>
    </w:p>
    <w:p>
      <w:pPr>
        <w:pStyle w:val="TOC1"/>
        <w:tabs>
          <w:tab w:val="right" w:leader="dot" w:pos="8306"/>
        </w:tabs>
      </w:pPr>
      <w:hyperlink w:anchor="_Toc9479" w:history="1">
        <w:r>
          <w:rPr>
            <w:rFonts w:ascii="仿宋" w:eastAsia="仿宋" w:hAnsi="仿宋" w:cs="仿宋" w:hint="eastAsia"/>
            <w:lang w:eastAsia="zh-CN"/>
          </w:rPr>
          <w:t>一、背景、必要性分析</w:t>
        </w:r>
        <w:r>
          <w:tab/>
        </w:r>
        <w:r>
          <w:fldChar w:fldCharType="begin"/>
        </w:r>
        <w:r>
          <w:instrText xml:space="preserve"> PAGEREF _Toc9479 \h </w:instrText>
        </w:r>
        <w:r>
          <w:fldChar w:fldCharType="separate"/>
        </w:r>
        <w:r>
          <w:t>3</w:t>
        </w:r>
        <w:r>
          <w:fldChar w:fldCharType="end"/>
        </w:r>
      </w:hyperlink>
    </w:p>
    <w:p>
      <w:pPr>
        <w:pStyle w:val="TOC2"/>
        <w:tabs>
          <w:tab w:val="right" w:leader="dot" w:pos="8306"/>
        </w:tabs>
      </w:pPr>
      <w:hyperlink w:anchor="_Toc17751" w:history="1">
        <w:r>
          <w:rPr>
            <w:rFonts w:ascii="仿宋" w:eastAsia="仿宋" w:hAnsi="仿宋" w:cs="仿宋" w:hint="eastAsia"/>
            <w:lang w:eastAsia="zh-CN"/>
          </w:rPr>
          <w:t>(一)、项目建设背景</w:t>
        </w:r>
        <w:r>
          <w:tab/>
        </w:r>
        <w:r>
          <w:fldChar w:fldCharType="begin"/>
        </w:r>
        <w:r>
          <w:instrText xml:space="preserve"> PAGEREF _Toc17751 \h </w:instrText>
        </w:r>
        <w:r>
          <w:fldChar w:fldCharType="separate"/>
        </w:r>
        <w:r>
          <w:t>3</w:t>
        </w:r>
        <w:r>
          <w:fldChar w:fldCharType="end"/>
        </w:r>
      </w:hyperlink>
    </w:p>
    <w:p>
      <w:pPr>
        <w:pStyle w:val="TOC2"/>
        <w:tabs>
          <w:tab w:val="right" w:leader="dot" w:pos="8306"/>
        </w:tabs>
      </w:pPr>
      <w:hyperlink w:anchor="_Toc12866" w:history="1">
        <w:r>
          <w:rPr>
            <w:rFonts w:ascii="仿宋" w:eastAsia="仿宋" w:hAnsi="仿宋" w:cs="仿宋" w:hint="eastAsia"/>
            <w:lang w:eastAsia="zh-CN"/>
          </w:rPr>
          <w:t>(二)、必要性分析</w:t>
        </w:r>
        <w:r>
          <w:tab/>
        </w:r>
        <w:r>
          <w:fldChar w:fldCharType="begin"/>
        </w:r>
        <w:r>
          <w:instrText xml:space="preserve"> PAGEREF _Toc12866 \h </w:instrText>
        </w:r>
        <w:r>
          <w:fldChar w:fldCharType="separate"/>
        </w:r>
        <w:r>
          <w:t>4</w:t>
        </w:r>
        <w:r>
          <w:fldChar w:fldCharType="end"/>
        </w:r>
      </w:hyperlink>
    </w:p>
    <w:p>
      <w:pPr>
        <w:pStyle w:val="TOC2"/>
        <w:tabs>
          <w:tab w:val="right" w:leader="dot" w:pos="8306"/>
        </w:tabs>
      </w:pPr>
      <w:hyperlink w:anchor="_Toc27163" w:history="1">
        <w:r>
          <w:rPr>
            <w:rFonts w:ascii="仿宋" w:eastAsia="仿宋" w:hAnsi="仿宋" w:cs="仿宋" w:hint="eastAsia"/>
            <w:lang w:eastAsia="zh-CN"/>
          </w:rPr>
          <w:t>(三)、项目建设有利条件</w:t>
        </w:r>
        <w:r>
          <w:tab/>
        </w:r>
        <w:r>
          <w:fldChar w:fldCharType="begin"/>
        </w:r>
        <w:r>
          <w:instrText xml:space="preserve"> PAGEREF _Toc27163 \h </w:instrText>
        </w:r>
        <w:r>
          <w:fldChar w:fldCharType="separate"/>
        </w:r>
        <w:r>
          <w:t>5</w:t>
        </w:r>
        <w:r>
          <w:fldChar w:fldCharType="end"/>
        </w:r>
      </w:hyperlink>
    </w:p>
    <w:p>
      <w:pPr>
        <w:pStyle w:val="TOC1"/>
        <w:tabs>
          <w:tab w:val="right" w:leader="dot" w:pos="8306"/>
        </w:tabs>
      </w:pPr>
      <w:hyperlink w:anchor="_Toc20015" w:history="1">
        <w:r>
          <w:rPr>
            <w:rFonts w:ascii="仿宋" w:eastAsia="仿宋" w:hAnsi="仿宋" w:cs="仿宋" w:hint="eastAsia"/>
            <w:lang w:eastAsia="zh-CN"/>
          </w:rPr>
          <w:t>二、经济影响分析</w:t>
        </w:r>
        <w:r>
          <w:tab/>
        </w:r>
        <w:r>
          <w:fldChar w:fldCharType="begin"/>
        </w:r>
        <w:r>
          <w:instrText xml:space="preserve"> PAGEREF _Toc20015 \h </w:instrText>
        </w:r>
        <w:r>
          <w:fldChar w:fldCharType="separate"/>
        </w:r>
        <w:r>
          <w:t>7</w:t>
        </w:r>
        <w:r>
          <w:fldChar w:fldCharType="end"/>
        </w:r>
      </w:hyperlink>
    </w:p>
    <w:p>
      <w:pPr>
        <w:pStyle w:val="TOC2"/>
        <w:tabs>
          <w:tab w:val="right" w:leader="dot" w:pos="8306"/>
        </w:tabs>
      </w:pPr>
      <w:hyperlink w:anchor="_Toc10441" w:history="1">
        <w:r>
          <w:rPr>
            <w:rFonts w:ascii="仿宋" w:eastAsia="仿宋" w:hAnsi="仿宋" w:cs="仿宋" w:hint="eastAsia"/>
            <w:lang w:eastAsia="zh-CN"/>
          </w:rPr>
          <w:t>(一)、经济费用效益或费用效果分析</w:t>
        </w:r>
        <w:r>
          <w:tab/>
        </w:r>
        <w:r>
          <w:fldChar w:fldCharType="begin"/>
        </w:r>
        <w:r>
          <w:instrText xml:space="preserve"> PAGEREF _Toc10441 \h </w:instrText>
        </w:r>
        <w:r>
          <w:fldChar w:fldCharType="separate"/>
        </w:r>
        <w:r>
          <w:t>7</w:t>
        </w:r>
        <w:r>
          <w:fldChar w:fldCharType="end"/>
        </w:r>
      </w:hyperlink>
    </w:p>
    <w:p>
      <w:pPr>
        <w:pStyle w:val="TOC2"/>
        <w:tabs>
          <w:tab w:val="right" w:leader="dot" w:pos="8306"/>
        </w:tabs>
      </w:pPr>
      <w:hyperlink w:anchor="_Toc18287" w:history="1">
        <w:r>
          <w:rPr>
            <w:rFonts w:ascii="仿宋" w:eastAsia="仿宋" w:hAnsi="仿宋" w:cs="仿宋" w:hint="eastAsia"/>
            <w:lang w:eastAsia="zh-CN"/>
          </w:rPr>
          <w:t>(二)、行业影响分析</w:t>
        </w:r>
        <w:r>
          <w:tab/>
        </w:r>
        <w:r>
          <w:fldChar w:fldCharType="begin"/>
        </w:r>
        <w:r>
          <w:instrText xml:space="preserve"> PAGEREF _Toc18287 \h </w:instrText>
        </w:r>
        <w:r>
          <w:fldChar w:fldCharType="separate"/>
        </w:r>
        <w:r>
          <w:t>9</w:t>
        </w:r>
        <w:r>
          <w:fldChar w:fldCharType="end"/>
        </w:r>
      </w:hyperlink>
    </w:p>
    <w:p>
      <w:pPr>
        <w:pStyle w:val="TOC2"/>
        <w:tabs>
          <w:tab w:val="right" w:leader="dot" w:pos="8306"/>
        </w:tabs>
      </w:pPr>
      <w:hyperlink w:anchor="_Toc22353" w:history="1">
        <w:r>
          <w:rPr>
            <w:rFonts w:ascii="仿宋" w:eastAsia="仿宋" w:hAnsi="仿宋" w:cs="仿宋" w:hint="eastAsia"/>
            <w:lang w:eastAsia="zh-CN"/>
          </w:rPr>
          <w:t>(三)、区域经济影响分析</w:t>
        </w:r>
        <w:r>
          <w:tab/>
        </w:r>
        <w:r>
          <w:fldChar w:fldCharType="begin"/>
        </w:r>
        <w:r>
          <w:instrText xml:space="preserve"> PAGEREF _Toc22353 \h </w:instrText>
        </w:r>
        <w:r>
          <w:fldChar w:fldCharType="separate"/>
        </w:r>
        <w:r>
          <w:t>11</w:t>
        </w:r>
        <w:r>
          <w:fldChar w:fldCharType="end"/>
        </w:r>
      </w:hyperlink>
    </w:p>
    <w:p>
      <w:pPr>
        <w:pStyle w:val="TOC2"/>
        <w:tabs>
          <w:tab w:val="right" w:leader="dot" w:pos="8306"/>
        </w:tabs>
      </w:pPr>
      <w:hyperlink w:anchor="_Toc16030" w:history="1">
        <w:r>
          <w:rPr>
            <w:rFonts w:ascii="仿宋" w:eastAsia="仿宋" w:hAnsi="仿宋" w:cs="仿宋" w:hint="eastAsia"/>
            <w:lang w:eastAsia="zh-CN"/>
          </w:rPr>
          <w:t>(四)、宏观经济影响分析</w:t>
        </w:r>
        <w:r>
          <w:tab/>
        </w:r>
        <w:r>
          <w:fldChar w:fldCharType="begin"/>
        </w:r>
        <w:r>
          <w:instrText xml:space="preserve"> PAGEREF _Toc16030 \h </w:instrText>
        </w:r>
        <w:r>
          <w:fldChar w:fldCharType="separate"/>
        </w:r>
        <w:r>
          <w:t>12</w:t>
        </w:r>
        <w:r>
          <w:fldChar w:fldCharType="end"/>
        </w:r>
      </w:hyperlink>
    </w:p>
    <w:p>
      <w:pPr>
        <w:pStyle w:val="TOC1"/>
        <w:tabs>
          <w:tab w:val="right" w:leader="dot" w:pos="8306"/>
        </w:tabs>
      </w:pPr>
      <w:hyperlink w:anchor="_Toc29834" w:history="1">
        <w:r>
          <w:rPr>
            <w:rFonts w:ascii="仿宋" w:eastAsia="仿宋" w:hAnsi="仿宋" w:cs="仿宋" w:hint="eastAsia"/>
            <w:lang w:eastAsia="zh-CN"/>
          </w:rPr>
          <w:t>三、发展规划、产业政策和行业准入分析</w:t>
        </w:r>
        <w:r>
          <w:tab/>
        </w:r>
        <w:r>
          <w:fldChar w:fldCharType="begin"/>
        </w:r>
        <w:r>
          <w:instrText xml:space="preserve"> PAGEREF _Toc29834 \h </w:instrText>
        </w:r>
        <w:r>
          <w:fldChar w:fldCharType="separate"/>
        </w:r>
        <w:r>
          <w:t>13</w:t>
        </w:r>
        <w:r>
          <w:fldChar w:fldCharType="end"/>
        </w:r>
      </w:hyperlink>
    </w:p>
    <w:p>
      <w:pPr>
        <w:pStyle w:val="TOC2"/>
        <w:tabs>
          <w:tab w:val="right" w:leader="dot" w:pos="8306"/>
        </w:tabs>
      </w:pPr>
      <w:hyperlink w:anchor="_Toc15678" w:history="1">
        <w:r>
          <w:rPr>
            <w:rFonts w:ascii="仿宋" w:eastAsia="仿宋" w:hAnsi="仿宋" w:cs="仿宋" w:hint="eastAsia"/>
            <w:lang w:eastAsia="zh-CN"/>
          </w:rPr>
          <w:t>(一)、发展规划分析</w:t>
        </w:r>
        <w:r>
          <w:tab/>
        </w:r>
        <w:r>
          <w:fldChar w:fldCharType="begin"/>
        </w:r>
        <w:r>
          <w:instrText xml:space="preserve"> PAGEREF _Toc15678 \h </w:instrText>
        </w:r>
        <w:r>
          <w:fldChar w:fldCharType="separate"/>
        </w:r>
        <w:r>
          <w:t>13</w:t>
        </w:r>
        <w:r>
          <w:fldChar w:fldCharType="end"/>
        </w:r>
      </w:hyperlink>
    </w:p>
    <w:p>
      <w:pPr>
        <w:pStyle w:val="TOC2"/>
        <w:tabs>
          <w:tab w:val="right" w:leader="dot" w:pos="8306"/>
        </w:tabs>
      </w:pPr>
      <w:hyperlink w:anchor="_Toc23017" w:history="1">
        <w:r>
          <w:rPr>
            <w:rFonts w:ascii="仿宋" w:eastAsia="仿宋" w:hAnsi="仿宋" w:cs="仿宋" w:hint="eastAsia"/>
            <w:lang w:eastAsia="zh-CN"/>
          </w:rPr>
          <w:t>(二)、产业政策分析</w:t>
        </w:r>
        <w:r>
          <w:tab/>
        </w:r>
        <w:r>
          <w:fldChar w:fldCharType="begin"/>
        </w:r>
        <w:r>
          <w:instrText xml:space="preserve"> PAGEREF _Toc23017 \h </w:instrText>
        </w:r>
        <w:r>
          <w:fldChar w:fldCharType="separate"/>
        </w:r>
        <w:r>
          <w:t>15</w:t>
        </w:r>
        <w:r>
          <w:fldChar w:fldCharType="end"/>
        </w:r>
      </w:hyperlink>
    </w:p>
    <w:p>
      <w:pPr>
        <w:pStyle w:val="TOC2"/>
        <w:tabs>
          <w:tab w:val="right" w:leader="dot" w:pos="8306"/>
        </w:tabs>
      </w:pPr>
      <w:hyperlink w:anchor="_Toc15614" w:history="1">
        <w:r>
          <w:rPr>
            <w:rFonts w:ascii="仿宋" w:eastAsia="仿宋" w:hAnsi="仿宋" w:cs="仿宋" w:hint="eastAsia"/>
            <w:lang w:eastAsia="zh-CN"/>
          </w:rPr>
          <w:t>(三)、行业准入分析</w:t>
        </w:r>
        <w:r>
          <w:tab/>
        </w:r>
        <w:r>
          <w:fldChar w:fldCharType="begin"/>
        </w:r>
        <w:r>
          <w:instrText xml:space="preserve"> PAGEREF _Toc15614 \h </w:instrText>
        </w:r>
        <w:r>
          <w:fldChar w:fldCharType="separate"/>
        </w:r>
        <w:r>
          <w:t>17</w:t>
        </w:r>
        <w:r>
          <w:fldChar w:fldCharType="end"/>
        </w:r>
      </w:hyperlink>
    </w:p>
    <w:p>
      <w:pPr>
        <w:pStyle w:val="TOC1"/>
        <w:tabs>
          <w:tab w:val="right" w:leader="dot" w:pos="8306"/>
        </w:tabs>
      </w:pPr>
      <w:hyperlink w:anchor="_Toc20525" w:history="1">
        <w:r>
          <w:rPr>
            <w:rFonts w:ascii="仿宋" w:eastAsia="仿宋" w:hAnsi="仿宋" w:cs="仿宋" w:hint="eastAsia"/>
            <w:lang w:eastAsia="zh-CN"/>
          </w:rPr>
          <w:t>四、项目选址研究</w:t>
        </w:r>
        <w:r>
          <w:tab/>
        </w:r>
        <w:r>
          <w:fldChar w:fldCharType="begin"/>
        </w:r>
        <w:r>
          <w:instrText xml:space="preserve"> PAGEREF _Toc20525 \h </w:instrText>
        </w:r>
        <w:r>
          <w:fldChar w:fldCharType="separate"/>
        </w:r>
        <w:r>
          <w:t>18</w:t>
        </w:r>
        <w:r>
          <w:fldChar w:fldCharType="end"/>
        </w:r>
      </w:hyperlink>
    </w:p>
    <w:p>
      <w:pPr>
        <w:pStyle w:val="TOC2"/>
        <w:tabs>
          <w:tab w:val="right" w:leader="dot" w:pos="8306"/>
        </w:tabs>
      </w:pPr>
      <w:hyperlink w:anchor="_Toc27208" w:history="1">
        <w:r>
          <w:rPr>
            <w:rFonts w:ascii="仿宋" w:eastAsia="仿宋" w:hAnsi="仿宋" w:cs="仿宋" w:hint="eastAsia"/>
            <w:lang w:eastAsia="zh-CN"/>
          </w:rPr>
          <w:t>(一)、项目选址原则</w:t>
        </w:r>
        <w:r>
          <w:tab/>
        </w:r>
        <w:r>
          <w:fldChar w:fldCharType="begin"/>
        </w:r>
        <w:r>
          <w:instrText xml:space="preserve"> PAGEREF _Toc27208 \h </w:instrText>
        </w:r>
        <w:r>
          <w:fldChar w:fldCharType="separate"/>
        </w:r>
        <w:r>
          <w:t>18</w:t>
        </w:r>
        <w:r>
          <w:fldChar w:fldCharType="end"/>
        </w:r>
      </w:hyperlink>
    </w:p>
    <w:p>
      <w:pPr>
        <w:pStyle w:val="TOC2"/>
        <w:tabs>
          <w:tab w:val="right" w:leader="dot" w:pos="8306"/>
        </w:tabs>
      </w:pPr>
      <w:hyperlink w:anchor="_Toc17968" w:history="1">
        <w:r>
          <w:rPr>
            <w:rFonts w:ascii="仿宋" w:eastAsia="仿宋" w:hAnsi="仿宋" w:cs="仿宋" w:hint="eastAsia"/>
            <w:lang w:eastAsia="zh-CN"/>
          </w:rPr>
          <w:t>(二)、项目选址</w:t>
        </w:r>
        <w:r>
          <w:tab/>
        </w:r>
        <w:r>
          <w:fldChar w:fldCharType="begin"/>
        </w:r>
        <w:r>
          <w:instrText xml:space="preserve"> PAGEREF _Toc17968 \h </w:instrText>
        </w:r>
        <w:r>
          <w:fldChar w:fldCharType="separate"/>
        </w:r>
        <w:r>
          <w:t>21</w:t>
        </w:r>
        <w:r>
          <w:fldChar w:fldCharType="end"/>
        </w:r>
      </w:hyperlink>
    </w:p>
    <w:p>
      <w:pPr>
        <w:pStyle w:val="TOC2"/>
        <w:tabs>
          <w:tab w:val="right" w:leader="dot" w:pos="8306"/>
        </w:tabs>
      </w:pPr>
      <w:hyperlink w:anchor="_Toc1084" w:history="1">
        <w:r>
          <w:rPr>
            <w:rFonts w:ascii="仿宋" w:eastAsia="仿宋" w:hAnsi="仿宋" w:cs="仿宋" w:hint="eastAsia"/>
            <w:lang w:eastAsia="zh-CN"/>
          </w:rPr>
          <w:t>(三)、建设条件分析</w:t>
        </w:r>
        <w:r>
          <w:tab/>
        </w:r>
        <w:r>
          <w:fldChar w:fldCharType="begin"/>
        </w:r>
        <w:r>
          <w:instrText xml:space="preserve"> PAGEREF _Toc1084 \h </w:instrText>
        </w:r>
        <w:r>
          <w:fldChar w:fldCharType="separate"/>
        </w:r>
        <w:r>
          <w:t>23</w:t>
        </w:r>
        <w:r>
          <w:fldChar w:fldCharType="end"/>
        </w:r>
      </w:hyperlink>
    </w:p>
    <w:p>
      <w:pPr>
        <w:pStyle w:val="TOC2"/>
        <w:tabs>
          <w:tab w:val="right" w:leader="dot" w:pos="8306"/>
        </w:tabs>
      </w:pPr>
      <w:hyperlink w:anchor="_Toc9084" w:history="1">
        <w:r>
          <w:rPr>
            <w:rFonts w:ascii="仿宋" w:eastAsia="仿宋" w:hAnsi="仿宋" w:cs="仿宋" w:hint="eastAsia"/>
            <w:lang w:eastAsia="zh-CN"/>
          </w:rPr>
          <w:t>(四)、用地控制指标</w:t>
        </w:r>
        <w:r>
          <w:tab/>
        </w:r>
        <w:r>
          <w:fldChar w:fldCharType="begin"/>
        </w:r>
        <w:r>
          <w:instrText xml:space="preserve"> PAGEREF _Toc9084 \h </w:instrText>
        </w:r>
        <w:r>
          <w:fldChar w:fldCharType="separate"/>
        </w:r>
        <w:r>
          <w:t>24</w:t>
        </w:r>
        <w:r>
          <w:fldChar w:fldCharType="end"/>
        </w:r>
      </w:hyperlink>
    </w:p>
    <w:p>
      <w:pPr>
        <w:pStyle w:val="TOC2"/>
        <w:tabs>
          <w:tab w:val="right" w:leader="dot" w:pos="8306"/>
        </w:tabs>
      </w:pPr>
      <w:hyperlink w:anchor="_Toc3456" w:history="1">
        <w:r>
          <w:rPr>
            <w:rFonts w:ascii="仿宋" w:eastAsia="仿宋" w:hAnsi="仿宋" w:cs="仿宋" w:hint="eastAsia"/>
            <w:lang w:eastAsia="zh-CN"/>
          </w:rPr>
          <w:t>(五)、地总体要求</w:t>
        </w:r>
        <w:r>
          <w:tab/>
        </w:r>
        <w:r>
          <w:fldChar w:fldCharType="begin"/>
        </w:r>
        <w:r>
          <w:instrText xml:space="preserve"> PAGEREF _Toc3456 \h </w:instrText>
        </w:r>
        <w:r>
          <w:fldChar w:fldCharType="separate"/>
        </w:r>
        <w:r>
          <w:t>26</w:t>
        </w:r>
        <w:r>
          <w:fldChar w:fldCharType="end"/>
        </w:r>
      </w:hyperlink>
    </w:p>
    <w:p>
      <w:pPr>
        <w:pStyle w:val="TOC2"/>
        <w:tabs>
          <w:tab w:val="right" w:leader="dot" w:pos="8306"/>
        </w:tabs>
      </w:pPr>
      <w:hyperlink w:anchor="_Toc15449" w:history="1">
        <w:r>
          <w:rPr>
            <w:rFonts w:ascii="仿宋" w:eastAsia="仿宋" w:hAnsi="仿宋" w:cs="仿宋" w:hint="eastAsia"/>
            <w:lang w:eastAsia="zh-CN"/>
          </w:rPr>
          <w:t>(六)、节约用地措施</w:t>
        </w:r>
        <w:r>
          <w:tab/>
        </w:r>
        <w:r>
          <w:fldChar w:fldCharType="begin"/>
        </w:r>
        <w:r>
          <w:instrText xml:space="preserve"> PAGEREF _Toc15449 \h </w:instrText>
        </w:r>
        <w:r>
          <w:fldChar w:fldCharType="separate"/>
        </w:r>
        <w:r>
          <w:t>27</w:t>
        </w:r>
        <w:r>
          <w:fldChar w:fldCharType="end"/>
        </w:r>
      </w:hyperlink>
    </w:p>
    <w:p>
      <w:pPr>
        <w:pStyle w:val="TOC2"/>
        <w:tabs>
          <w:tab w:val="right" w:leader="dot" w:pos="8306"/>
        </w:tabs>
      </w:pPr>
      <w:hyperlink w:anchor="_Toc23692" w:history="1">
        <w:r>
          <w:rPr>
            <w:rFonts w:ascii="仿宋" w:eastAsia="仿宋" w:hAnsi="仿宋" w:cs="仿宋" w:hint="eastAsia"/>
            <w:lang w:eastAsia="zh-CN"/>
          </w:rPr>
          <w:t>(七)、选址综合评价</w:t>
        </w:r>
        <w:r>
          <w:tab/>
        </w:r>
        <w:r>
          <w:fldChar w:fldCharType="begin"/>
        </w:r>
        <w:r>
          <w:instrText xml:space="preserve"> PAGEREF _Toc23692 \h </w:instrText>
        </w:r>
        <w:r>
          <w:fldChar w:fldCharType="separate"/>
        </w:r>
        <w:r>
          <w:t>29</w:t>
        </w:r>
        <w:r>
          <w:fldChar w:fldCharType="end"/>
        </w:r>
      </w:hyperlink>
    </w:p>
    <w:p>
      <w:pPr>
        <w:pStyle w:val="TOC1"/>
        <w:tabs>
          <w:tab w:val="right" w:leader="dot" w:pos="8306"/>
        </w:tabs>
      </w:pPr>
      <w:hyperlink w:anchor="_Toc23402" w:history="1">
        <w:r>
          <w:rPr>
            <w:rFonts w:ascii="仿宋" w:eastAsia="仿宋" w:hAnsi="仿宋" w:cs="仿宋" w:hint="eastAsia"/>
            <w:lang w:eastAsia="zh-CN"/>
          </w:rPr>
          <w:t>五、项目监理与质量保证</w:t>
        </w:r>
        <w:r>
          <w:tab/>
        </w:r>
        <w:r>
          <w:fldChar w:fldCharType="begin"/>
        </w:r>
        <w:r>
          <w:instrText xml:space="preserve"> PAGEREF _Toc23402 \h </w:instrText>
        </w:r>
        <w:r>
          <w:fldChar w:fldCharType="separate"/>
        </w:r>
        <w:r>
          <w:t>30</w:t>
        </w:r>
        <w:r>
          <w:fldChar w:fldCharType="end"/>
        </w:r>
      </w:hyperlink>
    </w:p>
    <w:p>
      <w:pPr>
        <w:pStyle w:val="TOC2"/>
        <w:tabs>
          <w:tab w:val="right" w:leader="dot" w:pos="8306"/>
        </w:tabs>
      </w:pPr>
      <w:hyperlink w:anchor="_Toc20316" w:history="1">
        <w:r>
          <w:rPr>
            <w:rFonts w:ascii="仿宋" w:eastAsia="仿宋" w:hAnsi="仿宋" w:cs="仿宋" w:hint="eastAsia"/>
            <w:lang w:eastAsia="zh-CN"/>
          </w:rPr>
          <w:t>(一)、监理体系构建</w:t>
        </w:r>
        <w:r>
          <w:tab/>
        </w:r>
        <w:r>
          <w:fldChar w:fldCharType="begin"/>
        </w:r>
        <w:r>
          <w:instrText xml:space="preserve"> PAGEREF _Toc20316 \h </w:instrText>
        </w:r>
        <w:r>
          <w:fldChar w:fldCharType="separate"/>
        </w:r>
        <w:r>
          <w:t>30</w:t>
        </w:r>
        <w:r>
          <w:fldChar w:fldCharType="end"/>
        </w:r>
      </w:hyperlink>
    </w:p>
    <w:p>
      <w:pPr>
        <w:pStyle w:val="TOC2"/>
        <w:tabs>
          <w:tab w:val="right" w:leader="dot" w:pos="8306"/>
        </w:tabs>
      </w:pPr>
      <w:hyperlink w:anchor="_Toc13589" w:history="1">
        <w:r>
          <w:rPr>
            <w:rFonts w:ascii="仿宋" w:eastAsia="仿宋" w:hAnsi="仿宋" w:cs="仿宋" w:hint="eastAsia"/>
            <w:lang w:eastAsia="zh-CN"/>
          </w:rPr>
          <w:t>(二)、质量保证体系实施</w:t>
        </w:r>
        <w:r>
          <w:tab/>
        </w:r>
        <w:r>
          <w:fldChar w:fldCharType="begin"/>
        </w:r>
        <w:r>
          <w:instrText xml:space="preserve"> PAGEREF _Toc13589 \h </w:instrText>
        </w:r>
        <w:r>
          <w:fldChar w:fldCharType="separate"/>
        </w:r>
        <w:r>
          <w:t>30</w:t>
        </w:r>
        <w:r>
          <w:fldChar w:fldCharType="end"/>
        </w:r>
      </w:hyperlink>
    </w:p>
    <w:p>
      <w:pPr>
        <w:pStyle w:val="TOC2"/>
        <w:tabs>
          <w:tab w:val="right" w:leader="dot" w:pos="8306"/>
        </w:tabs>
      </w:pPr>
      <w:hyperlink w:anchor="_Toc17838" w:history="1">
        <w:r>
          <w:rPr>
            <w:rFonts w:ascii="仿宋" w:eastAsia="仿宋" w:hAnsi="仿宋" w:cs="仿宋" w:hint="eastAsia"/>
            <w:lang w:eastAsia="zh-CN"/>
          </w:rPr>
          <w:t>(三)、监理与质量控制流程</w:t>
        </w:r>
        <w:r>
          <w:tab/>
        </w:r>
        <w:r>
          <w:fldChar w:fldCharType="begin"/>
        </w:r>
        <w:r>
          <w:instrText xml:space="preserve"> PAGEREF _Toc17838 \h </w:instrText>
        </w:r>
        <w:r>
          <w:fldChar w:fldCharType="separate"/>
        </w:r>
        <w:r>
          <w:t>31</w:t>
        </w:r>
        <w:r>
          <w:fldChar w:fldCharType="end"/>
        </w:r>
      </w:hyperlink>
    </w:p>
    <w:p>
      <w:pPr>
        <w:pStyle w:val="TOC1"/>
        <w:tabs>
          <w:tab w:val="right" w:leader="dot" w:pos="8306"/>
        </w:tabs>
      </w:pPr>
      <w:hyperlink w:anchor="_Toc31561" w:history="1">
        <w:r>
          <w:rPr>
            <w:rFonts w:ascii="仿宋" w:eastAsia="仿宋" w:hAnsi="仿宋" w:cs="仿宋" w:hint="eastAsia"/>
            <w:lang w:eastAsia="zh-CN"/>
          </w:rPr>
          <w:t>六、社会影响分析</w:t>
        </w:r>
        <w:r>
          <w:tab/>
        </w:r>
        <w:r>
          <w:fldChar w:fldCharType="begin"/>
        </w:r>
        <w:r>
          <w:instrText xml:space="preserve"> PAGEREF _Toc31561 \h </w:instrText>
        </w:r>
        <w:r>
          <w:fldChar w:fldCharType="separate"/>
        </w:r>
        <w:r>
          <w:t>32</w:t>
        </w:r>
        <w:r>
          <w:fldChar w:fldCharType="end"/>
        </w:r>
      </w:hyperlink>
    </w:p>
    <w:p>
      <w:pPr>
        <w:pStyle w:val="TOC2"/>
        <w:tabs>
          <w:tab w:val="right" w:leader="dot" w:pos="8306"/>
        </w:tabs>
      </w:pPr>
      <w:hyperlink w:anchor="_Toc24118" w:history="1">
        <w:r>
          <w:rPr>
            <w:rFonts w:ascii="仿宋" w:eastAsia="仿宋" w:hAnsi="仿宋" w:cs="仿宋" w:hint="eastAsia"/>
            <w:lang w:eastAsia="zh-CN"/>
          </w:rPr>
          <w:t>(一)、社会影响效果分析</w:t>
        </w:r>
        <w:r>
          <w:tab/>
        </w:r>
        <w:r>
          <w:fldChar w:fldCharType="begin"/>
        </w:r>
        <w:r>
          <w:instrText xml:space="preserve"> PAGEREF _Toc24118 \h </w:instrText>
        </w:r>
        <w:r>
          <w:fldChar w:fldCharType="separate"/>
        </w:r>
        <w:r>
          <w:t>32</w:t>
        </w:r>
        <w:r>
          <w:fldChar w:fldCharType="end"/>
        </w:r>
      </w:hyperlink>
    </w:p>
    <w:p>
      <w:pPr>
        <w:pStyle w:val="TOC2"/>
        <w:tabs>
          <w:tab w:val="right" w:leader="dot" w:pos="8306"/>
        </w:tabs>
      </w:pPr>
      <w:hyperlink w:anchor="_Toc15460" w:history="1">
        <w:r>
          <w:rPr>
            <w:rFonts w:ascii="仿宋" w:eastAsia="仿宋" w:hAnsi="仿宋" w:cs="仿宋" w:hint="eastAsia"/>
            <w:lang w:eastAsia="zh-CN"/>
          </w:rPr>
          <w:t>(二)、社会适应性分析</w:t>
        </w:r>
        <w:r>
          <w:tab/>
        </w:r>
        <w:r>
          <w:fldChar w:fldCharType="begin"/>
        </w:r>
        <w:r>
          <w:instrText xml:space="preserve"> PAGEREF _Toc15460 \h </w:instrText>
        </w:r>
        <w:r>
          <w:fldChar w:fldCharType="separate"/>
        </w:r>
        <w:r>
          <w:t>34</w:t>
        </w:r>
        <w:r>
          <w:fldChar w:fldCharType="end"/>
        </w:r>
      </w:hyperlink>
    </w:p>
    <w:p>
      <w:pPr>
        <w:pStyle w:val="TOC2"/>
        <w:tabs>
          <w:tab w:val="right" w:leader="dot" w:pos="8306"/>
        </w:tabs>
      </w:pPr>
      <w:hyperlink w:anchor="_Toc5743" w:history="1">
        <w:r>
          <w:rPr>
            <w:rFonts w:ascii="仿宋" w:eastAsia="仿宋" w:hAnsi="仿宋" w:cs="仿宋" w:hint="eastAsia"/>
            <w:lang w:eastAsia="zh-CN"/>
          </w:rPr>
          <w:t>(三)、社会风险及对策分析</w:t>
        </w:r>
        <w:r>
          <w:tab/>
        </w:r>
        <w:r>
          <w:fldChar w:fldCharType="begin"/>
        </w:r>
        <w:r>
          <w:instrText xml:space="preserve"> PAGEREF _Toc5743 \h </w:instrText>
        </w:r>
        <w:r>
          <w:fldChar w:fldCharType="separate"/>
        </w:r>
        <w:r>
          <w:t>35</w:t>
        </w:r>
        <w:r>
          <w:fldChar w:fldCharType="end"/>
        </w:r>
      </w:hyperlink>
    </w:p>
    <w:p>
      <w:pPr>
        <w:pStyle w:val="TOC1"/>
        <w:tabs>
          <w:tab w:val="right" w:leader="dot" w:pos="8306"/>
        </w:tabs>
      </w:pPr>
      <w:hyperlink w:anchor="_Toc20029" w:history="1">
        <w:r>
          <w:rPr>
            <w:rFonts w:ascii="仿宋" w:eastAsia="仿宋" w:hAnsi="仿宋" w:cs="仿宋" w:hint="eastAsia"/>
            <w:lang w:eastAsia="zh-CN"/>
          </w:rPr>
          <w:t>七、项目实施与管理方案</w:t>
        </w:r>
        <w:r>
          <w:tab/>
        </w:r>
        <w:r>
          <w:fldChar w:fldCharType="begin"/>
        </w:r>
        <w:r>
          <w:instrText xml:space="preserve"> PAGEREF _Toc20029 \h </w:instrText>
        </w:r>
        <w:r>
          <w:fldChar w:fldCharType="separate"/>
        </w:r>
        <w:r>
          <w:t>39</w:t>
        </w:r>
        <w:r>
          <w:fldChar w:fldCharType="end"/>
        </w:r>
      </w:hyperlink>
    </w:p>
    <w:p>
      <w:pPr>
        <w:pStyle w:val="TOC2"/>
        <w:tabs>
          <w:tab w:val="right" w:leader="dot" w:pos="8306"/>
        </w:tabs>
      </w:pPr>
      <w:hyperlink w:anchor="_Toc10737" w:history="1">
        <w:r>
          <w:rPr>
            <w:rFonts w:ascii="仿宋" w:eastAsia="仿宋" w:hAnsi="仿宋" w:cs="仿宋" w:hint="eastAsia"/>
            <w:lang w:eastAsia="zh-CN"/>
          </w:rPr>
          <w:t>(一)、项目实施计划</w:t>
        </w:r>
        <w:r>
          <w:tab/>
        </w:r>
        <w:r>
          <w:fldChar w:fldCharType="begin"/>
        </w:r>
        <w:r>
          <w:instrText xml:space="preserve"> PAGEREF _Toc10737 \h </w:instrText>
        </w:r>
        <w:r>
          <w:fldChar w:fldCharType="separate"/>
        </w:r>
        <w:r>
          <w:t>39</w:t>
        </w:r>
        <w:r>
          <w:fldChar w:fldCharType="end"/>
        </w:r>
      </w:hyperlink>
    </w:p>
    <w:p>
      <w:pPr>
        <w:pStyle w:val="TOC2"/>
        <w:tabs>
          <w:tab w:val="right" w:leader="dot" w:pos="8306"/>
        </w:tabs>
      </w:pPr>
      <w:hyperlink w:anchor="_Toc20138" w:history="1">
        <w:r>
          <w:rPr>
            <w:rFonts w:ascii="仿宋" w:eastAsia="仿宋" w:hAnsi="仿宋" w:cs="仿宋" w:hint="eastAsia"/>
            <w:lang w:eastAsia="zh-CN"/>
          </w:rPr>
          <w:t>(二)、项目组织机构与职责</w:t>
        </w:r>
        <w:r>
          <w:tab/>
        </w:r>
        <w:r>
          <w:fldChar w:fldCharType="begin"/>
        </w:r>
        <w:r>
          <w:instrText xml:space="preserve"> PAGEREF _Toc20138 \h </w:instrText>
        </w:r>
        <w:r>
          <w:fldChar w:fldCharType="separate"/>
        </w:r>
        <w:r>
          <w:t>40</w:t>
        </w:r>
        <w:r>
          <w:fldChar w:fldCharType="end"/>
        </w:r>
      </w:hyperlink>
    </w:p>
    <w:p>
      <w:pPr>
        <w:pStyle w:val="TOC2"/>
        <w:tabs>
          <w:tab w:val="right" w:leader="dot" w:pos="8306"/>
        </w:tabs>
      </w:pPr>
      <w:hyperlink w:anchor="_Toc13682" w:history="1">
        <w:r>
          <w:rPr>
            <w:rFonts w:ascii="仿宋" w:eastAsia="仿宋" w:hAnsi="仿宋" w:cs="仿宋" w:hint="eastAsia"/>
            <w:lang w:eastAsia="zh-CN"/>
          </w:rPr>
          <w:t>(三)、项目管理与监控体系</w:t>
        </w:r>
        <w:r>
          <w:tab/>
        </w:r>
        <w:r>
          <w:fldChar w:fldCharType="begin"/>
        </w:r>
        <w:r>
          <w:instrText xml:space="preserve"> PAGEREF _Toc13682 \h </w:instrText>
        </w:r>
        <w:r>
          <w:fldChar w:fldCharType="separate"/>
        </w:r>
        <w:r>
          <w:t>43</w:t>
        </w:r>
        <w:r>
          <w:fldChar w:fldCharType="end"/>
        </w:r>
      </w:hyperlink>
    </w:p>
    <w:p>
      <w:pPr>
        <w:pStyle w:val="TOC1"/>
        <w:tabs>
          <w:tab w:val="right" w:leader="dot" w:pos="8306"/>
        </w:tabs>
      </w:pPr>
      <w:hyperlink w:anchor="_Toc19697" w:history="1">
        <w:r>
          <w:rPr>
            <w:rFonts w:ascii="仿宋" w:eastAsia="仿宋" w:hAnsi="仿宋" w:cs="仿宋" w:hint="eastAsia"/>
            <w:lang w:eastAsia="zh-CN"/>
          </w:rPr>
          <w:t>八、土地利用与规划方案</w:t>
        </w:r>
        <w:r>
          <w:tab/>
        </w:r>
        <w:r>
          <w:fldChar w:fldCharType="begin"/>
        </w:r>
        <w:r>
          <w:instrText xml:space="preserve"> PAGEREF _Toc19697 \h </w:instrText>
        </w:r>
        <w:r>
          <w:fldChar w:fldCharType="separate"/>
        </w:r>
        <w:r>
          <w:t>45</w:t>
        </w:r>
        <w:r>
          <w:fldChar w:fldCharType="end"/>
        </w:r>
      </w:hyperlink>
    </w:p>
    <w:p>
      <w:pPr>
        <w:pStyle w:val="TOC2"/>
        <w:tabs>
          <w:tab w:val="right" w:leader="dot" w:pos="8306"/>
        </w:tabs>
      </w:pPr>
      <w:hyperlink w:anchor="_Toc735" w:history="1">
        <w:r>
          <w:rPr>
            <w:rFonts w:ascii="仿宋" w:eastAsia="仿宋" w:hAnsi="仿宋" w:cs="仿宋" w:hint="eastAsia"/>
            <w:lang w:eastAsia="zh-CN"/>
          </w:rPr>
          <w:t>(一)、项目用地情况分析</w:t>
        </w:r>
        <w:r>
          <w:tab/>
        </w:r>
        <w:r>
          <w:fldChar w:fldCharType="begin"/>
        </w:r>
        <w:r>
          <w:instrText xml:space="preserve"> PAGEREF _Toc735 \h </w:instrText>
        </w:r>
        <w:r>
          <w:fldChar w:fldCharType="separate"/>
        </w:r>
        <w:r>
          <w:t>45</w:t>
        </w:r>
        <w:r>
          <w:fldChar w:fldCharType="end"/>
        </w:r>
      </w:hyperlink>
    </w:p>
    <w:p>
      <w:pPr>
        <w:pStyle w:val="TOC2"/>
        <w:tabs>
          <w:tab w:val="right" w:leader="dot" w:pos="8306"/>
        </w:tabs>
      </w:pPr>
      <w:hyperlink w:anchor="_Toc3077" w:history="1">
        <w:r>
          <w:rPr>
            <w:rFonts w:ascii="仿宋" w:eastAsia="仿宋" w:hAnsi="仿宋" w:cs="仿宋" w:hint="eastAsia"/>
            <w:lang w:eastAsia="zh-CN"/>
          </w:rPr>
          <w:t>(二)、土地利用规划方案</w:t>
        </w:r>
        <w:r>
          <w:tab/>
        </w:r>
        <w:r>
          <w:fldChar w:fldCharType="begin"/>
        </w:r>
        <w:r>
          <w:instrText xml:space="preserve"> PAGEREF _Toc3077 \h </w:instrText>
        </w:r>
        <w:r>
          <w:fldChar w:fldCharType="separate"/>
        </w:r>
        <w:r>
          <w:t>46</w:t>
        </w:r>
        <w:r>
          <w:fldChar w:fldCharType="end"/>
        </w:r>
      </w:hyperlink>
    </w:p>
    <w:p>
      <w:pPr>
        <w:pStyle w:val="TOC1"/>
        <w:tabs>
          <w:tab w:val="right" w:leader="dot" w:pos="8306"/>
        </w:tabs>
      </w:pPr>
      <w:hyperlink w:anchor="_Toc20272" w:history="1">
        <w:r>
          <w:rPr>
            <w:rFonts w:ascii="仿宋" w:eastAsia="仿宋" w:hAnsi="仿宋" w:cs="仿宋" w:hint="eastAsia"/>
            <w:lang w:eastAsia="zh-CN"/>
          </w:rPr>
          <w:t>九、环境保护与治理方案</w:t>
        </w:r>
        <w:r>
          <w:tab/>
        </w:r>
        <w:r>
          <w:fldChar w:fldCharType="begin"/>
        </w:r>
        <w:r>
          <w:instrText xml:space="preserve"> PAGEREF _Toc20272 \h </w:instrText>
        </w:r>
        <w:r>
          <w:fldChar w:fldCharType="separate"/>
        </w:r>
        <w:r>
          <w:t>47</w:t>
        </w:r>
        <w:r>
          <w:fldChar w:fldCharType="end"/>
        </w:r>
      </w:hyperlink>
    </w:p>
    <w:p>
      <w:pPr>
        <w:pStyle w:val="TOC2"/>
        <w:tabs>
          <w:tab w:val="right" w:leader="dot" w:pos="8306"/>
        </w:tabs>
      </w:pPr>
      <w:hyperlink w:anchor="_Toc2952" w:history="1">
        <w:r>
          <w:rPr>
            <w:rFonts w:ascii="仿宋" w:eastAsia="仿宋" w:hAnsi="仿宋" w:cs="仿宋" w:hint="eastAsia"/>
            <w:lang w:eastAsia="zh-CN"/>
          </w:rPr>
          <w:t>(一)、项目环境影响评估</w:t>
        </w:r>
        <w:r>
          <w:tab/>
        </w:r>
        <w:r>
          <w:fldChar w:fldCharType="begin"/>
        </w:r>
        <w:r>
          <w:instrText xml:space="preserve"> PAGEREF _Toc2952 \h </w:instrText>
        </w:r>
        <w:r>
          <w:fldChar w:fldCharType="separate"/>
        </w:r>
        <w:r>
          <w:t>47</w:t>
        </w:r>
        <w:r>
          <w:fldChar w:fldCharType="end"/>
        </w:r>
      </w:hyperlink>
    </w:p>
    <w:p>
      <w:pPr>
        <w:pStyle w:val="TOC2"/>
        <w:tabs>
          <w:tab w:val="right" w:leader="dot" w:pos="8306"/>
        </w:tabs>
      </w:pPr>
      <w:hyperlink w:anchor="_Toc8162" w:history="1">
        <w:r>
          <w:rPr>
            <w:rFonts w:ascii="仿宋" w:eastAsia="仿宋" w:hAnsi="仿宋" w:cs="仿宋" w:hint="eastAsia"/>
            <w:lang w:eastAsia="zh-CN"/>
          </w:rPr>
          <w:t>(二)、环境保护措施与治理方案</w:t>
        </w:r>
        <w:r>
          <w:tab/>
        </w:r>
        <w:r>
          <w:fldChar w:fldCharType="begin"/>
        </w:r>
        <w:r>
          <w:instrText xml:space="preserve"> PAGEREF _Toc8162 \h </w:instrText>
        </w:r>
        <w:r>
          <w:fldChar w:fldCharType="separate"/>
        </w:r>
        <w:r>
          <w:t>47</w:t>
        </w:r>
        <w:r>
          <w:fldChar w:fldCharType="end"/>
        </w:r>
      </w:hyperlink>
    </w:p>
    <w:p>
      <w:pPr>
        <w:pStyle w:val="TOC1"/>
        <w:tabs>
          <w:tab w:val="right" w:leader="dot" w:pos="8306"/>
        </w:tabs>
      </w:pPr>
      <w:hyperlink w:anchor="_Toc13790" w:history="1">
        <w:r>
          <w:rPr>
            <w:rFonts w:ascii="仿宋" w:eastAsia="仿宋" w:hAnsi="仿宋" w:cs="仿宋" w:hint="eastAsia"/>
            <w:lang w:eastAsia="zh-CN"/>
          </w:rPr>
          <w:t>十、项目变更管理</w:t>
        </w:r>
        <w:r>
          <w:tab/>
        </w:r>
        <w:r>
          <w:fldChar w:fldCharType="begin"/>
        </w:r>
        <w:r>
          <w:instrText xml:space="preserve"> PAGEREF _Toc13790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82" w:history="1">
        <w:r>
          <w:rPr>
            <w:rFonts w:ascii="仿宋" w:eastAsia="仿宋" w:hAnsi="仿宋" w:cs="仿宋" w:hint="eastAsia"/>
            <w:lang w:eastAsia="zh-CN"/>
          </w:rPr>
          <w:t>(一)、变更控制流程</w:t>
        </w:r>
        <w:r>
          <w:tab/>
        </w:r>
        <w:r>
          <w:fldChar w:fldCharType="begin"/>
        </w:r>
        <w:r>
          <w:instrText xml:space="preserve"> PAGEREF _Toc11582 \h </w:instrText>
        </w:r>
        <w:r>
          <w:fldChar w:fldCharType="separate"/>
        </w:r>
        <w:r>
          <w:t>48</w:t>
        </w:r>
        <w:r>
          <w:fldChar w:fldCharType="end"/>
        </w:r>
      </w:hyperlink>
    </w:p>
    <w:p>
      <w:pPr>
        <w:pStyle w:val="TOC2"/>
        <w:tabs>
          <w:tab w:val="right" w:leader="dot" w:pos="8306"/>
        </w:tabs>
      </w:pPr>
      <w:hyperlink w:anchor="_Toc17367" w:history="1">
        <w:r>
          <w:rPr>
            <w:rFonts w:ascii="仿宋" w:eastAsia="仿宋" w:hAnsi="仿宋" w:cs="仿宋" w:hint="eastAsia"/>
            <w:lang w:eastAsia="zh-CN"/>
          </w:rPr>
          <w:t>(二)、影响评估与处理</w:t>
        </w:r>
        <w:r>
          <w:tab/>
        </w:r>
        <w:r>
          <w:fldChar w:fldCharType="begin"/>
        </w:r>
        <w:r>
          <w:instrText xml:space="preserve"> PAGEREF _Toc17367 \h </w:instrText>
        </w:r>
        <w:r>
          <w:fldChar w:fldCharType="separate"/>
        </w:r>
        <w:r>
          <w:t>49</w:t>
        </w:r>
        <w:r>
          <w:fldChar w:fldCharType="end"/>
        </w:r>
      </w:hyperlink>
    </w:p>
    <w:p>
      <w:pPr>
        <w:pStyle w:val="TOC2"/>
        <w:tabs>
          <w:tab w:val="right" w:leader="dot" w:pos="8306"/>
        </w:tabs>
      </w:pPr>
      <w:hyperlink w:anchor="_Toc20434" w:history="1">
        <w:r>
          <w:rPr>
            <w:rFonts w:ascii="仿宋" w:eastAsia="仿宋" w:hAnsi="仿宋" w:cs="仿宋" w:hint="eastAsia"/>
            <w:lang w:eastAsia="zh-CN"/>
          </w:rPr>
          <w:t>(三)、变更记录与追踪</w:t>
        </w:r>
        <w:r>
          <w:tab/>
        </w:r>
        <w:r>
          <w:fldChar w:fldCharType="begin"/>
        </w:r>
        <w:r>
          <w:instrText xml:space="preserve"> PAGEREF _Toc20434 \h </w:instrText>
        </w:r>
        <w:r>
          <w:fldChar w:fldCharType="separate"/>
        </w:r>
        <w:r>
          <w:t>50</w:t>
        </w:r>
        <w:r>
          <w:fldChar w:fldCharType="end"/>
        </w:r>
      </w:hyperlink>
    </w:p>
    <w:p>
      <w:pPr>
        <w:pStyle w:val="TOC2"/>
        <w:tabs>
          <w:tab w:val="right" w:leader="dot" w:pos="8306"/>
        </w:tabs>
      </w:pPr>
      <w:hyperlink w:anchor="_Toc10942" w:history="1">
        <w:r>
          <w:rPr>
            <w:rFonts w:ascii="仿宋" w:eastAsia="仿宋" w:hAnsi="仿宋" w:cs="仿宋" w:hint="eastAsia"/>
            <w:lang w:eastAsia="zh-CN"/>
          </w:rPr>
          <w:t>(四)、变更管理策略</w:t>
        </w:r>
        <w:r>
          <w:tab/>
        </w:r>
        <w:r>
          <w:fldChar w:fldCharType="begin"/>
        </w:r>
        <w:r>
          <w:instrText xml:space="preserve"> PAGEREF _Toc10942 \h </w:instrText>
        </w:r>
        <w:r>
          <w:fldChar w:fldCharType="separate"/>
        </w:r>
        <w:r>
          <w:t>52</w:t>
        </w:r>
        <w:r>
          <w:fldChar w:fldCharType="end"/>
        </w:r>
      </w:hyperlink>
    </w:p>
    <w:p>
      <w:pPr>
        <w:pStyle w:val="TOC1"/>
        <w:tabs>
          <w:tab w:val="right" w:leader="dot" w:pos="8306"/>
        </w:tabs>
      </w:pPr>
      <w:hyperlink w:anchor="_Toc4815" w:history="1">
        <w:r>
          <w:rPr>
            <w:rFonts w:ascii="仿宋" w:eastAsia="仿宋" w:hAnsi="仿宋" w:cs="仿宋" w:hint="eastAsia"/>
            <w:lang w:eastAsia="zh-CN"/>
          </w:rPr>
          <w:t>十一、项目进度计划</w:t>
        </w:r>
        <w:r>
          <w:tab/>
        </w:r>
        <w:r>
          <w:fldChar w:fldCharType="begin"/>
        </w:r>
        <w:r>
          <w:instrText xml:space="preserve"> PAGEREF _Toc4815 \h </w:instrText>
        </w:r>
        <w:r>
          <w:fldChar w:fldCharType="separate"/>
        </w:r>
        <w:r>
          <w:t>54</w:t>
        </w:r>
        <w:r>
          <w:fldChar w:fldCharType="end"/>
        </w:r>
      </w:hyperlink>
    </w:p>
    <w:p>
      <w:pPr>
        <w:pStyle w:val="TOC2"/>
        <w:tabs>
          <w:tab w:val="right" w:leader="dot" w:pos="8306"/>
        </w:tabs>
      </w:pPr>
      <w:hyperlink w:anchor="_Toc20433" w:history="1">
        <w:r>
          <w:rPr>
            <w:rFonts w:ascii="仿宋" w:eastAsia="仿宋" w:hAnsi="仿宋" w:cs="仿宋" w:hint="eastAsia"/>
            <w:lang w:eastAsia="zh-CN"/>
          </w:rPr>
          <w:t>(一)、建设周期</w:t>
        </w:r>
        <w:r>
          <w:tab/>
        </w:r>
        <w:r>
          <w:fldChar w:fldCharType="begin"/>
        </w:r>
        <w:r>
          <w:instrText xml:space="preserve"> PAGEREF _Toc20433 \h </w:instrText>
        </w:r>
        <w:r>
          <w:fldChar w:fldCharType="separate"/>
        </w:r>
        <w:r>
          <w:t>54</w:t>
        </w:r>
        <w:r>
          <w:fldChar w:fldCharType="end"/>
        </w:r>
      </w:hyperlink>
    </w:p>
    <w:p>
      <w:pPr>
        <w:pStyle w:val="TOC2"/>
        <w:tabs>
          <w:tab w:val="right" w:leader="dot" w:pos="8306"/>
        </w:tabs>
      </w:pPr>
      <w:hyperlink w:anchor="_Toc23071" w:history="1">
        <w:r>
          <w:rPr>
            <w:rFonts w:ascii="仿宋" w:eastAsia="仿宋" w:hAnsi="仿宋" w:cs="仿宋" w:hint="eastAsia"/>
            <w:lang w:eastAsia="zh-CN"/>
          </w:rPr>
          <w:t>(二)、建设进度</w:t>
        </w:r>
        <w:r>
          <w:tab/>
        </w:r>
        <w:r>
          <w:fldChar w:fldCharType="begin"/>
        </w:r>
        <w:r>
          <w:instrText xml:space="preserve"> PAGEREF _Toc23071 \h </w:instrText>
        </w:r>
        <w:r>
          <w:fldChar w:fldCharType="separate"/>
        </w:r>
        <w:r>
          <w:t>54</w:t>
        </w:r>
        <w:r>
          <w:fldChar w:fldCharType="end"/>
        </w:r>
      </w:hyperlink>
    </w:p>
    <w:p>
      <w:pPr>
        <w:pStyle w:val="TOC2"/>
        <w:tabs>
          <w:tab w:val="right" w:leader="dot" w:pos="8306"/>
        </w:tabs>
      </w:pPr>
      <w:hyperlink w:anchor="_Toc21603" w:history="1">
        <w:r>
          <w:rPr>
            <w:rFonts w:ascii="仿宋" w:eastAsia="仿宋" w:hAnsi="仿宋" w:cs="仿宋" w:hint="eastAsia"/>
            <w:lang w:eastAsia="zh-CN"/>
          </w:rPr>
          <w:t>(三)、进度安排注意事项</w:t>
        </w:r>
        <w:r>
          <w:tab/>
        </w:r>
        <w:r>
          <w:fldChar w:fldCharType="begin"/>
        </w:r>
        <w:r>
          <w:instrText xml:space="preserve"> PAGEREF _Toc21603 \h </w:instrText>
        </w:r>
        <w:r>
          <w:fldChar w:fldCharType="separate"/>
        </w:r>
        <w:r>
          <w:t>55</w:t>
        </w:r>
        <w:r>
          <w:fldChar w:fldCharType="end"/>
        </w:r>
      </w:hyperlink>
    </w:p>
    <w:p>
      <w:pPr>
        <w:pStyle w:val="TOC2"/>
        <w:tabs>
          <w:tab w:val="right" w:leader="dot" w:pos="8306"/>
        </w:tabs>
      </w:pPr>
      <w:hyperlink w:anchor="_Toc17017" w:history="1">
        <w:r>
          <w:rPr>
            <w:rFonts w:ascii="仿宋" w:eastAsia="仿宋" w:hAnsi="仿宋" w:cs="仿宋" w:hint="eastAsia"/>
            <w:lang w:eastAsia="zh-CN"/>
          </w:rPr>
          <w:t>(四)、人力资源配置</w:t>
        </w:r>
        <w:r>
          <w:tab/>
        </w:r>
        <w:r>
          <w:fldChar w:fldCharType="begin"/>
        </w:r>
        <w:r>
          <w:instrText xml:space="preserve"> PAGEREF _Toc17017 \h </w:instrText>
        </w:r>
        <w:r>
          <w:fldChar w:fldCharType="separate"/>
        </w:r>
        <w:r>
          <w:t>56</w:t>
        </w:r>
        <w:r>
          <w:fldChar w:fldCharType="end"/>
        </w:r>
      </w:hyperlink>
    </w:p>
    <w:p>
      <w:pPr>
        <w:pStyle w:val="TOC2"/>
        <w:tabs>
          <w:tab w:val="right" w:leader="dot" w:pos="8306"/>
        </w:tabs>
      </w:pPr>
      <w:hyperlink w:anchor="_Toc10306" w:history="1">
        <w:r>
          <w:rPr>
            <w:rFonts w:ascii="仿宋" w:eastAsia="仿宋" w:hAnsi="仿宋" w:cs="仿宋" w:hint="eastAsia"/>
            <w:lang w:eastAsia="zh-CN"/>
          </w:rPr>
          <w:t>(五)、员工培训</w:t>
        </w:r>
        <w:r>
          <w:tab/>
        </w:r>
        <w:r>
          <w:fldChar w:fldCharType="begin"/>
        </w:r>
        <w:r>
          <w:instrText xml:space="preserve"> PAGEREF _Toc10306 \h </w:instrText>
        </w:r>
        <w:r>
          <w:fldChar w:fldCharType="separate"/>
        </w:r>
        <w:r>
          <w:t>58</w:t>
        </w:r>
        <w:r>
          <w:fldChar w:fldCharType="end"/>
        </w:r>
      </w:hyperlink>
    </w:p>
    <w:p>
      <w:pPr>
        <w:pStyle w:val="TOC2"/>
        <w:tabs>
          <w:tab w:val="right" w:leader="dot" w:pos="8306"/>
        </w:tabs>
      </w:pPr>
      <w:hyperlink w:anchor="_Toc21176" w:history="1">
        <w:r>
          <w:rPr>
            <w:rFonts w:ascii="仿宋" w:eastAsia="仿宋" w:hAnsi="仿宋" w:cs="仿宋" w:hint="eastAsia"/>
            <w:lang w:eastAsia="zh-CN"/>
          </w:rPr>
          <w:t>(六)、项目实施保障</w:t>
        </w:r>
        <w:r>
          <w:tab/>
        </w:r>
        <w:r>
          <w:fldChar w:fldCharType="begin"/>
        </w:r>
        <w:r>
          <w:instrText xml:space="preserve"> PAGEREF _Toc21176 \h </w:instrText>
        </w:r>
        <w:r>
          <w:fldChar w:fldCharType="separate"/>
        </w:r>
        <w:r>
          <w:t>59</w:t>
        </w:r>
        <w:r>
          <w:fldChar w:fldCharType="end"/>
        </w:r>
      </w:hyperlink>
    </w:p>
    <w:p>
      <w:pPr>
        <w:pStyle w:val="TOC2"/>
        <w:tabs>
          <w:tab w:val="right" w:leader="dot" w:pos="8306"/>
        </w:tabs>
      </w:pPr>
      <w:hyperlink w:anchor="_Toc15380" w:history="1">
        <w:r>
          <w:rPr>
            <w:rFonts w:ascii="仿宋" w:eastAsia="仿宋" w:hAnsi="仿宋" w:cs="仿宋" w:hint="eastAsia"/>
            <w:lang w:eastAsia="zh-CN"/>
          </w:rPr>
          <w:t>(七)、安全规范管理</w:t>
        </w:r>
        <w:r>
          <w:tab/>
        </w:r>
        <w:r>
          <w:fldChar w:fldCharType="begin"/>
        </w:r>
        <w:r>
          <w:instrText xml:space="preserve"> PAGEREF _Toc15380 \h </w:instrText>
        </w:r>
        <w:r>
          <w:fldChar w:fldCharType="separate"/>
        </w:r>
        <w:r>
          <w:t>60</w:t>
        </w:r>
        <w:r>
          <w:fldChar w:fldCharType="end"/>
        </w:r>
      </w:hyperlink>
    </w:p>
    <w:p>
      <w:pPr>
        <w:pStyle w:val="TOC1"/>
        <w:tabs>
          <w:tab w:val="right" w:leader="dot" w:pos="8306"/>
        </w:tabs>
      </w:pPr>
      <w:hyperlink w:anchor="_Toc4412" w:history="1">
        <w:r>
          <w:rPr>
            <w:rFonts w:ascii="仿宋" w:eastAsia="仿宋" w:hAnsi="仿宋" w:cs="仿宋" w:hint="eastAsia"/>
            <w:lang w:eastAsia="zh-CN"/>
          </w:rPr>
          <w:t>十二、环境保护与绿色发展</w:t>
        </w:r>
        <w:r>
          <w:tab/>
        </w:r>
        <w:r>
          <w:fldChar w:fldCharType="begin"/>
        </w:r>
        <w:r>
          <w:instrText xml:space="preserve"> PAGEREF _Toc4412 \h </w:instrText>
        </w:r>
        <w:r>
          <w:fldChar w:fldCharType="separate"/>
        </w:r>
        <w:r>
          <w:t>61</w:t>
        </w:r>
        <w:r>
          <w:fldChar w:fldCharType="end"/>
        </w:r>
      </w:hyperlink>
    </w:p>
    <w:p>
      <w:pPr>
        <w:pStyle w:val="TOC2"/>
        <w:tabs>
          <w:tab w:val="right" w:leader="dot" w:pos="8306"/>
        </w:tabs>
      </w:pPr>
      <w:hyperlink w:anchor="_Toc15297" w:history="1">
        <w:r>
          <w:rPr>
            <w:rFonts w:ascii="仿宋" w:eastAsia="仿宋" w:hAnsi="仿宋" w:cs="仿宋" w:hint="eastAsia"/>
            <w:lang w:eastAsia="zh-CN"/>
          </w:rPr>
          <w:t>(一)、环境保护措施</w:t>
        </w:r>
        <w:r>
          <w:tab/>
        </w:r>
        <w:r>
          <w:fldChar w:fldCharType="begin"/>
        </w:r>
        <w:r>
          <w:instrText xml:space="preserve"> PAGEREF _Toc15297 \h </w:instrText>
        </w:r>
        <w:r>
          <w:fldChar w:fldCharType="separate"/>
        </w:r>
        <w:r>
          <w:t>61</w:t>
        </w:r>
        <w:r>
          <w:fldChar w:fldCharType="end"/>
        </w:r>
      </w:hyperlink>
    </w:p>
    <w:p>
      <w:pPr>
        <w:pStyle w:val="TOC2"/>
        <w:tabs>
          <w:tab w:val="right" w:leader="dot" w:pos="8306"/>
        </w:tabs>
      </w:pPr>
      <w:hyperlink w:anchor="_Toc25899" w:history="1">
        <w:r>
          <w:rPr>
            <w:rFonts w:ascii="仿宋" w:eastAsia="仿宋" w:hAnsi="仿宋" w:cs="仿宋" w:hint="eastAsia"/>
            <w:lang w:eastAsia="zh-CN"/>
          </w:rPr>
          <w:t>(二)、绿色发展与可持续发展策略</w:t>
        </w:r>
        <w:r>
          <w:tab/>
        </w:r>
        <w:r>
          <w:fldChar w:fldCharType="begin"/>
        </w:r>
        <w:r>
          <w:instrText xml:space="preserve"> PAGEREF _Toc25899 \h </w:instrText>
        </w:r>
        <w:r>
          <w:fldChar w:fldCharType="separate"/>
        </w:r>
        <w:r>
          <w:t>63</w:t>
        </w:r>
        <w:r>
          <w:fldChar w:fldCharType="end"/>
        </w:r>
      </w:hyperlink>
    </w:p>
    <w:p>
      <w:pPr>
        <w:pStyle w:val="TOC1"/>
        <w:tabs>
          <w:tab w:val="right" w:leader="dot" w:pos="8306"/>
        </w:tabs>
      </w:pPr>
      <w:hyperlink w:anchor="_Toc14641" w:history="1">
        <w:r>
          <w:rPr>
            <w:rFonts w:ascii="仿宋" w:eastAsia="仿宋" w:hAnsi="仿宋" w:cs="仿宋" w:hint="eastAsia"/>
            <w:lang w:eastAsia="zh-CN"/>
          </w:rPr>
          <w:t>十三、法律法规与政策遵循</w:t>
        </w:r>
        <w:r>
          <w:tab/>
        </w:r>
        <w:r>
          <w:fldChar w:fldCharType="begin"/>
        </w:r>
        <w:r>
          <w:instrText xml:space="preserve"> PAGEREF _Toc14641 \h </w:instrText>
        </w:r>
        <w:r>
          <w:fldChar w:fldCharType="separate"/>
        </w:r>
        <w:r>
          <w:t>64</w:t>
        </w:r>
        <w:r>
          <w:fldChar w:fldCharType="end"/>
        </w:r>
      </w:hyperlink>
    </w:p>
    <w:p>
      <w:pPr>
        <w:pStyle w:val="TOC2"/>
        <w:tabs>
          <w:tab w:val="right" w:leader="dot" w:pos="8306"/>
        </w:tabs>
      </w:pPr>
      <w:hyperlink w:anchor="_Toc10944" w:history="1">
        <w:r>
          <w:rPr>
            <w:rFonts w:ascii="仿宋" w:eastAsia="仿宋" w:hAnsi="仿宋" w:cs="仿宋" w:hint="eastAsia"/>
            <w:lang w:eastAsia="zh-CN"/>
          </w:rPr>
          <w:t>(一)、法律法规遵守</w:t>
        </w:r>
        <w:r>
          <w:tab/>
        </w:r>
        <w:r>
          <w:fldChar w:fldCharType="begin"/>
        </w:r>
        <w:r>
          <w:instrText xml:space="preserve"> PAGEREF _Toc10944 \h </w:instrText>
        </w:r>
        <w:r>
          <w:fldChar w:fldCharType="separate"/>
        </w:r>
        <w:r>
          <w:t>64</w:t>
        </w:r>
        <w:r>
          <w:fldChar w:fldCharType="end"/>
        </w:r>
      </w:hyperlink>
    </w:p>
    <w:p>
      <w:pPr>
        <w:pStyle w:val="TOC2"/>
        <w:tabs>
          <w:tab w:val="right" w:leader="dot" w:pos="8306"/>
        </w:tabs>
      </w:pPr>
      <w:hyperlink w:anchor="_Toc12767" w:history="1">
        <w:r>
          <w:rPr>
            <w:rFonts w:ascii="仿宋" w:eastAsia="仿宋" w:hAnsi="仿宋" w:cs="仿宋" w:hint="eastAsia"/>
            <w:lang w:eastAsia="zh-CN"/>
          </w:rPr>
          <w:t>(二)、政策导向与利用</w:t>
        </w:r>
        <w:r>
          <w:tab/>
        </w:r>
        <w:r>
          <w:fldChar w:fldCharType="begin"/>
        </w:r>
        <w:r>
          <w:instrText xml:space="preserve"> PAGEREF _Toc12767 \h </w:instrText>
        </w:r>
        <w:r>
          <w:fldChar w:fldCharType="separate"/>
        </w:r>
        <w:r>
          <w:t>65</w:t>
        </w:r>
        <w:r>
          <w:fldChar w:fldCharType="end"/>
        </w:r>
      </w:hyperlink>
    </w:p>
    <w:p>
      <w:pPr>
        <w:pStyle w:val="TOC1"/>
        <w:tabs>
          <w:tab w:val="right" w:leader="dot" w:pos="8306"/>
        </w:tabs>
      </w:pPr>
      <w:hyperlink w:anchor="_Toc23309" w:history="1">
        <w:r>
          <w:rPr>
            <w:rFonts w:ascii="仿宋" w:eastAsia="仿宋" w:hAnsi="仿宋" w:cs="仿宋" w:hint="eastAsia"/>
            <w:lang w:eastAsia="zh-CN"/>
          </w:rPr>
          <w:t>十四、成果转化与推广应用</w:t>
        </w:r>
        <w:r>
          <w:tab/>
        </w:r>
        <w:r>
          <w:fldChar w:fldCharType="begin"/>
        </w:r>
        <w:r>
          <w:instrText xml:space="preserve"> PAGEREF _Toc23309 \h </w:instrText>
        </w:r>
        <w:r>
          <w:fldChar w:fldCharType="separate"/>
        </w:r>
        <w:r>
          <w:t>66</w:t>
        </w:r>
        <w:r>
          <w:fldChar w:fldCharType="end"/>
        </w:r>
      </w:hyperlink>
    </w:p>
    <w:p>
      <w:pPr>
        <w:pStyle w:val="TOC2"/>
        <w:tabs>
          <w:tab w:val="right" w:leader="dot" w:pos="8306"/>
        </w:tabs>
      </w:pPr>
      <w:hyperlink w:anchor="_Toc28174" w:history="1">
        <w:r>
          <w:rPr>
            <w:rFonts w:ascii="仿宋" w:eastAsia="仿宋" w:hAnsi="仿宋" w:cs="仿宋" w:hint="eastAsia"/>
            <w:lang w:eastAsia="zh-CN"/>
          </w:rPr>
          <w:t>(一)、成果转化策略制定</w:t>
        </w:r>
        <w:r>
          <w:tab/>
        </w:r>
        <w:r>
          <w:fldChar w:fldCharType="begin"/>
        </w:r>
        <w:r>
          <w:instrText xml:space="preserve"> PAGEREF _Toc28174 \h </w:instrText>
        </w:r>
        <w:r>
          <w:fldChar w:fldCharType="separate"/>
        </w:r>
        <w:r>
          <w:t>66</w:t>
        </w:r>
        <w:r>
          <w:fldChar w:fldCharType="end"/>
        </w:r>
      </w:hyperlink>
    </w:p>
    <w:p>
      <w:pPr>
        <w:pStyle w:val="TOC2"/>
        <w:tabs>
          <w:tab w:val="right" w:leader="dot" w:pos="8306"/>
        </w:tabs>
      </w:pPr>
      <w:hyperlink w:anchor="_Toc27358" w:history="1">
        <w:r>
          <w:rPr>
            <w:rFonts w:ascii="仿宋" w:eastAsia="仿宋" w:hAnsi="仿宋" w:cs="仿宋" w:hint="eastAsia"/>
            <w:lang w:eastAsia="zh-CN"/>
          </w:rPr>
          <w:t>(二)、成果推广应用方案</w:t>
        </w:r>
        <w:r>
          <w:tab/>
        </w:r>
        <w:r>
          <w:fldChar w:fldCharType="begin"/>
        </w:r>
        <w:r>
          <w:instrText xml:space="preserve"> PAGEREF _Toc27358 \h </w:instrText>
        </w:r>
        <w:r>
          <w:fldChar w:fldCharType="separate"/>
        </w:r>
        <w:r>
          <w:t>68</w:t>
        </w:r>
        <w:r>
          <w:fldChar w:fldCharType="end"/>
        </w:r>
      </w:hyperlink>
    </w:p>
    <w:p>
      <w:pPr>
        <w:pStyle w:val="TOC1"/>
        <w:tabs>
          <w:tab w:val="right" w:leader="dot" w:pos="8306"/>
        </w:tabs>
      </w:pPr>
      <w:hyperlink w:anchor="_Toc28325" w:history="1">
        <w:r>
          <w:rPr>
            <w:rFonts w:ascii="仿宋" w:eastAsia="仿宋" w:hAnsi="仿宋" w:cs="仿宋" w:hint="eastAsia"/>
            <w:lang w:eastAsia="zh-CN"/>
          </w:rPr>
          <w:t>十五、产业协同与集群发展</w:t>
        </w:r>
        <w:r>
          <w:tab/>
        </w:r>
        <w:r>
          <w:fldChar w:fldCharType="begin"/>
        </w:r>
        <w:r>
          <w:instrText xml:space="preserve"> PAGEREF _Toc28325 \h </w:instrText>
        </w:r>
        <w:r>
          <w:fldChar w:fldCharType="separate"/>
        </w:r>
        <w:r>
          <w:t>69</w:t>
        </w:r>
        <w:r>
          <w:fldChar w:fldCharType="end"/>
        </w:r>
      </w:hyperlink>
    </w:p>
    <w:p>
      <w:pPr>
        <w:pStyle w:val="TOC2"/>
        <w:tabs>
          <w:tab w:val="right" w:leader="dot" w:pos="8306"/>
        </w:tabs>
      </w:pPr>
      <w:hyperlink w:anchor="_Toc24988" w:history="1">
        <w:r>
          <w:rPr>
            <w:rFonts w:ascii="仿宋" w:eastAsia="仿宋" w:hAnsi="仿宋" w:cs="仿宋" w:hint="eastAsia"/>
            <w:lang w:eastAsia="zh-CN"/>
          </w:rPr>
          <w:t>(一)、产业协同机制建设</w:t>
        </w:r>
        <w:r>
          <w:tab/>
        </w:r>
        <w:r>
          <w:fldChar w:fldCharType="begin"/>
        </w:r>
        <w:r>
          <w:instrText xml:space="preserve"> PAGEREF _Toc24988 \h </w:instrText>
        </w:r>
        <w:r>
          <w:fldChar w:fldCharType="separate"/>
        </w:r>
        <w:r>
          <w:t>69</w:t>
        </w:r>
        <w:r>
          <w:fldChar w:fldCharType="end"/>
        </w:r>
      </w:hyperlink>
    </w:p>
    <w:p>
      <w:pPr>
        <w:pStyle w:val="TOC2"/>
        <w:tabs>
          <w:tab w:val="right" w:leader="dot" w:pos="8306"/>
        </w:tabs>
      </w:pPr>
      <w:hyperlink w:anchor="_Toc1793" w:history="1">
        <w:r>
          <w:rPr>
            <w:rFonts w:ascii="仿宋" w:eastAsia="仿宋" w:hAnsi="仿宋" w:cs="仿宋" w:hint="eastAsia"/>
            <w:lang w:eastAsia="zh-CN"/>
          </w:rPr>
          <w:t>(二)、产业集群培育与发展</w:t>
        </w:r>
        <w:r>
          <w:tab/>
        </w:r>
        <w:r>
          <w:fldChar w:fldCharType="begin"/>
        </w:r>
        <w:r>
          <w:instrText xml:space="preserve"> PAGEREF _Toc1793 \h </w:instrText>
        </w:r>
        <w:r>
          <w:fldChar w:fldCharType="separate"/>
        </w:r>
        <w:r>
          <w:t>70</w:t>
        </w:r>
        <w:r>
          <w:fldChar w:fldCharType="end"/>
        </w:r>
      </w:hyperlink>
    </w:p>
    <w:p>
      <w:pPr>
        <w:pStyle w:val="TOC1"/>
        <w:tabs>
          <w:tab w:val="right" w:leader="dot" w:pos="8306"/>
        </w:tabs>
      </w:pPr>
      <w:hyperlink w:anchor="_Toc28770" w:history="1">
        <w:r>
          <w:rPr>
            <w:rFonts w:ascii="仿宋" w:eastAsia="仿宋" w:hAnsi="仿宋" w:cs="仿宋" w:hint="eastAsia"/>
            <w:lang w:eastAsia="zh-CN"/>
          </w:rPr>
          <w:t>十六、企业合规与伦理</w:t>
        </w:r>
        <w:r>
          <w:tab/>
        </w:r>
        <w:r>
          <w:fldChar w:fldCharType="begin"/>
        </w:r>
        <w:r>
          <w:instrText xml:space="preserve"> PAGEREF _Toc28770 \h </w:instrText>
        </w:r>
        <w:r>
          <w:fldChar w:fldCharType="separate"/>
        </w:r>
        <w:r>
          <w:t>71</w:t>
        </w:r>
        <w:r>
          <w:fldChar w:fldCharType="end"/>
        </w:r>
      </w:hyperlink>
    </w:p>
    <w:p>
      <w:pPr>
        <w:pStyle w:val="TOC2"/>
        <w:tabs>
          <w:tab w:val="right" w:leader="dot" w:pos="8306"/>
        </w:tabs>
      </w:pPr>
      <w:hyperlink w:anchor="_Toc27198" w:history="1">
        <w:r>
          <w:rPr>
            <w:rFonts w:ascii="仿宋" w:eastAsia="仿宋" w:hAnsi="仿宋" w:cs="仿宋" w:hint="eastAsia"/>
            <w:lang w:eastAsia="zh-CN"/>
          </w:rPr>
          <w:t>(一)、合规政策与程序</w:t>
        </w:r>
        <w:r>
          <w:tab/>
        </w:r>
        <w:r>
          <w:fldChar w:fldCharType="begin"/>
        </w:r>
        <w:r>
          <w:instrText xml:space="preserve"> PAGEREF _Toc27198 \h </w:instrText>
        </w:r>
        <w:r>
          <w:fldChar w:fldCharType="separate"/>
        </w:r>
        <w:r>
          <w:t>71</w:t>
        </w:r>
        <w:r>
          <w:fldChar w:fldCharType="end"/>
        </w:r>
      </w:hyperlink>
    </w:p>
    <w:p>
      <w:pPr>
        <w:pStyle w:val="TOC2"/>
        <w:tabs>
          <w:tab w:val="right" w:leader="dot" w:pos="8306"/>
        </w:tabs>
      </w:pPr>
      <w:hyperlink w:anchor="_Toc21155" w:history="1">
        <w:r>
          <w:rPr>
            <w:rFonts w:ascii="仿宋" w:eastAsia="仿宋" w:hAnsi="仿宋" w:cs="仿宋" w:hint="eastAsia"/>
            <w:lang w:eastAsia="zh-CN"/>
          </w:rPr>
          <w:t>(二)、伦理规范与培训</w:t>
        </w:r>
        <w:r>
          <w:tab/>
        </w:r>
        <w:r>
          <w:fldChar w:fldCharType="begin"/>
        </w:r>
        <w:r>
          <w:instrText xml:space="preserve"> PAGEREF _Toc21155 \h </w:instrText>
        </w:r>
        <w:r>
          <w:fldChar w:fldCharType="separate"/>
        </w:r>
        <w:r>
          <w:t>72</w:t>
        </w:r>
        <w:r>
          <w:fldChar w:fldCharType="end"/>
        </w:r>
      </w:hyperlink>
    </w:p>
    <w:p>
      <w:pPr>
        <w:pStyle w:val="TOC2"/>
        <w:tabs>
          <w:tab w:val="right" w:leader="dot" w:pos="8306"/>
        </w:tabs>
      </w:pPr>
      <w:hyperlink w:anchor="_Toc28602" w:history="1">
        <w:r>
          <w:rPr>
            <w:rFonts w:ascii="仿宋" w:eastAsia="仿宋" w:hAnsi="仿宋" w:cs="仿宋" w:hint="eastAsia"/>
            <w:lang w:eastAsia="zh-CN"/>
          </w:rPr>
          <w:t>(三)、合规风险评估</w:t>
        </w:r>
        <w:r>
          <w:tab/>
        </w:r>
        <w:r>
          <w:fldChar w:fldCharType="begin"/>
        </w:r>
        <w:r>
          <w:instrText xml:space="preserve"> PAGEREF _Toc28602 \h </w:instrText>
        </w:r>
        <w:r>
          <w:fldChar w:fldCharType="separate"/>
        </w:r>
        <w:r>
          <w:t>73</w:t>
        </w:r>
        <w:r>
          <w:fldChar w:fldCharType="end"/>
        </w:r>
      </w:hyperlink>
    </w:p>
    <w:p>
      <w:pPr>
        <w:pStyle w:val="TOC2"/>
        <w:tabs>
          <w:tab w:val="right" w:leader="dot" w:pos="8306"/>
        </w:tabs>
      </w:pPr>
      <w:hyperlink w:anchor="_Toc19727" w:history="1">
        <w:r>
          <w:rPr>
            <w:rFonts w:ascii="仿宋" w:eastAsia="仿宋" w:hAnsi="仿宋" w:cs="仿宋" w:hint="eastAsia"/>
            <w:lang w:eastAsia="zh-CN"/>
          </w:rPr>
          <w:t>(四)、合规监督与执行</w:t>
        </w:r>
        <w:r>
          <w:tab/>
        </w:r>
        <w:r>
          <w:fldChar w:fldCharType="begin"/>
        </w:r>
        <w:r>
          <w:instrText xml:space="preserve"> PAGEREF _Toc19727 \h </w:instrText>
        </w:r>
        <w:r>
          <w:fldChar w:fldCharType="separate"/>
        </w:r>
        <w:r>
          <w:t>75</w:t>
        </w:r>
        <w:r>
          <w:fldChar w:fldCharType="end"/>
        </w:r>
      </w:hyperlink>
    </w:p>
    <w:p>
      <w:pPr>
        <w:pStyle w:val="TOC1"/>
        <w:tabs>
          <w:tab w:val="right" w:leader="dot" w:pos="8306"/>
        </w:tabs>
      </w:pPr>
      <w:hyperlink w:anchor="_Toc12528" w:history="1">
        <w:r>
          <w:rPr>
            <w:rFonts w:ascii="仿宋" w:eastAsia="仿宋" w:hAnsi="仿宋" w:cs="仿宋" w:hint="eastAsia"/>
            <w:lang w:eastAsia="zh-CN"/>
          </w:rPr>
          <w:t>十七、合作与交流机制建立</w:t>
        </w:r>
        <w:r>
          <w:tab/>
        </w:r>
        <w:r>
          <w:fldChar w:fldCharType="begin"/>
        </w:r>
        <w:r>
          <w:instrText xml:space="preserve"> PAGEREF _Toc12528 \h </w:instrText>
        </w:r>
        <w:r>
          <w:fldChar w:fldCharType="separate"/>
        </w:r>
        <w:r>
          <w:t>75</w:t>
        </w:r>
        <w:r>
          <w:fldChar w:fldCharType="end"/>
        </w:r>
      </w:hyperlink>
    </w:p>
    <w:p>
      <w:pPr>
        <w:pStyle w:val="TOC2"/>
        <w:tabs>
          <w:tab w:val="right" w:leader="dot" w:pos="8306"/>
        </w:tabs>
      </w:pPr>
      <w:hyperlink w:anchor="_Toc1182" w:history="1">
        <w:r>
          <w:rPr>
            <w:rFonts w:ascii="仿宋" w:eastAsia="仿宋" w:hAnsi="仿宋" w:cs="仿宋" w:hint="eastAsia"/>
            <w:lang w:eastAsia="zh-CN"/>
          </w:rPr>
          <w:t>(一)、合作伙伴选择与合作方式</w:t>
        </w:r>
        <w:r>
          <w:tab/>
        </w:r>
        <w:r>
          <w:fldChar w:fldCharType="begin"/>
        </w:r>
        <w:r>
          <w:instrText xml:space="preserve"> PAGEREF _Toc1182 \h </w:instrText>
        </w:r>
        <w:r>
          <w:fldChar w:fldCharType="separate"/>
        </w:r>
        <w:r>
          <w:t>75</w:t>
        </w:r>
        <w:r>
          <w:fldChar w:fldCharType="end"/>
        </w:r>
      </w:hyperlink>
    </w:p>
    <w:p>
      <w:pPr>
        <w:pStyle w:val="TOC2"/>
        <w:tabs>
          <w:tab w:val="right" w:leader="dot" w:pos="8306"/>
        </w:tabs>
      </w:pPr>
      <w:hyperlink w:anchor="_Toc29395" w:history="1">
        <w:r>
          <w:rPr>
            <w:rFonts w:ascii="仿宋" w:eastAsia="仿宋" w:hAnsi="仿宋" w:cs="仿宋" w:hint="eastAsia"/>
            <w:lang w:eastAsia="zh-CN"/>
          </w:rPr>
          <w:t>(二)、交流与合作平台搭建</w:t>
        </w:r>
        <w:r>
          <w:tab/>
        </w:r>
        <w:r>
          <w:fldChar w:fldCharType="begin"/>
        </w:r>
        <w:r>
          <w:instrText xml:space="preserve"> PAGEREF _Toc29395 \h </w:instrText>
        </w:r>
        <w:r>
          <w:fldChar w:fldCharType="separate"/>
        </w:r>
        <w:r>
          <w:t>77</w:t>
        </w:r>
        <w:r>
          <w:fldChar w:fldCharType="end"/>
        </w:r>
      </w:hyperlink>
    </w:p>
    <w:p>
      <w:pPr>
        <w:pStyle w:val="TOC1"/>
        <w:tabs>
          <w:tab w:val="right" w:leader="dot" w:pos="8306"/>
        </w:tabs>
      </w:pPr>
      <w:hyperlink w:anchor="_Toc30436" w:history="1">
        <w:r>
          <w:rPr>
            <w:rFonts w:ascii="仿宋" w:eastAsia="仿宋" w:hAnsi="仿宋" w:cs="仿宋" w:hint="eastAsia"/>
            <w:lang w:eastAsia="zh-CN"/>
          </w:rPr>
          <w:t>十八、人力资源管理与开发</w:t>
        </w:r>
        <w:r>
          <w:tab/>
        </w:r>
        <w:r>
          <w:fldChar w:fldCharType="begin"/>
        </w:r>
        <w:r>
          <w:instrText xml:space="preserve"> PAGEREF _Toc30436 \h </w:instrText>
        </w:r>
        <w:r>
          <w:fldChar w:fldCharType="separate"/>
        </w:r>
        <w:r>
          <w:t>78</w:t>
        </w:r>
        <w:r>
          <w:fldChar w:fldCharType="end"/>
        </w:r>
      </w:hyperlink>
    </w:p>
    <w:p>
      <w:pPr>
        <w:pStyle w:val="TOC2"/>
        <w:tabs>
          <w:tab w:val="right" w:leader="dot" w:pos="8306"/>
        </w:tabs>
      </w:pPr>
      <w:hyperlink w:anchor="_Toc8017" w:history="1">
        <w:r>
          <w:rPr>
            <w:rFonts w:ascii="仿宋" w:eastAsia="仿宋" w:hAnsi="仿宋" w:cs="仿宋" w:hint="eastAsia"/>
            <w:lang w:eastAsia="zh-CN"/>
          </w:rPr>
          <w:t>(一)、人力资源规划</w:t>
        </w:r>
        <w:r>
          <w:tab/>
        </w:r>
        <w:r>
          <w:fldChar w:fldCharType="begin"/>
        </w:r>
        <w:r>
          <w:instrText xml:space="preserve"> PAGEREF _Toc8017 \h </w:instrText>
        </w:r>
        <w:r>
          <w:fldChar w:fldCharType="separate"/>
        </w:r>
        <w:r>
          <w:t>78</w:t>
        </w:r>
        <w:r>
          <w:fldChar w:fldCharType="end"/>
        </w:r>
      </w:hyperlink>
    </w:p>
    <w:p>
      <w:pPr>
        <w:pStyle w:val="TOC2"/>
        <w:tabs>
          <w:tab w:val="right" w:leader="dot" w:pos="8306"/>
        </w:tabs>
      </w:pPr>
      <w:hyperlink w:anchor="_Toc26143" w:history="1">
        <w:r>
          <w:rPr>
            <w:rFonts w:ascii="仿宋" w:eastAsia="仿宋" w:hAnsi="仿宋" w:cs="仿宋" w:hint="eastAsia"/>
            <w:lang w:eastAsia="zh-CN"/>
          </w:rPr>
          <w:t>(二)、人力资源开发与培训</w:t>
        </w:r>
        <w:r>
          <w:tab/>
        </w:r>
        <w:r>
          <w:fldChar w:fldCharType="begin"/>
        </w:r>
        <w:r>
          <w:instrText xml:space="preserve"> PAGEREF _Toc26143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7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产养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产养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86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在全球经济快速发展和科技日新月异的今天，市场对创新技术和环保解决方案的需求日益增长。水产养殖项目恰好聚焦于这一趋势，提供涵盖人工智能、大数据分析和可持续能源等领域的高效、先进产品和服务。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水产养殖项目在其专注的领域内，特别是在人工智能和数据科学方面，有望推动显著的技术革新。项目的研发活动不仅有望孕育出改变行业运作方式的新技术，还可能在长远中影响整个技术生态系统。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水产养殖项目还致力于提升当地居民的技能和就业能力，通过与当地教育机构合作提供培训和教育机会，从而提高社区整体的生活水平和社会福祉。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产养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1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产养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产养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01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44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直接收益：假设水产养殖项目的产品或服务年销售收入为XX万元。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28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若水产养殖项目成功推广新型环保产品，比如采用可回收材料的包装，可能会激发消费者对可持续产品的需求。这种需求的增长可能迫使整个行业转向更环保的产品设计和生产方法。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35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https://d.book118.com/216154011033010035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13593"/>
    <w:rsid w:val="7B513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5401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2024-01-08T20:48:00Z</dcterms:created>
  <dcterms:modified xsi:type="dcterms:W3CDTF">2024-01-08T20:48:56Z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EE63D2710CD045ACBC67268E99644174_11</vt:lpwstr>
  </property>
  <property fmtid="{D5CDD505-2E9C-101B-9397-08002B2CF9AE}" pid="3" name="KSOProductBuildVer">
    <vt:lpwstr>2052-12.1.0.16120</vt:lpwstr>
  </property>
</Properties>
</file>