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jc w:val="center"/>
        <w:textAlignment w:val="center"/>
        <w:rPr>
          <w:rFonts w:ascii="宋体" w:hAnsi="宋体" w:cs="宋体"/>
          <w:b/>
          <w:i w:val="0"/>
          <w:sz w:val="30"/>
        </w:rPr>
      </w:pPr>
      <w:r>
        <w:rPr>
          <w:rFonts w:ascii="宋体" w:eastAsia="宋体" w:hAnsi="宋体" w:cs="宋体"/>
          <w:b/>
          <w:i w:val="0"/>
          <w:sz w:val="30"/>
        </w:rPr>
        <w:drawing>
          <wp:anchor simplePos="0" relativeHeight="251658240" behindDoc="0" locked="0" layoutInCell="1" allowOverlap="1">
            <wp:simplePos x="0" y="0"/>
            <wp:positionH relativeFrom="page">
              <wp:posOffset>12407900</wp:posOffset>
            </wp:positionH>
            <wp:positionV relativeFrom="topMargin">
              <wp:posOffset>12204700</wp:posOffset>
            </wp:positionV>
            <wp:extent cx="469900" cy="368300"/>
            <wp:wrapNone/>
            <wp:docPr id="10016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6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6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inline distT="0" distB="0" distL="114300" distR="114300">
            <wp:extent cx="12700" cy="12700"/>
            <wp:effectExtent l="0" t="0" r="0" b="0"/>
            <wp:docPr id="100001" name="图片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图片 10000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b/>
          <w:i w:val="0"/>
          <w:sz w:val="30"/>
        </w:rPr>
        <w:t>第六单元正比例和反比例</w:t>
      </w:r>
    </w:p>
    <w:p>
      <w:pPr>
        <w:spacing w:line="360" w:lineRule="auto"/>
        <w:jc w:val="center"/>
        <w:rPr>
          <w:rFonts w:eastAsia="新宋体" w:hint="eastAsia"/>
          <w:b/>
          <w:sz w:val="30"/>
          <w:szCs w:val="30"/>
        </w:rPr>
      </w:pPr>
      <w:r>
        <w:rPr>
          <w:sz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-626745</wp:posOffset>
                </wp:positionH>
                <wp:positionV relativeFrom="paragraph">
                  <wp:posOffset>139065</wp:posOffset>
                </wp:positionV>
                <wp:extent cx="6190615" cy="650240"/>
                <wp:effectExtent l="0" t="0" r="635" b="16510"/>
                <wp:wrapNone/>
                <wp:docPr id="22" name="组合 22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1007110" y="2978785"/>
                          <a:ext cx="6190615" cy="650240"/>
                          <a:chOff x="2545" y="5697"/>
                          <a:chExt cx="9749" cy="1024"/>
                        </a:xfrm>
                        <a:effectLst/>
                      </wpg:grpSpPr>
                      <pic:pic xmlns:pic="http://schemas.openxmlformats.org/drawingml/2006/picture">
                        <pic:nvPicPr>
                          <pic:cNvPr id="23" name="图片 8" descr="模板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545" y="5697"/>
                            <a:ext cx="9749" cy="1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wps:wsp xmlns:wps="http://schemas.microsoft.com/office/word/2010/wordprocessingShape">
                        <wps:cNvPr id="24" name="文本框 14"/>
                        <wps:cNvSpPr txBox="1"/>
                        <wps:spPr>
                          <a:xfrm>
                            <a:off x="3078" y="5918"/>
                            <a:ext cx="3238" cy="77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spacing w:line="360" w:lineRule="auto"/>
                                <w:jc w:val="both"/>
                                <w:rPr>
                                  <w:rFonts w:ascii="华文行楷" w:eastAsia="华文行楷" w:hAnsi="华文行楷" w:cs="华文行楷" w:hint="default"/>
                                  <w:b/>
                                  <w:bCs/>
                                  <w:color w:val="FFFFFF" w:themeColor="background1"/>
                                  <w:sz w:val="32"/>
                                  <w:szCs w:val="32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  <w:color w:val="FFFFFF" w:themeColor="background1"/>
                                  <w:lang w:val="en-US" w:eastAsia="zh-CN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 xml:space="preserve">  </w:t>
                              </w:r>
                              <w:r>
                                <w:rPr>
                                  <w:rFonts w:asciiTheme="minorEastAsia" w:eastAsiaTheme="minorEastAsia" w:hAnsiTheme="minorEastAsia" w:cstheme="minorEastAsia" w:hint="eastAsia"/>
                                  <w:b/>
                                  <w:bCs/>
                                  <w:color w:val="FFFFFF" w:themeColor="background1"/>
                                  <w:sz w:val="32"/>
                                  <w:szCs w:val="32"/>
                                  <w:lang w:val="en-US" w:eastAsia="zh-CN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 xml:space="preserve"> </w:t>
                              </w:r>
                              <w:r>
                                <w:rPr>
                                  <w:rFonts w:ascii="楷体" w:eastAsia="楷体" w:hAnsi="楷体" w:cs="楷体" w:hint="eastAsia"/>
                                  <w:b/>
                                  <w:bCs/>
                                  <w:color w:val="FFFFFF" w:themeColor="background1"/>
                                  <w:sz w:val="32"/>
                                  <w:szCs w:val="32"/>
                                  <w:lang w:val="en-US" w:eastAsia="zh-CN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板块一：知识精讲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numCol="1" spcCol="0" rtlCol="0" fromWordArt="0" anchor="t" anchorCtr="0" forceAA="0" compatLnSpc="1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2" o:spid="_x0000_s1025" style="width:487.5pt;height:52.5pt;margin-top:10.95pt;margin-left:-49.35pt;mso-wrap-distance-bottom:0;mso-wrap-distance-left:9pt;mso-wrap-distance-right:9pt;mso-wrap-distance-top:0;position:absolute;z-index:251659264" coordorigin="5638,120171" coordsize="21600,216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width:21600;height:21600;left:5639;position:absolute;top:120171" filled="f" stroked="f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width:7174;height:16411;left:6820;mso-wrap-style:none;position:absolute;top:124833;v-text-anchor:top" filled="f" fillcolor="this" stroked="f" strokeweight="0.5pt">
                  <v:textbox style="mso-fit-shape-to-text:t">
                    <w:txbxContent>
                      <w:p>
                        <w:pPr>
                          <w:spacing w:line="360" w:lineRule="auto"/>
                          <w:jc w:val="both"/>
                          <w:rPr>
                            <w:rFonts w:ascii="华文行楷" w:eastAsia="华文行楷" w:hAnsi="华文行楷" w:cs="华文行楷" w:hint="default"/>
                            <w:b/>
                            <w:bCs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FFFFFF" w:themeColor="background1"/>
                            <w:lang w:val="en-US" w:eastAsia="zh-CN"/>
                          </w:rPr>
                          <w:t xml:space="preserve">  </w:t>
                        </w:r>
                        <w:r>
                          <w:rPr>
                            <w:rFonts w:asciiTheme="minorEastAsia" w:eastAsiaTheme="minorEastAsia" w:hAnsiTheme="minorEastAsia" w:cstheme="minorEastAsia" w:hint="eastAsia"/>
                            <w:b/>
                            <w:bCs/>
                            <w:color w:val="FFFFFF" w:themeColor="background1"/>
                            <w:sz w:val="32"/>
                            <w:szCs w:val="32"/>
                            <w:lang w:val="en-US" w:eastAsia="zh-CN"/>
                          </w:rPr>
                          <w:t xml:space="preserve"> </w:t>
                        </w:r>
                        <w:r>
                          <w:rPr>
                            <w:rFonts w:ascii="楷体" w:eastAsia="楷体" w:hAnsi="楷体" w:cs="楷体" w:hint="eastAsia"/>
                            <w:b/>
                            <w:bCs/>
                            <w:color w:val="FFFFFF" w:themeColor="background1"/>
                            <w:sz w:val="32"/>
                            <w:szCs w:val="32"/>
                            <w:lang w:val="en-US" w:eastAsia="zh-CN"/>
                          </w:rPr>
                          <w:t>板块一：知识精讲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1</w:t>
      </w: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．正比例</w:t>
      </w:r>
    </w:p>
    <w:p>
      <w:pPr>
        <w:spacing w:line="360" w:lineRule="auto"/>
        <w:rPr>
          <w:rFonts w:eastAsia="新宋体" w:hint="eastAsia"/>
          <w:szCs w:val="21"/>
        </w:rPr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正比例的意义：两种相关联的量，一种量变化，另一种量也随着变化，如果这两种量中相对应的两个数的比值一定，这两种量就叫做成正比例的量，它们的关系叫做正比例关系．如果用字母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表示这两种相关联的量，用</w:t>
      </w:r>
      <w:r>
        <w:rPr>
          <w:rFonts w:ascii="Times New Roman" w:eastAsia="新宋体" w:hAnsi="Times New Roman" w:hint="eastAsia"/>
          <w:i/>
          <w:sz w:val="21"/>
          <w:szCs w:val="21"/>
        </w:rPr>
        <w:t>k</w:t>
      </w:r>
      <w:r>
        <w:rPr>
          <w:rFonts w:ascii="Times New Roman" w:eastAsia="新宋体" w:hAnsi="Times New Roman" w:hint="eastAsia"/>
          <w:sz w:val="21"/>
          <w:szCs w:val="21"/>
        </w:rPr>
        <w:t>表示它们的比值（一定），正比例关系可以用式子表示为：</w:t>
      </w:r>
      <m:oMath>
        <m:f>
          <m:fPr>
            <m:ctrlPr>
              <w:rPr>
                <w:rFonts w:ascii="Cambria Math" w:eastAsia="新宋体" w:hAnsi="Cambria Math"/>
                <w:sz w:val="28"/>
                <w:szCs w:val="28"/>
              </w:rPr>
            </m:ctrlPr>
          </m:fPr>
          <m:num>
            <m:ctrlPr>
              <w:rPr>
                <w:rFonts w:ascii="Cambria Math" w:eastAsia="新宋体" w:hAnsi="Cambria Math"/>
                <w:sz w:val="28"/>
                <w:szCs w:val="28"/>
              </w:rPr>
            </m:ctrlPr>
            <m:r>
              <w:rPr>
                <w:rFonts w:ascii="Cambria Math" w:eastAsia="新宋体" w:hAnsi="Cambria Math"/>
                <w:sz w:val="28"/>
                <w:szCs w:val="28"/>
              </w:rPr>
              <m:t>y</m:t>
            </m:r>
          </m:num>
          <m:den>
            <m:ctrlPr>
              <w:rPr>
                <w:rFonts w:ascii="Cambria Math" w:eastAsia="新宋体" w:hAnsi="Cambria Math"/>
                <w:sz w:val="28"/>
                <w:szCs w:val="28"/>
              </w:rPr>
            </m:ctrlPr>
            <m:r>
              <w:rPr>
                <w:rFonts w:ascii="Cambria Math" w:eastAsia="新宋体" w:hAnsi="Cambria Math"/>
                <w:sz w:val="28"/>
                <w:szCs w:val="28"/>
              </w:rPr>
              <m:t>x</m:t>
            </m:r>
          </m:den>
        </m:f>
        <m:r>
          <w:rPr>
            <w:rFonts w:ascii="Cambria Math" w:eastAsia="新宋体" w:hAnsi="Cambria Math"/>
            <w:sz w:val="21"/>
            <w:szCs w:val="21"/>
          </w:rPr>
          <m:t>=</m:t>
        </m:r>
      </m:oMath>
      <w:r>
        <w:rPr>
          <w:rFonts w:ascii="Times New Roman" w:eastAsia="新宋体" w:hAnsi="Times New Roman" w:hint="eastAsia"/>
          <w:i/>
          <w:sz w:val="21"/>
          <w:szCs w:val="21"/>
        </w:rPr>
        <w:t>k</w:t>
      </w:r>
      <w:r>
        <w:rPr>
          <w:rFonts w:ascii="Times New Roman" w:eastAsia="新宋体" w:hAnsi="Times New Roman" w:hint="eastAsia"/>
          <w:sz w:val="21"/>
          <w:szCs w:val="21"/>
        </w:rPr>
        <w:t>（一定）．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2</w:t>
      </w: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．反比例</w:t>
      </w:r>
    </w:p>
    <w:p>
      <w:pPr>
        <w:spacing w:line="360" w:lineRule="auto"/>
        <w:rPr>
          <w:rFonts w:eastAsia="新宋体" w:hint="eastAsia"/>
          <w:szCs w:val="21"/>
        </w:rPr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反比例的意义：两种相关联的量，一种量变化，另一种量也随着变化，如果这两种量中相对应的两个数的积一定，这两种量就叫做成反比例的量，它们的关系叫做反比例关系．如果用字母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表示这两种相关联的量，用</w:t>
      </w:r>
      <w:r>
        <w:rPr>
          <w:rFonts w:ascii="Times New Roman" w:eastAsia="新宋体" w:hAnsi="Times New Roman" w:hint="eastAsia"/>
          <w:i/>
          <w:sz w:val="21"/>
          <w:szCs w:val="21"/>
        </w:rPr>
        <w:t>k</w:t>
      </w:r>
      <w:r>
        <w:rPr>
          <w:rFonts w:ascii="Times New Roman" w:eastAsia="新宋体" w:hAnsi="Times New Roman" w:hint="eastAsia"/>
          <w:sz w:val="21"/>
          <w:szCs w:val="21"/>
        </w:rPr>
        <w:t>表示它们的乘积（一定），反比例的关系可以表示为：</w:t>
      </w:r>
      <w:r>
        <w:rPr>
          <w:rFonts w:ascii="Times New Roman" w:eastAsia="新宋体" w:hAnsi="Times New Roman" w:hint="eastAsia"/>
          <w:i/>
          <w:sz w:val="21"/>
          <w:szCs w:val="21"/>
        </w:rPr>
        <w:t>xy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k</w:t>
      </w:r>
      <w:r>
        <w:rPr>
          <w:rFonts w:ascii="Times New Roman" w:eastAsia="新宋体" w:hAnsi="Times New Roman" w:hint="eastAsia"/>
          <w:sz w:val="21"/>
          <w:szCs w:val="21"/>
        </w:rPr>
        <w:t>（一定）．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反比例例子：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1、百米赛跑，路程100米不变，速度和时间是反比例；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2、排队做操，总人数不变，排队的行数和每行的人数是反比例；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3、做纸盒子，总个数一定，每人做的个数和人数；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4、总价一定，它的单价和数量是反比例；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5、长方形的面积一定，长和宽是反比例；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6、长方体的体积一定，底面积和高是反比例；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7、等分一块蛋糕，每人分到的蛋糕与人数成反比例；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8、总价一定，单价与数量成反比例；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9、总纸盒一定，每人做的个数与人数成反比例。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3</w:t>
      </w: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．解比例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根据比例的基本性质，如果已知比例中的任何三项，就可以求出这个比例中的另外一个未知项．求比例中的未知项，叫做解比例．</w:t>
      </w:r>
    </w:p>
    <w:p>
      <w:pPr>
        <w:spacing w:line="360" w:lineRule="auto"/>
        <w:sectPr>
          <w:pgSz w:w="11906" w:h="16838"/>
          <w:pgMar w:top="1440" w:right="1797" w:bottom="1440" w:left="1797" w:header="851" w:footer="992" w:gutter="0"/>
          <w:pgNumType w:start="1"/>
          <w:cols w:num="1" w:space="425"/>
          <w:docGrid w:type="lines" w:linePitch="312" w:charSpace="0"/>
        </w:sectPr>
      </w:pPr>
      <w:r>
        <w:rPr>
          <w:rFonts w:ascii="Times New Roman" w:eastAsia="新宋体" w:hAnsi="Times New Roman" w:hint="eastAsia"/>
          <w:sz w:val="21"/>
          <w:szCs w:val="21"/>
        </w:rPr>
        <w:t>一般来说，求比例的未知项有以下两种情况：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（1）求未知外项</w:t>
      </w:r>
      <m:oMath>
        <m:r>
          <w:rPr>
            <w:rFonts w:ascii="Cambria Math" w:eastAsia="新宋体" w:hAnsi="Cambria Math"/>
            <w:sz w:val="21"/>
            <w:szCs w:val="21"/>
          </w:rPr>
          <m:t>=</m:t>
        </m:r>
        <m:f>
          <m:fPr>
            <m:ctrlPr>
              <w:rPr>
                <w:rFonts w:ascii="Cambria Math" w:eastAsia="新宋体" w:hAnsi="Cambria Math"/>
                <w:sz w:val="28"/>
                <w:szCs w:val="28"/>
              </w:rPr>
            </m:ctrlPr>
          </m:fPr>
          <m:num>
            <m:ctrlPr>
              <w:rPr>
                <w:rFonts w:ascii="Cambria Math" w:eastAsia="新宋体" w:hAnsi="Cambria Math"/>
                <w:sz w:val="28"/>
                <w:szCs w:val="28"/>
              </w:rPr>
            </m:ctrlPr>
            <m:r>
              <w:rPr>
                <w:rFonts w:ascii="Cambria Math" w:eastAsia="新宋体" w:hAnsi="Cambria Math"/>
                <w:sz w:val="28"/>
                <w:szCs w:val="28"/>
              </w:rPr>
              <m:t>已知内项×已知内项</m:t>
            </m:r>
          </m:num>
          <m:den>
            <m:ctrlPr>
              <w:rPr>
                <w:rFonts w:ascii="Cambria Math" w:eastAsia="新宋体" w:hAnsi="Cambria Math"/>
                <w:sz w:val="28"/>
                <w:szCs w:val="28"/>
              </w:rPr>
            </m:ctrlPr>
            <m:r>
              <w:rPr>
                <w:rFonts w:ascii="Cambria Math" w:eastAsia="新宋体" w:hAnsi="Cambria Math"/>
                <w:sz w:val="28"/>
                <w:szCs w:val="28"/>
              </w:rPr>
              <m:t>已知外项</m:t>
            </m:r>
          </m:den>
        </m:f>
      </m:oMath>
    </w:p>
    <w:p>
      <w:pPr>
        <w:spacing w:line="360" w:lineRule="auto"/>
        <w:rPr>
          <w:rFonts w:eastAsia="新宋体" w:hint="eastAsia"/>
          <w:b/>
          <w:sz w:val="30"/>
          <w:szCs w:val="30"/>
        </w:rPr>
      </w:pPr>
      <w:r>
        <w:rPr>
          <w:sz w:val="3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-605790</wp:posOffset>
                </wp:positionH>
                <wp:positionV relativeFrom="paragraph">
                  <wp:posOffset>371475</wp:posOffset>
                </wp:positionV>
                <wp:extent cx="6190615" cy="650240"/>
                <wp:effectExtent l="0" t="0" r="635" b="16510"/>
                <wp:wrapNone/>
                <wp:docPr id="16" name="组合 16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932815" y="3898900"/>
                          <a:ext cx="6190615" cy="650240"/>
                          <a:chOff x="2545" y="5697"/>
                          <a:chExt cx="9749" cy="1024"/>
                        </a:xfrm>
                        <a:effectLst/>
                      </wpg:grpSpPr>
                      <pic:pic xmlns:pic="http://schemas.openxmlformats.org/drawingml/2006/picture">
                        <pic:nvPicPr>
                          <pic:cNvPr id="17" name="图片 8" descr="模板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545" y="5697"/>
                            <a:ext cx="9749" cy="1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wps:wsp xmlns:wps="http://schemas.microsoft.com/office/word/2010/wordprocessingShape">
                        <wps:cNvPr id="18" name="文本框 14"/>
                        <wps:cNvSpPr txBox="1"/>
                        <wps:spPr>
                          <a:xfrm>
                            <a:off x="3078" y="5918"/>
                            <a:ext cx="3239" cy="77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spacing w:line="360" w:lineRule="auto"/>
                                <w:jc w:val="both"/>
                                <w:rPr>
                                  <w:rFonts w:asciiTheme="minorEastAsia" w:eastAsiaTheme="minorEastAsia" w:hAnsiTheme="minorEastAsia" w:cstheme="minorEastAsia" w:hint="eastAsia"/>
                                  <w:b/>
                                  <w:bCs/>
                                  <w:color w:val="FFFFFF" w:themeColor="background1"/>
                                  <w:sz w:val="32"/>
                                  <w:szCs w:val="32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  <w:color w:val="FFFFFF" w:themeColor="background1"/>
                                  <w:lang w:val="en-US" w:eastAsia="zh-CN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 xml:space="preserve"> </w:t>
                              </w:r>
                              <w:r>
                                <w:rPr>
                                  <w:rFonts w:ascii="楷体" w:eastAsia="楷体" w:hAnsi="楷体" w:cs="楷体" w:hint="eastAsia"/>
                                  <w:b/>
                                  <w:bCs/>
                                  <w:color w:val="FFFFFF" w:themeColor="background1"/>
                                  <w:lang w:val="en-US" w:eastAsia="zh-CN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 xml:space="preserve"> </w:t>
                              </w:r>
                              <w:r>
                                <w:rPr>
                                  <w:rFonts w:ascii="楷体" w:eastAsia="楷体" w:hAnsi="楷体" w:cs="楷体" w:hint="eastAsia"/>
                                  <w:b/>
                                  <w:bCs/>
                                  <w:color w:val="FFFFFF" w:themeColor="background1"/>
                                  <w:sz w:val="32"/>
                                  <w:szCs w:val="32"/>
                                  <w:lang w:val="en-US" w:eastAsia="zh-CN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 xml:space="preserve"> 板块二：典题精练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numCol="1" spcCol="0" rtlCol="0" fromWordArt="0" anchor="t" anchorCtr="0" forceAA="0" compatLnSpc="1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6" o:spid="_x0000_s1028" style="width:487.5pt;height:52.5pt;margin-top:29.25pt;margin-left:-47.7pt;mso-wrap-distance-bottom:0;mso-wrap-distance-left:9pt;mso-wrap-distance-right:9pt;mso-wrap-distance-top:0;position:absolute;z-index:251661312" coordorigin="5638,120171" coordsize="21600,21600">
                <v:shape id="_x0000_s1029" type="#_x0000_t75" style="width:21600;height:21600;left:5639;position:absolute;top:120171" filled="f" stroked="f">
                  <v:imagedata r:id="rId8" o:title=""/>
                </v:shape>
                <v:shape id="_x0000_s1030" type="#_x0000_t202" style="width:7176;height:16411;left:6820;mso-wrap-style:none;position:absolute;top:124833;v-text-anchor:top" filled="f" fillcolor="this" stroked="f" strokeweight="0.5pt">
                  <v:textbox style="mso-fit-shape-to-text:t">
                    <w:txbxContent>
                      <w:p>
                        <w:pPr>
                          <w:spacing w:line="360" w:lineRule="auto"/>
                          <w:jc w:val="both"/>
                          <w:rPr>
                            <w:rFonts w:asciiTheme="minorEastAsia" w:eastAsiaTheme="minorEastAsia" w:hAnsiTheme="minorEastAsia" w:cstheme="minorEastAsia" w:hint="eastAsia"/>
                            <w:b/>
                            <w:bCs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FFFFFF" w:themeColor="background1"/>
                            <w:lang w:val="en-US" w:eastAsia="zh-CN"/>
                          </w:rPr>
                          <w:t xml:space="preserve"> </w:t>
                        </w:r>
                        <w:r>
                          <w:rPr>
                            <w:rFonts w:ascii="楷体" w:eastAsia="楷体" w:hAnsi="楷体" w:cs="楷体" w:hint="eastAsia"/>
                            <w:b/>
                            <w:bCs/>
                            <w:color w:val="FFFFFF" w:themeColor="background1"/>
                            <w:lang w:val="en-US" w:eastAsia="zh-CN"/>
                          </w:rPr>
                          <w:t xml:space="preserve"> </w:t>
                        </w:r>
                        <w:r>
                          <w:rPr>
                            <w:rFonts w:ascii="楷体" w:eastAsia="楷体" w:hAnsi="楷体" w:cs="楷体" w:hint="eastAsia"/>
                            <w:b/>
                            <w:bCs/>
                            <w:color w:val="FFFFFF" w:themeColor="background1"/>
                            <w:sz w:val="32"/>
                            <w:szCs w:val="32"/>
                            <w:lang w:val="en-US" w:eastAsia="zh-CN"/>
                          </w:rPr>
                          <w:t xml:space="preserve"> 板块二：典题精练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eastAsia="新宋体" w:hAnsi="Times New Roman" w:hint="eastAsia"/>
          <w:sz w:val="21"/>
          <w:szCs w:val="21"/>
        </w:rPr>
        <w:t>（2）求未知内项</w:t>
      </w:r>
      <m:oMath>
        <m:r>
          <w:rPr>
            <w:rFonts w:ascii="Cambria Math" w:eastAsia="新宋体" w:hAnsi="Cambria Math"/>
            <w:sz w:val="21"/>
            <w:szCs w:val="21"/>
          </w:rPr>
          <m:t>=</m:t>
        </m:r>
        <m:f>
          <m:fPr>
            <m:ctrlPr>
              <w:rPr>
                <w:rFonts w:ascii="Cambria Math" w:eastAsia="新宋体" w:hAnsi="Cambria Math"/>
                <w:sz w:val="28"/>
                <w:szCs w:val="28"/>
              </w:rPr>
            </m:ctrlPr>
          </m:fPr>
          <m:num>
            <m:ctrlPr>
              <w:rPr>
                <w:rFonts w:ascii="Cambria Math" w:eastAsia="新宋体" w:hAnsi="Cambria Math"/>
                <w:sz w:val="28"/>
                <w:szCs w:val="28"/>
              </w:rPr>
            </m:ctrlPr>
            <m:r>
              <w:rPr>
                <w:rFonts w:ascii="Cambria Math" w:eastAsia="新宋体" w:hAnsi="Cambria Math"/>
                <w:sz w:val="28"/>
                <w:szCs w:val="28"/>
              </w:rPr>
              <m:t>已知外项×已知外项</m:t>
            </m:r>
          </m:num>
          <m:den>
            <m:ctrlPr>
              <w:rPr>
                <w:rFonts w:ascii="Cambria Math" w:eastAsia="新宋体" w:hAnsi="Cambria Math"/>
                <w:sz w:val="28"/>
                <w:szCs w:val="28"/>
              </w:rPr>
            </m:ctrlPr>
            <m:r>
              <w:rPr>
                <w:rFonts w:ascii="Cambria Math" w:eastAsia="新宋体" w:hAnsi="Cambria Math"/>
                <w:sz w:val="28"/>
                <w:szCs w:val="28"/>
              </w:rPr>
              <m:t>已知内项</m:t>
            </m:r>
          </m:den>
        </m:f>
      </m:oMath>
    </w:p>
    <w:p>
      <w:pPr>
        <w:shd w:val="clear" w:color="auto" w:fill="FFFFFF"/>
        <w:spacing w:line="360" w:lineRule="auto"/>
        <w:jc w:val="left"/>
        <w:textAlignment w:val="center"/>
      </w:pPr>
      <w:bookmarkStart w:id="0" w:name="_GoBack"/>
      <w:bookmarkEnd w:id="0"/>
      <w:r>
        <w:t>1．</w:t>
      </w:r>
      <w:r>
        <w:rPr>
          <w:sz w:val="21"/>
        </w:rPr>
        <w:t>根据阅读材料给你的启示，利用指定的图像或用其他方法解答问题：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sz w:val="21"/>
        </w:rPr>
        <w:t>一巡逻艇和一货轮同时从A港口前往相距100千米的B港口，巡逻艇和货轮的速度分别为100千米/时和20千米/时，巡逻艇不停地往返于A、B两港口巡逻(巡逻艇调头的时间忽略不计)．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sz w:val="21"/>
        </w:rPr>
        <w:t>问：货轮从A港出发以后直到B港口与巡逻艇一共相遇了几次？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743200" cy="1924050"/>
            <wp:effectExtent l="0" t="0" r="0" b="0"/>
            <wp:docPr id="100003" name="图片 100003" descr="@@@4dc71b4dd10149c39004050af26711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@@@4dc71b4dd10149c39004050af26711f0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2．法国巴黎有一座埃菲尔铁塔。北京世纪公园也有一座仿建的“埃菲尔铁塔”，这座仿建的塔高32米，与巴黎埃菲尔铁塔的高度比是</w:t>
      </w:r>
      <w:r>
        <w:object>
          <v:shape id="_x0000_i1031" type="#_x0000_t75" alt="eqIdd57b05fd84f334526822c91af94a8222" style="width:21.95pt;height:12.65pt" o:oleicon="f" o:ole="" coordsize="21600,21600" o:preferrelative="t" filled="f" stroked="f">
            <v:stroke joinstyle="miter"/>
            <v:imagedata r:id="rId10" o:title="eqIdd57b05fd84f334526822c91af94a8222"/>
            <o:lock v:ext="edit" aspectratio="t"/>
            <w10:anchorlock/>
          </v:shape>
          <o:OLEObject Type="Embed" ProgID="Equation.DSMT4" ShapeID="_x0000_i1031" DrawAspect="Content" ObjectID="_1468075725" r:id="rId11"/>
        </w:object>
      </w:r>
      <w:r>
        <w:t>，巴黎埃菲尔铁塔高多少米？（用比例知识解答）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3．乘车人数与所付的车费如下表：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929"/>
        <w:gridCol w:w="345"/>
        <w:gridCol w:w="345"/>
        <w:gridCol w:w="450"/>
        <w:gridCol w:w="450"/>
        <w:gridCol w:w="450"/>
        <w:gridCol w:w="450"/>
        <w:gridCol w:w="450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人数/人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车费/元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（1）仿照图中已经描出的两个点，根据上表中数据再描出各个点，然后连接各点，你发现了什么？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（2）乘车人数与所付车费有什么关系？如果有25人乘车，车费是多少元？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2"/>
          <w:cols w:num="1" w:space="425"/>
          <w:titlePg w:val="0"/>
          <w:docGrid w:type="lines" w:linePitch="312" w:charSpace="0"/>
        </w:sect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90675" cy="1609725"/>
            <wp:effectExtent l="0" t="0" r="9525" b="9525"/>
            <wp:docPr id="100005" name="图片 100005" descr="@@@0b658234ce1d4d1782d519453149c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@@@0b658234ce1d4d1782d519453149c10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4．某工程队铺一条路，原计划每天铺320m，15天铺完。实际施工时，由于改进了铺路方法，前4天就铺了1600m。照这样计算，该工程队可以比原计划提前几天完成铺路任务？（用比例解答）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5．学校运来480本图书，分别分给8个班级，每个班级分多少本？如果分给6个班级呢？5个班级呢？4个，3个，2个呢？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710"/>
        <w:gridCol w:w="608"/>
        <w:gridCol w:w="608"/>
        <w:gridCol w:w="608"/>
        <w:gridCol w:w="608"/>
        <w:gridCol w:w="608"/>
        <w:gridCol w:w="608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分的班级数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8个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6个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5个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4个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3个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2个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每班分得的本数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通过计算，完成表格，你发现了什么？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6．中午时分，在同一时间、同一地点测量的几棵树的高度与影长如下表： 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929"/>
        <w:gridCol w:w="503"/>
        <w:gridCol w:w="503"/>
        <w:gridCol w:w="503"/>
        <w:gridCol w:w="503"/>
        <w:gridCol w:w="503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树高/米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影长/米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0.5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1.0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1.5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2.0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2.5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（1）根据表中的数据可知，树高与影长成（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）比例关系。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（2）在该地如果一棵树高 10米，那么这个时刻的影长为多少米？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（3）如果中午时分在该地一棵树的影长为1.2米，这棵树高多少米？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7．小亮打字的个数和所用的时间如表．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929"/>
        <w:gridCol w:w="450"/>
        <w:gridCol w:w="555"/>
        <w:gridCol w:w="555"/>
        <w:gridCol w:w="555"/>
        <w:gridCol w:w="555"/>
        <w:gridCol w:w="555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时间/分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1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2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3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4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5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6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数量/个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50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100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150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200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250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300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(1)把打字数量和时间所对应的点在图中描出来，并连线．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drawing>
          <wp:inline distT="0" distB="0" distL="114300" distR="114300">
            <wp:extent cx="2781300" cy="2009775"/>
            <wp:effectExtent l="0" t="0" r="0" b="9525"/>
            <wp:docPr id="100007" name="图片 10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81688" cy="2010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(2)观察图，小亮打字的数量和时间成什么比例？为什么？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8．希望小学装修多媒体教室。计划用边长5dm的方砖铺地，需要324块，实际铺的是边长6dm的方砖，少用了多少块？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9．给学校教务处办公室铺地砖，原计划选用3分米的方砖，需要960块；后来实际选用了4分米的方砖铺地，实际用了多少块4分米的方砖？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10．一列火车的行驶时间和路程如下表。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139"/>
        <w:gridCol w:w="555"/>
        <w:gridCol w:w="555"/>
        <w:gridCol w:w="555"/>
        <w:gridCol w:w="555"/>
        <w:gridCol w:w="555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时间/小时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8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10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路程/km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160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320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480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640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800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（1）请把下图补充完整，并回答问题。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076700" cy="1809750"/>
            <wp:effectExtent l="0" t="0" r="0" b="0"/>
            <wp:docPr id="100009" name="图片 100009" descr="@@@a3f3adc0c9a449eaaaff0979814cc3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@@@a3f3adc0c9a449eaaaff0979814cc3d0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（2）在这一过程中，哪个量没有变？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（3）时间和路程有什么关系？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（4）不计算，从图中直接找出行驶720km所用的时间。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11．下面的图像表示一幅地图的图上距离和实际距离的关系。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571875" cy="1438275"/>
            <wp:effectExtent l="0" t="0" r="9525" b="9525"/>
            <wp:docPr id="100011" name="图片 100011" descr="@@@7be6d9b07cd04cd6b29e7b6e461b28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@@@7be6d9b07cd04cd6b29e7b6e461b28fe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（1）看图填写下表。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559"/>
        <w:gridCol w:w="345"/>
        <w:gridCol w:w="345"/>
        <w:gridCol w:w="345"/>
        <w:gridCol w:w="345"/>
        <w:gridCol w:w="345"/>
        <w:gridCol w:w="345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图上距离/厘米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实际距离/米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</w:tbl>
    <w:p>
      <w:pPr>
        <w:sectPr>
          <w:type w:val="nextPage"/>
          <w:pgSz w:w="11906" w:h="16838"/>
          <w:pgMar w:top="1440" w:right="1797" w:bottom="1440" w:left="1797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shd w:val="clear" w:color="auto" w:fill="FFFFFF"/>
        <w:spacing w:line="360" w:lineRule="auto"/>
        <w:jc w:val="left"/>
        <w:textAlignment w:val="center"/>
      </w:pPr>
      <w:r>
        <w:t>（2）根据上面的图像，你能说出这幅地图的比例尺是多少吗？图上距离与实际距离成什么比例？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（3）在这幅地图上，量得甲、乙两地的图上距离是13厘米，那么甲、乙两地的实际距离是多少米？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12．一辆汽车行驶的路程和耗油畑如下表：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559"/>
        <w:gridCol w:w="450"/>
        <w:gridCol w:w="450"/>
        <w:gridCol w:w="450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行驶路程/千米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48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60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耗油量/升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8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10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（1）从表中可以看出，当（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）一定时，行驶路程与耗油畑成（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）比例。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（2）在下图中描点连线。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495675" cy="2019300"/>
            <wp:effectExtent l="0" t="0" r="9525" b="0"/>
            <wp:docPr id="100013" name="图片 100013" descr="@@@c0217a06712f42a1836cb89bb7987e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@@@c0217a06712f42a1836cb89bb7987e9b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（3）油表1表示出发时有油40升，当如油表2所示时，汽车已行了多少千米？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885950" cy="704850"/>
            <wp:effectExtent l="0" t="0" r="0" b="0"/>
            <wp:docPr id="100015" name="图片 100015" descr="@@@cc29c9e0eefc44099a7787cb4bc21a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@@@cc29c9e0eefc44099a7787cb4bc21a7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13．“五一”期间，芭啦啦学校六年级学生去游玩，如果每辆车坐45人，需要4辆车；如果每辆车坐30人，需要多少辆车？（用比例解）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14．有一个两层水箱，如图所示。（单位：分米）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5"/>
          <w:cols w:num="1" w:space="425"/>
          <w:titlePg w:val="0"/>
          <w:docGrid w:type="lines" w:linePitch="312" w:charSpace="0"/>
        </w:sect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343150" cy="1390650"/>
            <wp:effectExtent l="0" t="0" r="0" b="0"/>
            <wp:docPr id="100017" name="图片 100017" descr="@@@22e1730f1b574c8cbc4b66e7208ae2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@@@22e1730f1b574c8cbc4b66e7208ae2ac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（1）第一层水箱容积是（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）升，第二层的容积是（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）升。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（2）如果注满第一层需要7.2分钟，照这样的流速，注满整个水箱需要多少分钟？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（3）在注满整个水箱的过程中，注水的高度随着时间的延长而增加，下面哪幅图表示正确的注水情况，请在图上打“√”。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695700" cy="1066800"/>
            <wp:effectExtent l="0" t="0" r="0" b="0"/>
            <wp:docPr id="100019" name="图片 100019" descr="@@@1e497b0e0db24955aef81b69abbfd1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@@@1e497b0e0db24955aef81b69abbfd1a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15．一个水龙头打开的时间和出水量的关系如下表所示。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139"/>
        <w:gridCol w:w="450"/>
        <w:gridCol w:w="450"/>
        <w:gridCol w:w="450"/>
        <w:gridCol w:w="450"/>
        <w:gridCol w:w="450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时间/秒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60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出水量/升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8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12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（1）把表中时间和出水量所对应的点描在下边的图中，再顺次连接。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847975" cy="1924050"/>
            <wp:effectExtent l="0" t="0" r="9525" b="0"/>
            <wp:docPr id="100021" name="图片 100021" descr="@@@7c7b84b9-774e-47c1-90c6-bd5e7a85d26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 descr="@@@7c7b84b9-774e-47c1-90c6-bd5e7a85d26e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（2）这个水龙头打开的时间和出水量成（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）比例关系。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（3）根据图像判断，打开水龙头45秒的出水量为（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）升。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16．A4打印纸的包装袋上印有“70g”字样，表示16张A4纸重70g。照这样计算，一包打印纸（500 张）的质量是多少千克？ （用比例解）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17．一辆变速自行车，前齿轮有2个，后齿轮有6个，前齿轮的齿数分别是40和36，后齿轮的齿数分别是32、30、28、26、24、20．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（1）这辆自行车能变化出多少种不同的速度？（先填表，再解答）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（2）蹬同样的圈数，要使自行车骑得最远，前、后齿轮的齿数比应是多少？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4137"/>
        <w:gridCol w:w="450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前齿轮齿数/前、后齿轮齿数比/后齿轮齿数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36</w:t>
            </w:r>
          </w:p>
        </w:tc>
      </w:tr>
    </w:tbl>
    <w:p>
      <w:pPr>
        <w:sectPr>
          <w:type w:val="nextPage"/>
          <w:pgSz w:w="11906" w:h="16838"/>
          <w:pgMar w:top="1440" w:right="1797" w:bottom="1440" w:left="1797" w:header="851" w:footer="992" w:gutter="0"/>
          <w:pgNumType w:start="6"/>
          <w:cols w:num="1" w:space="425"/>
          <w:titlePg w:val="0"/>
          <w:docGrid w:type="lines" w:linePitch="312" w:charSpace="0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4137"/>
        <w:gridCol w:w="450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28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  <w:r>
        <w:t>18．王叔叔要把一张100元换成小面值的人民币。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929"/>
        <w:gridCol w:w="345"/>
        <w:gridCol w:w="345"/>
        <w:gridCol w:w="345"/>
        <w:gridCol w:w="450"/>
        <w:gridCol w:w="450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面值/元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50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数量/张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（1）把表填写完整。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（2）人民币面值和张数成反比例吗？为什么？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19．运输一批水果，下表是每箱的质量与所需要的的箱数之间的关系。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769"/>
        <w:gridCol w:w="555"/>
        <w:gridCol w:w="450"/>
        <w:gridCol w:w="450"/>
        <w:gridCol w:w="450"/>
        <w:gridCol w:w="900"/>
        <w:gridCol w:w="90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每箱的质量/千克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15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所需的箱数/箱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100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75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（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    </w:t>
            </w:r>
            <w:r>
              <w:t>）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（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    </w:t>
            </w:r>
            <w:r>
              <w:t>）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（1）请把上表补充完整。从上面的表中，你发现那个量没有变化？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（2）每箱水果的质量与箱数之间成什么比例？为什么？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（3）当水果的质量为25千克时，你知道需要多少个箱子吗？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20．如图表示某工厂中甲、乙两个车间加工的零件数与时间的关系。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019425" cy="1638300"/>
            <wp:effectExtent l="0" t="0" r="9525" b="0"/>
            <wp:docPr id="100023" name="图片 100023" descr="@@@0e81094497804d1ea9211714ed9ae9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 descr="@@@0e81094497804d1ea9211714ed9ae99a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7"/>
          <w:cols w:num="1" w:space="425"/>
          <w:titlePg w:val="0"/>
          <w:docGrid w:type="lines" w:linePitch="312" w:charSpace="0"/>
        </w:sectPr>
      </w:pPr>
      <w:r>
        <w:t>①乙车间生产的零件数与时间成正比例吗？为什么？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②如果生产10万个零件，那么乙车间比甲车间少用几个月？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③根据图像信息，甲车间半个月加工多少万个零件？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21．一个晒盐场100千克海水可晒2.8千克粗盐，照这样计算，多少吨海水可以晒出粗盐1.4吨？（用比例知识解答）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22．装配1600台计算机，每天装配的台数和需要的天数如下表。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769"/>
        <w:gridCol w:w="450"/>
        <w:gridCol w:w="450"/>
        <w:gridCol w:w="555"/>
        <w:gridCol w:w="555"/>
        <w:gridCol w:w="555"/>
        <w:gridCol w:w="555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每天装配数量/台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80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100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160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200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400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需要的天数/天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（1）完成上面的表格。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（2）写出几组对应的每天装配的台数和需要的天数的乘积。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（3）这个乘积表示的是什么？用式子表示它们之间的关系。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（4）每天装配的台数和需要的天数成什么比例？为什么？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23．一台织布机织布的时间和织布的米数如下表：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559"/>
        <w:gridCol w:w="450"/>
        <w:gridCol w:w="450"/>
        <w:gridCol w:w="450"/>
        <w:gridCol w:w="450"/>
        <w:gridCol w:w="450"/>
        <w:gridCol w:w="450"/>
        <w:gridCol w:w="555"/>
        <w:gridCol w:w="555"/>
        <w:gridCol w:w="555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时间/时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7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8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9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织布的米数/米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75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90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105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120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135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（1）上表中的两种量的变化有什么规律？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（2）上表中两种量成什么比例关系？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（3）如果织布总米数一定，那么时间和每小时织布的数量成什么比例关系？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24．上午10时，几个同学在操场上做了一次测量活动．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小红：我们测量出了一根竹竿高2米，它的影子长1.4米．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明明：我身高1.6米，影子是1.12米．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平平：我们只测量出旗杆的影子是8.4米，它实在太高了，我们量不出它的高度．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根据上面的对话，你能计算出旗杆的实际高度吗？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25．一列客车与一列货车分别从甲、乙两站同时相对开出，3小时后，客车行了全程的</w:t>
      </w:r>
      <w:r>
        <w:object>
          <v:shape id="_x0000_i1032" type="#_x0000_t75" alt="eqId69ee3c61d2298e75fc4f1643f8ebc2e4" style="width:8.75pt;height:24.85pt" o:oleicon="f" o:ole="" coordsize="21600,21600" o:preferrelative="t" filled="f" stroked="f">
            <v:stroke joinstyle="miter"/>
            <v:imagedata r:id="rId22" o:title="eqId69ee3c61d2298e75fc4f1643f8ebc2e4"/>
            <o:lock v:ext="edit" aspectratio="t"/>
            <w10:anchorlock/>
          </v:shape>
          <o:OLEObject Type="Embed" ProgID="Equation.DSMT4" ShapeID="_x0000_i1032" DrawAspect="Content" ObjectID="_1468075726" r:id="rId23"/>
        </w:object>
      </w:r>
      <w:r>
        <w:t>还多42千米，货车行了全程的</w:t>
      </w:r>
      <w:r>
        <w:object>
          <v:shape id="_x0000_i1033" type="#_x0000_t75" alt="eqIdf16d09692f7b0fb5633964437202d21d" style="width:14.05pt;height:27.45pt" o:oleicon="f" o:ole="" coordsize="21600,21600" o:preferrelative="t" filled="f" stroked="f">
            <v:stroke joinstyle="miter"/>
            <v:imagedata r:id="rId24" o:title="eqIdf16d09692f7b0fb5633964437202d21d"/>
            <o:lock v:ext="edit" aspectratio="t"/>
            <w10:anchorlock/>
          </v:shape>
          <o:OLEObject Type="Embed" ProgID="Equation.DSMT4" ShapeID="_x0000_i1033" DrawAspect="Content" ObjectID="_1468075727" r:id="rId25"/>
        </w:object>
      </w:r>
      <w:r>
        <w:t>，已知客车和货车速度比是6∶5。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（1）甲乙两地相距多少千米？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（2）这时两车还相距多少千米？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8"/>
          <w:cols w:num="1" w:space="425"/>
          <w:titlePg w:val="0"/>
          <w:docGrid w:type="lines" w:linePitch="312" w:charSpace="0"/>
        </w:sectPr>
      </w:pPr>
    </w:p>
    <w:p>
      <w:pPr>
        <w:shd w:val="clear" w:color="auto" w:fill="FFFFFF"/>
        <w:spacing w:line="360" w:lineRule="auto"/>
        <w:jc w:val="left"/>
        <w:textAlignment w:val="center"/>
      </w:pPr>
      <w:r>
        <w:t>26．用同样材质的铁制作两个零件，一个零件的体积是5立方厘米，重120克，另一个零件的体积是30立方厘米，重多少克？（用比例解）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27．601班的教室地面暑假期间打算重新铺方瓷砖，需用面积是16平方分米的方砖300块。如果改用面积是12平方分米的方砖来铺地，需要多少块？（用比例解）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28．同时同地，测出一根实际高10米的旗杆影长为4.5米，一棵大树的影长为8.1米，这棵树的实际高度是多少米？（只列综合算式或方程，不计算）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29．一种煤气管，每米售价7.5元，把下表填写完整。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929"/>
        <w:gridCol w:w="503"/>
        <w:gridCol w:w="450"/>
        <w:gridCol w:w="345"/>
        <w:gridCol w:w="345"/>
        <w:gridCol w:w="345"/>
        <w:gridCol w:w="345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bottom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长度/米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售价/元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7.5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（1）根据表中数据判断，煤气管的售价与长度成（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）比例。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（2）照这样推算，王叔叔购买4.8米长的煤气管，需要多少元？李叔叔花60元，可以购买多少米长的煤气管？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30．《</w:t>
      </w:r>
      <w:r>
        <w:t xml:space="preserve">》的总价与购买的本数如下表： 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929"/>
        <w:gridCol w:w="450"/>
        <w:gridCol w:w="450"/>
        <w:gridCol w:w="345"/>
        <w:gridCol w:w="345"/>
        <w:gridCol w:w="450"/>
        <w:gridCol w:w="450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本数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总价/元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（1）把上面的表格补充完整。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（2）在下图中标出表中的数据对应的点，然后连接各点。你有什么发现？ 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019300" cy="1381125"/>
            <wp:effectExtent l="0" t="0" r="0" b="9525"/>
            <wp:docPr id="100025" name="图片 100025" descr="@@@5e5006c6ebe74e158818f44a7a64f3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@@@5e5006c6ebe74e158818f44a7a64f3f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（3）总价与本数之间有什么关系？为什么？ 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（4）如果购买15本《</w:t>
      </w:r>
      <w:r>
        <w:t>》，需要（　　）元；480元钱可以购买（　　）本《</w:t>
      </w:r>
      <w:r>
        <w:t>》。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31．石头家铺客厅，用边长3分米的方砖铺，需224块；如果用边长4分米的方砖铺需要多少块？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32．从“六一”儿童节那天开始，亮亮前7天看了210页，照这样计算，这个月亮亮一共看了多少页？（用比例知识解答）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9"/>
          <w:cols w:num="1" w:space="425"/>
          <w:titlePg w:val="0"/>
          <w:docGrid w:type="lines" w:linePitch="312" w:charSpace="0"/>
        </w:sectPr>
      </w:pPr>
    </w:p>
    <w:p>
      <w:pPr>
        <w:shd w:val="clear" w:color="auto" w:fill="FFFFFF"/>
        <w:spacing w:line="360" w:lineRule="auto"/>
        <w:jc w:val="left"/>
        <w:textAlignment w:val="center"/>
      </w:pPr>
      <w:r>
        <w:t>33．测量小组测量水塔的高度，量得水塔影长是22.5米，同时同地量得附近一根3米长标杆的影长是4.5米，水塔高是多少米？（用比例解）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34．粮食加工厂加工一批面粉，每100千克小麦可磨面粉85千克，5吨小麦可以磨多少吨面粉？（用比例方法解答）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35．天津到济南高速公路距离大约为320千米，北京到天津大约为120千米，一辆汽车从北京出发经天津开往济南，当行驶到天津时用了1.5小时，按照这个速度，北京到济南全程需要多少小时？（用比例知识解答）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36．冬天到了，某省安排一支车队给西藏高原地区运送180吨御寒物资，如果要一次把所有物资全部运出，车辆的载重量与所需车辆的数量如下表。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139"/>
        <w:gridCol w:w="503"/>
        <w:gridCol w:w="345"/>
        <w:gridCol w:w="345"/>
        <w:gridCol w:w="345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载重量/吨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2.5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9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10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数量/量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（1）请把上面表格填写完整。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（2）车辆的载重量与所需车辆的数量成什么比例？为什么？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（3）如果用载重量6吨的卡车来运，一共需要多少辆？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37．一种圆珠笔，支数和总价如下表。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929"/>
        <w:gridCol w:w="345"/>
        <w:gridCol w:w="345"/>
        <w:gridCol w:w="345"/>
        <w:gridCol w:w="345"/>
        <w:gridCol w:w="450"/>
        <w:gridCol w:w="450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数量/支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总价/元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8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514725" cy="3162300"/>
            <wp:effectExtent l="0" t="0" r="9525" b="0"/>
            <wp:docPr id="100027" name="图片 100027" descr="@@@c6195654-0ae8-4b62-aa72-548dbb005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@@@c6195654-0ae8-4b62-aa72-548dbb005160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10"/>
          <w:cols w:num="1" w:space="425"/>
          <w:titlePg w:val="0"/>
          <w:docGrid w:type="lines" w:linePitch="312" w:charSpace="0"/>
        </w:sectPr>
      </w:pPr>
      <w:r>
        <w:t>（1）在上图中，把总价与数量之间的对应点描出来，并连接各点。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（2）总价与数量之间成什么比例关系？为什么？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38．一间房间，用边长2分米的地砖铺地，需要用144块，如果用边长3分米的 地砖铺地，需要多少块？（用比例解）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想：因为</w:t>
      </w:r>
      <w:r>
        <w:rPr>
          <w:u w:val="single"/>
        </w:rPr>
        <w:t xml:space="preserve"> </w:t>
      </w:r>
      <w:r>
        <w:t>一定，所以</w:t>
      </w:r>
      <w:r>
        <w:rPr>
          <w:u w:val="single"/>
        </w:rPr>
        <w:t xml:space="preserve"> </w:t>
      </w:r>
      <w:r>
        <w:t>和</w:t>
      </w:r>
      <w:r>
        <w:rPr>
          <w:u w:val="single"/>
        </w:rPr>
        <w:t xml:space="preserve"> </w:t>
      </w:r>
      <w:r>
        <w:t>成</w:t>
      </w:r>
      <w:r>
        <w:rPr>
          <w:u w:val="single"/>
        </w:rPr>
        <w:t xml:space="preserve"> </w:t>
      </w:r>
      <w:r>
        <w:t>比例．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39．东东模仿曹冲称象来给爸爸称体重．东东站在船上，船下沉了0.3cm，爸爸站在船上，船下沉了0.7cm．东东的体重是35.7kg，你能算出爸爸的体重吗？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40．订阅《数学报》的数量和总价的关系如下表：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080"/>
        <w:gridCol w:w="450"/>
        <w:gridCol w:w="450"/>
        <w:gridCol w:w="555"/>
        <w:gridCol w:w="345"/>
        <w:gridCol w:w="345"/>
        <w:gridCol w:w="555"/>
        <w:gridCol w:w="555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数量／份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7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总价／元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80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120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240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280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（1）将表格补充完整，根据表中的数据，在下图中描出《数学报》总价和数量所对应的点，再按顺序连接起来。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600325" cy="2124075"/>
            <wp:effectExtent l="0" t="0" r="9525" b="9525"/>
            <wp:docPr id="100029" name="图片 100029" descr="@@@6c63d3fa7b824de9a468701fdca8a8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@@@6c63d3fa7b824de9a468701fdca8a8ef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（2）题目中（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）没变，总价和数量成（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）比例。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（3）从图中可以推算出，如果订阅9份《数学报》，需要（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）元。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41．勘测队测量一座水塔的高度，量得水塔的影长20米，同时在附近量得一根2米长的竹竿的影长是1.6米，这座水塔高多少米？（用比例方法解答）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11"/>
          <w:cols w:num="1" w:space="425"/>
          <w:titlePg w:val="0"/>
          <w:docGrid w:type="lines" w:linePitch="312" w:charSpace="0"/>
        </w:sectPr>
      </w:pPr>
      <w:r>
        <w:t>42．下图是学校附近地区的平面图，请按要求做题。（测量所得数据取整厘米数）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933700" cy="1819275"/>
            <wp:effectExtent l="0" t="0" r="0" b="9525"/>
            <wp:docPr id="100031" name="图片 100031" descr="@@@a3d4a62d-69ed-454d-b03b-3970af787e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 descr="@@@a3d4a62d-69ed-454d-b03b-3970af787ede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（1）小强家在学校北偏东45°方向1000米处，请在图中标出小强家的位置。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（2）公园在学校（　　）偏（　　）（　　）°方向（　　）米处。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43．悦悦学习完比例的知识后进行了测量学校旗杆高度的实验：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（1）实验器材：卷尺、2米长的竹竿。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（2）实验时间：6月2日中午（晴天）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（3）实验步骤：将竹竿直立在学校旗杆的旁边，量得竹竿的影长是1.2米。同一时间测得旗杆的影长是9.6米。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请你用比例解答，计算出旗杆的高度。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44．用a、b表示长方形的两条边，它们的变化规律如下表：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660"/>
        <w:gridCol w:w="450"/>
        <w:gridCol w:w="345"/>
        <w:gridCol w:w="345"/>
        <w:gridCol w:w="345"/>
        <w:gridCol w:w="345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a/cm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12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b/cm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（1）根据已知的数据把表格补充完整。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（2）根据上表中的数据在下图中描出后面两个长方形。（每小格的边长为1cm）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667000" cy="2181225"/>
            <wp:effectExtent l="0" t="0" r="0" b="9525"/>
            <wp:docPr id="100033" name="图片 100033" descr="@@@57bdfd0934234d6d99c2ba579d546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@@@57bdfd0934234d6d99c2ba579d54633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12"/>
          <w:cols w:num="1" w:space="425"/>
          <w:titlePg w:val="0"/>
          <w:docGrid w:type="lines" w:linePitch="312" w:charSpace="0"/>
        </w:sectPr>
      </w:pPr>
      <w:r>
        <w:t>（3）上图中的点A、B、C、D在同一条直线上吗？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（4）从上面的数据可以看出，长方形的面积一定时，a和b有什么关系？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45．有一座15层的楼房，每层的台阶数都相等，小红从一层到三层共走了48个台阶，那么，从一层到15层共要走多少个台阶？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46．一个长方形的面积是</w:t>
      </w:r>
      <w:r>
        <w:object>
          <v:shape id="_x0000_i1034" type="#_x0000_t75" alt="eqIdf76ca8bb7f0cdde8e79a716da1bad35a" style="width:26.35pt;height:13.15pt" o:oleicon="f" o:ole="" coordsize="21600,21600" o:preferrelative="t" filled="f" stroked="f">
            <v:stroke joinstyle="miter"/>
            <v:imagedata r:id="rId31" o:title="eqIdf76ca8bb7f0cdde8e79a716da1bad35a"/>
            <o:lock v:ext="edit" aspectratio="t"/>
            <w10:anchorlock/>
          </v:shape>
          <o:OLEObject Type="Embed" ProgID="Equation.DSMT4" ShapeID="_x0000_i1034" DrawAspect="Content" ObjectID="_1468075728" r:id="rId32"/>
        </w:object>
      </w:r>
      <w:r>
        <w:t>，用</w:t>
      </w:r>
      <w:r>
        <w:object>
          <v:shape id="_x0000_i1035" type="#_x0000_t75" alt="eqId81dea63b8ce3e51adf66cf7b9982a248" style="width:8.75pt;height:9.5pt" o:oleicon="f" o:ole="" coordsize="21600,21600" o:preferrelative="t" filled="f" stroked="f">
            <v:stroke joinstyle="miter"/>
            <v:imagedata r:id="rId33" o:title="eqId81dea63b8ce3e51adf66cf7b9982a248"/>
            <o:lock v:ext="edit" aspectratio="t"/>
            <w10:anchorlock/>
          </v:shape>
          <o:OLEObject Type="Embed" ProgID="Equation.DSMT4" ShapeID="_x0000_i1035" DrawAspect="Content" ObjectID="_1468075729" r:id="rId34"/>
        </w:object>
      </w:r>
      <w:r>
        <w:t>和</w:t>
      </w:r>
      <w:r>
        <w:object>
          <v:shape id="_x0000_i1036" type="#_x0000_t75" alt="eqIdd053b14c8588eee2acbbe44fc37a6886" style="width:9.65pt;height:11.9pt" o:oleicon="f" o:ole="" coordsize="21600,21600" o:preferrelative="t" filled="f" stroked="f">
            <v:stroke joinstyle="miter"/>
            <v:imagedata r:id="rId35" o:title="eqIdd053b14c8588eee2acbbe44fc37a6886"/>
            <o:lock v:ext="edit" aspectratio="t"/>
            <w10:anchorlock/>
          </v:shape>
          <o:OLEObject Type="Embed" ProgID="Equation.DSMT4" ShapeID="_x0000_i1036" DrawAspect="Content" ObjectID="_1468075730" r:id="rId36"/>
        </w:object>
      </w:r>
      <w:r>
        <w:t>表示它的长和宽，</w:t>
      </w:r>
      <w:r>
        <w:object>
          <v:shape id="_x0000_i1037" type="#_x0000_t75" alt="eqIdd053b14c8588eee2acbbe44fc37a6886" style="width:9.65pt;height:11.9pt" o:oleicon="f" o:ole="" coordsize="21600,21600" o:preferrelative="t" filled="f" stroked="f">
            <v:stroke joinstyle="miter"/>
            <v:imagedata r:id="rId35" o:title="eqIdd053b14c8588eee2acbbe44fc37a6886"/>
            <o:lock v:ext="edit" aspectratio="t"/>
            <w10:anchorlock/>
          </v:shape>
          <o:OLEObject Type="Embed" ProgID="Equation.DSMT4" ShapeID="_x0000_i1037" DrawAspect="Content" ObjectID="_1468075731" r:id="rId37"/>
        </w:object>
      </w:r>
      <w:r>
        <w:t>与</w:t>
      </w:r>
      <w:r>
        <w:object>
          <v:shape id="_x0000_i1038" type="#_x0000_t75" alt="eqId81dea63b8ce3e51adf66cf7b9982a248" style="width:8.75pt;height:9.5pt" o:oleicon="f" o:ole="" coordsize="21600,21600" o:preferrelative="t" filled="f" stroked="f">
            <v:stroke joinstyle="miter"/>
            <v:imagedata r:id="rId33" o:title="eqId81dea63b8ce3e51adf66cf7b9982a248"/>
            <o:lock v:ext="edit" aspectratio="t"/>
            <w10:anchorlock/>
          </v:shape>
          <o:OLEObject Type="Embed" ProgID="Equation.DSMT4" ShapeID="_x0000_i1038" DrawAspect="Content" ObjectID="_1468075732" r:id="rId38"/>
        </w:object>
      </w:r>
      <w:r>
        <w:t>成什么比例关系？若果把它们的关系表示出来，图像是一条直线吗？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47．一辆汽车从甲城开往乙城，前3小时行驶180km，用同样的速度再行驶2.4小时就到达乙城。甲、乙两城间的路程是多少千米？（用比例知识解答）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48．同一时间、同一地点测得树高和影长的数据如下表：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882"/>
        <w:gridCol w:w="503"/>
        <w:gridCol w:w="503"/>
        <w:gridCol w:w="503"/>
        <w:gridCol w:w="503"/>
        <w:gridCol w:w="503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树高/m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2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3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4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6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9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…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影长/m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1.6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2.4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3.2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4.8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7.2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…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drawing>
          <wp:inline distT="0" distB="0" distL="114300" distR="114300">
            <wp:extent cx="2124075" cy="2247900"/>
            <wp:effectExtent l="0" t="0" r="9525" b="0"/>
            <wp:docPr id="100035" name="图片 100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图片 10003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124372" cy="2248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（1）在图中描出表示树高和对应影长的点，然后把它们连起来．连线后，请你观察图象的特点．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（2）连线以后，它们在一条直线上吗？这说明树高和影长成什么关系？你的依据是什么？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（3）不计算，利用图象判断，树高11.5m时，影长</w:t>
      </w:r>
      <w:r>
        <w:rPr>
          <w:u w:val="single"/>
        </w:rPr>
        <w:t>　 　</w:t>
      </w:r>
      <w:r>
        <w:t>米；影长4m时，树高</w:t>
      </w:r>
      <w:r>
        <w:rPr>
          <w:u w:val="single"/>
        </w:rPr>
        <w:t>　 　</w:t>
      </w:r>
      <w:r>
        <w:t>米．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49．工人师傅安装一批水管，前6天安装330米，照这样速度，又安装了16天完成任务。一共安装水管多少米？（列比例解答）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13"/>
          <w:cols w:num="1" w:space="425"/>
          <w:titlePg w:val="0"/>
          <w:docGrid w:type="lines" w:linePitch="312" w:charSpace="0"/>
        </w:sectPr>
      </w:pPr>
      <w:r>
        <w:t>50．下面是新鲜猕猴桃中维生素C的的含量情况。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2376"/>
        <w:gridCol w:w="503"/>
        <w:gridCol w:w="503"/>
        <w:gridCol w:w="608"/>
        <w:gridCol w:w="608"/>
        <w:gridCol w:w="608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猕猴桃质量（克）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维生素C含量（毫克）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4.1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8.2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12.3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16.4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20.5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（1）根据表中的信息可以判断，猕猴桃质量与维生素C含量成（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）比例。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（2）在下图中描出猕猴桃质量和维生素C含量相对应的点，然后把它们按顺序连接起来。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（3）根据图像估计4.5克新鲜的猕猴桃大约含有维生素C多少毫克。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171700" cy="1695450"/>
            <wp:effectExtent l="0" t="0" r="0" b="0"/>
            <wp:docPr id="100037" name="图片 100037" descr="@@@f284bb6bc0e449baac16cf2439a973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图片 100037" descr="@@@f284bb6bc0e449baac16cf2439a9734f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51．新冠肺炎疫情期间，工作人员配制消毒水，药液的质量与水的质量如下表。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888"/>
        <w:gridCol w:w="345"/>
        <w:gridCol w:w="450"/>
        <w:gridCol w:w="555"/>
        <w:gridCol w:w="555"/>
        <w:gridCol w:w="555"/>
        <w:gridCol w:w="555"/>
        <w:gridCol w:w="555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药液</w:t>
            </w:r>
            <w:r>
              <w:object>
                <v:shape id="_x0000_i1039" type="#_x0000_t75" alt="eqId1d0d9467b0611a988a38867b26f6293a" style="width:11.4pt;height:13.4pt" o:oleicon="f" o:ole="" coordsize="21600,21600" o:preferrelative="t" filled="f" stroked="f">
                  <v:stroke joinstyle="miter"/>
                  <v:imagedata r:id="rId41" o:title="eqId1d0d9467b0611a988a38867b26f6293a"/>
                  <o:lock v:ext="edit" aspectratio="t"/>
                  <w10:anchorlock/>
                </v:shape>
                <o:OLEObject Type="Embed" ProgID="Equation.DSMT4" ShapeID="_x0000_i1039" DrawAspect="Content" ObjectID="_1468075733" r:id="rId42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水</w:t>
            </w:r>
            <w:r>
              <w:object>
                <v:shape id="_x0000_i1040" type="#_x0000_t75" alt="eqId1d0d9467b0611a988a38867b26f6293a" style="width:11.4pt;height:13.4pt" o:oleicon="f" o:ole="" coordsize="21600,21600" o:preferrelative="t" filled="f" stroked="f">
                  <v:stroke joinstyle="miter"/>
                  <v:imagedata r:id="rId41" o:title="eqId1d0d9467b0611a988a38867b26f6293a"/>
                  <o:lock v:ext="edit" aspectratio="t"/>
                  <w10:anchorlock/>
                </v:shape>
                <o:OLEObject Type="Embed" ProgID="Equation.DSMT4" ShapeID="_x0000_i1040" DrawAspect="Content" ObjectID="_1468075734" r:id="rId43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120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180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240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300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360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（1）判断药液的质量与所需水的质量是否成正比例关系，并说明理由。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（2）把上表药液和相对应的水的质量的点描在方格纸上，再顺次连接。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（3）4.5千克药液需要和 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）千克水配制这种消毒水；</w:t>
      </w:r>
      <w:r>
        <w:object>
          <v:shape id="_x0000_i1041" type="#_x0000_t75" alt="eqId91bc6529c1c0e0d74c3b5db5f6333fe4" style="width:29.9pt;height:13.85pt" o:oleicon="f" o:ole="" coordsize="21600,21600" o:preferrelative="t" filled="f" stroked="f">
            <v:stroke joinstyle="miter"/>
            <v:imagedata r:id="rId44" o:title="eqId91bc6529c1c0e0d74c3b5db5f6333fe4"/>
            <o:lock v:ext="edit" aspectratio="t"/>
            <w10:anchorlock/>
          </v:shape>
          <o:OLEObject Type="Embed" ProgID="Equation.DSMT4" ShapeID="_x0000_i1041" DrawAspect="Content" ObjectID="_1468075735" r:id="rId45"/>
        </w:object>
      </w:r>
      <w:r>
        <w:t>水需要和（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  <w:r>
        <w:object>
          <v:shape id="_x0000_i1042" type="#_x0000_t75" alt="eqId3960d67499df76159982657fe3a1cbca" style="width:8.75pt;height:11.45pt" o:oleicon="f" o:ole="" coordsize="21600,21600" o:preferrelative="t" filled="f" stroked="f">
            <v:stroke joinstyle="miter"/>
            <v:imagedata r:id="rId46" o:title="eqId3960d67499df76159982657fe3a1cbca"/>
            <o:lock v:ext="edit" aspectratio="t"/>
            <w10:anchorlock/>
          </v:shape>
          <o:OLEObject Type="Embed" ProgID="Equation.DSMT4" ShapeID="_x0000_i1042" DrawAspect="Content" ObjectID="_1468075736" r:id="rId47"/>
        </w:object>
      </w:r>
      <w:r>
        <w:t>药液配制这种消毒水。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190750" cy="1762125"/>
            <wp:effectExtent l="0" t="0" r="0" b="9525"/>
            <wp:docPr id="100039" name="图片 100039" descr="@@@61be0704-b76d-4b8a-b293-4d70a46ef0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图片 100039" descr="@@@61be0704-b76d-4b8a-b293-4d70a46ef0a0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52．实验小学是一个长150米，宽100米的长方形，如果将它画在一幅比例尺为1∶5000的平面图上，长和宽各应画多长？（计算并画出图形）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14"/>
          <w:cols w:num="1" w:space="425"/>
          <w:titlePg w:val="0"/>
          <w:docGrid w:type="lines" w:linePitch="312" w:charSpace="0"/>
        </w:sectPr>
      </w:pPr>
      <w:r>
        <w:t>53．一列货车前往灾区运送救灾物资，前2.5小时行驶了200km。从出发地点到灾区有680km的路程，按照这样的速度，货车到达灾区还要几小时？（用比例解）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54．一条生产线每3分钟自动记录一次生产产品的总数量，下面是生产产品情况的记录。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349"/>
        <w:gridCol w:w="450"/>
        <w:gridCol w:w="555"/>
        <w:gridCol w:w="555"/>
        <w:gridCol w:w="555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时间/分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9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产品数量/个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102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153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204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（1）生产产品的时间和产品数量成（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）比例。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（2）照这样计算，36分钟生产产品多少个？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55．六年级同学进行仪仗队排练，如果每排站15人，正好能站12排，现在想使队伍减少2排，每排应站多少人？ （用比例解）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56．下表是号称“天下第一泉”的趵突泉一年里时间的喷水量和喷涌天数统计表： 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215"/>
        <w:gridCol w:w="713"/>
        <w:gridCol w:w="713"/>
        <w:gridCol w:w="713"/>
        <w:gridCol w:w="713"/>
        <w:gridCol w:w="713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3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喷水量/m</w:t>
            </w:r>
            <w:r>
              <w:object>
                <v:shape id="_x0000_i1043" type="#_x0000_t75" alt="eqId708845c377fa64e861e262aedce18319" style="width:6.15pt;height:11.5pt" o:oleicon="f" o:ole="" coordsize="21600,21600" o:preferrelative="t" filled="f" stroked="f">
                  <v:stroke joinstyle="miter"/>
                  <v:imagedata r:id="rId49" o:title="eqId708845c377fa64e861e262aedce18319"/>
                  <o:lock v:ext="edit" aspectratio="t"/>
                  <w10:anchorlock/>
                </v:shape>
                <o:OLEObject Type="Embed" ProgID="Equation.DSMT4" ShapeID="_x0000_i1043" DrawAspect="Content" ObjectID="_1468075737" r:id="rId50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16万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32万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48万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64万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96万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3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喷涌天数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（1）表中的两种相关联的量是（　　）和（　　）。它们之间的关系是（　　）关系。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（2）在图中描出喷水量和对应喷涌天数的点，然后连接起来。我发现了什么？ 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095500" cy="1781175"/>
            <wp:effectExtent l="0" t="0" r="0" b="9525"/>
            <wp:docPr id="100041" name="图片 100041" descr="@@@285c69dad70a453c8227c83df25ba8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图片 100041" descr="@@@285c69dad70a453c8227c83df25ba8fa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（3）利用图象判断，5天的喷水量是（　　）立方米。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57．下面的图像表示一幅地图的图上距离和实际距离的关系。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667000" cy="1466850"/>
            <wp:effectExtent l="0" t="0" r="0" b="0"/>
            <wp:docPr id="100043" name="图片 100043" descr="@@@ddf055487b694aca9d1a72c11f83a5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图片 100043" descr="@@@ddf055487b694aca9d1a72c11f83a50d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15"/>
          <w:cols w:num="1" w:space="425"/>
          <w:titlePg w:val="0"/>
          <w:docGrid w:type="lines" w:linePitch="312" w:charSpace="0"/>
        </w:sectPr>
      </w:pPr>
      <w:r>
        <w:t>（1）看图填表。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407"/>
        <w:gridCol w:w="345"/>
        <w:gridCol w:w="345"/>
        <w:gridCol w:w="345"/>
        <w:gridCol w:w="345"/>
        <w:gridCol w:w="345"/>
        <w:gridCol w:w="345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图上距离/cm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实际距离/km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（2）根据如图所示的图像可知，这幅地图的比例尺是（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），图上距离和实际距离成（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）比例。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（3）在这幅地图上，最得甲、乙两地的图上距离是15厘米，求两地的实际距离。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58．一堆煤原计划每天烧6吨，可以烧72天，改进锅炉后，每天只烧4.8吨，这堆煤可以烧多少天？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59．方格纸上的图像表示轮船行驶的路程和时间的关系。这艘轮船2.5小时行驶了多少千米？8小时能行驶多少千米？ 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971675" cy="1466850"/>
            <wp:effectExtent l="0" t="0" r="9525" b="0"/>
            <wp:docPr id="100045" name="图片 100045" descr="@@@84d608af5a994145a76687cd1f971c1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" name="图片 100045" descr="@@@84d608af5a994145a76687cd1f971c1d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60．（1）如果x和y成正比例，并且</w:t>
      </w:r>
      <w:r>
        <w:object>
          <v:shape id="_x0000_i1044" type="#_x0000_t75" alt="eqIdec140905e1bf1db4f6dcf5f0f7fc932e" style="width:31.65pt;height:27.05pt" o:oleicon="f" o:ole="" coordsize="21600,21600" o:preferrelative="t" filled="f" stroked="f">
            <v:stroke joinstyle="miter"/>
            <v:imagedata r:id="rId54" o:title="eqIdec140905e1bf1db4f6dcf5f0f7fc932e"/>
            <o:lock v:ext="edit" aspectratio="t"/>
            <w10:anchorlock/>
          </v:shape>
          <o:OLEObject Type="Embed" ProgID="Equation.DSMT4" ShapeID="_x0000_i1044" DrawAspect="Content" ObjectID="_1468075738" r:id="rId55"/>
        </w:object>
      </w:r>
      <w:r>
        <w:t>，请完成下表。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345"/>
        <w:gridCol w:w="450"/>
        <w:gridCol w:w="503"/>
        <w:gridCol w:w="450"/>
        <w:gridCol w:w="345"/>
        <w:gridCol w:w="555"/>
        <w:gridCol w:w="503"/>
        <w:gridCol w:w="450"/>
        <w:gridCol w:w="660"/>
        <w:gridCol w:w="555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y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80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130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1000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850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x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1.5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8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0.4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（2）在下图中，描出（1）中y与x所对应的点（注意找出几个关键点），然后连成线。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95450" cy="1457325"/>
            <wp:effectExtent l="0" t="0" r="0" b="9525"/>
            <wp:docPr id="100047" name="图片 100047" descr="@@@8f89249f72a041e6b2e9f7c25de205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图片 100047" descr="@@@8f89249f72a041e6b2e9f7c25de205d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61．将一批纸装订成同样大小的练习本，如果每本18张，可以装订200本。如果每本少装2张，可以装订多少本？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16"/>
          <w:cols w:num="1" w:space="425"/>
          <w:titlePg w:val="0"/>
          <w:docGrid w:type="lines" w:linePitch="312" w:charSpace="0"/>
        </w:sectPr>
      </w:pPr>
      <w:r>
        <w:t>62．佳航在操场上竖直固定了几根长短不同的竹竿，在同一时间里测量竹竿长和相应的影长，情况如表：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203"/>
        <w:gridCol w:w="503"/>
        <w:gridCol w:w="503"/>
        <w:gridCol w:w="503"/>
        <w:gridCol w:w="503"/>
        <w:gridCol w:w="503"/>
        <w:gridCol w:w="503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竹竿长</w:t>
            </w:r>
            <w:r>
              <w:object>
                <v:shape id="_x0000_i1045" type="#_x0000_t75" alt="eqId4333bb203d02814c146ed587b69ea69d" style="width:6.15pt;height:11.6pt" o:oleicon="f" o:ole="" coordsize="21600,21600" o:preferrelative="t" filled="f" stroked="f">
                  <v:stroke joinstyle="miter"/>
                  <v:imagedata r:id="rId57" o:title="eqId4333bb203d02814c146ed587b69ea69d"/>
                  <o:lock v:ext="edit" aspectratio="t"/>
                  <w10:anchorlock/>
                </v:shape>
                <o:OLEObject Type="Embed" ProgID="Equation.DSMT4" ShapeID="_x0000_i1045" DrawAspect="Content" ObjectID="_1468075739" r:id="rId58"/>
              </w:object>
            </w:r>
            <w:r>
              <w:t>米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1.4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1.6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1.8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2.2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影长</w:t>
            </w:r>
            <w:r>
              <w:object>
                <v:shape id="_x0000_i1046" type="#_x0000_t75" alt="eqId4333bb203d02814c146ed587b69ea69d" style="width:6.15pt;height:11.6pt" o:oleicon="f" o:ole="" coordsize="21600,21600" o:preferrelative="t" filled="f" stroked="f">
                  <v:stroke joinstyle="miter"/>
                  <v:imagedata r:id="rId57" o:title="eqId4333bb203d02814c146ed587b69ea69d"/>
                  <o:lock v:ext="edit" aspectratio="t"/>
                  <w10:anchorlock/>
                </v:shape>
                <o:OLEObject Type="Embed" ProgID="Equation.DSMT4" ShapeID="_x0000_i1046" DrawAspect="Content" ObjectID="_1468075740" r:id="rId59"/>
              </w:object>
            </w:r>
            <w:r>
              <w:t>米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0.5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0.7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0.8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0.9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1.1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1.5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这时，佳航身边的强强测量出了旗杆的影长是6米，旗杆的实际高度是多少米？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63．甲、乙两车分别从A、B两地同时出发，相向而行，在距A、B两地的中点20千米处相遇，已知甲车的速度是乙车的</w:t>
      </w:r>
      <w:r>
        <w:object>
          <v:shape id="_x0000_i1047" type="#_x0000_t75" alt="eqIdbf31876698721a199c7c53c6b320aa86" style="width:9.65pt;height:23.85pt" o:oleicon="f" o:ole="" coordsize="21600,21600" o:preferrelative="t" filled="f" stroked="f">
            <v:stroke joinstyle="miter"/>
            <v:imagedata r:id="rId60" o:title="eqIdbf31876698721a199c7c53c6b320aa86"/>
            <o:lock v:ext="edit" aspectratio="t"/>
            <w10:anchorlock/>
          </v:shape>
          <o:OLEObject Type="Embed" ProgID="Equation.DSMT4" ShapeID="_x0000_i1047" DrawAspect="Content" ObjectID="_1468075741" r:id="rId61"/>
        </w:object>
      </w:r>
      <w:r>
        <w:t>，A、B两地间的路程是多少千米？（只列综合式不计算）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64．办公室的所有打字员同时打一份文件，下表记录的是每位打字员所用的时候。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746"/>
        <w:gridCol w:w="450"/>
        <w:gridCol w:w="450"/>
        <w:gridCol w:w="450"/>
        <w:gridCol w:w="450"/>
        <w:gridCol w:w="450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打字员号码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A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B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C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D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E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F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打字所用时间∕分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70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80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速度∕（字∕分）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80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（1）把上表补充完整。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（2）不同的人在打同一份文件的过程中，哪个量没有变化?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（3）根据数据在下图中描点绘图，看看图像有什么特点?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381375" cy="2838450"/>
            <wp:effectExtent l="0" t="0" r="9525" b="0"/>
            <wp:docPr id="100049" name="图片 100049" descr="@@@ccf05382-d9f1-426e-9d42-4889b111d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9" name="图片 100049" descr="@@@ccf05382-d9f1-426e-9d42-4889b111d69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（4）如果打字员G用了20分钟打完这份文件，平均每分钟打多少字?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65．刘星和他的四个好朋友相约写同一本字帖。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（1）填写每人写完这本字帖需要的天数。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500"/>
        <w:gridCol w:w="660"/>
        <w:gridCol w:w="660"/>
        <w:gridCol w:w="660"/>
        <w:gridCol w:w="660"/>
        <w:gridCol w:w="66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刘星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李梦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王华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赵阳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江天</w:t>
            </w:r>
          </w:p>
        </w:tc>
      </w:tr>
    </w:tbl>
    <w:p>
      <w:pPr>
        <w:sectPr>
          <w:type w:val="nextPage"/>
          <w:pgSz w:w="11906" w:h="16838"/>
          <w:pgMar w:top="1440" w:right="1797" w:bottom="1440" w:left="1797" w:header="851" w:footer="992" w:gutter="0"/>
          <w:pgNumType w:start="17"/>
          <w:cols w:num="1" w:space="425"/>
          <w:titlePg w:val="0"/>
          <w:docGrid w:type="lines" w:linePitch="312" w:charSpace="0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500"/>
        <w:gridCol w:w="660"/>
        <w:gridCol w:w="660"/>
        <w:gridCol w:w="660"/>
        <w:gridCol w:w="660"/>
        <w:gridCol w:w="66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每天写的页数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8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写的天数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每天写的页数和写的天数之间有什么关系？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（2）照这样的速度写3天，他们各写了多少页，还剩多少页？把结果填在表中。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290"/>
        <w:gridCol w:w="660"/>
        <w:gridCol w:w="660"/>
        <w:gridCol w:w="660"/>
        <w:gridCol w:w="660"/>
        <w:gridCol w:w="66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刘星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李梦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王华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赵阳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江天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已写的页数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剩下的页数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已写的页数和剩下的页数成比例吗？为什么？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66．如图，一张长是24.84厘米的长方形的铁皮正好可以做成一个无盖的圆柱体，求这个圆柱体的体积是多少？ 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028825" cy="819150"/>
            <wp:effectExtent l="0" t="0" r="9525" b="0"/>
            <wp:docPr id="100051" name="图片 100051" descr="@@@d1dcc1920e474ae5ba5cf7bff4d13a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1" name="图片 100051" descr="@@@d1dcc1920e474ae5ba5cf7bff4d13a0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67．某汽车制造公司计划装配6000辆小轿车，前7天已经装配了2800辆。照这样的装配速度，剩下的还要装配多少天？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68．小明家装修客厅，准备用面积为8平方分米的方砖铺，需要240块。如果改用10平方分米的方砖铺，需要多少块？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69．下图是亮亮从家骑车去甲地行驶的路程和时间的关系图像。根据图中信息回答问题。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18"/>
          <w:cols w:num="1" w:space="425"/>
          <w:titlePg w:val="0"/>
          <w:docGrid w:type="lines" w:linePitch="312" w:charSpace="0"/>
        </w:sect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000375" cy="2657475"/>
            <wp:effectExtent l="0" t="0" r="9525" b="9525"/>
            <wp:docPr id="100053" name="图片 100053" descr="@@@2c0793b3db504432a6ff70d30bad4d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3" name="图片 100053" descr="@@@2c0793b3db504432a6ff70d30bad4d1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（1）亮亮从家到甲地的路程是多少千米？亮亮到甲地用了多长时间？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（2）亮亮骑车2.5小时可以行多少千米？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（3）照这样的速度，行驶42千米，亮亮需要多长时间？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70．小李从家到体育馆去打羽毛球，去时步行，每小时行5km，1.2小时到达。返回时，由于使用了共享单车，返回速度比去时提高了60%。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（1）当路程一定时，速度与时间成（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）关系。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（2）小李从体育馆返回时，用了多长时间？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71．花布每5米售价40元．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349"/>
        <w:gridCol w:w="345"/>
        <w:gridCol w:w="345"/>
        <w:gridCol w:w="345"/>
        <w:gridCol w:w="345"/>
        <w:gridCol w:w="450"/>
        <w:gridCol w:w="345"/>
        <w:gridCol w:w="345"/>
        <w:gridCol w:w="345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花布长度/米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7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8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总价/元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（1）把上表填完整．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（2）花布的长度与总价是否成正比例？为什么？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72．一辆汽车所行的路程和用的时间如下表：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139"/>
        <w:gridCol w:w="450"/>
        <w:gridCol w:w="450"/>
        <w:gridCol w:w="450"/>
        <w:gridCol w:w="555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时间/时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路程/千米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90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120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（1）根据表中的数据，在下图中描出相应的点，并把它们用线连起来。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971800" cy="1495425"/>
            <wp:effectExtent l="0" t="0" r="0" b="9525"/>
            <wp:docPr id="100055" name="图片 100055" descr="@@@72c4377c0c78477096b69a3d134890b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5" name="图片 100055" descr="@@@72c4377c0c78477096b69a3d134890b9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（2）路程和时间成比例吗？成什么比例？ </w:t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（3）这辆汽车行驶150千米需要多少小时？ 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（4）这辆汽车6小时能行多少千米？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19"/>
          <w:cols w:num="1" w:space="425"/>
          <w:titlePg w:val="0"/>
          <w:docGrid w:type="lines" w:linePitch="312" w:charSpace="0"/>
        </w:sectPr>
      </w:pPr>
      <w:r>
        <w:t>73．如图，状状用长为2米的竹竿AB做测量工具，测量旗杆CD的高度。移动竹竿，使它与旗杆的距离为8米，此时竹竿的影子和旗杆的影子重叠且顶点都在点O处。旗杆CD高多少米？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857375" cy="1352550"/>
            <wp:effectExtent l="0" t="0" r="9525" b="0"/>
            <wp:docPr id="100057" name="图片 100057" descr="@@@d6312c689a8c4cd0ba0a9205c67a6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7" name="图片 100057" descr="@@@d6312c689a8c4cd0ba0a9205c67a64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textAlignment w:val="center"/>
        <w:rPr>
          <w:rFonts w:ascii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参考答案：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1．</w:t>
      </w:r>
      <w:r>
        <w:rPr>
          <w:sz w:val="21"/>
        </w:rPr>
        <w:t>4次相遇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【分析】根据两者的速度和AB港口的距离来画图，由他们的速度我们可以看出，巡逻船一小时就能到B港口，而货船需要5小时，那么在这5小时内，巡逻船可以到B三次中途还能返回A两次，因此应该有4次相遇．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【详解】由题意可画图像如图，所以货轮从A港口出发以后直到B港口与巡逻艇一共相遇4次．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648075" cy="1590675"/>
            <wp:effectExtent l="0" t="0" r="9525" b="9525"/>
            <wp:docPr id="630823972" name="图片 630823972" descr="@@@872fdeb5d6c04ff2b15030963cf688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823972" name="图片 630823972" descr="@@@872fdeb5d6c04ff2b15030963cf688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2．320米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【分析】由题意可知：仿建的“埃菲尔铁塔”与巴黎埃菲尔铁塔的高度比是一定的，即两种量成正比例，设巴黎埃菲尔铁塔高为x米，列比例：32∶x＝1∶10，解比例，即可解答。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【详解】解：设埃菲尔铁塔高x米。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32∶x＝1∶10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x＝32×10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x＝320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答：埃菲尔铁塔高320米。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【点睛】本题主要考查比例在日常生活中的应用，根据仿建高度与实际高度的比值不变，设出未知数，列比例，解比例。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20"/>
          <w:cols w:num="1" w:space="425"/>
          <w:titlePg w:val="0"/>
          <w:docGrid w:type="lines" w:linePitch="312" w:charSpace="0"/>
        </w:sectPr>
      </w:pPr>
      <w:r>
        <w:t>3．（1）如图：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57350" cy="1695450"/>
            <wp:effectExtent l="0" t="0" r="0" b="0"/>
            <wp:docPr id="675537525" name="图片 675537525" descr="@@@0a1c9f360f3b404bbb4c08c93ca0b7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537525" name="图片 675537525" descr="@@@0a1c9f360f3b404bbb4c08c93ca0b71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我发现图像为一条直线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（2）成正比例，125元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【分析】本题主要考查比例在日常生活中的应用，要正确判断哪两种量成什么比例．考查了学生综合运用知识解决问题的能力。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【详解】（1）如图：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57350" cy="1695450"/>
            <wp:effectExtent l="0" t="0" r="0" b="0"/>
            <wp:docPr id="1062003891" name="图片 1062003891" descr="@@@0a1c9f360f3b404bbb4c08c93ca0b7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003891" name="图片 1062003891" descr="@@@0a1c9f360f3b404bbb4c08c93ca0b71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我发现图像为一条直线。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（2）所付车费÷人数＝每人的车费（一定），乘车人数与所付车费成正比例；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5÷1×25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＝5×25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＝125（元）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答：如果有25人乘车，车费是125元。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4．3天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【分析】根据题意知道，一条路的总长度一定，每天修路的米数×修路的天数＝一条路的总长度（一定），所以每天修路的米数与修路的天数成反比例，由此设出未知数，列出比例解答即可。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【详解】设该工程队实际x天完成铺路，则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1600÷4×x＝320×15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21"/>
          <w:cols w:num="1" w:space="425"/>
          <w:titlePg w:val="0"/>
          <w:docGrid w:type="lines" w:linePitch="312" w:charSpace="0"/>
        </w:sectPr>
      </w:pPr>
      <w:r>
        <w:t>400x＝4800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x＝4800÷400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x＝12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15－12＝3（天）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答：该工程队可以比原计划提前3天完成铺路任务。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【点睛】关键是根据题意知道工作总量一定，工作效率与工作时间成反比例，由此列出比例解决问题。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5．60；80；96；120；160；240；图书数量一定时，班级数越少，平均每个班分得的本数越多，即班级数和每个班级分的的本数成反比例。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【分析】根据每班分得的本数＝书本的数量÷班级数，代入数据计算即可；通过观察计算结果，找出规律即可。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【详解】（1）</w:t>
      </w:r>
      <w:r>
        <w:object>
          <v:shape id="_x0000_i1048" type="#_x0000_t75" alt="eqIdcdfd4171dbadd91daaae5a0156aeba3b" style="width:53.6pt;height:12.55pt" o:oleicon="f" o:ole="" coordsize="21600,21600" o:preferrelative="t" filled="f" stroked="f">
            <v:stroke joinstyle="miter"/>
            <v:imagedata r:id="rId69" o:title="eqIdcdfd4171dbadd91daaae5a0156aeba3b"/>
            <o:lock v:ext="edit" aspectratio="t"/>
            <w10:anchorlock/>
          </v:shape>
          <o:OLEObject Type="Embed" ProgID="Equation.DSMT4" ShapeID="_x0000_i1048" DrawAspect="Content" ObjectID="_1468075742" r:id="rId70"/>
        </w:object>
      </w:r>
      <w:r>
        <w:t>（本）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object>
          <v:shape id="_x0000_i1049" type="#_x0000_t75" alt="eqIdee7fbb8bf938d59a2d1c70d9f59a2911" style="width:53.6pt;height:12.55pt" o:oleicon="f" o:ole="" coordsize="21600,21600" o:preferrelative="t" filled="f" stroked="f">
            <v:stroke joinstyle="miter"/>
            <v:imagedata r:id="rId71" o:title="eqIdee7fbb8bf938d59a2d1c70d9f59a2911"/>
            <o:lock v:ext="edit" aspectratio="t"/>
            <w10:anchorlock/>
          </v:shape>
          <o:OLEObject Type="Embed" ProgID="Equation.DSMT4" ShapeID="_x0000_i1049" DrawAspect="Content" ObjectID="_1468075743" r:id="rId72"/>
        </w:object>
      </w:r>
      <w:r>
        <w:t>（本）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object>
          <v:shape id="_x0000_i1050" type="#_x0000_t75" alt="eqIde714ba8468d1af24d80b7d8ed1e1f511" style="width:53.6pt;height:12.55pt" o:oleicon="f" o:ole="" coordsize="21600,21600" o:preferrelative="t" filled="f" stroked="f">
            <v:stroke joinstyle="miter"/>
            <v:imagedata r:id="rId73" o:title="eqIde714ba8468d1af24d80b7d8ed1e1f511"/>
            <o:lock v:ext="edit" aspectratio="t"/>
            <w10:anchorlock/>
          </v:shape>
          <o:OLEObject Type="Embed" ProgID="Equation.DSMT4" ShapeID="_x0000_i1050" DrawAspect="Content" ObjectID="_1468075744" r:id="rId74"/>
        </w:object>
      </w:r>
      <w:r>
        <w:t>（本）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object>
          <v:shape id="_x0000_i1051" type="#_x0000_t75" alt="eqIda550ef5c88c021b9f2994e8958269e1b" style="width:58.9pt;height:12.55pt" o:oleicon="f" o:ole="" coordsize="21600,21600" o:preferrelative="t" filled="f" stroked="f">
            <v:stroke joinstyle="miter"/>
            <v:imagedata r:id="rId75" o:title="eqIda550ef5c88c021b9f2994e8958269e1b"/>
            <o:lock v:ext="edit" aspectratio="t"/>
            <w10:anchorlock/>
          </v:shape>
          <o:OLEObject Type="Embed" ProgID="Equation.DSMT4" ShapeID="_x0000_i1051" DrawAspect="Content" ObjectID="_1468075745" r:id="rId76"/>
        </w:object>
      </w:r>
      <w:r>
        <w:t>（本）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object>
          <v:shape id="_x0000_i1052" type="#_x0000_t75" alt="eqIdf2db890d376d1f8afdbbe03d8fce752a" style="width:58.05pt;height:12.5pt" o:oleicon="f" o:ole="" coordsize="21600,21600" o:preferrelative="t" filled="f" stroked="f">
            <v:stroke joinstyle="miter"/>
            <v:imagedata r:id="rId77" o:title="eqIdf2db890d376d1f8afdbbe03d8fce752a"/>
            <o:lock v:ext="edit" aspectratio="t"/>
            <w10:anchorlock/>
          </v:shape>
          <o:OLEObject Type="Embed" ProgID="Equation.DSMT4" ShapeID="_x0000_i1052" DrawAspect="Content" ObjectID="_1468075746" r:id="rId78"/>
        </w:object>
      </w:r>
      <w:r>
        <w:t>（本）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object>
          <v:shape id="_x0000_i1053" type="#_x0000_t75" alt="eqId98d35c96f707e6f62dbf45226e0808a9" style="width:59.8pt;height:12.45pt" o:oleicon="f" o:ole="" coordsize="21600,21600" o:preferrelative="t" filled="f" stroked="f">
            <v:stroke joinstyle="miter"/>
            <v:imagedata r:id="rId79" o:title="eqId98d35c96f707e6f62dbf45226e0808a9"/>
            <o:lock v:ext="edit" aspectratio="t"/>
            <w10:anchorlock/>
          </v:shape>
          <o:OLEObject Type="Embed" ProgID="Equation.DSMT4" ShapeID="_x0000_i1053" DrawAspect="Content" ObjectID="_1468075747" r:id="rId80"/>
        </w:object>
      </w:r>
      <w:r>
        <w:t>（本）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（2）填表如下：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710"/>
        <w:gridCol w:w="608"/>
        <w:gridCol w:w="608"/>
        <w:gridCol w:w="608"/>
        <w:gridCol w:w="608"/>
        <w:gridCol w:w="608"/>
        <w:gridCol w:w="608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分的班级数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8个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6个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5个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4个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3个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2个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每班分得的本数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60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80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96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120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160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240</w:t>
            </w:r>
          </w:p>
        </w:tc>
      </w:tr>
    </w:tbl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通过观察，图书数量一定时，分的班级数越少，平均每个班分得的本数越多，即班级数和每个班级分的的本数成反比例。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【点睛】此题主要考查了学生平均数的含义以及求平均数的方法。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6．（1）正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（2）5米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（3）2.4米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【分析】根据题意知道，树高和它的影子的长度的比值一定，即树高和它的影子的长度是成正比例的，由此列式解答即可。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【详解】（1）树高与影长成正比例关系。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22"/>
          <w:cols w:num="1" w:space="425"/>
          <w:titlePg w:val="0"/>
          <w:docGrid w:type="lines" w:linePitch="312" w:charSpace="0"/>
        </w:sectPr>
      </w:pPr>
      <w:r>
        <w:t>（2）10×0.5＝5（米）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答：这个时刻的影长为5米。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（3）1.2÷0.5＝2.4（米）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答：这棵树高2.4米。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【点睛】解答此题的关键是先判断题中的两种相关联的量成何比例，然后找准对应量，列式解答即可。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 xml:space="preserve">7．（1）解：如图： </w:t>
      </w:r>
      <w:r>
        <w:drawing>
          <wp:inline distT="0" distB="0" distL="114300" distR="114300">
            <wp:extent cx="2819400" cy="2047875"/>
            <wp:effectExtent l="0" t="0" r="0" b="9525"/>
            <wp:docPr id="503370535" name="图片 503370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370535" name="图片 50337053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2819794" cy="2048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（2）解：因为50；1=200：2=150：3=200：4=300：6=50（一定），即打字的数量与需要的时间的比值一定， 所以打字的数量与需要的时间成正比例．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（1）找到横轴时间与纵轴数量的交点，描出点，然后连线即可；（2）由题意可知：小亮每分钟打字的数量是一定的，即打字的数量与需要的时间的比值一定，则打字的数量与需要的时间成正比例，据此解答．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8．99块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每块方砖的面积×块数＝地面的面积（一定），则每块方砖的面积和块数成反比例。设用边长6分米的方砖需要x块，根据边长5分米的方砖面积×块数＝边长6分米的方砖面积×块数，列出比例求出用边长6分米的方砖需要多少块。最后把两种方砖的块数相减即可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【详解】解：设用边长6分米的方砖需要x块。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6×6×x＝5×5×324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36x＝8100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x＝225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324－225＝99（块）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答：少用了99块。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23"/>
          <w:cols w:num="1" w:space="425"/>
          <w:titlePg w:val="0"/>
          <w:docGrid w:type="lines" w:linePitch="312" w:charSpace="0"/>
        </w:sectPr>
      </w:pPr>
      <w:r>
        <w:t>【点睛】本题考查反比例的应用。明确“地面面积一定，每块方砖的面积和块数成反比例”是解题的关键。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9．解：改用边长是3分米的方砖需要x块， 3×3×960=4×4×x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16x=8640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x=540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答：实际用了540块4分米的方砖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【详解】根据题意知道，办公室的地面的面积一定，方砖的面积×方砖的块数=办公室地面的面积（一定），由此判断方砖的面积与方砖的块数成反比例，设出未知数，列比例解答即可．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10．（1）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552950" cy="2543175"/>
            <wp:effectExtent l="0" t="0" r="0" b="9525"/>
            <wp:docPr id="1432132181" name="图片 1432132181" descr="@@@aac078f005014878b38ef249689e6f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132181" name="图片 1432132181" descr="@@@aac078f005014878b38ef249689e6f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（2）速度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（3）路程随着时间的增加而增加成正比例关系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（4）9小时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【分析】（1）根据表格中总价和数量的一一对应关系，在图中描点并连线。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（2）根据表格可知，速度一直是没有改变的。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（3）路程＝速度×时间。两个相互关联的量，如果它们的比值是一定的，则它们的关系是正比例关系。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（4）在图中，找准720km所对应的时间。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【详解】（1）路程和时间的关系在图中应是一条平滑的直线关系。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（2）速度一直没有改变为：80km/h。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（3）路程随着时间的增加而增加成正比例关系。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（4）由图可知，行驶720km所用的时间为9小时。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24"/>
          <w:cols w:num="1" w:space="425"/>
          <w:titlePg w:val="0"/>
          <w:docGrid w:type="lines" w:linePitch="312" w:charSpace="0"/>
        </w:sectPr>
      </w:pP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【点睛】在掌握正比例与反比例概念的基础上，对价格公式进行变形，确定相关联的量的数量关系。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11．（1）20；40；60；80；100；120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（2）1∶2000；正比例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（3）260米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【分析】（1）根据统计图填表即可；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（2）根据比例尺＝图上距离∶实际距离及正反比例的意义解答；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（3）根据实际距离＝图上距离÷比例尺解答。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【详解】（1）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559"/>
        <w:gridCol w:w="450"/>
        <w:gridCol w:w="450"/>
        <w:gridCol w:w="450"/>
        <w:gridCol w:w="450"/>
        <w:gridCol w:w="555"/>
        <w:gridCol w:w="555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图上距离/厘米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实际距离/米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20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40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60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80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100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120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pStyle w:val="Normal1"/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</w:tbl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（2）20米＝2000厘米， 所以这幅地图的比例尺是1∶2000，因为图上距离与实际距离的比为比例尺，是个固定值，所以图上距离与实际距离成正比例。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（3）13÷</w:t>
      </w:r>
      <w:r>
        <w:object>
          <v:shape id="_x0000_i1054" type="#_x0000_t75" alt="eqIde492713cbf003cc588777ed683e00a67" style="width:26.35pt;height:27.05pt" o:oleicon="f" o:ole="" coordsize="21600,21600" o:preferrelative="t" filled="f" stroked="f">
            <v:stroke joinstyle="miter"/>
            <v:imagedata r:id="rId83" o:title="eqIde492713cbf003cc588777ed683e00a67"/>
            <o:lock v:ext="edit" aspectratio="t"/>
            <w10:anchorlock/>
          </v:shape>
          <o:OLEObject Type="Embed" ProgID="Equation.DSMT4" ShapeID="_x0000_i1054" DrawAspect="Content" ObjectID="_1468075748" r:id="rId84"/>
        </w:object>
      </w:r>
      <w:r>
        <w:t>＝26000（厘米）＝260米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答：甲、乙两地的实际距离是260米。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【点睛】本题主要考查正比例的意义及比例尺的应用，注意求比例尺时单位要统一。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12．（1）1升汽油行驶的千米数；正。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（2）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486150" cy="2000250"/>
            <wp:effectExtent l="0" t="0" r="0" b="0"/>
            <wp:docPr id="1722950083" name="图片 1722950083" descr="@@@169657a9abc7404faef342efa7b1326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950083" name="图片 1722950083" descr="@@@169657a9abc7404faef342efa7b1326b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（3）180千米。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【分析】（1）正比例：相关联的两个量，比值一定。反比例：相关联的两个量，乘积一定。据此求解。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（2）根据表中的数据，横轴为行驶路程，纵轴为耗油量，一一对应描点，再顺次连接。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https://d.book118.com/216155205055010044</w:t>
        </w:r>
      </w:hyperlink>
    </w:p>
    <w:p>
      <w:pPr>
        <w:pStyle w:val="Normal1"/>
        <w:shd w:val="clear" w:color="auto" w:fill="FFFFFF"/>
        <w:spacing w:line="360" w:lineRule="auto"/>
        <w:jc w:val="left"/>
        <w:textAlignment w:val="center"/>
      </w:pPr>
    </w:p>
    <w:sectPr>
      <w:type w:val="nextPage"/>
      <w:pgSz w:w="11906" w:h="16838"/>
      <w:pgMar w:top="1440" w:right="1797" w:bottom="1440" w:left="1797" w:header="851" w:footer="992" w:gutter="0"/>
      <w:pgNumType w:start="2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86"/>
    <w:family w:val="roman"/>
    <w:pitch w:val="variable"/>
    <w:sig w:usb0="E0002EFF" w:usb1="C000785B" w:usb2="00000009" w:usb3="00000000" w:csb0="400401FF" w:csb1="FFFF0000"/>
  </w:font>
  <w:font w:name="宋体">
    <w:altName w:val="SimSun"/>
    <w:panose1 w:val="02010600030101010101"/>
    <w:charset w:val="7A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6B0"/>
    <w:rsid w:val="000232A6"/>
    <w:rsid w:val="00043B54"/>
    <w:rsid w:val="00065CD2"/>
    <w:rsid w:val="001A598E"/>
    <w:rsid w:val="001D7A06"/>
    <w:rsid w:val="00284433"/>
    <w:rsid w:val="002A1EC6"/>
    <w:rsid w:val="002E035E"/>
    <w:rsid w:val="003F38F2"/>
    <w:rsid w:val="004151FC"/>
    <w:rsid w:val="0064153B"/>
    <w:rsid w:val="006B16C5"/>
    <w:rsid w:val="006E406D"/>
    <w:rsid w:val="00776133"/>
    <w:rsid w:val="00855687"/>
    <w:rsid w:val="008C07DE"/>
    <w:rsid w:val="009E611B"/>
    <w:rsid w:val="00A30CCE"/>
    <w:rsid w:val="00AC3E9C"/>
    <w:rsid w:val="00BC4F14"/>
    <w:rsid w:val="00BC62FB"/>
    <w:rsid w:val="00BF535F"/>
    <w:rsid w:val="00C02FC6"/>
    <w:rsid w:val="00C806B0"/>
    <w:rsid w:val="00E476EE"/>
    <w:rsid w:val="00EF035E"/>
    <w:rsid w:val="00FA429B"/>
    <w:rsid w:val="6D3462E2"/>
  </w:rsids>
  <w:docVars>
    <w:docVar w:name="commondata" w:val="eyJoZGlkIjoiNmQzM2E3NmVkNTYxZDRmNjdkNzRiYjdjNTYyMDM1OTA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Theme="minorEastAsia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 w:qFormat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uiPriority="39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a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qFormat/>
    <w:rPr>
      <w:sz w:val="18"/>
      <w:szCs w:val="18"/>
    </w:rPr>
  </w:style>
  <w:style w:type="paragraph" w:customStyle="1" w:styleId="Header0">
    <w:name w:val="Header_0"/>
    <w:basedOn w:val="Normal0"/>
    <w:link w:val="0"/>
    <w:uiPriority w:val="99"/>
    <w:unhideWhenUsed/>
    <w:rsid w:val="00DD0D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customStyle="1" w:styleId="Normal0">
    <w:name w:val="Normal_0"/>
    <w:qFormat/>
    <w:pPr>
      <w:widowControl w:val="0"/>
      <w:jc w:val="both"/>
    </w:pPr>
  </w:style>
  <w:style w:type="character" w:customStyle="1" w:styleId="0">
    <w:name w:val="页眉 字符_0"/>
    <w:basedOn w:val="DefaultParagraphFont"/>
    <w:link w:val="Header0"/>
    <w:uiPriority w:val="99"/>
    <w:rsid w:val="00DD0D58"/>
    <w:rPr>
      <w:sz w:val="18"/>
      <w:szCs w:val="18"/>
    </w:rPr>
  </w:style>
  <w:style w:type="paragraph" w:customStyle="1" w:styleId="Normal1">
    <w:name w:val="Normal_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wmf" /><Relationship Id="rId11" Type="http://schemas.openxmlformats.org/officeDocument/2006/relationships/oleObject" Target="embeddings/oleObject1.bin" /><Relationship Id="rId12" Type="http://schemas.openxmlformats.org/officeDocument/2006/relationships/image" Target="media/image6.png" /><Relationship Id="rId13" Type="http://schemas.openxmlformats.org/officeDocument/2006/relationships/image" Target="media/image7.png" /><Relationship Id="rId14" Type="http://schemas.openxmlformats.org/officeDocument/2006/relationships/image" Target="media/image8.png" /><Relationship Id="rId15" Type="http://schemas.openxmlformats.org/officeDocument/2006/relationships/image" Target="media/image9.png" /><Relationship Id="rId16" Type="http://schemas.openxmlformats.org/officeDocument/2006/relationships/image" Target="media/image10.png" /><Relationship Id="rId17" Type="http://schemas.openxmlformats.org/officeDocument/2006/relationships/image" Target="media/image11.png" /><Relationship Id="rId18" Type="http://schemas.openxmlformats.org/officeDocument/2006/relationships/image" Target="media/image12.png" /><Relationship Id="rId19" Type="http://schemas.openxmlformats.org/officeDocument/2006/relationships/image" Target="media/image13.png" /><Relationship Id="rId2" Type="http://schemas.openxmlformats.org/officeDocument/2006/relationships/webSettings" Target="webSettings.xml" /><Relationship Id="rId20" Type="http://schemas.openxmlformats.org/officeDocument/2006/relationships/image" Target="media/image14.png" /><Relationship Id="rId21" Type="http://schemas.openxmlformats.org/officeDocument/2006/relationships/image" Target="media/image15.png" /><Relationship Id="rId22" Type="http://schemas.openxmlformats.org/officeDocument/2006/relationships/image" Target="media/image16.wmf" /><Relationship Id="rId23" Type="http://schemas.openxmlformats.org/officeDocument/2006/relationships/oleObject" Target="embeddings/oleObject2.bin" /><Relationship Id="rId24" Type="http://schemas.openxmlformats.org/officeDocument/2006/relationships/image" Target="media/image17.wmf" /><Relationship Id="rId25" Type="http://schemas.openxmlformats.org/officeDocument/2006/relationships/oleObject" Target="embeddings/oleObject3.bin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image" Target="media/image23.wmf" /><Relationship Id="rId32" Type="http://schemas.openxmlformats.org/officeDocument/2006/relationships/oleObject" Target="embeddings/oleObject4.bin" /><Relationship Id="rId33" Type="http://schemas.openxmlformats.org/officeDocument/2006/relationships/image" Target="media/image24.wmf" /><Relationship Id="rId34" Type="http://schemas.openxmlformats.org/officeDocument/2006/relationships/oleObject" Target="embeddings/oleObject5.bin" /><Relationship Id="rId35" Type="http://schemas.openxmlformats.org/officeDocument/2006/relationships/image" Target="media/image25.wmf" /><Relationship Id="rId36" Type="http://schemas.openxmlformats.org/officeDocument/2006/relationships/oleObject" Target="embeddings/oleObject6.bin" /><Relationship Id="rId37" Type="http://schemas.openxmlformats.org/officeDocument/2006/relationships/oleObject" Target="embeddings/oleObject7.bin" /><Relationship Id="rId38" Type="http://schemas.openxmlformats.org/officeDocument/2006/relationships/oleObject" Target="embeddings/oleObject8.bin" /><Relationship Id="rId39" Type="http://schemas.openxmlformats.org/officeDocument/2006/relationships/image" Target="media/image26.png" /><Relationship Id="rId4" Type="http://schemas.openxmlformats.org/officeDocument/2006/relationships/customXml" Target="../customXml/item1.xml" /><Relationship Id="rId40" Type="http://schemas.openxmlformats.org/officeDocument/2006/relationships/image" Target="media/image27.png" /><Relationship Id="rId41" Type="http://schemas.openxmlformats.org/officeDocument/2006/relationships/image" Target="media/image28.wmf" /><Relationship Id="rId42" Type="http://schemas.openxmlformats.org/officeDocument/2006/relationships/oleObject" Target="embeddings/oleObject9.bin" /><Relationship Id="rId43" Type="http://schemas.openxmlformats.org/officeDocument/2006/relationships/oleObject" Target="embeddings/oleObject10.bin" /><Relationship Id="rId44" Type="http://schemas.openxmlformats.org/officeDocument/2006/relationships/image" Target="media/image29.wmf" /><Relationship Id="rId45" Type="http://schemas.openxmlformats.org/officeDocument/2006/relationships/oleObject" Target="embeddings/oleObject11.bin" /><Relationship Id="rId46" Type="http://schemas.openxmlformats.org/officeDocument/2006/relationships/image" Target="media/image30.wmf" /><Relationship Id="rId47" Type="http://schemas.openxmlformats.org/officeDocument/2006/relationships/oleObject" Target="embeddings/oleObject12.bin" /><Relationship Id="rId48" Type="http://schemas.openxmlformats.org/officeDocument/2006/relationships/image" Target="media/image31.png" /><Relationship Id="rId49" Type="http://schemas.openxmlformats.org/officeDocument/2006/relationships/image" Target="media/image32.wmf" /><Relationship Id="rId5" Type="http://schemas.openxmlformats.org/officeDocument/2006/relationships/customXml" Target="../customXml/item2.xml" /><Relationship Id="rId50" Type="http://schemas.openxmlformats.org/officeDocument/2006/relationships/oleObject" Target="embeddings/oleObject13.bin" /><Relationship Id="rId51" Type="http://schemas.openxmlformats.org/officeDocument/2006/relationships/image" Target="media/image33.png" /><Relationship Id="rId52" Type="http://schemas.openxmlformats.org/officeDocument/2006/relationships/image" Target="media/image34.png" /><Relationship Id="rId53" Type="http://schemas.openxmlformats.org/officeDocument/2006/relationships/image" Target="media/image35.png" /><Relationship Id="rId54" Type="http://schemas.openxmlformats.org/officeDocument/2006/relationships/image" Target="media/image36.wmf" /><Relationship Id="rId55" Type="http://schemas.openxmlformats.org/officeDocument/2006/relationships/oleObject" Target="embeddings/oleObject14.bin" /><Relationship Id="rId56" Type="http://schemas.openxmlformats.org/officeDocument/2006/relationships/image" Target="media/image37.png" /><Relationship Id="rId57" Type="http://schemas.openxmlformats.org/officeDocument/2006/relationships/image" Target="media/image38.wmf" /><Relationship Id="rId58" Type="http://schemas.openxmlformats.org/officeDocument/2006/relationships/oleObject" Target="embeddings/oleObject15.bin" /><Relationship Id="rId59" Type="http://schemas.openxmlformats.org/officeDocument/2006/relationships/oleObject" Target="embeddings/oleObject16.bin" /><Relationship Id="rId6" Type="http://schemas.openxmlformats.org/officeDocument/2006/relationships/image" Target="media/image1.png" /><Relationship Id="rId60" Type="http://schemas.openxmlformats.org/officeDocument/2006/relationships/image" Target="media/image39.wmf" /><Relationship Id="rId61" Type="http://schemas.openxmlformats.org/officeDocument/2006/relationships/oleObject" Target="embeddings/oleObject17.bin" /><Relationship Id="rId62" Type="http://schemas.openxmlformats.org/officeDocument/2006/relationships/image" Target="media/image40.png" /><Relationship Id="rId63" Type="http://schemas.openxmlformats.org/officeDocument/2006/relationships/image" Target="media/image41.png" /><Relationship Id="rId64" Type="http://schemas.openxmlformats.org/officeDocument/2006/relationships/image" Target="media/image42.png" /><Relationship Id="rId65" Type="http://schemas.openxmlformats.org/officeDocument/2006/relationships/image" Target="media/image43.png" /><Relationship Id="rId66" Type="http://schemas.openxmlformats.org/officeDocument/2006/relationships/image" Target="media/image44.png" /><Relationship Id="rId67" Type="http://schemas.openxmlformats.org/officeDocument/2006/relationships/image" Target="media/image45.png" /><Relationship Id="rId68" Type="http://schemas.openxmlformats.org/officeDocument/2006/relationships/image" Target="media/image46.png" /><Relationship Id="rId69" Type="http://schemas.openxmlformats.org/officeDocument/2006/relationships/image" Target="media/image47.wmf" /><Relationship Id="rId7" Type="http://schemas.openxmlformats.org/officeDocument/2006/relationships/image" Target="media/image2.png" /><Relationship Id="rId70" Type="http://schemas.openxmlformats.org/officeDocument/2006/relationships/oleObject" Target="embeddings/oleObject18.bin" /><Relationship Id="rId71" Type="http://schemas.openxmlformats.org/officeDocument/2006/relationships/image" Target="media/image48.wmf" /><Relationship Id="rId72" Type="http://schemas.openxmlformats.org/officeDocument/2006/relationships/oleObject" Target="embeddings/oleObject19.bin" /><Relationship Id="rId73" Type="http://schemas.openxmlformats.org/officeDocument/2006/relationships/image" Target="media/image49.wmf" /><Relationship Id="rId74" Type="http://schemas.openxmlformats.org/officeDocument/2006/relationships/oleObject" Target="embeddings/oleObject20.bin" /><Relationship Id="rId75" Type="http://schemas.openxmlformats.org/officeDocument/2006/relationships/image" Target="media/image50.wmf" /><Relationship Id="rId76" Type="http://schemas.openxmlformats.org/officeDocument/2006/relationships/oleObject" Target="embeddings/oleObject21.bin" /><Relationship Id="rId77" Type="http://schemas.openxmlformats.org/officeDocument/2006/relationships/image" Target="media/image51.wmf" /><Relationship Id="rId78" Type="http://schemas.openxmlformats.org/officeDocument/2006/relationships/oleObject" Target="embeddings/oleObject22.bin" /><Relationship Id="rId79" Type="http://schemas.openxmlformats.org/officeDocument/2006/relationships/image" Target="media/image52.wmf" /><Relationship Id="rId8" Type="http://schemas.openxmlformats.org/officeDocument/2006/relationships/image" Target="media/image3.jpeg" /><Relationship Id="rId80" Type="http://schemas.openxmlformats.org/officeDocument/2006/relationships/oleObject" Target="embeddings/oleObject23.bin" /><Relationship Id="rId81" Type="http://schemas.openxmlformats.org/officeDocument/2006/relationships/image" Target="media/image53.png" /><Relationship Id="rId82" Type="http://schemas.openxmlformats.org/officeDocument/2006/relationships/image" Target="media/image54.png" /><Relationship Id="rId83" Type="http://schemas.openxmlformats.org/officeDocument/2006/relationships/image" Target="media/image55.wmf" /><Relationship Id="rId84" Type="http://schemas.openxmlformats.org/officeDocument/2006/relationships/oleObject" Target="embeddings/oleObject24.bin" /><Relationship Id="rId85" Type="http://schemas.openxmlformats.org/officeDocument/2006/relationships/image" Target="media/image56.png" /><Relationship Id="rId86" Type="http://schemas.openxmlformats.org/officeDocument/2006/relationships/hyperlink" Target="https://d.book118.com/216155205055010044" TargetMode="External" /><Relationship Id="rId87" Type="http://schemas.openxmlformats.org/officeDocument/2006/relationships/theme" Target="theme/theme1.xml" /><Relationship Id="rId88" Type="http://schemas.openxmlformats.org/officeDocument/2006/relationships/styles" Target="styles.xml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18CE314-9BAF-4030-8F04-159C3E31C44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Pages>28</Pages>
  <Words>0</Words>
  <Characters>0</Characters>
  <Application>Microsoft Office Word</Application>
  <DocSecurity>0</DocSecurity>
  <Lines>0</Lines>
  <Paragraphs>0</Paragraphs>
  <ScaleCrop>false</ScaleCrop>
  <TitlesOfParts>
    <vt:vector size="1" baseType="lpstr">
      <vt:lpstr/>
    </vt:vector>
  </TitlesOfParts>
  <Company>学科网(Zxxk.Com)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学科网(Zxxk.Com)</dc:creator>
  <cp:lastModifiedBy>学科网(Zxxk.Com)</cp:lastModifiedBy>
  <cp:revision>14</cp:revision>
  <dcterms:created xsi:type="dcterms:W3CDTF">2017-07-19T12:07:00Z</dcterms:created>
  <dcterms:modified xsi:type="dcterms:W3CDTF">2024-01-26T01:18:24Z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