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住房公积金管理服务行业相关项目可行性分析报告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019" w:history="1">
        <w:r>
          <w:rPr>
            <w:rFonts w:ascii="仿宋" w:eastAsia="仿宋" w:hAnsi="仿宋" w:cs="仿宋" w:hint="eastAsia"/>
            <w:lang w:eastAsia="zh-CN"/>
          </w:rPr>
          <w:t>前言</w:t>
        </w:r>
        <w:r>
          <w:tab/>
        </w:r>
        <w:r>
          <w:fldChar w:fldCharType="begin"/>
        </w:r>
        <w:r>
          <w:instrText xml:space="preserve"> PAGEREF _Toc28019 \h </w:instrText>
        </w:r>
        <w:r>
          <w:fldChar w:fldCharType="separate"/>
        </w:r>
        <w:r>
          <w:t>3</w:t>
        </w:r>
        <w:r>
          <w:fldChar w:fldCharType="end"/>
        </w:r>
      </w:hyperlink>
    </w:p>
    <w:p>
      <w:pPr>
        <w:pStyle w:val="TOC1"/>
        <w:tabs>
          <w:tab w:val="right" w:leader="dot" w:pos="8306"/>
        </w:tabs>
      </w:pPr>
      <w:hyperlink w:anchor="_Toc24367" w:history="1">
        <w:r>
          <w:rPr>
            <w:rFonts w:ascii="仿宋" w:eastAsia="仿宋" w:hAnsi="仿宋" w:cs="仿宋" w:hint="eastAsia"/>
            <w:lang w:eastAsia="zh-CN"/>
          </w:rPr>
          <w:t>一、工艺技术设计及设备选型方案</w:t>
        </w:r>
        <w:r>
          <w:tab/>
        </w:r>
        <w:r>
          <w:fldChar w:fldCharType="begin"/>
        </w:r>
        <w:r>
          <w:instrText xml:space="preserve"> PAGEREF _Toc24367 \h </w:instrText>
        </w:r>
        <w:r>
          <w:fldChar w:fldCharType="separate"/>
        </w:r>
        <w:r>
          <w:t>3</w:t>
        </w:r>
        <w:r>
          <w:fldChar w:fldCharType="end"/>
        </w:r>
      </w:hyperlink>
    </w:p>
    <w:p>
      <w:pPr>
        <w:pStyle w:val="TOC2"/>
        <w:tabs>
          <w:tab w:val="right" w:leader="dot" w:pos="8306"/>
        </w:tabs>
      </w:pPr>
      <w:hyperlink w:anchor="_Toc5538" w:history="1">
        <w:r>
          <w:rPr>
            <w:rFonts w:ascii="仿宋" w:eastAsia="仿宋" w:hAnsi="仿宋" w:cs="仿宋" w:hint="eastAsia"/>
            <w:lang w:eastAsia="zh-CN"/>
          </w:rPr>
          <w:t>(一)、企业技术研发分析</w:t>
        </w:r>
        <w:r>
          <w:tab/>
        </w:r>
        <w:r>
          <w:fldChar w:fldCharType="begin"/>
        </w:r>
        <w:r>
          <w:instrText xml:space="preserve"> PAGEREF _Toc5538 \h </w:instrText>
        </w:r>
        <w:r>
          <w:fldChar w:fldCharType="separate"/>
        </w:r>
        <w:r>
          <w:t>3</w:t>
        </w:r>
        <w:r>
          <w:fldChar w:fldCharType="end"/>
        </w:r>
      </w:hyperlink>
    </w:p>
    <w:p>
      <w:pPr>
        <w:pStyle w:val="TOC2"/>
        <w:tabs>
          <w:tab w:val="right" w:leader="dot" w:pos="8306"/>
        </w:tabs>
      </w:pPr>
      <w:hyperlink w:anchor="_Toc3719" w:history="1">
        <w:r>
          <w:rPr>
            <w:rFonts w:ascii="仿宋" w:eastAsia="仿宋" w:hAnsi="仿宋" w:cs="仿宋" w:hint="eastAsia"/>
            <w:lang w:eastAsia="zh-CN"/>
          </w:rPr>
          <w:t>(二)、住房公积金管理服务项目技术工艺分析</w:t>
        </w:r>
        <w:r>
          <w:tab/>
        </w:r>
        <w:r>
          <w:fldChar w:fldCharType="begin"/>
        </w:r>
        <w:r>
          <w:instrText xml:space="preserve"> PAGEREF _Toc3719 \h </w:instrText>
        </w:r>
        <w:r>
          <w:fldChar w:fldCharType="separate"/>
        </w:r>
        <w:r>
          <w:t>5</w:t>
        </w:r>
        <w:r>
          <w:fldChar w:fldCharType="end"/>
        </w:r>
      </w:hyperlink>
    </w:p>
    <w:p>
      <w:pPr>
        <w:pStyle w:val="TOC2"/>
        <w:tabs>
          <w:tab w:val="right" w:leader="dot" w:pos="8306"/>
        </w:tabs>
      </w:pPr>
      <w:hyperlink w:anchor="_Toc20878" w:history="1">
        <w:r>
          <w:rPr>
            <w:rFonts w:ascii="仿宋" w:eastAsia="仿宋" w:hAnsi="仿宋" w:cs="仿宋" w:hint="eastAsia"/>
            <w:lang w:eastAsia="zh-CN"/>
          </w:rPr>
          <w:t>(三)、质量管理</w:t>
        </w:r>
        <w:r>
          <w:tab/>
        </w:r>
        <w:r>
          <w:fldChar w:fldCharType="begin"/>
        </w:r>
        <w:r>
          <w:instrText xml:space="preserve"> PAGEREF _Toc20878 \h </w:instrText>
        </w:r>
        <w:r>
          <w:fldChar w:fldCharType="separate"/>
        </w:r>
        <w:r>
          <w:t>6</w:t>
        </w:r>
        <w:r>
          <w:fldChar w:fldCharType="end"/>
        </w:r>
      </w:hyperlink>
    </w:p>
    <w:p>
      <w:pPr>
        <w:pStyle w:val="TOC2"/>
        <w:tabs>
          <w:tab w:val="right" w:leader="dot" w:pos="8306"/>
        </w:tabs>
      </w:pPr>
      <w:hyperlink w:anchor="_Toc14342" w:history="1">
        <w:r>
          <w:rPr>
            <w:rFonts w:ascii="仿宋" w:eastAsia="仿宋" w:hAnsi="仿宋" w:cs="仿宋" w:hint="eastAsia"/>
            <w:lang w:eastAsia="zh-CN"/>
          </w:rPr>
          <w:t>(四)、设备选型方案</w:t>
        </w:r>
        <w:r>
          <w:tab/>
        </w:r>
        <w:r>
          <w:fldChar w:fldCharType="begin"/>
        </w:r>
        <w:r>
          <w:instrText xml:space="preserve"> PAGEREF _Toc14342 \h </w:instrText>
        </w:r>
        <w:r>
          <w:fldChar w:fldCharType="separate"/>
        </w:r>
        <w:r>
          <w:t>7</w:t>
        </w:r>
        <w:r>
          <w:fldChar w:fldCharType="end"/>
        </w:r>
      </w:hyperlink>
    </w:p>
    <w:p>
      <w:pPr>
        <w:pStyle w:val="TOC1"/>
        <w:tabs>
          <w:tab w:val="right" w:leader="dot" w:pos="8306"/>
        </w:tabs>
      </w:pPr>
      <w:hyperlink w:anchor="_Toc3046" w:history="1">
        <w:r>
          <w:rPr>
            <w:rFonts w:ascii="仿宋" w:eastAsia="仿宋" w:hAnsi="仿宋" w:cs="仿宋" w:hint="eastAsia"/>
            <w:lang w:eastAsia="zh-CN"/>
          </w:rPr>
          <w:t>二、住房公积金管理服务项目绪论</w:t>
        </w:r>
        <w:r>
          <w:tab/>
        </w:r>
        <w:r>
          <w:fldChar w:fldCharType="begin"/>
        </w:r>
        <w:r>
          <w:instrText xml:space="preserve"> PAGEREF _Toc3046 \h </w:instrText>
        </w:r>
        <w:r>
          <w:fldChar w:fldCharType="separate"/>
        </w:r>
        <w:r>
          <w:t>8</w:t>
        </w:r>
        <w:r>
          <w:fldChar w:fldCharType="end"/>
        </w:r>
      </w:hyperlink>
    </w:p>
    <w:p>
      <w:pPr>
        <w:pStyle w:val="TOC2"/>
        <w:tabs>
          <w:tab w:val="right" w:leader="dot" w:pos="8306"/>
        </w:tabs>
      </w:pPr>
      <w:hyperlink w:anchor="_Toc30874" w:history="1">
        <w:r>
          <w:rPr>
            <w:rFonts w:ascii="仿宋" w:eastAsia="仿宋" w:hAnsi="仿宋" w:cs="仿宋" w:hint="eastAsia"/>
            <w:lang w:eastAsia="zh-CN"/>
          </w:rPr>
          <w:t>(一)、住房公积金管理服务项目名称及建设性质</w:t>
        </w:r>
        <w:r>
          <w:tab/>
        </w:r>
        <w:r>
          <w:fldChar w:fldCharType="begin"/>
        </w:r>
        <w:r>
          <w:instrText xml:space="preserve"> PAGEREF _Toc30874 \h </w:instrText>
        </w:r>
        <w:r>
          <w:fldChar w:fldCharType="separate"/>
        </w:r>
        <w:r>
          <w:t>8</w:t>
        </w:r>
        <w:r>
          <w:fldChar w:fldCharType="end"/>
        </w:r>
      </w:hyperlink>
    </w:p>
    <w:p>
      <w:pPr>
        <w:pStyle w:val="TOC2"/>
        <w:tabs>
          <w:tab w:val="right" w:leader="dot" w:pos="8306"/>
        </w:tabs>
      </w:pPr>
      <w:hyperlink w:anchor="_Toc16117" w:history="1">
        <w:r>
          <w:rPr>
            <w:rFonts w:ascii="仿宋" w:eastAsia="仿宋" w:hAnsi="仿宋" w:cs="仿宋" w:hint="eastAsia"/>
            <w:lang w:eastAsia="zh-CN"/>
          </w:rPr>
          <w:t>(二)、住房公积金管理服务项目承办单位</w:t>
        </w:r>
        <w:r>
          <w:tab/>
        </w:r>
        <w:r>
          <w:fldChar w:fldCharType="begin"/>
        </w:r>
        <w:r>
          <w:instrText xml:space="preserve"> PAGEREF _Toc16117 \h </w:instrText>
        </w:r>
        <w:r>
          <w:fldChar w:fldCharType="separate"/>
        </w:r>
        <w:r>
          <w:t>8</w:t>
        </w:r>
        <w:r>
          <w:fldChar w:fldCharType="end"/>
        </w:r>
      </w:hyperlink>
    </w:p>
    <w:p>
      <w:pPr>
        <w:pStyle w:val="TOC2"/>
        <w:tabs>
          <w:tab w:val="right" w:leader="dot" w:pos="8306"/>
        </w:tabs>
      </w:pPr>
      <w:hyperlink w:anchor="_Toc13869" w:history="1">
        <w:r>
          <w:rPr>
            <w:rFonts w:ascii="仿宋" w:eastAsia="仿宋" w:hAnsi="仿宋" w:cs="仿宋" w:hint="eastAsia"/>
            <w:lang w:eastAsia="zh-CN"/>
          </w:rPr>
          <w:t>(三)、住房公积金管理服务项目定位及建设理由</w:t>
        </w:r>
        <w:r>
          <w:tab/>
        </w:r>
        <w:r>
          <w:fldChar w:fldCharType="begin"/>
        </w:r>
        <w:r>
          <w:instrText xml:space="preserve"> PAGEREF _Toc13869 \h </w:instrText>
        </w:r>
        <w:r>
          <w:fldChar w:fldCharType="separate"/>
        </w:r>
        <w:r>
          <w:t>10</w:t>
        </w:r>
        <w:r>
          <w:fldChar w:fldCharType="end"/>
        </w:r>
      </w:hyperlink>
    </w:p>
    <w:p>
      <w:pPr>
        <w:pStyle w:val="TOC2"/>
        <w:tabs>
          <w:tab w:val="right" w:leader="dot" w:pos="8306"/>
        </w:tabs>
      </w:pPr>
      <w:hyperlink w:anchor="_Toc25247" w:history="1">
        <w:r>
          <w:rPr>
            <w:rFonts w:ascii="仿宋" w:eastAsia="仿宋" w:hAnsi="仿宋" w:cs="仿宋" w:hint="eastAsia"/>
            <w:lang w:eastAsia="zh-CN"/>
          </w:rPr>
          <w:t>(四)、报告编制说明</w:t>
        </w:r>
        <w:r>
          <w:tab/>
        </w:r>
        <w:r>
          <w:fldChar w:fldCharType="begin"/>
        </w:r>
        <w:r>
          <w:instrText xml:space="preserve"> PAGEREF _Toc25247 \h </w:instrText>
        </w:r>
        <w:r>
          <w:fldChar w:fldCharType="separate"/>
        </w:r>
        <w:r>
          <w:t>11</w:t>
        </w:r>
        <w:r>
          <w:fldChar w:fldCharType="end"/>
        </w:r>
      </w:hyperlink>
    </w:p>
    <w:p>
      <w:pPr>
        <w:pStyle w:val="TOC2"/>
        <w:tabs>
          <w:tab w:val="right" w:leader="dot" w:pos="8306"/>
        </w:tabs>
      </w:pPr>
      <w:hyperlink w:anchor="_Toc5163" w:history="1">
        <w:r>
          <w:rPr>
            <w:rFonts w:ascii="仿宋" w:eastAsia="仿宋" w:hAnsi="仿宋" w:cs="仿宋" w:hint="eastAsia"/>
            <w:lang w:eastAsia="zh-CN"/>
          </w:rPr>
          <w:t>(五)、住房公积金管理服务项目建设选址</w:t>
        </w:r>
        <w:r>
          <w:tab/>
        </w:r>
        <w:r>
          <w:fldChar w:fldCharType="begin"/>
        </w:r>
        <w:r>
          <w:instrText xml:space="preserve"> PAGEREF _Toc5163 \h </w:instrText>
        </w:r>
        <w:r>
          <w:fldChar w:fldCharType="separate"/>
        </w:r>
        <w:r>
          <w:t>12</w:t>
        </w:r>
        <w:r>
          <w:fldChar w:fldCharType="end"/>
        </w:r>
      </w:hyperlink>
    </w:p>
    <w:p>
      <w:pPr>
        <w:pStyle w:val="TOC2"/>
        <w:tabs>
          <w:tab w:val="right" w:leader="dot" w:pos="8306"/>
        </w:tabs>
      </w:pPr>
      <w:hyperlink w:anchor="_Toc21324" w:history="1">
        <w:r>
          <w:rPr>
            <w:rFonts w:ascii="仿宋" w:eastAsia="仿宋" w:hAnsi="仿宋" w:cs="仿宋" w:hint="eastAsia"/>
            <w:lang w:eastAsia="zh-CN"/>
          </w:rPr>
          <w:t>(六)、住房公积金管理服务项目生产规模</w:t>
        </w:r>
        <w:r>
          <w:tab/>
        </w:r>
        <w:r>
          <w:fldChar w:fldCharType="begin"/>
        </w:r>
        <w:r>
          <w:instrText xml:space="preserve"> PAGEREF _Toc21324 \h </w:instrText>
        </w:r>
        <w:r>
          <w:fldChar w:fldCharType="separate"/>
        </w:r>
        <w:r>
          <w:t>14</w:t>
        </w:r>
        <w:r>
          <w:fldChar w:fldCharType="end"/>
        </w:r>
      </w:hyperlink>
    </w:p>
    <w:p>
      <w:pPr>
        <w:pStyle w:val="TOC2"/>
        <w:tabs>
          <w:tab w:val="right" w:leader="dot" w:pos="8306"/>
        </w:tabs>
      </w:pPr>
      <w:hyperlink w:anchor="_Toc29001" w:history="1">
        <w:r>
          <w:rPr>
            <w:rFonts w:ascii="仿宋" w:eastAsia="仿宋" w:hAnsi="仿宋" w:cs="仿宋" w:hint="eastAsia"/>
            <w:lang w:eastAsia="zh-CN"/>
          </w:rPr>
          <w:t>(七)、建筑物建设规模</w:t>
        </w:r>
        <w:r>
          <w:tab/>
        </w:r>
        <w:r>
          <w:fldChar w:fldCharType="begin"/>
        </w:r>
        <w:r>
          <w:instrText xml:space="preserve"> PAGEREF _Toc29001 \h </w:instrText>
        </w:r>
        <w:r>
          <w:fldChar w:fldCharType="separate"/>
        </w:r>
        <w:r>
          <w:t>14</w:t>
        </w:r>
        <w:r>
          <w:fldChar w:fldCharType="end"/>
        </w:r>
      </w:hyperlink>
    </w:p>
    <w:p>
      <w:pPr>
        <w:pStyle w:val="TOC2"/>
        <w:tabs>
          <w:tab w:val="right" w:leader="dot" w:pos="8306"/>
        </w:tabs>
      </w:pPr>
      <w:hyperlink w:anchor="_Toc16679" w:history="1">
        <w:r>
          <w:rPr>
            <w:rFonts w:ascii="仿宋" w:eastAsia="仿宋" w:hAnsi="仿宋" w:cs="仿宋" w:hint="eastAsia"/>
            <w:lang w:eastAsia="zh-CN"/>
          </w:rPr>
          <w:t>(八)、环境影响</w:t>
        </w:r>
        <w:r>
          <w:tab/>
        </w:r>
        <w:r>
          <w:fldChar w:fldCharType="begin"/>
        </w:r>
        <w:r>
          <w:instrText xml:space="preserve"> PAGEREF _Toc16679 \h </w:instrText>
        </w:r>
        <w:r>
          <w:fldChar w:fldCharType="separate"/>
        </w:r>
        <w:r>
          <w:t>14</w:t>
        </w:r>
        <w:r>
          <w:fldChar w:fldCharType="end"/>
        </w:r>
      </w:hyperlink>
    </w:p>
    <w:p>
      <w:pPr>
        <w:pStyle w:val="TOC2"/>
        <w:tabs>
          <w:tab w:val="right" w:leader="dot" w:pos="8306"/>
        </w:tabs>
      </w:pPr>
      <w:hyperlink w:anchor="_Toc24636" w:history="1">
        <w:r>
          <w:rPr>
            <w:rFonts w:ascii="仿宋" w:eastAsia="仿宋" w:hAnsi="仿宋" w:cs="仿宋" w:hint="eastAsia"/>
            <w:lang w:eastAsia="zh-CN"/>
          </w:rPr>
          <w:t>(九)、住房公积金管理服务项目总投资及资金构成</w:t>
        </w:r>
        <w:r>
          <w:tab/>
        </w:r>
        <w:r>
          <w:fldChar w:fldCharType="begin"/>
        </w:r>
        <w:r>
          <w:instrText xml:space="preserve"> PAGEREF _Toc24636 \h </w:instrText>
        </w:r>
        <w:r>
          <w:fldChar w:fldCharType="separate"/>
        </w:r>
        <w:r>
          <w:t>15</w:t>
        </w:r>
        <w:r>
          <w:fldChar w:fldCharType="end"/>
        </w:r>
      </w:hyperlink>
    </w:p>
    <w:p>
      <w:pPr>
        <w:pStyle w:val="TOC2"/>
        <w:tabs>
          <w:tab w:val="right" w:leader="dot" w:pos="8306"/>
        </w:tabs>
      </w:pPr>
      <w:hyperlink w:anchor="_Toc29277" w:history="1">
        <w:r>
          <w:rPr>
            <w:rFonts w:ascii="仿宋" w:eastAsia="仿宋" w:hAnsi="仿宋" w:cs="仿宋" w:hint="eastAsia"/>
            <w:lang w:eastAsia="zh-CN"/>
          </w:rPr>
          <w:t>(十)、资金筹措方案</w:t>
        </w:r>
        <w:r>
          <w:tab/>
        </w:r>
        <w:r>
          <w:fldChar w:fldCharType="begin"/>
        </w:r>
        <w:r>
          <w:instrText xml:space="preserve"> PAGEREF _Toc29277 \h </w:instrText>
        </w:r>
        <w:r>
          <w:fldChar w:fldCharType="separate"/>
        </w:r>
        <w:r>
          <w:t>16</w:t>
        </w:r>
        <w:r>
          <w:fldChar w:fldCharType="end"/>
        </w:r>
      </w:hyperlink>
    </w:p>
    <w:p>
      <w:pPr>
        <w:pStyle w:val="TOC2"/>
        <w:tabs>
          <w:tab w:val="right" w:leader="dot" w:pos="8306"/>
        </w:tabs>
      </w:pPr>
      <w:hyperlink w:anchor="_Toc23437" w:history="1">
        <w:r>
          <w:rPr>
            <w:rFonts w:ascii="仿宋" w:eastAsia="仿宋" w:hAnsi="仿宋" w:cs="仿宋" w:hint="eastAsia"/>
            <w:lang w:eastAsia="zh-CN"/>
          </w:rPr>
          <w:t>(十一)、住房公积金管理服务项目预期经济效益规划目标</w:t>
        </w:r>
        <w:r>
          <w:tab/>
        </w:r>
        <w:r>
          <w:fldChar w:fldCharType="begin"/>
        </w:r>
        <w:r>
          <w:instrText xml:space="preserve"> PAGEREF _Toc23437 \h </w:instrText>
        </w:r>
        <w:r>
          <w:fldChar w:fldCharType="separate"/>
        </w:r>
        <w:r>
          <w:t>16</w:t>
        </w:r>
        <w:r>
          <w:fldChar w:fldCharType="end"/>
        </w:r>
      </w:hyperlink>
    </w:p>
    <w:p>
      <w:pPr>
        <w:pStyle w:val="TOC2"/>
        <w:tabs>
          <w:tab w:val="right" w:leader="dot" w:pos="8306"/>
        </w:tabs>
      </w:pPr>
      <w:hyperlink w:anchor="_Toc14394" w:history="1">
        <w:r>
          <w:rPr>
            <w:rFonts w:ascii="仿宋" w:eastAsia="仿宋" w:hAnsi="仿宋" w:cs="仿宋" w:hint="eastAsia"/>
            <w:lang w:eastAsia="zh-CN"/>
          </w:rPr>
          <w:t>(十二)、住房公积金管理服务项目建设进度规划</w:t>
        </w:r>
        <w:r>
          <w:tab/>
        </w:r>
        <w:r>
          <w:fldChar w:fldCharType="begin"/>
        </w:r>
        <w:r>
          <w:instrText xml:space="preserve"> PAGEREF _Toc14394 \h </w:instrText>
        </w:r>
        <w:r>
          <w:fldChar w:fldCharType="separate"/>
        </w:r>
        <w:r>
          <w:t>17</w:t>
        </w:r>
        <w:r>
          <w:fldChar w:fldCharType="end"/>
        </w:r>
      </w:hyperlink>
    </w:p>
    <w:p>
      <w:pPr>
        <w:pStyle w:val="TOC2"/>
        <w:tabs>
          <w:tab w:val="right" w:leader="dot" w:pos="8306"/>
        </w:tabs>
      </w:pPr>
      <w:hyperlink w:anchor="_Toc13483" w:history="1">
        <w:r>
          <w:rPr>
            <w:rFonts w:ascii="仿宋" w:eastAsia="仿宋" w:hAnsi="仿宋" w:cs="仿宋" w:hint="eastAsia"/>
            <w:lang w:eastAsia="zh-CN"/>
          </w:rPr>
          <w:t>(十三)、住房公积金管理服务项目综合评价</w:t>
        </w:r>
        <w:r>
          <w:tab/>
        </w:r>
        <w:r>
          <w:fldChar w:fldCharType="begin"/>
        </w:r>
        <w:r>
          <w:instrText xml:space="preserve"> PAGEREF _Toc13483 \h </w:instrText>
        </w:r>
        <w:r>
          <w:fldChar w:fldCharType="separate"/>
        </w:r>
        <w:r>
          <w:t>17</w:t>
        </w:r>
        <w:r>
          <w:fldChar w:fldCharType="end"/>
        </w:r>
      </w:hyperlink>
    </w:p>
    <w:p>
      <w:pPr>
        <w:pStyle w:val="TOC1"/>
        <w:tabs>
          <w:tab w:val="right" w:leader="dot" w:pos="8306"/>
        </w:tabs>
      </w:pPr>
      <w:hyperlink w:anchor="_Toc13917" w:history="1">
        <w:r>
          <w:rPr>
            <w:rFonts w:ascii="仿宋" w:eastAsia="仿宋" w:hAnsi="仿宋" w:cs="仿宋" w:hint="eastAsia"/>
            <w:lang w:eastAsia="zh-CN"/>
          </w:rPr>
          <w:t>三、原辅材料及成品分析</w:t>
        </w:r>
        <w:r>
          <w:tab/>
        </w:r>
        <w:r>
          <w:fldChar w:fldCharType="begin"/>
        </w:r>
        <w:r>
          <w:instrText xml:space="preserve"> PAGEREF _Toc13917 \h </w:instrText>
        </w:r>
        <w:r>
          <w:fldChar w:fldCharType="separate"/>
        </w:r>
        <w:r>
          <w:t>18</w:t>
        </w:r>
        <w:r>
          <w:fldChar w:fldCharType="end"/>
        </w:r>
      </w:hyperlink>
    </w:p>
    <w:p>
      <w:pPr>
        <w:pStyle w:val="TOC2"/>
        <w:tabs>
          <w:tab w:val="right" w:leader="dot" w:pos="8306"/>
        </w:tabs>
      </w:pPr>
      <w:hyperlink w:anchor="_Toc232" w:history="1">
        <w:r>
          <w:rPr>
            <w:rFonts w:ascii="仿宋" w:eastAsia="仿宋" w:hAnsi="仿宋" w:cs="仿宋" w:hint="eastAsia"/>
            <w:lang w:eastAsia="zh-CN"/>
          </w:rPr>
          <w:t>(一)、住房公积金管理服务项目建设期原辅材料供应情况</w:t>
        </w:r>
        <w:r>
          <w:tab/>
        </w:r>
        <w:r>
          <w:fldChar w:fldCharType="begin"/>
        </w:r>
        <w:r>
          <w:instrText xml:space="preserve"> PAGEREF _Toc232 \h </w:instrText>
        </w:r>
        <w:r>
          <w:fldChar w:fldCharType="separate"/>
        </w:r>
        <w:r>
          <w:t>18</w:t>
        </w:r>
        <w:r>
          <w:fldChar w:fldCharType="end"/>
        </w:r>
      </w:hyperlink>
    </w:p>
    <w:p>
      <w:pPr>
        <w:pStyle w:val="TOC2"/>
        <w:tabs>
          <w:tab w:val="right" w:leader="dot" w:pos="8306"/>
        </w:tabs>
      </w:pPr>
      <w:hyperlink w:anchor="_Toc21591" w:history="1">
        <w:r>
          <w:rPr>
            <w:rFonts w:ascii="仿宋" w:eastAsia="仿宋" w:hAnsi="仿宋" w:cs="仿宋" w:hint="eastAsia"/>
            <w:lang w:eastAsia="zh-CN"/>
          </w:rPr>
          <w:t>(二)、住房公积金管理服务项目运营期原辅材料供应及质量管理</w:t>
        </w:r>
        <w:r>
          <w:tab/>
        </w:r>
        <w:r>
          <w:fldChar w:fldCharType="begin"/>
        </w:r>
        <w:r>
          <w:instrText xml:space="preserve"> PAGEREF _Toc21591 \h </w:instrText>
        </w:r>
        <w:r>
          <w:fldChar w:fldCharType="separate"/>
        </w:r>
        <w:r>
          <w:t>19</w:t>
        </w:r>
        <w:r>
          <w:fldChar w:fldCharType="end"/>
        </w:r>
      </w:hyperlink>
    </w:p>
    <w:p>
      <w:pPr>
        <w:pStyle w:val="TOC1"/>
        <w:tabs>
          <w:tab w:val="right" w:leader="dot" w:pos="8306"/>
        </w:tabs>
      </w:pPr>
      <w:hyperlink w:anchor="_Toc6918" w:history="1">
        <w:r>
          <w:rPr>
            <w:rFonts w:ascii="仿宋" w:eastAsia="仿宋" w:hAnsi="仿宋" w:cs="仿宋" w:hint="eastAsia"/>
            <w:lang w:eastAsia="zh-CN"/>
          </w:rPr>
          <w:t>四、法人治理结构</w:t>
        </w:r>
        <w:r>
          <w:tab/>
        </w:r>
        <w:r>
          <w:fldChar w:fldCharType="begin"/>
        </w:r>
        <w:r>
          <w:instrText xml:space="preserve"> PAGEREF _Toc6918 \h </w:instrText>
        </w:r>
        <w:r>
          <w:fldChar w:fldCharType="separate"/>
        </w:r>
        <w:r>
          <w:t>20</w:t>
        </w:r>
        <w:r>
          <w:fldChar w:fldCharType="end"/>
        </w:r>
      </w:hyperlink>
    </w:p>
    <w:p>
      <w:pPr>
        <w:pStyle w:val="TOC2"/>
        <w:tabs>
          <w:tab w:val="right" w:leader="dot" w:pos="8306"/>
        </w:tabs>
      </w:pPr>
      <w:hyperlink w:anchor="_Toc13680" w:history="1">
        <w:r>
          <w:rPr>
            <w:rFonts w:ascii="仿宋" w:eastAsia="仿宋" w:hAnsi="仿宋" w:cs="仿宋" w:hint="eastAsia"/>
            <w:lang w:eastAsia="zh-CN"/>
          </w:rPr>
          <w:t>(一)、股东权利及义务</w:t>
        </w:r>
        <w:r>
          <w:tab/>
        </w:r>
        <w:r>
          <w:fldChar w:fldCharType="begin"/>
        </w:r>
        <w:r>
          <w:instrText xml:space="preserve"> PAGEREF _Toc13680 \h </w:instrText>
        </w:r>
        <w:r>
          <w:fldChar w:fldCharType="separate"/>
        </w:r>
        <w:r>
          <w:t>20</w:t>
        </w:r>
        <w:r>
          <w:fldChar w:fldCharType="end"/>
        </w:r>
      </w:hyperlink>
    </w:p>
    <w:p>
      <w:pPr>
        <w:pStyle w:val="TOC2"/>
        <w:tabs>
          <w:tab w:val="right" w:leader="dot" w:pos="8306"/>
        </w:tabs>
      </w:pPr>
      <w:hyperlink w:anchor="_Toc18044" w:history="1">
        <w:r>
          <w:rPr>
            <w:rFonts w:ascii="仿宋" w:eastAsia="仿宋" w:hAnsi="仿宋" w:cs="仿宋" w:hint="eastAsia"/>
            <w:lang w:eastAsia="zh-CN"/>
          </w:rPr>
          <w:t>(二)、董事</w:t>
        </w:r>
        <w:r>
          <w:tab/>
        </w:r>
        <w:r>
          <w:fldChar w:fldCharType="begin"/>
        </w:r>
        <w:r>
          <w:instrText xml:space="preserve"> PAGEREF _Toc18044 \h </w:instrText>
        </w:r>
        <w:r>
          <w:fldChar w:fldCharType="separate"/>
        </w:r>
        <w:r>
          <w:t>22</w:t>
        </w:r>
        <w:r>
          <w:fldChar w:fldCharType="end"/>
        </w:r>
      </w:hyperlink>
    </w:p>
    <w:p>
      <w:pPr>
        <w:pStyle w:val="TOC2"/>
        <w:tabs>
          <w:tab w:val="right" w:leader="dot" w:pos="8306"/>
        </w:tabs>
      </w:pPr>
      <w:hyperlink w:anchor="_Toc12137" w:history="1">
        <w:r>
          <w:rPr>
            <w:rFonts w:ascii="仿宋" w:eastAsia="仿宋" w:hAnsi="仿宋" w:cs="仿宋" w:hint="eastAsia"/>
            <w:lang w:eastAsia="zh-CN"/>
          </w:rPr>
          <w:t>(三)、高级管理人员</w:t>
        </w:r>
        <w:r>
          <w:tab/>
        </w:r>
        <w:r>
          <w:fldChar w:fldCharType="begin"/>
        </w:r>
        <w:r>
          <w:instrText xml:space="preserve"> PAGEREF _Toc12137 \h </w:instrText>
        </w:r>
        <w:r>
          <w:fldChar w:fldCharType="separate"/>
        </w:r>
        <w:r>
          <w:t>25</w:t>
        </w:r>
        <w:r>
          <w:fldChar w:fldCharType="end"/>
        </w:r>
      </w:hyperlink>
    </w:p>
    <w:p>
      <w:pPr>
        <w:pStyle w:val="TOC2"/>
        <w:tabs>
          <w:tab w:val="right" w:leader="dot" w:pos="8306"/>
        </w:tabs>
      </w:pPr>
      <w:hyperlink w:anchor="_Toc10656" w:history="1">
        <w:r>
          <w:rPr>
            <w:rFonts w:ascii="仿宋" w:eastAsia="仿宋" w:hAnsi="仿宋" w:cs="仿宋" w:hint="eastAsia"/>
            <w:lang w:eastAsia="zh-CN"/>
          </w:rPr>
          <w:t>(四)、监事</w:t>
        </w:r>
        <w:r>
          <w:tab/>
        </w:r>
        <w:r>
          <w:fldChar w:fldCharType="begin"/>
        </w:r>
        <w:r>
          <w:instrText xml:space="preserve"> PAGEREF _Toc10656 \h </w:instrText>
        </w:r>
        <w:r>
          <w:fldChar w:fldCharType="separate"/>
        </w:r>
        <w:r>
          <w:t>27</w:t>
        </w:r>
        <w:r>
          <w:fldChar w:fldCharType="end"/>
        </w:r>
      </w:hyperlink>
    </w:p>
    <w:p>
      <w:pPr>
        <w:pStyle w:val="TOC1"/>
        <w:tabs>
          <w:tab w:val="right" w:leader="dot" w:pos="8306"/>
        </w:tabs>
      </w:pPr>
      <w:hyperlink w:anchor="_Toc16496" w:history="1">
        <w:r>
          <w:rPr>
            <w:rFonts w:ascii="仿宋" w:eastAsia="仿宋" w:hAnsi="仿宋" w:cs="仿宋" w:hint="eastAsia"/>
            <w:lang w:eastAsia="zh-CN"/>
          </w:rPr>
          <w:t>五、发展规划</w:t>
        </w:r>
        <w:r>
          <w:tab/>
        </w:r>
        <w:r>
          <w:fldChar w:fldCharType="begin"/>
        </w:r>
        <w:r>
          <w:instrText xml:space="preserve"> PAGEREF _Toc16496 \h </w:instrText>
        </w:r>
        <w:r>
          <w:fldChar w:fldCharType="separate"/>
        </w:r>
        <w:r>
          <w:t>28</w:t>
        </w:r>
        <w:r>
          <w:fldChar w:fldCharType="end"/>
        </w:r>
      </w:hyperlink>
    </w:p>
    <w:p>
      <w:pPr>
        <w:pStyle w:val="TOC2"/>
        <w:tabs>
          <w:tab w:val="right" w:leader="dot" w:pos="8306"/>
        </w:tabs>
      </w:pPr>
      <w:hyperlink w:anchor="_Toc15955" w:history="1">
        <w:r>
          <w:rPr>
            <w:rFonts w:ascii="仿宋" w:eastAsia="仿宋" w:hAnsi="仿宋" w:cs="仿宋" w:hint="eastAsia"/>
            <w:lang w:eastAsia="zh-CN"/>
          </w:rPr>
          <w:t>(一)、公司发展规划</w:t>
        </w:r>
        <w:r>
          <w:tab/>
        </w:r>
        <w:r>
          <w:fldChar w:fldCharType="begin"/>
        </w:r>
        <w:r>
          <w:instrText xml:space="preserve"> PAGEREF _Toc15955 \h </w:instrText>
        </w:r>
        <w:r>
          <w:fldChar w:fldCharType="separate"/>
        </w:r>
        <w:r>
          <w:t>28</w:t>
        </w:r>
        <w:r>
          <w:fldChar w:fldCharType="end"/>
        </w:r>
      </w:hyperlink>
    </w:p>
    <w:p>
      <w:pPr>
        <w:pStyle w:val="TOC2"/>
        <w:tabs>
          <w:tab w:val="right" w:leader="dot" w:pos="8306"/>
        </w:tabs>
      </w:pPr>
      <w:hyperlink w:anchor="_Toc17831" w:history="1">
        <w:r>
          <w:rPr>
            <w:rFonts w:ascii="仿宋" w:eastAsia="仿宋" w:hAnsi="仿宋" w:cs="仿宋" w:hint="eastAsia"/>
            <w:lang w:eastAsia="zh-CN"/>
          </w:rPr>
          <w:t>(二)、保障措施</w:t>
        </w:r>
        <w:r>
          <w:tab/>
        </w:r>
        <w:r>
          <w:fldChar w:fldCharType="begin"/>
        </w:r>
        <w:r>
          <w:instrText xml:space="preserve"> PAGEREF _Toc17831 \h </w:instrText>
        </w:r>
        <w:r>
          <w:fldChar w:fldCharType="separate"/>
        </w:r>
        <w:r>
          <w:t>30</w:t>
        </w:r>
        <w:r>
          <w:fldChar w:fldCharType="end"/>
        </w:r>
      </w:hyperlink>
    </w:p>
    <w:p>
      <w:pPr>
        <w:pStyle w:val="TOC1"/>
        <w:tabs>
          <w:tab w:val="right" w:leader="dot" w:pos="8306"/>
        </w:tabs>
      </w:pPr>
      <w:hyperlink w:anchor="_Toc5349" w:history="1">
        <w:r>
          <w:rPr>
            <w:rFonts w:ascii="仿宋" w:eastAsia="仿宋" w:hAnsi="仿宋" w:cs="仿宋" w:hint="eastAsia"/>
            <w:lang w:eastAsia="zh-CN"/>
          </w:rPr>
          <w:t>六、风险风险及应对措施</w:t>
        </w:r>
        <w:r>
          <w:tab/>
        </w:r>
        <w:r>
          <w:fldChar w:fldCharType="begin"/>
        </w:r>
        <w:r>
          <w:instrText xml:space="preserve"> PAGEREF _Toc5349 \h </w:instrText>
        </w:r>
        <w:r>
          <w:fldChar w:fldCharType="separate"/>
        </w:r>
        <w:r>
          <w:t>32</w:t>
        </w:r>
        <w:r>
          <w:fldChar w:fldCharType="end"/>
        </w:r>
      </w:hyperlink>
    </w:p>
    <w:p>
      <w:pPr>
        <w:pStyle w:val="TOC2"/>
        <w:tabs>
          <w:tab w:val="right" w:leader="dot" w:pos="8306"/>
        </w:tabs>
      </w:pPr>
      <w:hyperlink w:anchor="_Toc32490" w:history="1">
        <w:r>
          <w:rPr>
            <w:rFonts w:ascii="仿宋" w:eastAsia="仿宋" w:hAnsi="仿宋" w:cs="仿宋" w:hint="eastAsia"/>
            <w:lang w:eastAsia="zh-CN"/>
          </w:rPr>
          <w:t>(一)、住房公积金管理服务项目风险分析</w:t>
        </w:r>
        <w:r>
          <w:tab/>
        </w:r>
        <w:r>
          <w:fldChar w:fldCharType="begin"/>
        </w:r>
        <w:r>
          <w:instrText xml:space="preserve"> PAGEREF _Toc32490 \h </w:instrText>
        </w:r>
        <w:r>
          <w:fldChar w:fldCharType="separate"/>
        </w:r>
        <w:r>
          <w:t>32</w:t>
        </w:r>
        <w:r>
          <w:fldChar w:fldCharType="end"/>
        </w:r>
      </w:hyperlink>
    </w:p>
    <w:p>
      <w:pPr>
        <w:pStyle w:val="TOC2"/>
        <w:tabs>
          <w:tab w:val="right" w:leader="dot" w:pos="8306"/>
        </w:tabs>
      </w:pPr>
      <w:hyperlink w:anchor="_Toc25421" w:history="1">
        <w:r>
          <w:rPr>
            <w:rFonts w:ascii="仿宋" w:eastAsia="仿宋" w:hAnsi="仿宋" w:cs="仿宋" w:hint="eastAsia"/>
            <w:lang w:eastAsia="zh-CN"/>
          </w:rPr>
          <w:t>(二)、住房公积金管理服务项目风险对策</w:t>
        </w:r>
        <w:r>
          <w:tab/>
        </w:r>
        <w:r>
          <w:fldChar w:fldCharType="begin"/>
        </w:r>
        <w:r>
          <w:instrText xml:space="preserve"> PAGEREF _Toc25421 \h </w:instrText>
        </w:r>
        <w:r>
          <w:fldChar w:fldCharType="separate"/>
        </w:r>
        <w:r>
          <w:t>34</w:t>
        </w:r>
        <w:r>
          <w:fldChar w:fldCharType="end"/>
        </w:r>
      </w:hyperlink>
    </w:p>
    <w:p>
      <w:pPr>
        <w:pStyle w:val="TOC1"/>
        <w:tabs>
          <w:tab w:val="right" w:leader="dot" w:pos="8306"/>
        </w:tabs>
      </w:pPr>
      <w:hyperlink w:anchor="_Toc4537" w:history="1">
        <w:r>
          <w:rPr>
            <w:rFonts w:ascii="仿宋" w:eastAsia="仿宋" w:hAnsi="仿宋" w:cs="仿宋" w:hint="eastAsia"/>
            <w:lang w:eastAsia="zh-CN"/>
          </w:rPr>
          <w:t>七、住房公积金管理服务市场营销策略</w:t>
        </w:r>
        <w:r>
          <w:tab/>
        </w:r>
        <w:r>
          <w:fldChar w:fldCharType="begin"/>
        </w:r>
        <w:r>
          <w:instrText xml:space="preserve"> PAGEREF _Toc4537 \h </w:instrText>
        </w:r>
        <w:r>
          <w:fldChar w:fldCharType="separate"/>
        </w:r>
        <w:r>
          <w:t>35</w:t>
        </w:r>
        <w:r>
          <w:fldChar w:fldCharType="end"/>
        </w:r>
      </w:hyperlink>
    </w:p>
    <w:p>
      <w:pPr>
        <w:pStyle w:val="TOC2"/>
        <w:tabs>
          <w:tab w:val="right" w:leader="dot" w:pos="8306"/>
        </w:tabs>
      </w:pPr>
      <w:hyperlink w:anchor="_Toc27370" w:history="1">
        <w:r>
          <w:rPr>
            <w:rFonts w:ascii="仿宋" w:eastAsia="仿宋" w:hAnsi="仿宋" w:cs="仿宋" w:hint="eastAsia"/>
            <w:lang w:eastAsia="zh-CN"/>
          </w:rPr>
          <w:t>(一)、住房公积金管理服务市场营销总体思路</w:t>
        </w:r>
        <w:r>
          <w:tab/>
        </w:r>
        <w:r>
          <w:fldChar w:fldCharType="begin"/>
        </w:r>
        <w:r>
          <w:instrText xml:space="preserve"> PAGEREF _Toc27370 \h </w:instrText>
        </w:r>
        <w:r>
          <w:fldChar w:fldCharType="separate"/>
        </w:r>
        <w:r>
          <w:t>35</w:t>
        </w:r>
        <w:r>
          <w:fldChar w:fldCharType="end"/>
        </w:r>
      </w:hyperlink>
    </w:p>
    <w:p>
      <w:pPr>
        <w:pStyle w:val="TOC2"/>
        <w:tabs>
          <w:tab w:val="right" w:leader="dot" w:pos="8306"/>
        </w:tabs>
      </w:pPr>
      <w:hyperlink w:anchor="_Toc3178" w:history="1">
        <w:r>
          <w:rPr>
            <w:rFonts w:ascii="仿宋" w:eastAsia="仿宋" w:hAnsi="仿宋" w:cs="仿宋" w:hint="eastAsia"/>
            <w:lang w:eastAsia="zh-CN"/>
          </w:rPr>
          <w:t>(二)、住房公积金管理服务市场地位与竞争战略</w:t>
        </w:r>
        <w:r>
          <w:tab/>
        </w:r>
        <w:r>
          <w:fldChar w:fldCharType="begin"/>
        </w:r>
        <w:r>
          <w:instrText xml:space="preserve"> PAGEREF _Toc3178 \h </w:instrText>
        </w:r>
        <w:r>
          <w:fldChar w:fldCharType="separate"/>
        </w:r>
        <w:r>
          <w:t>37</w:t>
        </w:r>
        <w:r>
          <w:fldChar w:fldCharType="end"/>
        </w:r>
      </w:hyperlink>
    </w:p>
    <w:p>
      <w:pPr>
        <w:pStyle w:val="TOC2"/>
        <w:tabs>
          <w:tab w:val="right" w:leader="dot" w:pos="8306"/>
        </w:tabs>
      </w:pPr>
      <w:hyperlink w:anchor="_Toc20829" w:history="1">
        <w:r>
          <w:rPr>
            <w:rFonts w:ascii="仿宋" w:eastAsia="仿宋" w:hAnsi="仿宋" w:cs="仿宋" w:hint="eastAsia"/>
            <w:lang w:eastAsia="zh-CN"/>
          </w:rPr>
          <w:t>(三)、住房公积金管理服务消费者市场分析</w:t>
        </w:r>
        <w:r>
          <w:tab/>
        </w:r>
        <w:r>
          <w:fldChar w:fldCharType="begin"/>
        </w:r>
        <w:r>
          <w:instrText xml:space="preserve"> PAGEREF _Toc20829 \h </w:instrText>
        </w:r>
        <w:r>
          <w:fldChar w:fldCharType="separate"/>
        </w:r>
        <w:r>
          <w:t>38</w:t>
        </w:r>
        <w:r>
          <w:fldChar w:fldCharType="end"/>
        </w:r>
      </w:hyperlink>
    </w:p>
    <w:p>
      <w:pPr>
        <w:pStyle w:val="TOC2"/>
        <w:tabs>
          <w:tab w:val="right" w:leader="dot" w:pos="8306"/>
        </w:tabs>
      </w:pPr>
      <w:hyperlink w:anchor="_Toc13340" w:history="1">
        <w:r>
          <w:rPr>
            <w:rFonts w:ascii="仿宋" w:eastAsia="仿宋" w:hAnsi="仿宋" w:cs="仿宋" w:hint="eastAsia"/>
            <w:lang w:eastAsia="zh-CN"/>
          </w:rPr>
          <w:t>(四)、住房公积金管理服务组织市场分析</w:t>
        </w:r>
        <w:r>
          <w:tab/>
        </w:r>
        <w:r>
          <w:fldChar w:fldCharType="begin"/>
        </w:r>
        <w:r>
          <w:instrText xml:space="preserve"> PAGEREF _Toc13340 \h </w:instrText>
        </w:r>
        <w:r>
          <w:fldChar w:fldCharType="separate"/>
        </w:r>
        <w:r>
          <w:t>40</w:t>
        </w:r>
        <w:r>
          <w:fldChar w:fldCharType="end"/>
        </w:r>
      </w:hyperlink>
    </w:p>
    <w:p>
      <w:pPr>
        <w:pStyle w:val="TOC2"/>
        <w:tabs>
          <w:tab w:val="right" w:leader="dot" w:pos="8306"/>
        </w:tabs>
      </w:pPr>
      <w:hyperlink w:anchor="_Toc11593" w:history="1">
        <w:r>
          <w:rPr>
            <w:rFonts w:ascii="仿宋" w:eastAsia="仿宋" w:hAnsi="仿宋" w:cs="仿宋" w:hint="eastAsia"/>
            <w:lang w:eastAsia="zh-CN"/>
          </w:rPr>
          <w:t>(五)、住房公积金管理服务促销策略</w:t>
        </w:r>
        <w:r>
          <w:tab/>
        </w:r>
        <w:r>
          <w:fldChar w:fldCharType="begin"/>
        </w:r>
        <w:r>
          <w:instrText xml:space="preserve"> PAGEREF _Toc11593 \h </w:instrText>
        </w:r>
        <w:r>
          <w:fldChar w:fldCharType="separate"/>
        </w:r>
        <w:r>
          <w:t>41</w:t>
        </w:r>
        <w:r>
          <w:fldChar w:fldCharType="end"/>
        </w:r>
      </w:hyperlink>
    </w:p>
    <w:p>
      <w:pPr>
        <w:pStyle w:val="TOC2"/>
        <w:tabs>
          <w:tab w:val="right" w:leader="dot" w:pos="8306"/>
        </w:tabs>
      </w:pPr>
      <w:hyperlink w:anchor="_Toc31481" w:history="1">
        <w:r>
          <w:rPr>
            <w:rFonts w:ascii="仿宋" w:eastAsia="仿宋" w:hAnsi="仿宋" w:cs="仿宋" w:hint="eastAsia"/>
            <w:lang w:eastAsia="zh-CN"/>
          </w:rPr>
          <w:t>(六)、住房公积金管理服务品牌策略</w:t>
        </w:r>
        <w:r>
          <w:tab/>
        </w:r>
        <w:r>
          <w:fldChar w:fldCharType="begin"/>
        </w:r>
        <w:r>
          <w:instrText xml:space="preserve"> PAGEREF _Toc31481 \h </w:instrText>
        </w:r>
        <w:r>
          <w:fldChar w:fldCharType="separate"/>
        </w:r>
        <w:r>
          <w:t>43</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19957" w:history="1">
        <w:r>
          <w:rPr>
            <w:rFonts w:ascii="仿宋" w:eastAsia="仿宋" w:hAnsi="仿宋" w:cs="仿宋" w:hint="eastAsia"/>
            <w:lang w:eastAsia="zh-CN"/>
          </w:rPr>
          <w:t>(七)、住房公积金管理服务整合营销</w:t>
        </w:r>
        <w:r>
          <w:tab/>
        </w:r>
        <w:r>
          <w:fldChar w:fldCharType="begin"/>
        </w:r>
        <w:r>
          <w:instrText xml:space="preserve"> PAGEREF _Toc19957 \h </w:instrText>
        </w:r>
        <w:r>
          <w:fldChar w:fldCharType="separate"/>
        </w:r>
        <w:r>
          <w:t>45</w:t>
        </w:r>
        <w:r>
          <w:fldChar w:fldCharType="end"/>
        </w:r>
      </w:hyperlink>
    </w:p>
    <w:p>
      <w:pPr>
        <w:pStyle w:val="TOC1"/>
        <w:tabs>
          <w:tab w:val="right" w:leader="dot" w:pos="8306"/>
        </w:tabs>
      </w:pPr>
      <w:hyperlink w:anchor="_Toc10695" w:history="1">
        <w:r>
          <w:rPr>
            <w:rFonts w:ascii="仿宋" w:eastAsia="仿宋" w:hAnsi="仿宋" w:cs="仿宋" w:hint="eastAsia"/>
            <w:lang w:eastAsia="zh-CN"/>
          </w:rPr>
          <w:t>八、市场预测</w:t>
        </w:r>
        <w:r>
          <w:tab/>
        </w:r>
        <w:r>
          <w:fldChar w:fldCharType="begin"/>
        </w:r>
        <w:r>
          <w:instrText xml:space="preserve"> PAGEREF _Toc10695 \h </w:instrText>
        </w:r>
        <w:r>
          <w:fldChar w:fldCharType="separate"/>
        </w:r>
        <w:r>
          <w:t>49</w:t>
        </w:r>
        <w:r>
          <w:fldChar w:fldCharType="end"/>
        </w:r>
      </w:hyperlink>
    </w:p>
    <w:p>
      <w:pPr>
        <w:pStyle w:val="TOC2"/>
        <w:tabs>
          <w:tab w:val="right" w:leader="dot" w:pos="8306"/>
        </w:tabs>
      </w:pPr>
      <w:hyperlink w:anchor="_Toc15659" w:history="1">
        <w:r>
          <w:rPr>
            <w:rFonts w:ascii="仿宋" w:eastAsia="仿宋" w:hAnsi="仿宋" w:cs="仿宋" w:hint="eastAsia"/>
            <w:lang w:eastAsia="zh-CN"/>
          </w:rPr>
          <w:t>(一)、增强资金保障能力</w:t>
        </w:r>
        <w:r>
          <w:tab/>
        </w:r>
        <w:r>
          <w:fldChar w:fldCharType="begin"/>
        </w:r>
        <w:r>
          <w:instrText xml:space="preserve"> PAGEREF _Toc15659 \h </w:instrText>
        </w:r>
        <w:r>
          <w:fldChar w:fldCharType="separate"/>
        </w:r>
        <w:r>
          <w:t>49</w:t>
        </w:r>
        <w:r>
          <w:fldChar w:fldCharType="end"/>
        </w:r>
      </w:hyperlink>
    </w:p>
    <w:p>
      <w:pPr>
        <w:pStyle w:val="TOC2"/>
        <w:tabs>
          <w:tab w:val="right" w:leader="dot" w:pos="8306"/>
        </w:tabs>
      </w:pPr>
      <w:hyperlink w:anchor="_Toc24291" w:history="1">
        <w:r>
          <w:rPr>
            <w:rFonts w:ascii="仿宋" w:eastAsia="仿宋" w:hAnsi="仿宋" w:cs="仿宋" w:hint="eastAsia"/>
            <w:lang w:eastAsia="zh-CN"/>
          </w:rPr>
          <w:t>(二)、营造良好投资氛围</w:t>
        </w:r>
        <w:r>
          <w:tab/>
        </w:r>
        <w:r>
          <w:fldChar w:fldCharType="begin"/>
        </w:r>
        <w:r>
          <w:instrText xml:space="preserve"> PAGEREF _Toc24291 \h </w:instrText>
        </w:r>
        <w:r>
          <w:fldChar w:fldCharType="separate"/>
        </w:r>
        <w:r>
          <w:t>51</w:t>
        </w:r>
        <w:r>
          <w:fldChar w:fldCharType="end"/>
        </w:r>
      </w:hyperlink>
    </w:p>
    <w:p>
      <w:pPr>
        <w:pStyle w:val="TOC1"/>
        <w:tabs>
          <w:tab w:val="right" w:leader="dot" w:pos="8306"/>
        </w:tabs>
      </w:pPr>
      <w:hyperlink w:anchor="_Toc13503" w:history="1">
        <w:r>
          <w:rPr>
            <w:rFonts w:ascii="仿宋" w:eastAsia="仿宋" w:hAnsi="仿宋" w:cs="仿宋" w:hint="eastAsia"/>
            <w:lang w:eastAsia="zh-CN"/>
          </w:rPr>
          <w:t>九、住房公积金管理服务项目选址</w:t>
        </w:r>
        <w:r>
          <w:tab/>
        </w:r>
        <w:r>
          <w:fldChar w:fldCharType="begin"/>
        </w:r>
        <w:r>
          <w:instrText xml:space="preserve"> PAGEREF _Toc13503 \h </w:instrText>
        </w:r>
        <w:r>
          <w:fldChar w:fldCharType="separate"/>
        </w:r>
        <w:r>
          <w:t>52</w:t>
        </w:r>
        <w:r>
          <w:fldChar w:fldCharType="end"/>
        </w:r>
      </w:hyperlink>
    </w:p>
    <w:p>
      <w:pPr>
        <w:pStyle w:val="TOC2"/>
        <w:tabs>
          <w:tab w:val="right" w:leader="dot" w:pos="8306"/>
        </w:tabs>
      </w:pPr>
      <w:hyperlink w:anchor="_Toc22031" w:history="1">
        <w:r>
          <w:rPr>
            <w:rFonts w:ascii="仿宋" w:eastAsia="仿宋" w:hAnsi="仿宋" w:cs="仿宋" w:hint="eastAsia"/>
            <w:lang w:eastAsia="zh-CN"/>
          </w:rPr>
          <w:t>(一)、住房公积金管理服务选址影响因素</w:t>
        </w:r>
        <w:r>
          <w:tab/>
        </w:r>
        <w:r>
          <w:fldChar w:fldCharType="begin"/>
        </w:r>
        <w:r>
          <w:instrText xml:space="preserve"> PAGEREF _Toc22031 \h </w:instrText>
        </w:r>
        <w:r>
          <w:fldChar w:fldCharType="separate"/>
        </w:r>
        <w:r>
          <w:t>52</w:t>
        </w:r>
        <w:r>
          <w:fldChar w:fldCharType="end"/>
        </w:r>
      </w:hyperlink>
    </w:p>
    <w:p>
      <w:pPr>
        <w:pStyle w:val="TOC2"/>
        <w:tabs>
          <w:tab w:val="right" w:leader="dot" w:pos="8306"/>
        </w:tabs>
      </w:pPr>
      <w:hyperlink w:anchor="_Toc19878" w:history="1">
        <w:r>
          <w:rPr>
            <w:rFonts w:ascii="仿宋" w:eastAsia="仿宋" w:hAnsi="仿宋" w:cs="仿宋" w:hint="eastAsia"/>
            <w:lang w:eastAsia="zh-CN"/>
          </w:rPr>
          <w:t>(二)、行业竞争对住房公积金管理服务选址的影响</w:t>
        </w:r>
        <w:r>
          <w:tab/>
        </w:r>
        <w:r>
          <w:fldChar w:fldCharType="begin"/>
        </w:r>
        <w:r>
          <w:instrText xml:space="preserve"> PAGEREF _Toc19878 \h </w:instrText>
        </w:r>
        <w:r>
          <w:fldChar w:fldCharType="separate"/>
        </w:r>
        <w:r>
          <w:t>54</w:t>
        </w:r>
        <w:r>
          <w:fldChar w:fldCharType="end"/>
        </w:r>
      </w:hyperlink>
    </w:p>
    <w:p>
      <w:pPr>
        <w:pStyle w:val="TOC2"/>
        <w:tabs>
          <w:tab w:val="right" w:leader="dot" w:pos="8306"/>
        </w:tabs>
      </w:pPr>
      <w:hyperlink w:anchor="_Toc18366" w:history="1">
        <w:r>
          <w:rPr>
            <w:rFonts w:ascii="仿宋" w:eastAsia="仿宋" w:hAnsi="仿宋" w:cs="仿宋" w:hint="eastAsia"/>
            <w:lang w:eastAsia="zh-CN"/>
          </w:rPr>
          <w:t>(三)、经营成本对住房公积金管理服务选址的影响</w:t>
        </w:r>
        <w:r>
          <w:tab/>
        </w:r>
        <w:r>
          <w:fldChar w:fldCharType="begin"/>
        </w:r>
        <w:r>
          <w:instrText xml:space="preserve"> PAGEREF _Toc18366 \h </w:instrText>
        </w:r>
        <w:r>
          <w:fldChar w:fldCharType="separate"/>
        </w:r>
        <w:r>
          <w:t>55</w:t>
        </w:r>
        <w:r>
          <w:fldChar w:fldCharType="end"/>
        </w:r>
      </w:hyperlink>
    </w:p>
    <w:p>
      <w:pPr>
        <w:pStyle w:val="TOC2"/>
        <w:tabs>
          <w:tab w:val="right" w:leader="dot" w:pos="8306"/>
        </w:tabs>
      </w:pPr>
      <w:hyperlink w:anchor="_Toc7310" w:history="1">
        <w:r>
          <w:rPr>
            <w:rFonts w:ascii="仿宋" w:eastAsia="仿宋" w:hAnsi="仿宋" w:cs="仿宋" w:hint="eastAsia"/>
            <w:lang w:eastAsia="zh-CN"/>
          </w:rPr>
          <w:t>(四)、消费习惯对住房公积金管理服务选址的影响</w:t>
        </w:r>
        <w:r>
          <w:tab/>
        </w:r>
        <w:r>
          <w:fldChar w:fldCharType="begin"/>
        </w:r>
        <w:r>
          <w:instrText xml:space="preserve"> PAGEREF _Toc7310 \h </w:instrText>
        </w:r>
        <w:r>
          <w:fldChar w:fldCharType="separate"/>
        </w:r>
        <w:r>
          <w:t>56</w:t>
        </w:r>
        <w:r>
          <w:fldChar w:fldCharType="end"/>
        </w:r>
      </w:hyperlink>
    </w:p>
    <w:p>
      <w:pPr>
        <w:pStyle w:val="TOC2"/>
        <w:tabs>
          <w:tab w:val="right" w:leader="dot" w:pos="8306"/>
        </w:tabs>
      </w:pPr>
      <w:hyperlink w:anchor="_Toc25544" w:history="1">
        <w:r>
          <w:rPr>
            <w:rFonts w:ascii="仿宋" w:eastAsia="仿宋" w:hAnsi="仿宋" w:cs="仿宋" w:hint="eastAsia"/>
            <w:lang w:eastAsia="zh-CN"/>
          </w:rPr>
          <w:t>(五)、住房公积金管理服务项目选址原则</w:t>
        </w:r>
        <w:r>
          <w:tab/>
        </w:r>
        <w:r>
          <w:fldChar w:fldCharType="begin"/>
        </w:r>
        <w:r>
          <w:instrText xml:space="preserve"> PAGEREF _Toc25544 \h </w:instrText>
        </w:r>
        <w:r>
          <w:fldChar w:fldCharType="separate"/>
        </w:r>
        <w:r>
          <w:t>58</w:t>
        </w:r>
        <w:r>
          <w:fldChar w:fldCharType="end"/>
        </w:r>
      </w:hyperlink>
    </w:p>
    <w:p>
      <w:pPr>
        <w:pStyle w:val="TOC2"/>
        <w:tabs>
          <w:tab w:val="right" w:leader="dot" w:pos="8306"/>
        </w:tabs>
      </w:pPr>
      <w:hyperlink w:anchor="_Toc20554" w:history="1">
        <w:r>
          <w:rPr>
            <w:rFonts w:ascii="仿宋" w:eastAsia="仿宋" w:hAnsi="仿宋" w:cs="仿宋" w:hint="eastAsia"/>
            <w:lang w:eastAsia="zh-CN"/>
          </w:rPr>
          <w:t>(六)、建设区基本情况</w:t>
        </w:r>
        <w:r>
          <w:tab/>
        </w:r>
        <w:r>
          <w:fldChar w:fldCharType="begin"/>
        </w:r>
        <w:r>
          <w:instrText xml:space="preserve"> PAGEREF _Toc20554 \h </w:instrText>
        </w:r>
        <w:r>
          <w:fldChar w:fldCharType="separate"/>
        </w:r>
        <w:r>
          <w:t>58</w:t>
        </w:r>
        <w:r>
          <w:fldChar w:fldCharType="end"/>
        </w:r>
      </w:hyperlink>
    </w:p>
    <w:p>
      <w:pPr>
        <w:pStyle w:val="TOC2"/>
        <w:tabs>
          <w:tab w:val="right" w:leader="dot" w:pos="8306"/>
        </w:tabs>
      </w:pPr>
      <w:hyperlink w:anchor="_Toc19111" w:history="1">
        <w:r>
          <w:rPr>
            <w:rFonts w:ascii="仿宋" w:eastAsia="仿宋" w:hAnsi="仿宋" w:cs="仿宋" w:hint="eastAsia"/>
            <w:lang w:eastAsia="zh-CN"/>
          </w:rPr>
          <w:t>(七)、住房公积金管理服务项目选址综合评价</w:t>
        </w:r>
        <w:r>
          <w:tab/>
        </w:r>
        <w:r>
          <w:fldChar w:fldCharType="begin"/>
        </w:r>
        <w:r>
          <w:instrText xml:space="preserve"> PAGEREF _Toc19111 \h </w:instrText>
        </w:r>
        <w:r>
          <w:fldChar w:fldCharType="separate"/>
        </w:r>
        <w:r>
          <w:t>59</w:t>
        </w:r>
        <w:r>
          <w:fldChar w:fldCharType="end"/>
        </w:r>
      </w:hyperlink>
    </w:p>
    <w:p>
      <w:pPr>
        <w:pStyle w:val="TOC1"/>
        <w:tabs>
          <w:tab w:val="right" w:leader="dot" w:pos="8306"/>
        </w:tabs>
      </w:pPr>
      <w:hyperlink w:anchor="_Toc18580" w:history="1">
        <w:r>
          <w:rPr>
            <w:rFonts w:ascii="仿宋" w:eastAsia="仿宋" w:hAnsi="仿宋" w:cs="仿宋" w:hint="eastAsia"/>
            <w:lang w:eastAsia="zh-CN"/>
          </w:rPr>
          <w:t>十、公司基本情况</w:t>
        </w:r>
        <w:r>
          <w:tab/>
        </w:r>
        <w:r>
          <w:fldChar w:fldCharType="begin"/>
        </w:r>
        <w:r>
          <w:instrText xml:space="preserve"> PAGEREF _Toc18580 \h </w:instrText>
        </w:r>
        <w:r>
          <w:fldChar w:fldCharType="separate"/>
        </w:r>
        <w:r>
          <w:t>59</w:t>
        </w:r>
        <w:r>
          <w:fldChar w:fldCharType="end"/>
        </w:r>
      </w:hyperlink>
    </w:p>
    <w:p>
      <w:pPr>
        <w:pStyle w:val="TOC2"/>
        <w:tabs>
          <w:tab w:val="right" w:leader="dot" w:pos="8306"/>
        </w:tabs>
      </w:pPr>
      <w:hyperlink w:anchor="_Toc16813" w:history="1">
        <w:r>
          <w:rPr>
            <w:rFonts w:ascii="仿宋" w:eastAsia="仿宋" w:hAnsi="仿宋" w:cs="仿宋" w:hint="eastAsia"/>
            <w:lang w:eastAsia="zh-CN"/>
          </w:rPr>
          <w:t>(一)、公司基本信息</w:t>
        </w:r>
        <w:r>
          <w:tab/>
        </w:r>
        <w:r>
          <w:fldChar w:fldCharType="begin"/>
        </w:r>
        <w:r>
          <w:instrText xml:space="preserve"> PAGEREF _Toc16813 \h </w:instrText>
        </w:r>
        <w:r>
          <w:fldChar w:fldCharType="separate"/>
        </w:r>
        <w:r>
          <w:t>59</w:t>
        </w:r>
        <w:r>
          <w:fldChar w:fldCharType="end"/>
        </w:r>
      </w:hyperlink>
    </w:p>
    <w:p>
      <w:pPr>
        <w:pStyle w:val="TOC2"/>
        <w:tabs>
          <w:tab w:val="right" w:leader="dot" w:pos="8306"/>
        </w:tabs>
      </w:pPr>
      <w:hyperlink w:anchor="_Toc4086" w:history="1">
        <w:r>
          <w:rPr>
            <w:rFonts w:ascii="仿宋" w:eastAsia="仿宋" w:hAnsi="仿宋" w:cs="仿宋" w:hint="eastAsia"/>
            <w:lang w:eastAsia="zh-CN"/>
          </w:rPr>
          <w:t>(二)、公司简介</w:t>
        </w:r>
        <w:r>
          <w:tab/>
        </w:r>
        <w:r>
          <w:fldChar w:fldCharType="begin"/>
        </w:r>
        <w:r>
          <w:instrText xml:space="preserve"> PAGEREF _Toc4086 \h </w:instrText>
        </w:r>
        <w:r>
          <w:fldChar w:fldCharType="separate"/>
        </w:r>
        <w:r>
          <w:t>60</w:t>
        </w:r>
        <w:r>
          <w:fldChar w:fldCharType="end"/>
        </w:r>
      </w:hyperlink>
    </w:p>
    <w:p>
      <w:pPr>
        <w:pStyle w:val="TOC2"/>
        <w:tabs>
          <w:tab w:val="right" w:leader="dot" w:pos="8306"/>
        </w:tabs>
      </w:pPr>
      <w:hyperlink w:anchor="_Toc463" w:history="1">
        <w:r>
          <w:rPr>
            <w:rFonts w:ascii="仿宋" w:eastAsia="仿宋" w:hAnsi="仿宋" w:cs="仿宋" w:hint="eastAsia"/>
            <w:lang w:eastAsia="zh-CN"/>
          </w:rPr>
          <w:t>(三)、公司竞争优势</w:t>
        </w:r>
        <w:r>
          <w:tab/>
        </w:r>
        <w:r>
          <w:fldChar w:fldCharType="begin"/>
        </w:r>
        <w:r>
          <w:instrText xml:space="preserve"> PAGEREF _Toc463 \h </w:instrText>
        </w:r>
        <w:r>
          <w:fldChar w:fldCharType="separate"/>
        </w:r>
        <w:r>
          <w:t>61</w:t>
        </w:r>
        <w:r>
          <w:fldChar w:fldCharType="end"/>
        </w:r>
      </w:hyperlink>
    </w:p>
    <w:p>
      <w:pPr>
        <w:pStyle w:val="TOC2"/>
        <w:tabs>
          <w:tab w:val="right" w:leader="dot" w:pos="8306"/>
        </w:tabs>
      </w:pPr>
      <w:hyperlink w:anchor="_Toc14805" w:history="1">
        <w:r>
          <w:rPr>
            <w:rFonts w:ascii="仿宋" w:eastAsia="仿宋" w:hAnsi="仿宋" w:cs="仿宋" w:hint="eastAsia"/>
            <w:lang w:eastAsia="zh-CN"/>
          </w:rPr>
          <w:t>(四)、核心人员介绍</w:t>
        </w:r>
        <w:r>
          <w:tab/>
        </w:r>
        <w:r>
          <w:fldChar w:fldCharType="begin"/>
        </w:r>
        <w:r>
          <w:instrText xml:space="preserve"> PAGEREF _Toc14805 \h </w:instrText>
        </w:r>
        <w:r>
          <w:fldChar w:fldCharType="separate"/>
        </w:r>
        <w:r>
          <w:t>63</w:t>
        </w:r>
        <w:r>
          <w:fldChar w:fldCharType="end"/>
        </w:r>
      </w:hyperlink>
    </w:p>
    <w:p>
      <w:pPr>
        <w:pStyle w:val="TOC2"/>
        <w:tabs>
          <w:tab w:val="right" w:leader="dot" w:pos="8306"/>
        </w:tabs>
      </w:pPr>
      <w:hyperlink w:anchor="_Toc15874" w:history="1">
        <w:r>
          <w:rPr>
            <w:rFonts w:ascii="仿宋" w:eastAsia="仿宋" w:hAnsi="仿宋" w:cs="仿宋" w:hint="eastAsia"/>
            <w:lang w:eastAsia="zh-CN"/>
          </w:rPr>
          <w:t>(五)、经营宗旨</w:t>
        </w:r>
        <w:r>
          <w:tab/>
        </w:r>
        <w:r>
          <w:fldChar w:fldCharType="begin"/>
        </w:r>
        <w:r>
          <w:instrText xml:space="preserve"> PAGEREF _Toc15874 \h </w:instrText>
        </w:r>
        <w:r>
          <w:fldChar w:fldCharType="separate"/>
        </w:r>
        <w:r>
          <w:t>64</w:t>
        </w:r>
        <w:r>
          <w:fldChar w:fldCharType="end"/>
        </w:r>
      </w:hyperlink>
    </w:p>
    <w:p>
      <w:pPr>
        <w:pStyle w:val="TOC2"/>
        <w:tabs>
          <w:tab w:val="right" w:leader="dot" w:pos="8306"/>
        </w:tabs>
      </w:pPr>
      <w:hyperlink w:anchor="_Toc28144" w:history="1">
        <w:r>
          <w:rPr>
            <w:rFonts w:ascii="仿宋" w:eastAsia="仿宋" w:hAnsi="仿宋" w:cs="仿宋" w:hint="eastAsia"/>
            <w:lang w:eastAsia="zh-CN"/>
          </w:rPr>
          <w:t>(六)、公司发展规划</w:t>
        </w:r>
        <w:r>
          <w:tab/>
        </w:r>
        <w:r>
          <w:fldChar w:fldCharType="begin"/>
        </w:r>
        <w:r>
          <w:instrText xml:space="preserve"> PAGEREF _Toc28144 \h </w:instrText>
        </w:r>
        <w:r>
          <w:fldChar w:fldCharType="separate"/>
        </w:r>
        <w:r>
          <w:t>65</w:t>
        </w:r>
        <w:r>
          <w:fldChar w:fldCharType="end"/>
        </w:r>
      </w:hyperlink>
    </w:p>
    <w:p>
      <w:pPr>
        <w:pStyle w:val="TOC1"/>
        <w:tabs>
          <w:tab w:val="right" w:leader="dot" w:pos="8306"/>
        </w:tabs>
      </w:pPr>
      <w:hyperlink w:anchor="_Toc9527" w:history="1">
        <w:r>
          <w:rPr>
            <w:rFonts w:ascii="仿宋" w:eastAsia="仿宋" w:hAnsi="仿宋" w:cs="仿宋" w:hint="eastAsia"/>
            <w:lang w:eastAsia="zh-CN"/>
          </w:rPr>
          <w:t>十一、住房公积金管理服务行业背景分析</w:t>
        </w:r>
        <w:r>
          <w:tab/>
        </w:r>
        <w:r>
          <w:fldChar w:fldCharType="begin"/>
        </w:r>
        <w:r>
          <w:instrText xml:space="preserve"> PAGEREF _Toc9527 \h </w:instrText>
        </w:r>
        <w:r>
          <w:fldChar w:fldCharType="separate"/>
        </w:r>
        <w:r>
          <w:t>67</w:t>
        </w:r>
        <w:r>
          <w:fldChar w:fldCharType="end"/>
        </w:r>
      </w:hyperlink>
    </w:p>
    <w:p>
      <w:pPr>
        <w:pStyle w:val="TOC2"/>
        <w:tabs>
          <w:tab w:val="right" w:leader="dot" w:pos="8306"/>
        </w:tabs>
      </w:pPr>
      <w:hyperlink w:anchor="_Toc29915" w:history="1">
        <w:r>
          <w:rPr>
            <w:rFonts w:ascii="仿宋" w:eastAsia="仿宋" w:hAnsi="仿宋" w:cs="仿宋" w:hint="eastAsia"/>
            <w:lang w:eastAsia="zh-CN"/>
          </w:rPr>
          <w:t>(一)、住房公积金管理服务行业创新驱动</w:t>
        </w:r>
        <w:r>
          <w:tab/>
        </w:r>
        <w:r>
          <w:fldChar w:fldCharType="begin"/>
        </w:r>
        <w:r>
          <w:instrText xml:space="preserve"> PAGEREF _Toc29915 \h </w:instrText>
        </w:r>
        <w:r>
          <w:fldChar w:fldCharType="separate"/>
        </w:r>
        <w:r>
          <w:t>67</w:t>
        </w:r>
        <w:r>
          <w:fldChar w:fldCharType="end"/>
        </w:r>
      </w:hyperlink>
    </w:p>
    <w:p>
      <w:pPr>
        <w:pStyle w:val="TOC2"/>
        <w:tabs>
          <w:tab w:val="right" w:leader="dot" w:pos="8306"/>
        </w:tabs>
      </w:pPr>
      <w:hyperlink w:anchor="_Toc1399" w:history="1">
        <w:r>
          <w:rPr>
            <w:rFonts w:ascii="仿宋" w:eastAsia="仿宋" w:hAnsi="仿宋" w:cs="仿宋" w:hint="eastAsia"/>
            <w:lang w:eastAsia="zh-CN"/>
          </w:rPr>
          <w:t>(二)、住房公积金管理服务行业发展形势</w:t>
        </w:r>
        <w:r>
          <w:tab/>
        </w:r>
        <w:r>
          <w:fldChar w:fldCharType="begin"/>
        </w:r>
        <w:r>
          <w:instrText xml:space="preserve"> PAGEREF _Toc1399 \h </w:instrText>
        </w:r>
        <w:r>
          <w:fldChar w:fldCharType="separate"/>
        </w:r>
        <w:r>
          <w:t>68</w:t>
        </w:r>
        <w:r>
          <w:fldChar w:fldCharType="end"/>
        </w:r>
      </w:hyperlink>
    </w:p>
    <w:p>
      <w:pPr>
        <w:pStyle w:val="TOC2"/>
        <w:tabs>
          <w:tab w:val="right" w:leader="dot" w:pos="8306"/>
        </w:tabs>
      </w:pPr>
      <w:hyperlink w:anchor="_Toc30005" w:history="1">
        <w:r>
          <w:rPr>
            <w:rFonts w:ascii="仿宋" w:eastAsia="仿宋" w:hAnsi="仿宋" w:cs="仿宋" w:hint="eastAsia"/>
            <w:lang w:eastAsia="zh-CN"/>
          </w:rPr>
          <w:t>(三)、住房公积金管理服务行业特征</w:t>
        </w:r>
        <w:r>
          <w:tab/>
        </w:r>
        <w:r>
          <w:fldChar w:fldCharType="begin"/>
        </w:r>
        <w:r>
          <w:instrText xml:space="preserve"> PAGEREF _Toc30005 \h </w:instrText>
        </w:r>
        <w:r>
          <w:fldChar w:fldCharType="separate"/>
        </w:r>
        <w:r>
          <w:t>69</w:t>
        </w:r>
        <w:r>
          <w:fldChar w:fldCharType="end"/>
        </w:r>
      </w:hyperlink>
    </w:p>
    <w:p>
      <w:pPr>
        <w:pStyle w:val="TOC2"/>
        <w:tabs>
          <w:tab w:val="right" w:leader="dot" w:pos="8306"/>
        </w:tabs>
      </w:pPr>
      <w:hyperlink w:anchor="_Toc8375" w:history="1">
        <w:r>
          <w:rPr>
            <w:rFonts w:ascii="仿宋" w:eastAsia="仿宋" w:hAnsi="仿宋" w:cs="仿宋" w:hint="eastAsia"/>
            <w:lang w:eastAsia="zh-CN"/>
          </w:rPr>
          <w:t>(四)、住房公积金管理服务行业前景</w:t>
        </w:r>
        <w:r>
          <w:tab/>
        </w:r>
        <w:r>
          <w:fldChar w:fldCharType="begin"/>
        </w:r>
        <w:r>
          <w:instrText xml:space="preserve"> PAGEREF _Toc8375 \h </w:instrText>
        </w:r>
        <w:r>
          <w:fldChar w:fldCharType="separate"/>
        </w:r>
        <w:r>
          <w:t>70</w:t>
        </w:r>
        <w:r>
          <w:fldChar w:fldCharType="end"/>
        </w:r>
      </w:hyperlink>
    </w:p>
    <w:p>
      <w:pPr>
        <w:pStyle w:val="TOC1"/>
        <w:tabs>
          <w:tab w:val="right" w:leader="dot" w:pos="8306"/>
        </w:tabs>
      </w:pPr>
      <w:hyperlink w:anchor="_Toc20396" w:history="1">
        <w:r>
          <w:rPr>
            <w:rFonts w:ascii="仿宋" w:eastAsia="仿宋" w:hAnsi="仿宋" w:cs="仿宋" w:hint="eastAsia"/>
            <w:lang w:eastAsia="zh-CN"/>
          </w:rPr>
          <w:t>十二、住房公积金管理服务场地规划方案</w:t>
        </w:r>
        <w:r>
          <w:tab/>
        </w:r>
        <w:r>
          <w:fldChar w:fldCharType="begin"/>
        </w:r>
        <w:r>
          <w:instrText xml:space="preserve"> PAGEREF _Toc20396 \h </w:instrText>
        </w:r>
        <w:r>
          <w:fldChar w:fldCharType="separate"/>
        </w:r>
        <w:r>
          <w:t>71</w:t>
        </w:r>
        <w:r>
          <w:fldChar w:fldCharType="end"/>
        </w:r>
      </w:hyperlink>
    </w:p>
    <w:p>
      <w:pPr>
        <w:pStyle w:val="TOC2"/>
        <w:tabs>
          <w:tab w:val="right" w:leader="dot" w:pos="8306"/>
        </w:tabs>
      </w:pPr>
      <w:hyperlink w:anchor="_Toc2384" w:history="1">
        <w:r>
          <w:rPr>
            <w:rFonts w:ascii="仿宋" w:eastAsia="仿宋" w:hAnsi="仿宋" w:cs="仿宋" w:hint="eastAsia"/>
            <w:lang w:eastAsia="zh-CN"/>
          </w:rPr>
          <w:t>(一)、住房公积金管理服务场地布局原则</w:t>
        </w:r>
        <w:r>
          <w:tab/>
        </w:r>
        <w:r>
          <w:fldChar w:fldCharType="begin"/>
        </w:r>
        <w:r>
          <w:instrText xml:space="preserve"> PAGEREF _Toc2384 \h </w:instrText>
        </w:r>
        <w:r>
          <w:fldChar w:fldCharType="separate"/>
        </w:r>
        <w:r>
          <w:t>71</w:t>
        </w:r>
        <w:r>
          <w:fldChar w:fldCharType="end"/>
        </w:r>
      </w:hyperlink>
    </w:p>
    <w:p>
      <w:pPr>
        <w:pStyle w:val="TOC2"/>
        <w:tabs>
          <w:tab w:val="right" w:leader="dot" w:pos="8306"/>
        </w:tabs>
      </w:pPr>
      <w:hyperlink w:anchor="_Toc14350" w:history="1">
        <w:r>
          <w:rPr>
            <w:rFonts w:ascii="仿宋" w:eastAsia="仿宋" w:hAnsi="仿宋" w:cs="仿宋" w:hint="eastAsia"/>
            <w:lang w:eastAsia="zh-CN"/>
          </w:rPr>
          <w:t>(二)、住房公积金管理服务场地装修设计方案</w:t>
        </w:r>
        <w:r>
          <w:tab/>
        </w:r>
        <w:r>
          <w:fldChar w:fldCharType="begin"/>
        </w:r>
        <w:r>
          <w:instrText xml:space="preserve"> PAGEREF _Toc14350 \h </w:instrText>
        </w:r>
        <w:r>
          <w:fldChar w:fldCharType="separate"/>
        </w:r>
        <w:r>
          <w:t>73</w:t>
        </w:r>
        <w:r>
          <w:fldChar w:fldCharType="end"/>
        </w:r>
      </w:hyperlink>
    </w:p>
    <w:p>
      <w:pPr>
        <w:pStyle w:val="TOC1"/>
        <w:tabs>
          <w:tab w:val="right" w:leader="dot" w:pos="8306"/>
        </w:tabs>
      </w:pPr>
      <w:hyperlink w:anchor="_Toc19269" w:history="1">
        <w:r>
          <w:rPr>
            <w:rFonts w:ascii="仿宋" w:eastAsia="仿宋" w:hAnsi="仿宋" w:cs="仿宋" w:hint="eastAsia"/>
            <w:lang w:eastAsia="zh-CN"/>
          </w:rPr>
          <w:t>十三、住房公积金管理服务项目进度计划</w:t>
        </w:r>
        <w:r>
          <w:tab/>
        </w:r>
        <w:r>
          <w:fldChar w:fldCharType="begin"/>
        </w:r>
        <w:r>
          <w:instrText xml:space="preserve"> PAGEREF _Toc19269 \h </w:instrText>
        </w:r>
        <w:r>
          <w:fldChar w:fldCharType="separate"/>
        </w:r>
        <w:r>
          <w:t>74</w:t>
        </w:r>
        <w:r>
          <w:fldChar w:fldCharType="end"/>
        </w:r>
      </w:hyperlink>
    </w:p>
    <w:p>
      <w:pPr>
        <w:pStyle w:val="TOC2"/>
        <w:tabs>
          <w:tab w:val="right" w:leader="dot" w:pos="8306"/>
        </w:tabs>
      </w:pPr>
      <w:hyperlink w:anchor="_Toc23545" w:history="1">
        <w:r>
          <w:rPr>
            <w:rFonts w:ascii="仿宋" w:eastAsia="仿宋" w:hAnsi="仿宋" w:cs="仿宋" w:hint="eastAsia"/>
            <w:lang w:eastAsia="zh-CN"/>
          </w:rPr>
          <w:t>(一)、住房公积金管理服务项目进度安排</w:t>
        </w:r>
        <w:r>
          <w:tab/>
        </w:r>
        <w:r>
          <w:fldChar w:fldCharType="begin"/>
        </w:r>
        <w:r>
          <w:instrText xml:space="preserve"> PAGEREF _Toc23545 \h </w:instrText>
        </w:r>
        <w:r>
          <w:fldChar w:fldCharType="separate"/>
        </w:r>
        <w:r>
          <w:t>74</w:t>
        </w:r>
        <w:r>
          <w:fldChar w:fldCharType="end"/>
        </w:r>
      </w:hyperlink>
    </w:p>
    <w:p>
      <w:pPr>
        <w:pStyle w:val="TOC2"/>
        <w:tabs>
          <w:tab w:val="right" w:leader="dot" w:pos="8306"/>
        </w:tabs>
      </w:pPr>
      <w:hyperlink w:anchor="_Toc4291" w:history="1">
        <w:r>
          <w:rPr>
            <w:rFonts w:ascii="仿宋" w:eastAsia="仿宋" w:hAnsi="仿宋" w:cs="仿宋" w:hint="eastAsia"/>
            <w:lang w:eastAsia="zh-CN"/>
          </w:rPr>
          <w:t>(二)、住房公积金管理服务项目实施保障措施</w:t>
        </w:r>
        <w:r>
          <w:tab/>
        </w:r>
        <w:r>
          <w:fldChar w:fldCharType="begin"/>
        </w:r>
        <w:r>
          <w:instrText xml:space="preserve"> PAGEREF _Toc4291 \h </w:instrText>
        </w:r>
        <w:r>
          <w:fldChar w:fldCharType="separate"/>
        </w:r>
        <w:r>
          <w:t>74</w:t>
        </w:r>
        <w:r>
          <w:fldChar w:fldCharType="end"/>
        </w:r>
      </w:hyperlink>
    </w:p>
    <w:p>
      <w:pPr>
        <w:pStyle w:val="TOC1"/>
        <w:tabs>
          <w:tab w:val="right" w:leader="dot" w:pos="8306"/>
        </w:tabs>
      </w:pPr>
      <w:hyperlink w:anchor="_Toc11236" w:history="1">
        <w:r>
          <w:rPr>
            <w:rFonts w:ascii="仿宋" w:eastAsia="仿宋" w:hAnsi="仿宋" w:cs="仿宋" w:hint="eastAsia"/>
            <w:lang w:eastAsia="zh-CN"/>
          </w:rPr>
          <w:t>十四、住房公积金管理服务质量管理方案</w:t>
        </w:r>
        <w:r>
          <w:tab/>
        </w:r>
        <w:r>
          <w:fldChar w:fldCharType="begin"/>
        </w:r>
        <w:r>
          <w:instrText xml:space="preserve"> PAGEREF _Toc11236 \h </w:instrText>
        </w:r>
        <w:r>
          <w:fldChar w:fldCharType="separate"/>
        </w:r>
        <w:r>
          <w:t>76</w:t>
        </w:r>
        <w:r>
          <w:fldChar w:fldCharType="end"/>
        </w:r>
      </w:hyperlink>
    </w:p>
    <w:p>
      <w:pPr>
        <w:pStyle w:val="TOC2"/>
        <w:tabs>
          <w:tab w:val="right" w:leader="dot" w:pos="8306"/>
        </w:tabs>
      </w:pPr>
      <w:hyperlink w:anchor="_Toc9076" w:history="1">
        <w:r>
          <w:rPr>
            <w:rFonts w:ascii="仿宋" w:eastAsia="仿宋" w:hAnsi="仿宋" w:cs="仿宋" w:hint="eastAsia"/>
            <w:lang w:eastAsia="zh-CN"/>
          </w:rPr>
          <w:t>(一)、住房公积金管理服务全面质量管理方案</w:t>
        </w:r>
        <w:r>
          <w:tab/>
        </w:r>
        <w:r>
          <w:fldChar w:fldCharType="begin"/>
        </w:r>
        <w:r>
          <w:instrText xml:space="preserve"> PAGEREF _Toc9076 \h </w:instrText>
        </w:r>
        <w:r>
          <w:fldChar w:fldCharType="separate"/>
        </w:r>
        <w:r>
          <w:t>76</w:t>
        </w:r>
        <w:r>
          <w:fldChar w:fldCharType="end"/>
        </w:r>
      </w:hyperlink>
    </w:p>
    <w:p>
      <w:pPr>
        <w:pStyle w:val="TOC2"/>
        <w:tabs>
          <w:tab w:val="right" w:leader="dot" w:pos="8306"/>
        </w:tabs>
      </w:pPr>
      <w:hyperlink w:anchor="_Toc16792" w:history="1">
        <w:r>
          <w:rPr>
            <w:rFonts w:ascii="仿宋" w:eastAsia="仿宋" w:hAnsi="仿宋" w:cs="仿宋" w:hint="eastAsia"/>
            <w:lang w:eastAsia="zh-CN"/>
          </w:rPr>
          <w:t>(二)、住房公积金管理服务质量管理要求</w:t>
        </w:r>
        <w:r>
          <w:tab/>
        </w:r>
        <w:r>
          <w:fldChar w:fldCharType="begin"/>
        </w:r>
        <w:r>
          <w:instrText xml:space="preserve"> PAGEREF _Toc16792 \h </w:instrText>
        </w:r>
        <w:r>
          <w:fldChar w:fldCharType="separate"/>
        </w:r>
        <w:r>
          <w:t>77</w:t>
        </w:r>
        <w:r>
          <w:fldChar w:fldCharType="end"/>
        </w:r>
      </w:hyperlink>
    </w:p>
    <w:p>
      <w:pPr>
        <w:pStyle w:val="TOC2"/>
        <w:tabs>
          <w:tab w:val="right" w:leader="dot" w:pos="8306"/>
        </w:tabs>
      </w:pPr>
      <w:hyperlink w:anchor="_Toc31137" w:history="1">
        <w:r>
          <w:rPr>
            <w:rFonts w:ascii="仿宋" w:eastAsia="仿宋" w:hAnsi="仿宋" w:cs="仿宋" w:hint="eastAsia"/>
            <w:lang w:eastAsia="zh-CN"/>
          </w:rPr>
          <w:t>(三)、住房公积金管理服务质量成本管理方案</w:t>
        </w:r>
        <w:r>
          <w:tab/>
        </w:r>
        <w:r>
          <w:fldChar w:fldCharType="begin"/>
        </w:r>
        <w:r>
          <w:instrText xml:space="preserve"> PAGEREF _Toc31137 \h </w:instrText>
        </w:r>
        <w:r>
          <w:fldChar w:fldCharType="separate"/>
        </w:r>
        <w:r>
          <w:t>79</w:t>
        </w:r>
        <w:r>
          <w:fldChar w:fldCharType="end"/>
        </w:r>
      </w:hyperlink>
    </w:p>
    <w:p>
      <w:pPr>
        <w:pStyle w:val="TOC2"/>
        <w:tabs>
          <w:tab w:val="right" w:leader="dot" w:pos="8306"/>
        </w:tabs>
      </w:pPr>
      <w:hyperlink w:anchor="_Toc30549" w:history="1">
        <w:r>
          <w:rPr>
            <w:rFonts w:ascii="仿宋" w:eastAsia="仿宋" w:hAnsi="仿宋" w:cs="仿宋" w:hint="eastAsia"/>
            <w:lang w:eastAsia="zh-CN"/>
          </w:rPr>
          <w:t>(四)、住房公积金管理服务顾客需求管理方案</w:t>
        </w:r>
        <w:r>
          <w:tab/>
        </w:r>
        <w:r>
          <w:fldChar w:fldCharType="begin"/>
        </w:r>
        <w:r>
          <w:instrText xml:space="preserve"> PAGEREF _Toc30549 \h </w:instrText>
        </w:r>
        <w:r>
          <w:fldChar w:fldCharType="separate"/>
        </w:r>
        <w:r>
          <w:t>81</w:t>
        </w:r>
        <w:r>
          <w:fldChar w:fldCharType="end"/>
        </w:r>
      </w:hyperlink>
    </w:p>
    <w:p>
      <w:pPr>
        <w:pStyle w:val="TOC1"/>
        <w:tabs>
          <w:tab w:val="right" w:leader="dot" w:pos="8306"/>
        </w:tabs>
      </w:pPr>
      <w:hyperlink w:anchor="_Toc13627" w:history="1">
        <w:r>
          <w:rPr>
            <w:rFonts w:ascii="仿宋" w:eastAsia="仿宋" w:hAnsi="仿宋" w:cs="仿宋" w:hint="eastAsia"/>
            <w:lang w:eastAsia="zh-CN"/>
          </w:rPr>
          <w:t>十五、住房公积金管理服务人力资源管理方案</w:t>
        </w:r>
        <w:r>
          <w:tab/>
        </w:r>
        <w:r>
          <w:fldChar w:fldCharType="begin"/>
        </w:r>
        <w:r>
          <w:instrText xml:space="preserve"> PAGEREF _Toc13627 \h </w:instrText>
        </w:r>
        <w:r>
          <w:fldChar w:fldCharType="separate"/>
        </w:r>
        <w:r>
          <w:t>82</w:t>
        </w:r>
        <w:r>
          <w:fldChar w:fldCharType="end"/>
        </w:r>
      </w:hyperlink>
    </w:p>
    <w:p>
      <w:pPr>
        <w:pStyle w:val="TOC2"/>
        <w:tabs>
          <w:tab w:val="right" w:leader="dot" w:pos="8306"/>
        </w:tabs>
      </w:pPr>
      <w:hyperlink w:anchor="_Toc7477" w:history="1">
        <w:r>
          <w:rPr>
            <w:rFonts w:ascii="仿宋" w:eastAsia="仿宋" w:hAnsi="仿宋" w:cs="仿宋" w:hint="eastAsia"/>
            <w:lang w:eastAsia="zh-CN"/>
          </w:rPr>
          <w:t>(一)、住房公积金管理服务人力资源管理原则</w:t>
        </w:r>
        <w:r>
          <w:tab/>
        </w:r>
        <w:r>
          <w:fldChar w:fldCharType="begin"/>
        </w:r>
        <w:r>
          <w:instrText xml:space="preserve"> PAGEREF _Toc7477 \h </w:instrText>
        </w:r>
        <w:r>
          <w:fldChar w:fldCharType="separate"/>
        </w:r>
        <w:r>
          <w:t>82</w:t>
        </w:r>
        <w:r>
          <w:fldChar w:fldCharType="end"/>
        </w:r>
      </w:hyperlink>
    </w:p>
    <w:p>
      <w:pPr>
        <w:pStyle w:val="TOC2"/>
        <w:tabs>
          <w:tab w:val="right" w:leader="dot" w:pos="8306"/>
        </w:tabs>
      </w:pPr>
      <w:hyperlink w:anchor="_Toc27705" w:history="1">
        <w:r>
          <w:rPr>
            <w:rFonts w:ascii="仿宋" w:eastAsia="仿宋" w:hAnsi="仿宋" w:cs="仿宋" w:hint="eastAsia"/>
            <w:lang w:eastAsia="zh-CN"/>
          </w:rPr>
          <w:t>(二)、住房公积金管理服务人力资源组织架构</w:t>
        </w:r>
        <w:r>
          <w:tab/>
        </w:r>
        <w:r>
          <w:fldChar w:fldCharType="begin"/>
        </w:r>
        <w:r>
          <w:instrText xml:space="preserve"> PAGEREF _Toc27705 \h </w:instrText>
        </w:r>
        <w:r>
          <w:fldChar w:fldCharType="separate"/>
        </w:r>
        <w:r>
          <w:t>84</w:t>
        </w:r>
        <w:r>
          <w:fldChar w:fldCharType="end"/>
        </w:r>
      </w:hyperlink>
    </w:p>
    <w:p>
      <w:pPr>
        <w:pStyle w:val="TOC2"/>
        <w:tabs>
          <w:tab w:val="right" w:leader="dot" w:pos="8306"/>
        </w:tabs>
      </w:pPr>
      <w:hyperlink w:anchor="_Toc26248" w:history="1">
        <w:r>
          <w:rPr>
            <w:rFonts w:ascii="仿宋" w:eastAsia="仿宋" w:hAnsi="仿宋" w:cs="仿宋" w:hint="eastAsia"/>
            <w:lang w:eastAsia="zh-CN"/>
          </w:rPr>
          <w:t>(三)、住房公积金管理服务人力资源培训与开发方案</w:t>
        </w:r>
        <w:r>
          <w:tab/>
        </w:r>
        <w:r>
          <w:fldChar w:fldCharType="begin"/>
        </w:r>
        <w:r>
          <w:instrText xml:space="preserve"> PAGEREF _Toc26248 \h </w:instrText>
        </w:r>
        <w:r>
          <w:fldChar w:fldCharType="separate"/>
        </w:r>
        <w:r>
          <w:t>86</w:t>
        </w:r>
        <w:r>
          <w:fldChar w:fldCharType="end"/>
        </w:r>
      </w:hyperlink>
    </w:p>
    <w:p>
      <w:pPr>
        <w:pStyle w:val="TOC2"/>
        <w:tabs>
          <w:tab w:val="right" w:leader="dot" w:pos="8306"/>
        </w:tabs>
      </w:pPr>
      <w:hyperlink w:anchor="_Toc3320" w:history="1">
        <w:r>
          <w:rPr>
            <w:rFonts w:ascii="仿宋" w:eastAsia="仿宋" w:hAnsi="仿宋" w:cs="仿宋" w:hint="eastAsia"/>
            <w:lang w:eastAsia="zh-CN"/>
          </w:rPr>
          <w:t>(四)、住房公积金管理服务人员配置方案</w:t>
        </w:r>
        <w:r>
          <w:tab/>
        </w:r>
        <w:r>
          <w:fldChar w:fldCharType="begin"/>
        </w:r>
        <w:r>
          <w:instrText xml:space="preserve"> PAGEREF _Toc3320 \h </w:instrText>
        </w:r>
        <w:r>
          <w:fldChar w:fldCharType="separate"/>
        </w:r>
        <w:r>
          <w:t>89</w:t>
        </w:r>
        <w:r>
          <w:fldChar w:fldCharType="end"/>
        </w:r>
      </w:hyperlink>
    </w:p>
    <w:p>
      <w:pPr>
        <w:pStyle w:val="TOC2"/>
        <w:tabs>
          <w:tab w:val="right" w:leader="dot" w:pos="8306"/>
        </w:tabs>
      </w:pPr>
      <w:hyperlink w:anchor="_Toc14148" w:history="1">
        <w:r>
          <w:rPr>
            <w:rFonts w:ascii="仿宋" w:eastAsia="仿宋" w:hAnsi="仿宋" w:cs="仿宋" w:hint="eastAsia"/>
            <w:lang w:eastAsia="zh-CN"/>
          </w:rPr>
          <w:t>(五)、住房公积金管理服务绩效和薪酬管理方案</w:t>
        </w:r>
        <w:r>
          <w:tab/>
        </w:r>
        <w:r>
          <w:fldChar w:fldCharType="begin"/>
        </w:r>
        <w:r>
          <w:instrText xml:space="preserve"> PAGEREF _Toc14148 \h </w:instrText>
        </w:r>
        <w:r>
          <w:fldChar w:fldCharType="separate"/>
        </w:r>
        <w:r>
          <w:t>90</w:t>
        </w:r>
        <w:r>
          <w:fldChar w:fldCharType="end"/>
        </w:r>
      </w:hyperlink>
    </w:p>
    <w:p>
      <w:pPr>
        <w:pStyle w:val="TOC2"/>
        <w:tabs>
          <w:tab w:val="right" w:leader="dot" w:pos="8306"/>
        </w:tabs>
      </w:pPr>
      <w:hyperlink w:anchor="_Toc1658" w:history="1">
        <w:r>
          <w:rPr>
            <w:rFonts w:ascii="仿宋" w:eastAsia="仿宋" w:hAnsi="仿宋" w:cs="仿宋" w:hint="eastAsia"/>
            <w:lang w:eastAsia="zh-CN"/>
          </w:rPr>
          <w:t>(六)、住房公积金管理服务员工福利管理方案</w:t>
        </w:r>
        <w:r>
          <w:tab/>
        </w:r>
        <w:r>
          <w:fldChar w:fldCharType="begin"/>
        </w:r>
        <w:r>
          <w:instrText xml:space="preserve"> PAGEREF _Toc1658 \h </w:instrText>
        </w:r>
        <w:r>
          <w:fldChar w:fldCharType="separate"/>
        </w:r>
        <w:r>
          <w:t>92</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01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在商业的大舞台上，机遇与挑战并存，这份报告旨在为一项新兴创业项目树立明确的方向。我们聚焦于创新和满足市场需求，致力于打造一个充满活力的企业。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这份报告将深入分析市场环境，竞争态势，战略计划，以确保我们的产品或服务能够超越客户期望，抢占市场份额，降低风险，同时为投资者提供可持续的回报。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我们的目标是构建一个可信赖的企业，为社会创造积极影响，为员工提供发展机会，同时为股东创造增值。我们坚信创业的力量，相信创新和坚韧将助力我们不断前进。</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这份可行性分析报告书标志着未来成功的开端，它凝聚了对市场需求的深刻洞察和对商机的坚定信念。</w:t>
      </w:r>
    </w:p>
    <w:p>
      <w:pPr>
        <w:pStyle w:val="Heading1"/>
        <w:ind w:firstLine="560" w:firstLineChars="200"/>
        <w:rPr>
          <w:rFonts w:ascii="仿宋" w:eastAsia="仿宋" w:hAnsi="仿宋" w:cs="仿宋" w:hint="eastAsia"/>
          <w:sz w:val="28"/>
          <w:lang w:eastAsia="zh-CN"/>
        </w:rPr>
      </w:pPr>
      <w:bookmarkStart w:id="2" w:name="_Toc24367"/>
      <w:r>
        <w:rPr>
          <w:rFonts w:ascii="仿宋" w:eastAsia="仿宋" w:hAnsi="仿宋" w:cs="仿宋" w:hint="eastAsia"/>
          <w:sz w:val="28"/>
          <w:lang w:eastAsia="zh-CN"/>
        </w:rPr>
        <w:t>一、工艺技术设计及设备选型方案</w:t>
      </w:r>
      <w:bookmarkEnd w:id="2"/>
    </w:p>
    <w:p>
      <w:pPr>
        <w:pStyle w:val="Heading2"/>
        <w:rPr>
          <w:rFonts w:ascii="仿宋" w:eastAsia="仿宋" w:hAnsi="仿宋" w:cs="仿宋" w:hint="eastAsia"/>
          <w:lang w:eastAsia="zh-CN"/>
        </w:rPr>
      </w:pPr>
      <w:bookmarkStart w:id="3" w:name="_Toc5538"/>
      <w:r>
        <w:rPr>
          <w:rFonts w:ascii="仿宋" w:eastAsia="仿宋" w:hAnsi="仿宋" w:cs="仿宋" w:hint="eastAsia"/>
          <w:lang w:eastAsia="zh-CN"/>
        </w:rPr>
        <w:t>(一)、企业技术研发分析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一、企业研发技术分析</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目前，多数行业企业的技术水平和设备处于较低阶段，生产效率低下，产品附加值有限，存在过度竞争问题。受限于资金和规模，产品品种单一，经营风险增加。随着市场竞争日益激烈，技术创新成为企业核心竞争力的关键。为了提升核心竞争力，本公司制定了"小而专、小而精"的发展战略，并建立了企业产品研发中心，加强自主研发体系的完善。</w:t>
      </w:r>
    </w:p>
    <w:p>
      <w:pPr>
        <w:ind w:firstLine="560" w:firstLineChars="200"/>
        <w:rPr>
          <w:rFonts w:ascii="仿宋" w:eastAsia="仿宋" w:hAnsi="仿宋" w:cs="仿宋" w:hint="eastAsia"/>
          <w:sz w:val="28"/>
        </w:rPr>
      </w:pPr>
      <w:r>
        <w:rPr>
          <w:rFonts w:ascii="仿宋" w:eastAsia="仿宋" w:hAnsi="仿宋" w:cs="仿宋" w:hint="eastAsia"/>
          <w:sz w:val="28"/>
          <w:lang w:eastAsia="zh-CN"/>
        </w:rPr>
        <w:t>(一) 核心技术保护情况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已对核心技术进行了专利保护，并制定了完善的知识产权管理制度，获得了《知识产权管理体系认证证书》。此外，公司建立了保密管理制度，签订了保密与竞业禁止协议，以确保技术机密的安全。每年公司投入大量资源进行新产品、新工艺、新技术的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公司技术研发组织架构</w:t>
      </w:r>
    </w:p>
    <w:p>
      <w:pPr>
        <w:ind w:firstLine="560" w:firstLineChars="200"/>
        <w:rPr>
          <w:rFonts w:ascii="仿宋" w:eastAsia="仿宋" w:hAnsi="仿宋" w:cs="仿宋" w:hint="eastAsia"/>
          <w:sz w:val="28"/>
        </w:rPr>
      </w:pPr>
      <w:r>
        <w:rPr>
          <w:rFonts w:ascii="仿宋" w:eastAsia="仿宋" w:hAnsi="仿宋" w:cs="仿宋" w:hint="eastAsia"/>
          <w:sz w:val="28"/>
          <w:lang w:eastAsia="zh-CN"/>
        </w:rPr>
        <w:t>研发创新部负责公司技术研发、技术支持、知识产权管理、技术信息调查与收集等工作。总经理李民全面主持研发创新部工作，与核心技术人员一起负责新产品、新技术的研发，包括市场调研、可行性论证、成本分析、技术设计等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产品研发流程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公司拥有自己的研发队伍，建立了专业试验链，可根据市场和客户需求利用积累的研究数据进行产品改进和新产品、新设备、新工艺的研发。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创新机制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重视自主研发，拥有经验丰富、敏捷高效的研发团队，以前沿科研课题和创新应用成果作为自主研发和应用的技术源头，不断提升核心技术的竞争力。公司建立了完善的人力资源管理体系，包括校园招聘、设备配备、薪酬体系和培训机制，以保障创新体系的活力和发展。</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(五) 技术保密措施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公司制定了严格的保密管理制度，并与核心技术人员签订了保密及竞业禁止协议。公司通过申请专利、进行知识产权保护等措施，确保了技术和产品的安全。</w:t>
      </w:r>
    </w:p>
    <w:p>
      <w:pPr>
        <w:pStyle w:val="Heading2"/>
        <w:ind w:firstLine="560" w:firstLineChars="200"/>
        <w:rPr>
          <w:rFonts w:ascii="仿宋" w:eastAsia="仿宋" w:hAnsi="仿宋" w:cs="仿宋" w:hint="eastAsia"/>
          <w:sz w:val="28"/>
          <w:lang w:eastAsia="zh-CN"/>
        </w:rPr>
      </w:pPr>
      <w:bookmarkStart w:id="4" w:name="_Toc3719"/>
      <w:r>
        <w:rPr>
          <w:rFonts w:ascii="仿宋" w:eastAsia="仿宋" w:hAnsi="仿宋" w:cs="仿宋" w:hint="eastAsia"/>
          <w:sz w:val="28"/>
          <w:lang w:eastAsia="zh-CN"/>
        </w:rPr>
        <w:t>(二)、住房公积金管理服务项目技术工艺分析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二、住房公积金管理服务项目技术工艺分析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(一)工艺技术方案的选用原则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在确定生产技术方案时，遵循“技术先进可行，经济合理有利，综合资源利用”的原则。采用先进的集散型控制系统，由计算机统一控制整个生产线的各工艺参数，以稳定产品质量并降低物料消耗为目标。严格按行业规范组织生产经营活动，确保产品质量，为客户提供优质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在工艺设备配置方面，以节能为原则，选择新型节能设备。优先选择环境保护型设备，符合住房公积金管理服务项目产品方案要求的前提下。确保产品生产过程对环境友好。</w:t>
      </w:r>
    </w:p>
    <w:p>
      <w:pPr>
        <w:ind w:firstLine="560" w:firstLineChars="200"/>
        <w:rPr>
          <w:rFonts w:ascii="仿宋" w:eastAsia="仿宋" w:hAnsi="仿宋" w:cs="仿宋" w:hint="eastAsia"/>
          <w:sz w:val="28"/>
        </w:rPr>
      </w:pPr>
      <w:r>
        <w:rPr>
          <w:rFonts w:ascii="仿宋" w:eastAsia="仿宋" w:hAnsi="仿宋" w:cs="仿宋" w:hint="eastAsia"/>
          <w:sz w:val="28"/>
          <w:lang w:eastAsia="zh-CN"/>
        </w:rPr>
        <w:t>3、 所选用的工艺流程必须满足住房公积金管理服务项目产品要求，同时要加强员工技术培训，严格质量管理，按照工艺流程技术要求操作，以提高产品合格率。</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建设遵循“高起点、优质量、专业化、经济规模”的原则。积极采用新技术、新工艺和高效率专用设备，选用高质量的原辅材料，以稳定和提高产品质量，制造高附加值的产品，不断提高企业的市场竞争力。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在住房公积金管理服务项目建设过程中贯彻“三同时”原则，注重环境保护、职业安全卫生、消防及节能等各项措施的实施，确保住房公积金管理服务项目建设和运营过程符合规定的环保和安全要求。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(二)工艺技术来源及特点</w:t>
      </w:r>
    </w:p>
    <w:p>
      <w:pPr>
        <w:ind w:firstLine="560" w:firstLineChars="200"/>
        <w:rPr>
          <w:rFonts w:ascii="仿宋" w:eastAsia="仿宋" w:hAnsi="仿宋" w:cs="仿宋" w:hint="eastAsia"/>
          <w:sz w:val="28"/>
        </w:rPr>
      </w:pPr>
      <w:r>
        <w:rPr>
          <w:rFonts w:ascii="仿宋" w:eastAsia="仿宋" w:hAnsi="仿宋" w:cs="仿宋" w:hint="eastAsia"/>
          <w:sz w:val="28"/>
          <w:lang w:eastAsia="zh-CN"/>
        </w:rPr>
        <w:t>本住房公积金管理服务项目拟采用国内成熟的生产工艺技术，由生产技术人员和研发技术人员制定。这些技术具有能耗低、高质量、高环保性的特点。住房公积金管理服务项目所生产的产品已经在国内外市场得到良好认可。</w:t>
      </w:r>
    </w:p>
    <w:p>
      <w:pPr>
        <w:ind w:firstLine="560" w:firstLineChars="200"/>
        <w:rPr>
          <w:rFonts w:ascii="仿宋" w:eastAsia="仿宋" w:hAnsi="仿宋" w:cs="仿宋" w:hint="eastAsia"/>
          <w:sz w:val="28"/>
        </w:rPr>
      </w:pPr>
      <w:r>
        <w:rPr>
          <w:rFonts w:ascii="仿宋" w:eastAsia="仿宋" w:hAnsi="仿宋" w:cs="仿宋" w:hint="eastAsia"/>
          <w:sz w:val="28"/>
          <w:lang w:eastAsia="zh-CN"/>
        </w:rPr>
        <w:t>(三)技术保障措施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本住房公积金管理服务项目在设计、施工、试运行、投产、销售等各个环节都将聘请专家进行专门指导，确保该住房公积金管理服务项目无论在技术开发还是生产技术应用上达到现代化生产水平。专业指导将确保住房公积金管理服务项目的顺利进行和产品达到高质量要求。</w:t>
      </w:r>
    </w:p>
    <w:p>
      <w:pPr>
        <w:pStyle w:val="Heading2"/>
        <w:ind w:firstLine="560" w:firstLineChars="200"/>
        <w:rPr>
          <w:rFonts w:ascii="仿宋" w:eastAsia="仿宋" w:hAnsi="仿宋" w:cs="仿宋" w:hint="eastAsia"/>
          <w:sz w:val="28"/>
          <w:lang w:eastAsia="zh-CN"/>
        </w:rPr>
      </w:pPr>
      <w:bookmarkStart w:id="5" w:name="_Toc20878"/>
      <w:r>
        <w:rPr>
          <w:rFonts w:ascii="仿宋" w:eastAsia="仿宋" w:hAnsi="仿宋" w:cs="仿宋" w:hint="eastAsia"/>
          <w:sz w:val="28"/>
          <w:lang w:eastAsia="zh-CN"/>
        </w:rPr>
        <w:t>(三)、质量管理</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(一)质量管理体系及标准</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公司设立了专门的质量管理部，负责全面建立、维护、审核和完善公司的质量管理体系和质量管理规程。遵循质量管理体系的要求，公司制定了详实的质量控制实施细则，明确各部门和生产环节在质量管理方面的责任，确保质量控制体系的有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(二)质量控制措施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为确保实现公司的质量目标并提升产品质量水平，公司采取了一系列质量控制措施，主要包括：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建立健全质量管理组织体系，设立了质量管理部，并在各生产车间成立了专门的质量小组，配备了专职的质量管理员，以确保质量管理工作的顺利进行；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2、 制定严格的质量控制制度，符合质量管理体系的要求，建立完善的质量控制细则，规范公司的质量管理行为；</w:t>
      </w:r>
    </w:p>
    <w:p>
      <w:pPr>
        <w:ind w:firstLine="560" w:firstLineChars="200"/>
        <w:rPr>
          <w:rFonts w:ascii="仿宋" w:eastAsia="仿宋" w:hAnsi="仿宋" w:cs="仿宋" w:hint="eastAsia"/>
          <w:sz w:val="28"/>
        </w:rPr>
      </w:pPr>
      <w:r>
        <w:rPr>
          <w:rFonts w:ascii="仿宋" w:eastAsia="仿宋" w:hAnsi="仿宋" w:cs="仿宋" w:hint="eastAsia"/>
          <w:sz w:val="28"/>
          <w:lang w:eastAsia="zh-CN"/>
        </w:rPr>
        <w:t>3、 加强产品质量标准体系建设，严格遵守国家和行业相关标准，以保持公司产品质量在行业中的领先地位；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4、 完善产品质量检测手段，设立原材料和产品检测中心，配备先进的检测设备和仪器，以确保产品质量，提供可靠的检测基础。公司致力于通过这些措施不断优化质量管理，提高产品质量，满足客户的需求和期望。</w:t>
      </w:r>
    </w:p>
    <w:p>
      <w:pPr>
        <w:pStyle w:val="Heading2"/>
        <w:ind w:firstLine="560" w:firstLineChars="200"/>
        <w:rPr>
          <w:rFonts w:ascii="仿宋" w:eastAsia="仿宋" w:hAnsi="仿宋" w:cs="仿宋" w:hint="eastAsia"/>
          <w:sz w:val="28"/>
          <w:lang w:eastAsia="zh-CN"/>
        </w:rPr>
      </w:pPr>
      <w:bookmarkStart w:id="6" w:name="_Toc14342"/>
      <w:r>
        <w:rPr>
          <w:rFonts w:ascii="仿宋" w:eastAsia="仿宋" w:hAnsi="仿宋" w:cs="仿宋" w:hint="eastAsia"/>
          <w:sz w:val="28"/>
          <w:lang w:eastAsia="zh-CN"/>
        </w:rPr>
        <w:t>(四)、设备选型方案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设备配置方案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为确保本住房公积金管理服务项目的生产效率和产品质量，以满足生产和检验的要求，我们必须慎重选择并配置各种适用的技术装备。在设备选型上，我们应遵循以下原则：</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 适应生产工艺和规模： 主要设备的配置应与产品的生产技术工艺和规模相匹配，同时要满足节能和清洁生产的要求。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技术先进、性能可靠： 选用的设备必须具备先进的技术和可靠的性能，达到国内外先进水平，经过生产厂家验证，运转稳定可靠，能够满足生产高质量产品的要求。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合理的性价比： 所选设备应在性能和价格上保持合理的平衡，确保投资方能以适当的成本获得高质量产品的生产设备。合理配置设备，充分发挥其技术优势。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本住房公积金管理服务项目计划采购先进的关键工艺设备和先进的检测设备，预计将购买和安装总计XXX台（套）主要设备，设备总费用预计为XXX万元。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主要设备包括： xxx、xxx、xx、xx、xxx等。</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通过合理配置和选用适当的设备，我们将确保住房公积金管理服务项目的高效运行和产品质量的稳定提升。</w:t>
      </w:r>
    </w:p>
    <w:p>
      <w:pPr>
        <w:pStyle w:val="Heading1"/>
        <w:ind w:firstLine="560" w:firstLineChars="200"/>
        <w:rPr>
          <w:rFonts w:ascii="仿宋" w:eastAsia="仿宋" w:hAnsi="仿宋" w:cs="仿宋" w:hint="eastAsia"/>
          <w:sz w:val="28"/>
          <w:lang w:eastAsia="zh-CN"/>
        </w:rPr>
      </w:pPr>
      <w:bookmarkStart w:id="7" w:name="_Toc3046"/>
      <w:r>
        <w:rPr>
          <w:rFonts w:ascii="仿宋" w:eastAsia="仿宋" w:hAnsi="仿宋" w:cs="仿宋" w:hint="eastAsia"/>
          <w:sz w:val="28"/>
          <w:lang w:eastAsia="zh-CN"/>
        </w:rPr>
        <w:t>二、住房公积金管理服务项目绪论</w:t>
      </w:r>
      <w:bookmarkEnd w:id="7"/>
    </w:p>
    <w:p>
      <w:pPr>
        <w:pStyle w:val="Heading2"/>
        <w:rPr>
          <w:rFonts w:ascii="仿宋" w:eastAsia="仿宋" w:hAnsi="仿宋" w:cs="仿宋" w:hint="eastAsia"/>
          <w:lang w:eastAsia="zh-CN"/>
        </w:rPr>
      </w:pPr>
      <w:bookmarkStart w:id="8" w:name="_Toc30874"/>
      <w:r>
        <w:rPr>
          <w:rFonts w:ascii="仿宋" w:eastAsia="仿宋" w:hAnsi="仿宋" w:cs="仿宋" w:hint="eastAsia"/>
          <w:lang w:eastAsia="zh-CN"/>
        </w:rPr>
        <w:t>(一)、住房公积金管理服务项目名称及建设性质</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(一)住房公积金管理服务项目名称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XXXX住房公积金管理服务项目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(二)住房公积金管理服务项目建设性质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XXXX住房公积金管理服务项目</w:t>
      </w:r>
    </w:p>
    <w:p>
      <w:pPr>
        <w:pStyle w:val="Heading2"/>
        <w:ind w:firstLine="560" w:firstLineChars="200"/>
        <w:rPr>
          <w:rFonts w:ascii="仿宋" w:eastAsia="仿宋" w:hAnsi="仿宋" w:cs="仿宋" w:hint="eastAsia"/>
          <w:sz w:val="28"/>
          <w:lang w:eastAsia="zh-CN"/>
        </w:rPr>
      </w:pPr>
      <w:bookmarkStart w:id="9" w:name="_Toc16117"/>
      <w:r>
        <w:rPr>
          <w:rFonts w:ascii="仿宋" w:eastAsia="仿宋" w:hAnsi="仿宋" w:cs="仿宋" w:hint="eastAsia"/>
          <w:sz w:val="28"/>
          <w:lang w:eastAsia="zh-CN"/>
        </w:rPr>
        <w:t>(二)、住房公积金管理服务项目承办单位</w:t>
      </w:r>
      <w:bookmarkEnd w:id="9"/>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(一)住房公积金管理服务项目实施主体</w:t>
      </w:r>
    </w:p>
    <w:p>
      <w:pPr>
        <w:ind w:firstLine="560" w:firstLineChars="200"/>
        <w:rPr>
          <w:rFonts w:ascii="仿宋" w:eastAsia="仿宋" w:hAnsi="仿宋" w:cs="仿宋" w:hint="eastAsia"/>
          <w:sz w:val="28"/>
        </w:rPr>
      </w:pPr>
      <w:r>
        <w:rPr>
          <w:rFonts w:ascii="仿宋" w:eastAsia="仿宋" w:hAnsi="仿宋" w:cs="仿宋" w:hint="eastAsia"/>
          <w:sz w:val="28"/>
          <w:lang w:eastAsia="zh-CN"/>
        </w:rPr>
        <w:t>此住房公积金管理服务项目由XXX有限公司负责实施，我们拥有丰富的经验及专业的团队，将为客户提供优质的服务。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(二)联系人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该住房公积金管理服务项目联系人XX，他将为客户提供详尽的住房公积金管理服务项目信息。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(三)建设单位概述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公司一直秉承“以人为本，诚信经营”的理念，专注于为客户提供卓越的产品和服务。我们不仅积极应对市场变化，更注重以市场为导向，积极与客户沟通交流，努力满足客户需求。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公司拥有一支专业的团队，具备强大的技术实力、丰富的运营经验和可靠的品质保证体系。我们将继续投入资源进行供应链构建与管理、新技术新工艺新材料研发等方面的工作，以提升公司的核心竞争力。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我们始终坚持负责任的态度，严格遵守相关法律法规和标准要求，注重产品安全和环境保护。我们将持续推进科技创新，为行业提供先进适用的解决方案，为社会提供安全、可靠、优质的产品和服务。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我们将以“梦想、责任、忠诚、一流”的核心价值观为指引，积极推进业务体系、管控体系和人才队伍体系重塑，加强团队能力建设，提升核心竞争力，致力于将公司打造成为国内一流的供应链管理平台。我们期待与您携手共创美好未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https://d.book118.com/216215112150010030</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住房公积金管理服务行业相关项目可行性研究分析报告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住房公积金管理服务行业相关项目可行性研究分析报告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住房公积金管理服务行业相关项目可行性研究分析报告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住房公积金管理服务行业相关项目可行性研究分析报告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住房公积金管理服务行业相关项目可行性研究分析报告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住房公积金管理服务行业相关项目可行性研究分析报告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住房公积金管理服务行业相关项目可行性研究分析报告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住房公积金管理服务行业相关项目可行性研究分析报告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住房公积金管理服务行业相关项目可行性研究分析报告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住房公积金管理服务行业相关项目可行性研究分析报告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住房公积金管理服务行业相关项目可行性研究分析报告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住房公积金管理服务行业相关项目可行性研究分析报告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住房公积金管理服务行业相关项目可行性研究分析报告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住房公积金管理服务行业相关项目可行性研究分析报告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住房公积金管理服务行业相关项目可行性研究分析报告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住房公积金管理服务行业相关项目可行性研究分析报告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住房公积金管理服务行业相关项目可行性研究分析报告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住房公积金管理服务行业相关项目可行性研究分析报告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住房公积金管理服务行业相关项目可行性研究分析报告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住房公积金管理服务行业相关项目可行性研究分析报告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住房公积金管理服务行业相关项目可行性研究分析报告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住房公积金管理服务行业相关项目可行性研究分析报告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住房公积金管理服务行业相关项目可行性研究分析报告</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住房公积金管理服务行业相关项目可行性研究分析报告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住房公积金管理服务行业相关项目可行性研究分析报告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住房公积金管理服务行业相关项目可行性研究分析报告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住房公积金管理服务行业相关项目可行性研究分析报告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住房公积金管理服务行业相关项目可行性研究分析报告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住房公积金管理服务行业相关项目可行性研究分析报告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住房公积金管理服务行业相关项目可行性研究分析报告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127A4F"/>
    <w:rsid w:val="51127A4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216215112150010030"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2023-10-24T21:40:00Z</dcterms:created>
  <dcterms:modified xsi:type="dcterms:W3CDTF">2023-10-24T21:42:11Z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BE7EA54E7ED54DC7BECF936250519831_11</vt:lpwstr>
  </property>
  <property fmtid="{D5CDD505-2E9C-101B-9397-08002B2CF9AE}" pid="3" name="KSOProductBuildVer">
    <vt:lpwstr>2052-12.1.0.15712</vt:lpwstr>
  </property>
</Properties>
</file>