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输送机械项目计划设计方案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46" w:history="1">
        <w:r>
          <w:rPr>
            <w:rFonts w:ascii="仿宋" w:eastAsia="仿宋" w:hAnsi="仿宋" w:cs="仿宋" w:hint="eastAsia"/>
            <w:lang w:eastAsia="zh-CN"/>
          </w:rPr>
          <w:t>前言</w:t>
        </w:r>
        <w:r>
          <w:tab/>
        </w:r>
        <w:r>
          <w:fldChar w:fldCharType="begin"/>
        </w:r>
        <w:r>
          <w:instrText xml:space="preserve"> PAGEREF _Toc28746 \h </w:instrText>
        </w:r>
        <w:r>
          <w:fldChar w:fldCharType="separate"/>
        </w:r>
        <w:r>
          <w:t>3</w:t>
        </w:r>
        <w:r>
          <w:fldChar w:fldCharType="end"/>
        </w:r>
      </w:hyperlink>
    </w:p>
    <w:p>
      <w:pPr>
        <w:pStyle w:val="TOC1"/>
        <w:tabs>
          <w:tab w:val="right" w:leader="dot" w:pos="8306"/>
        </w:tabs>
      </w:pPr>
      <w:hyperlink w:anchor="_Toc2818" w:history="1">
        <w:r>
          <w:rPr>
            <w:rFonts w:ascii="仿宋" w:eastAsia="仿宋" w:hAnsi="仿宋" w:cs="仿宋" w:hint="eastAsia"/>
            <w:lang w:eastAsia="zh-CN"/>
          </w:rPr>
          <w:t>一、输送机械项目土建工程</w:t>
        </w:r>
        <w:r>
          <w:tab/>
        </w:r>
        <w:r>
          <w:fldChar w:fldCharType="begin"/>
        </w:r>
        <w:r>
          <w:instrText xml:space="preserve"> PAGEREF _Toc2818 \h </w:instrText>
        </w:r>
        <w:r>
          <w:fldChar w:fldCharType="separate"/>
        </w:r>
        <w:r>
          <w:t>3</w:t>
        </w:r>
        <w:r>
          <w:fldChar w:fldCharType="end"/>
        </w:r>
      </w:hyperlink>
    </w:p>
    <w:p>
      <w:pPr>
        <w:pStyle w:val="TOC2"/>
        <w:tabs>
          <w:tab w:val="right" w:leader="dot" w:pos="8306"/>
        </w:tabs>
      </w:pPr>
      <w:hyperlink w:anchor="_Toc27824" w:history="1">
        <w:r>
          <w:rPr>
            <w:rFonts w:ascii="仿宋" w:eastAsia="仿宋" w:hAnsi="仿宋" w:cs="仿宋" w:hint="eastAsia"/>
            <w:lang w:eastAsia="zh-CN"/>
          </w:rPr>
          <w:t>(一)、建筑工程设计原则</w:t>
        </w:r>
        <w:r>
          <w:tab/>
        </w:r>
        <w:r>
          <w:fldChar w:fldCharType="begin"/>
        </w:r>
        <w:r>
          <w:instrText xml:space="preserve"> PAGEREF _Toc27824 \h </w:instrText>
        </w:r>
        <w:r>
          <w:fldChar w:fldCharType="separate"/>
        </w:r>
        <w:r>
          <w:t>3</w:t>
        </w:r>
        <w:r>
          <w:fldChar w:fldCharType="end"/>
        </w:r>
      </w:hyperlink>
    </w:p>
    <w:p>
      <w:pPr>
        <w:pStyle w:val="TOC2"/>
        <w:tabs>
          <w:tab w:val="right" w:leader="dot" w:pos="8306"/>
        </w:tabs>
      </w:pPr>
      <w:hyperlink w:anchor="_Toc21274" w:history="1">
        <w:r>
          <w:rPr>
            <w:rFonts w:ascii="仿宋" w:eastAsia="仿宋" w:hAnsi="仿宋" w:cs="仿宋" w:hint="eastAsia"/>
            <w:lang w:eastAsia="zh-CN"/>
          </w:rPr>
          <w:t>(二)、土建工程设计年限及安全等级</w:t>
        </w:r>
        <w:r>
          <w:tab/>
        </w:r>
        <w:r>
          <w:fldChar w:fldCharType="begin"/>
        </w:r>
        <w:r>
          <w:instrText xml:space="preserve"> PAGEREF _Toc21274 \h </w:instrText>
        </w:r>
        <w:r>
          <w:fldChar w:fldCharType="separate"/>
        </w:r>
        <w:r>
          <w:t>4</w:t>
        </w:r>
        <w:r>
          <w:fldChar w:fldCharType="end"/>
        </w:r>
      </w:hyperlink>
    </w:p>
    <w:p>
      <w:pPr>
        <w:pStyle w:val="TOC2"/>
        <w:tabs>
          <w:tab w:val="right" w:leader="dot" w:pos="8306"/>
        </w:tabs>
      </w:pPr>
      <w:hyperlink w:anchor="_Toc23211" w:history="1">
        <w:r>
          <w:rPr>
            <w:rFonts w:ascii="仿宋" w:eastAsia="仿宋" w:hAnsi="仿宋" w:cs="仿宋" w:hint="eastAsia"/>
            <w:lang w:eastAsia="zh-CN"/>
          </w:rPr>
          <w:t>(三)、建筑工程设计总体要求</w:t>
        </w:r>
        <w:r>
          <w:tab/>
        </w:r>
        <w:r>
          <w:fldChar w:fldCharType="begin"/>
        </w:r>
        <w:r>
          <w:instrText xml:space="preserve"> PAGEREF _Toc23211 \h </w:instrText>
        </w:r>
        <w:r>
          <w:fldChar w:fldCharType="separate"/>
        </w:r>
        <w:r>
          <w:t>5</w:t>
        </w:r>
        <w:r>
          <w:fldChar w:fldCharType="end"/>
        </w:r>
      </w:hyperlink>
    </w:p>
    <w:p>
      <w:pPr>
        <w:pStyle w:val="TOC2"/>
        <w:tabs>
          <w:tab w:val="right" w:leader="dot" w:pos="8306"/>
        </w:tabs>
      </w:pPr>
      <w:hyperlink w:anchor="_Toc15355" w:history="1">
        <w:r>
          <w:rPr>
            <w:rFonts w:ascii="仿宋" w:eastAsia="仿宋" w:hAnsi="仿宋" w:cs="仿宋" w:hint="eastAsia"/>
            <w:lang w:eastAsia="zh-CN"/>
          </w:rPr>
          <w:t>(四)、土建工程建设指标</w:t>
        </w:r>
        <w:r>
          <w:tab/>
        </w:r>
        <w:r>
          <w:fldChar w:fldCharType="begin"/>
        </w:r>
        <w:r>
          <w:instrText xml:space="preserve"> PAGEREF _Toc15355 \h </w:instrText>
        </w:r>
        <w:r>
          <w:fldChar w:fldCharType="separate"/>
        </w:r>
        <w:r>
          <w:t>6</w:t>
        </w:r>
        <w:r>
          <w:fldChar w:fldCharType="end"/>
        </w:r>
      </w:hyperlink>
    </w:p>
    <w:p>
      <w:pPr>
        <w:pStyle w:val="TOC1"/>
        <w:tabs>
          <w:tab w:val="right" w:leader="dot" w:pos="8306"/>
        </w:tabs>
      </w:pPr>
      <w:hyperlink w:anchor="_Toc30387" w:history="1">
        <w:r>
          <w:rPr>
            <w:rFonts w:ascii="仿宋" w:eastAsia="仿宋" w:hAnsi="仿宋" w:cs="仿宋" w:hint="eastAsia"/>
            <w:lang w:eastAsia="zh-CN"/>
          </w:rPr>
          <w:t>二、输送机械项目绩效评估</w:t>
        </w:r>
        <w:r>
          <w:tab/>
        </w:r>
        <w:r>
          <w:fldChar w:fldCharType="begin"/>
        </w:r>
        <w:r>
          <w:instrText xml:space="preserve"> PAGEREF _Toc30387 \h </w:instrText>
        </w:r>
        <w:r>
          <w:fldChar w:fldCharType="separate"/>
        </w:r>
        <w:r>
          <w:t>6</w:t>
        </w:r>
        <w:r>
          <w:fldChar w:fldCharType="end"/>
        </w:r>
      </w:hyperlink>
    </w:p>
    <w:p>
      <w:pPr>
        <w:pStyle w:val="TOC2"/>
        <w:tabs>
          <w:tab w:val="right" w:leader="dot" w:pos="8306"/>
        </w:tabs>
      </w:pPr>
      <w:hyperlink w:anchor="_Toc5757" w:history="1">
        <w:r>
          <w:rPr>
            <w:rFonts w:ascii="仿宋" w:eastAsia="仿宋" w:hAnsi="仿宋" w:cs="仿宋" w:hint="eastAsia"/>
            <w:lang w:eastAsia="zh-CN"/>
          </w:rPr>
          <w:t>(一)、绩效评估指标</w:t>
        </w:r>
        <w:r>
          <w:tab/>
        </w:r>
        <w:r>
          <w:fldChar w:fldCharType="begin"/>
        </w:r>
        <w:r>
          <w:instrText xml:space="preserve"> PAGEREF _Toc5757 \h </w:instrText>
        </w:r>
        <w:r>
          <w:fldChar w:fldCharType="separate"/>
        </w:r>
        <w:r>
          <w:t>6</w:t>
        </w:r>
        <w:r>
          <w:fldChar w:fldCharType="end"/>
        </w:r>
      </w:hyperlink>
    </w:p>
    <w:p>
      <w:pPr>
        <w:pStyle w:val="TOC2"/>
        <w:tabs>
          <w:tab w:val="right" w:leader="dot" w:pos="8306"/>
        </w:tabs>
      </w:pPr>
      <w:hyperlink w:anchor="_Toc17276" w:history="1">
        <w:r>
          <w:rPr>
            <w:rFonts w:ascii="仿宋" w:eastAsia="仿宋" w:hAnsi="仿宋" w:cs="仿宋" w:hint="eastAsia"/>
            <w:lang w:eastAsia="zh-CN"/>
          </w:rPr>
          <w:t>(二)、绩效评估方法</w:t>
        </w:r>
        <w:r>
          <w:tab/>
        </w:r>
        <w:r>
          <w:fldChar w:fldCharType="begin"/>
        </w:r>
        <w:r>
          <w:instrText xml:space="preserve"> PAGEREF _Toc17276 \h </w:instrText>
        </w:r>
        <w:r>
          <w:fldChar w:fldCharType="separate"/>
        </w:r>
        <w:r>
          <w:t>7</w:t>
        </w:r>
        <w:r>
          <w:fldChar w:fldCharType="end"/>
        </w:r>
      </w:hyperlink>
    </w:p>
    <w:p>
      <w:pPr>
        <w:pStyle w:val="TOC2"/>
        <w:tabs>
          <w:tab w:val="right" w:leader="dot" w:pos="8306"/>
        </w:tabs>
      </w:pPr>
      <w:hyperlink w:anchor="_Toc25307" w:history="1">
        <w:r>
          <w:rPr>
            <w:rFonts w:ascii="仿宋" w:eastAsia="仿宋" w:hAnsi="仿宋" w:cs="仿宋" w:hint="eastAsia"/>
            <w:lang w:eastAsia="zh-CN"/>
          </w:rPr>
          <w:t>(三)、绩效评估周期</w:t>
        </w:r>
        <w:r>
          <w:tab/>
        </w:r>
        <w:r>
          <w:fldChar w:fldCharType="begin"/>
        </w:r>
        <w:r>
          <w:instrText xml:space="preserve"> PAGEREF _Toc25307 \h </w:instrText>
        </w:r>
        <w:r>
          <w:fldChar w:fldCharType="separate"/>
        </w:r>
        <w:r>
          <w:t>8</w:t>
        </w:r>
        <w:r>
          <w:fldChar w:fldCharType="end"/>
        </w:r>
      </w:hyperlink>
    </w:p>
    <w:p>
      <w:pPr>
        <w:pStyle w:val="TOC1"/>
        <w:tabs>
          <w:tab w:val="right" w:leader="dot" w:pos="8306"/>
        </w:tabs>
      </w:pPr>
      <w:hyperlink w:anchor="_Toc28505" w:history="1">
        <w:r>
          <w:rPr>
            <w:rFonts w:ascii="仿宋" w:eastAsia="仿宋" w:hAnsi="仿宋" w:cs="仿宋" w:hint="eastAsia"/>
            <w:lang w:eastAsia="zh-CN"/>
          </w:rPr>
          <w:t>三、输送机械项目概论</w:t>
        </w:r>
        <w:r>
          <w:tab/>
        </w:r>
        <w:r>
          <w:fldChar w:fldCharType="begin"/>
        </w:r>
        <w:r>
          <w:instrText xml:space="preserve"> PAGEREF _Toc28505 \h </w:instrText>
        </w:r>
        <w:r>
          <w:fldChar w:fldCharType="separate"/>
        </w:r>
        <w:r>
          <w:t>9</w:t>
        </w:r>
        <w:r>
          <w:fldChar w:fldCharType="end"/>
        </w:r>
      </w:hyperlink>
    </w:p>
    <w:p>
      <w:pPr>
        <w:pStyle w:val="TOC2"/>
        <w:tabs>
          <w:tab w:val="right" w:leader="dot" w:pos="8306"/>
        </w:tabs>
      </w:pPr>
      <w:hyperlink w:anchor="_Toc12536" w:history="1">
        <w:r>
          <w:rPr>
            <w:rFonts w:ascii="仿宋" w:eastAsia="仿宋" w:hAnsi="仿宋" w:cs="仿宋" w:hint="eastAsia"/>
            <w:lang w:eastAsia="zh-CN"/>
          </w:rPr>
          <w:t>(一)、输送机械项目概况</w:t>
        </w:r>
        <w:r>
          <w:tab/>
        </w:r>
        <w:r>
          <w:fldChar w:fldCharType="begin"/>
        </w:r>
        <w:r>
          <w:instrText xml:space="preserve"> PAGEREF _Toc12536 \h </w:instrText>
        </w:r>
        <w:r>
          <w:fldChar w:fldCharType="separate"/>
        </w:r>
        <w:r>
          <w:t>9</w:t>
        </w:r>
        <w:r>
          <w:fldChar w:fldCharType="end"/>
        </w:r>
      </w:hyperlink>
    </w:p>
    <w:p>
      <w:pPr>
        <w:pStyle w:val="TOC2"/>
        <w:tabs>
          <w:tab w:val="right" w:leader="dot" w:pos="8306"/>
        </w:tabs>
      </w:pPr>
      <w:hyperlink w:anchor="_Toc512" w:history="1">
        <w:r>
          <w:rPr>
            <w:rFonts w:ascii="仿宋" w:eastAsia="仿宋" w:hAnsi="仿宋" w:cs="仿宋" w:hint="eastAsia"/>
            <w:lang w:eastAsia="zh-CN"/>
          </w:rPr>
          <w:t>(二)、输送机械项目目标</w:t>
        </w:r>
        <w:r>
          <w:tab/>
        </w:r>
        <w:r>
          <w:fldChar w:fldCharType="begin"/>
        </w:r>
        <w:r>
          <w:instrText xml:space="preserve"> PAGEREF _Toc512 \h </w:instrText>
        </w:r>
        <w:r>
          <w:fldChar w:fldCharType="separate"/>
        </w:r>
        <w:r>
          <w:t>12</w:t>
        </w:r>
        <w:r>
          <w:fldChar w:fldCharType="end"/>
        </w:r>
      </w:hyperlink>
    </w:p>
    <w:p>
      <w:pPr>
        <w:pStyle w:val="TOC2"/>
        <w:tabs>
          <w:tab w:val="right" w:leader="dot" w:pos="8306"/>
        </w:tabs>
      </w:pPr>
      <w:hyperlink w:anchor="_Toc11179" w:history="1">
        <w:r>
          <w:rPr>
            <w:rFonts w:ascii="仿宋" w:eastAsia="仿宋" w:hAnsi="仿宋" w:cs="仿宋" w:hint="eastAsia"/>
            <w:lang w:eastAsia="zh-CN"/>
          </w:rPr>
          <w:t>(三)、输送机械项目提出的理由</w:t>
        </w:r>
        <w:r>
          <w:tab/>
        </w:r>
        <w:r>
          <w:fldChar w:fldCharType="begin"/>
        </w:r>
        <w:r>
          <w:instrText xml:space="preserve"> PAGEREF _Toc11179 \h </w:instrText>
        </w:r>
        <w:r>
          <w:fldChar w:fldCharType="separate"/>
        </w:r>
        <w:r>
          <w:t>12</w:t>
        </w:r>
        <w:r>
          <w:fldChar w:fldCharType="end"/>
        </w:r>
      </w:hyperlink>
    </w:p>
    <w:p>
      <w:pPr>
        <w:pStyle w:val="TOC2"/>
        <w:tabs>
          <w:tab w:val="right" w:leader="dot" w:pos="8306"/>
        </w:tabs>
      </w:pPr>
      <w:hyperlink w:anchor="_Toc32022" w:history="1">
        <w:r>
          <w:rPr>
            <w:rFonts w:ascii="仿宋" w:eastAsia="仿宋" w:hAnsi="仿宋" w:cs="仿宋" w:hint="eastAsia"/>
            <w:lang w:eastAsia="zh-CN"/>
          </w:rPr>
          <w:t>(四)、输送机械项目意义</w:t>
        </w:r>
        <w:r>
          <w:tab/>
        </w:r>
        <w:r>
          <w:fldChar w:fldCharType="begin"/>
        </w:r>
        <w:r>
          <w:instrText xml:space="preserve"> PAGEREF _Toc32022 \h </w:instrText>
        </w:r>
        <w:r>
          <w:fldChar w:fldCharType="separate"/>
        </w:r>
        <w:r>
          <w:t>14</w:t>
        </w:r>
        <w:r>
          <w:fldChar w:fldCharType="end"/>
        </w:r>
      </w:hyperlink>
    </w:p>
    <w:p>
      <w:pPr>
        <w:pStyle w:val="TOC2"/>
        <w:tabs>
          <w:tab w:val="right" w:leader="dot" w:pos="8306"/>
        </w:tabs>
      </w:pPr>
      <w:hyperlink w:anchor="_Toc28545" w:history="1">
        <w:r>
          <w:rPr>
            <w:rFonts w:ascii="仿宋" w:eastAsia="仿宋" w:hAnsi="仿宋" w:cs="仿宋" w:hint="eastAsia"/>
            <w:lang w:eastAsia="zh-CN"/>
          </w:rPr>
          <w:t>(五)、输送机械项目背景</w:t>
        </w:r>
        <w:r>
          <w:tab/>
        </w:r>
        <w:r>
          <w:fldChar w:fldCharType="begin"/>
        </w:r>
        <w:r>
          <w:instrText xml:space="preserve"> PAGEREF _Toc28545 \h </w:instrText>
        </w:r>
        <w:r>
          <w:fldChar w:fldCharType="separate"/>
        </w:r>
        <w:r>
          <w:t>15</w:t>
        </w:r>
        <w:r>
          <w:fldChar w:fldCharType="end"/>
        </w:r>
      </w:hyperlink>
    </w:p>
    <w:p>
      <w:pPr>
        <w:pStyle w:val="TOC1"/>
        <w:tabs>
          <w:tab w:val="right" w:leader="dot" w:pos="8306"/>
        </w:tabs>
      </w:pPr>
      <w:hyperlink w:anchor="_Toc11882" w:history="1">
        <w:r>
          <w:rPr>
            <w:rFonts w:ascii="仿宋" w:eastAsia="仿宋" w:hAnsi="仿宋" w:cs="仿宋" w:hint="eastAsia"/>
            <w:lang w:eastAsia="zh-CN"/>
          </w:rPr>
          <w:t>四、工艺说明</w:t>
        </w:r>
        <w:r>
          <w:tab/>
        </w:r>
        <w:r>
          <w:fldChar w:fldCharType="begin"/>
        </w:r>
        <w:r>
          <w:instrText xml:space="preserve"> PAGEREF _Toc11882 \h </w:instrText>
        </w:r>
        <w:r>
          <w:fldChar w:fldCharType="separate"/>
        </w:r>
        <w:r>
          <w:t>16</w:t>
        </w:r>
        <w:r>
          <w:fldChar w:fldCharType="end"/>
        </w:r>
      </w:hyperlink>
    </w:p>
    <w:p>
      <w:pPr>
        <w:pStyle w:val="TOC2"/>
        <w:tabs>
          <w:tab w:val="right" w:leader="dot" w:pos="8306"/>
        </w:tabs>
      </w:pPr>
      <w:hyperlink w:anchor="_Toc4258" w:history="1">
        <w:r>
          <w:rPr>
            <w:rFonts w:ascii="仿宋" w:eastAsia="仿宋" w:hAnsi="仿宋" w:cs="仿宋" w:hint="eastAsia"/>
            <w:lang w:eastAsia="zh-CN"/>
          </w:rPr>
          <w:t>(一)、技术管理特点</w:t>
        </w:r>
        <w:r>
          <w:tab/>
        </w:r>
        <w:r>
          <w:fldChar w:fldCharType="begin"/>
        </w:r>
        <w:r>
          <w:instrText xml:space="preserve"> PAGEREF _Toc4258 \h </w:instrText>
        </w:r>
        <w:r>
          <w:fldChar w:fldCharType="separate"/>
        </w:r>
        <w:r>
          <w:t>16</w:t>
        </w:r>
        <w:r>
          <w:fldChar w:fldCharType="end"/>
        </w:r>
      </w:hyperlink>
    </w:p>
    <w:p>
      <w:pPr>
        <w:pStyle w:val="TOC2"/>
        <w:tabs>
          <w:tab w:val="right" w:leader="dot" w:pos="8306"/>
        </w:tabs>
      </w:pPr>
      <w:hyperlink w:anchor="_Toc10448" w:history="1">
        <w:r>
          <w:rPr>
            <w:rFonts w:ascii="仿宋" w:eastAsia="仿宋" w:hAnsi="仿宋" w:cs="仿宋" w:hint="eastAsia"/>
            <w:lang w:eastAsia="zh-CN"/>
          </w:rPr>
          <w:t>(二)、输送机械项目工艺技术设计方案</w:t>
        </w:r>
        <w:r>
          <w:tab/>
        </w:r>
        <w:r>
          <w:fldChar w:fldCharType="begin"/>
        </w:r>
        <w:r>
          <w:instrText xml:space="preserve"> PAGEREF _Toc10448 \h </w:instrText>
        </w:r>
        <w:r>
          <w:fldChar w:fldCharType="separate"/>
        </w:r>
        <w:r>
          <w:t>17</w:t>
        </w:r>
        <w:r>
          <w:fldChar w:fldCharType="end"/>
        </w:r>
      </w:hyperlink>
    </w:p>
    <w:p>
      <w:pPr>
        <w:pStyle w:val="TOC2"/>
        <w:tabs>
          <w:tab w:val="right" w:leader="dot" w:pos="8306"/>
        </w:tabs>
      </w:pPr>
      <w:hyperlink w:anchor="_Toc4276" w:history="1">
        <w:r>
          <w:rPr>
            <w:rFonts w:ascii="仿宋" w:eastAsia="仿宋" w:hAnsi="仿宋" w:cs="仿宋" w:hint="eastAsia"/>
            <w:lang w:eastAsia="zh-CN"/>
          </w:rPr>
          <w:t>(三)、设备选型方案</w:t>
        </w:r>
        <w:r>
          <w:tab/>
        </w:r>
        <w:r>
          <w:fldChar w:fldCharType="begin"/>
        </w:r>
        <w:r>
          <w:instrText xml:space="preserve"> PAGEREF _Toc4276 \h </w:instrText>
        </w:r>
        <w:r>
          <w:fldChar w:fldCharType="separate"/>
        </w:r>
        <w:r>
          <w:t>18</w:t>
        </w:r>
        <w:r>
          <w:fldChar w:fldCharType="end"/>
        </w:r>
      </w:hyperlink>
    </w:p>
    <w:p>
      <w:pPr>
        <w:pStyle w:val="TOC1"/>
        <w:tabs>
          <w:tab w:val="right" w:leader="dot" w:pos="8306"/>
        </w:tabs>
      </w:pPr>
      <w:hyperlink w:anchor="_Toc16624" w:history="1">
        <w:r>
          <w:rPr>
            <w:rFonts w:ascii="仿宋" w:eastAsia="仿宋" w:hAnsi="仿宋" w:cs="仿宋" w:hint="eastAsia"/>
            <w:lang w:eastAsia="zh-CN"/>
          </w:rPr>
          <w:t>五、输送机械项目选址可行性分析</w:t>
        </w:r>
        <w:r>
          <w:tab/>
        </w:r>
        <w:r>
          <w:fldChar w:fldCharType="begin"/>
        </w:r>
        <w:r>
          <w:instrText xml:space="preserve"> PAGEREF _Toc16624 \h </w:instrText>
        </w:r>
        <w:r>
          <w:fldChar w:fldCharType="separate"/>
        </w:r>
        <w:r>
          <w:t>20</w:t>
        </w:r>
        <w:r>
          <w:fldChar w:fldCharType="end"/>
        </w:r>
      </w:hyperlink>
    </w:p>
    <w:p>
      <w:pPr>
        <w:pStyle w:val="TOC2"/>
        <w:tabs>
          <w:tab w:val="right" w:leader="dot" w:pos="8306"/>
        </w:tabs>
      </w:pPr>
      <w:hyperlink w:anchor="_Toc19694" w:history="1">
        <w:r>
          <w:rPr>
            <w:rFonts w:ascii="仿宋" w:eastAsia="仿宋" w:hAnsi="仿宋" w:cs="仿宋" w:hint="eastAsia"/>
            <w:lang w:eastAsia="zh-CN"/>
          </w:rPr>
          <w:t>(一)、输送机械项目选址</w:t>
        </w:r>
        <w:r>
          <w:tab/>
        </w:r>
        <w:r>
          <w:fldChar w:fldCharType="begin"/>
        </w:r>
        <w:r>
          <w:instrText xml:space="preserve"> PAGEREF _Toc19694 \h </w:instrText>
        </w:r>
        <w:r>
          <w:fldChar w:fldCharType="separate"/>
        </w:r>
        <w:r>
          <w:t>20</w:t>
        </w:r>
        <w:r>
          <w:fldChar w:fldCharType="end"/>
        </w:r>
      </w:hyperlink>
    </w:p>
    <w:p>
      <w:pPr>
        <w:pStyle w:val="TOC2"/>
        <w:tabs>
          <w:tab w:val="right" w:leader="dot" w:pos="8306"/>
        </w:tabs>
      </w:pPr>
      <w:hyperlink w:anchor="_Toc5522" w:history="1">
        <w:r>
          <w:rPr>
            <w:rFonts w:ascii="仿宋" w:eastAsia="仿宋" w:hAnsi="仿宋" w:cs="仿宋" w:hint="eastAsia"/>
            <w:lang w:eastAsia="zh-CN"/>
          </w:rPr>
          <w:t>(二)、用地控制指标</w:t>
        </w:r>
        <w:r>
          <w:tab/>
        </w:r>
        <w:r>
          <w:fldChar w:fldCharType="begin"/>
        </w:r>
        <w:r>
          <w:instrText xml:space="preserve"> PAGEREF _Toc5522 \h </w:instrText>
        </w:r>
        <w:r>
          <w:fldChar w:fldCharType="separate"/>
        </w:r>
        <w:r>
          <w:t>20</w:t>
        </w:r>
        <w:r>
          <w:fldChar w:fldCharType="end"/>
        </w:r>
      </w:hyperlink>
    </w:p>
    <w:p>
      <w:pPr>
        <w:pStyle w:val="TOC2"/>
        <w:tabs>
          <w:tab w:val="right" w:leader="dot" w:pos="8306"/>
        </w:tabs>
      </w:pPr>
      <w:hyperlink w:anchor="_Toc28094" w:history="1">
        <w:r>
          <w:rPr>
            <w:rFonts w:ascii="仿宋" w:eastAsia="仿宋" w:hAnsi="仿宋" w:cs="仿宋" w:hint="eastAsia"/>
            <w:lang w:eastAsia="zh-CN"/>
          </w:rPr>
          <w:t>(三)、节约用地措施</w:t>
        </w:r>
        <w:r>
          <w:tab/>
        </w:r>
        <w:r>
          <w:fldChar w:fldCharType="begin"/>
        </w:r>
        <w:r>
          <w:instrText xml:space="preserve"> PAGEREF _Toc28094 \h </w:instrText>
        </w:r>
        <w:r>
          <w:fldChar w:fldCharType="separate"/>
        </w:r>
        <w:r>
          <w:t>22</w:t>
        </w:r>
        <w:r>
          <w:fldChar w:fldCharType="end"/>
        </w:r>
      </w:hyperlink>
    </w:p>
    <w:p>
      <w:pPr>
        <w:pStyle w:val="TOC2"/>
        <w:tabs>
          <w:tab w:val="right" w:leader="dot" w:pos="8306"/>
        </w:tabs>
      </w:pPr>
      <w:hyperlink w:anchor="_Toc10018" w:history="1">
        <w:r>
          <w:rPr>
            <w:rFonts w:ascii="仿宋" w:eastAsia="仿宋" w:hAnsi="仿宋" w:cs="仿宋" w:hint="eastAsia"/>
            <w:lang w:eastAsia="zh-CN"/>
          </w:rPr>
          <w:t>(四)、总图布置方案</w:t>
        </w:r>
        <w:r>
          <w:tab/>
        </w:r>
        <w:r>
          <w:fldChar w:fldCharType="begin"/>
        </w:r>
        <w:r>
          <w:instrText xml:space="preserve"> PAGEREF _Toc10018 \h </w:instrText>
        </w:r>
        <w:r>
          <w:fldChar w:fldCharType="separate"/>
        </w:r>
        <w:r>
          <w:t>23</w:t>
        </w:r>
        <w:r>
          <w:fldChar w:fldCharType="end"/>
        </w:r>
      </w:hyperlink>
    </w:p>
    <w:p>
      <w:pPr>
        <w:pStyle w:val="TOC2"/>
        <w:tabs>
          <w:tab w:val="right" w:leader="dot" w:pos="8306"/>
        </w:tabs>
      </w:pPr>
      <w:hyperlink w:anchor="_Toc27825" w:history="1">
        <w:r>
          <w:rPr>
            <w:rFonts w:ascii="仿宋" w:eastAsia="仿宋" w:hAnsi="仿宋" w:cs="仿宋" w:hint="eastAsia"/>
            <w:lang w:eastAsia="zh-CN"/>
          </w:rPr>
          <w:t>(五)、选址综合评价</w:t>
        </w:r>
        <w:r>
          <w:tab/>
        </w:r>
        <w:r>
          <w:fldChar w:fldCharType="begin"/>
        </w:r>
        <w:r>
          <w:instrText xml:space="preserve"> PAGEREF _Toc27825 \h </w:instrText>
        </w:r>
        <w:r>
          <w:fldChar w:fldCharType="separate"/>
        </w:r>
        <w:r>
          <w:t>24</w:t>
        </w:r>
        <w:r>
          <w:fldChar w:fldCharType="end"/>
        </w:r>
      </w:hyperlink>
    </w:p>
    <w:p>
      <w:pPr>
        <w:pStyle w:val="TOC1"/>
        <w:tabs>
          <w:tab w:val="right" w:leader="dot" w:pos="8306"/>
        </w:tabs>
      </w:pPr>
      <w:hyperlink w:anchor="_Toc24708" w:history="1">
        <w:r>
          <w:rPr>
            <w:rFonts w:ascii="仿宋" w:eastAsia="仿宋" w:hAnsi="仿宋" w:cs="仿宋" w:hint="eastAsia"/>
            <w:lang w:eastAsia="zh-CN"/>
          </w:rPr>
          <w:t>六、输送机械项目可持续发展</w:t>
        </w:r>
        <w:r>
          <w:tab/>
        </w:r>
        <w:r>
          <w:fldChar w:fldCharType="begin"/>
        </w:r>
        <w:r>
          <w:instrText xml:space="preserve"> PAGEREF _Toc24708 \h </w:instrText>
        </w:r>
        <w:r>
          <w:fldChar w:fldCharType="separate"/>
        </w:r>
        <w:r>
          <w:t>25</w:t>
        </w:r>
        <w:r>
          <w:fldChar w:fldCharType="end"/>
        </w:r>
      </w:hyperlink>
    </w:p>
    <w:p>
      <w:pPr>
        <w:pStyle w:val="TOC2"/>
        <w:tabs>
          <w:tab w:val="right" w:leader="dot" w:pos="8306"/>
        </w:tabs>
      </w:pPr>
      <w:hyperlink w:anchor="_Toc10873" w:history="1">
        <w:r>
          <w:rPr>
            <w:rFonts w:ascii="仿宋" w:eastAsia="仿宋" w:hAnsi="仿宋" w:cs="仿宋" w:hint="eastAsia"/>
            <w:lang w:eastAsia="zh-CN"/>
          </w:rPr>
          <w:t>(一)、可持续战略与实践</w:t>
        </w:r>
        <w:r>
          <w:tab/>
        </w:r>
        <w:r>
          <w:fldChar w:fldCharType="begin"/>
        </w:r>
        <w:r>
          <w:instrText xml:space="preserve"> PAGEREF _Toc10873 \h </w:instrText>
        </w:r>
        <w:r>
          <w:fldChar w:fldCharType="separate"/>
        </w:r>
        <w:r>
          <w:t>25</w:t>
        </w:r>
        <w:r>
          <w:fldChar w:fldCharType="end"/>
        </w:r>
      </w:hyperlink>
    </w:p>
    <w:p>
      <w:pPr>
        <w:pStyle w:val="TOC2"/>
        <w:tabs>
          <w:tab w:val="right" w:leader="dot" w:pos="8306"/>
        </w:tabs>
      </w:pPr>
      <w:hyperlink w:anchor="_Toc17274" w:history="1">
        <w:r>
          <w:rPr>
            <w:rFonts w:ascii="仿宋" w:eastAsia="仿宋" w:hAnsi="仿宋" w:cs="仿宋" w:hint="eastAsia"/>
            <w:lang w:eastAsia="zh-CN"/>
          </w:rPr>
          <w:t>(二)、环保与社会责任</w:t>
        </w:r>
        <w:r>
          <w:tab/>
        </w:r>
        <w:r>
          <w:fldChar w:fldCharType="begin"/>
        </w:r>
        <w:r>
          <w:instrText xml:space="preserve"> PAGEREF _Toc17274 \h </w:instrText>
        </w:r>
        <w:r>
          <w:fldChar w:fldCharType="separate"/>
        </w:r>
        <w:r>
          <w:t>25</w:t>
        </w:r>
        <w:r>
          <w:fldChar w:fldCharType="end"/>
        </w:r>
      </w:hyperlink>
    </w:p>
    <w:p>
      <w:pPr>
        <w:pStyle w:val="TOC1"/>
        <w:tabs>
          <w:tab w:val="right" w:leader="dot" w:pos="8306"/>
        </w:tabs>
      </w:pPr>
      <w:hyperlink w:anchor="_Toc7753" w:history="1">
        <w:r>
          <w:rPr>
            <w:rFonts w:ascii="仿宋" w:eastAsia="仿宋" w:hAnsi="仿宋" w:cs="仿宋" w:hint="eastAsia"/>
            <w:lang w:eastAsia="zh-CN"/>
          </w:rPr>
          <w:t>七、输送机械项目创新与研发</w:t>
        </w:r>
        <w:r>
          <w:tab/>
        </w:r>
        <w:r>
          <w:fldChar w:fldCharType="begin"/>
        </w:r>
        <w:r>
          <w:instrText xml:space="preserve"> PAGEREF _Toc7753 \h </w:instrText>
        </w:r>
        <w:r>
          <w:fldChar w:fldCharType="separate"/>
        </w:r>
        <w:r>
          <w:t>26</w:t>
        </w:r>
        <w:r>
          <w:fldChar w:fldCharType="end"/>
        </w:r>
      </w:hyperlink>
    </w:p>
    <w:p>
      <w:pPr>
        <w:pStyle w:val="TOC2"/>
        <w:tabs>
          <w:tab w:val="right" w:leader="dot" w:pos="8306"/>
        </w:tabs>
      </w:pPr>
      <w:hyperlink w:anchor="_Toc15643" w:history="1">
        <w:r>
          <w:rPr>
            <w:rFonts w:ascii="仿宋" w:eastAsia="仿宋" w:hAnsi="仿宋" w:cs="仿宋" w:hint="eastAsia"/>
            <w:lang w:eastAsia="zh-CN"/>
          </w:rPr>
          <w:t>(一)、创新策略与方向</w:t>
        </w:r>
        <w:r>
          <w:tab/>
        </w:r>
        <w:r>
          <w:fldChar w:fldCharType="begin"/>
        </w:r>
        <w:r>
          <w:instrText xml:space="preserve"> PAGEREF _Toc15643 \h </w:instrText>
        </w:r>
        <w:r>
          <w:fldChar w:fldCharType="separate"/>
        </w:r>
        <w:r>
          <w:t>26</w:t>
        </w:r>
        <w:r>
          <w:fldChar w:fldCharType="end"/>
        </w:r>
      </w:hyperlink>
    </w:p>
    <w:p>
      <w:pPr>
        <w:pStyle w:val="TOC2"/>
        <w:tabs>
          <w:tab w:val="right" w:leader="dot" w:pos="8306"/>
        </w:tabs>
      </w:pPr>
      <w:hyperlink w:anchor="_Toc12504" w:history="1">
        <w:r>
          <w:rPr>
            <w:rFonts w:ascii="仿宋" w:eastAsia="仿宋" w:hAnsi="仿宋" w:cs="仿宋" w:hint="eastAsia"/>
            <w:lang w:eastAsia="zh-CN"/>
          </w:rPr>
          <w:t>(二)、研发规划与投入</w:t>
        </w:r>
        <w:r>
          <w:tab/>
        </w:r>
        <w:r>
          <w:fldChar w:fldCharType="begin"/>
        </w:r>
        <w:r>
          <w:instrText xml:space="preserve"> PAGEREF _Toc12504 \h </w:instrText>
        </w:r>
        <w:r>
          <w:fldChar w:fldCharType="separate"/>
        </w:r>
        <w:r>
          <w:t>28</w:t>
        </w:r>
        <w:r>
          <w:fldChar w:fldCharType="end"/>
        </w:r>
      </w:hyperlink>
    </w:p>
    <w:p>
      <w:pPr>
        <w:pStyle w:val="TOC1"/>
        <w:tabs>
          <w:tab w:val="right" w:leader="dot" w:pos="8306"/>
        </w:tabs>
      </w:pPr>
      <w:hyperlink w:anchor="_Toc2868" w:history="1">
        <w:r>
          <w:rPr>
            <w:rFonts w:ascii="仿宋" w:eastAsia="仿宋" w:hAnsi="仿宋" w:cs="仿宋" w:hint="eastAsia"/>
            <w:lang w:eastAsia="zh-CN"/>
          </w:rPr>
          <w:t>八、输送机械项目计划安排</w:t>
        </w:r>
        <w:r>
          <w:tab/>
        </w:r>
        <w:r>
          <w:fldChar w:fldCharType="begin"/>
        </w:r>
        <w:r>
          <w:instrText xml:space="preserve"> PAGEREF _Toc2868 \h </w:instrText>
        </w:r>
        <w:r>
          <w:fldChar w:fldCharType="separate"/>
        </w:r>
        <w:r>
          <w:t>29</w:t>
        </w:r>
        <w:r>
          <w:fldChar w:fldCharType="end"/>
        </w:r>
      </w:hyperlink>
    </w:p>
    <w:p>
      <w:pPr>
        <w:pStyle w:val="TOC2"/>
        <w:tabs>
          <w:tab w:val="right" w:leader="dot" w:pos="8306"/>
        </w:tabs>
      </w:pPr>
      <w:hyperlink w:anchor="_Toc10452" w:history="1">
        <w:r>
          <w:rPr>
            <w:rFonts w:ascii="仿宋" w:eastAsia="仿宋" w:hAnsi="仿宋" w:cs="仿宋" w:hint="eastAsia"/>
            <w:lang w:eastAsia="zh-CN"/>
          </w:rPr>
          <w:t>(一)、建设周期</w:t>
        </w:r>
        <w:r>
          <w:tab/>
        </w:r>
        <w:r>
          <w:fldChar w:fldCharType="begin"/>
        </w:r>
        <w:r>
          <w:instrText xml:space="preserve"> PAGEREF _Toc10452 \h </w:instrText>
        </w:r>
        <w:r>
          <w:fldChar w:fldCharType="separate"/>
        </w:r>
        <w:r>
          <w:t>29</w:t>
        </w:r>
        <w:r>
          <w:fldChar w:fldCharType="end"/>
        </w:r>
      </w:hyperlink>
    </w:p>
    <w:p>
      <w:pPr>
        <w:pStyle w:val="TOC2"/>
        <w:tabs>
          <w:tab w:val="right" w:leader="dot" w:pos="8306"/>
        </w:tabs>
      </w:pPr>
      <w:hyperlink w:anchor="_Toc8589" w:history="1">
        <w:r>
          <w:rPr>
            <w:rFonts w:ascii="仿宋" w:eastAsia="仿宋" w:hAnsi="仿宋" w:cs="仿宋" w:hint="eastAsia"/>
            <w:lang w:eastAsia="zh-CN"/>
          </w:rPr>
          <w:t>(二)、建设进度</w:t>
        </w:r>
        <w:r>
          <w:tab/>
        </w:r>
        <w:r>
          <w:fldChar w:fldCharType="begin"/>
        </w:r>
        <w:r>
          <w:instrText xml:space="preserve"> PAGEREF _Toc8589 \h </w:instrText>
        </w:r>
        <w:r>
          <w:fldChar w:fldCharType="separate"/>
        </w:r>
        <w:r>
          <w:t>30</w:t>
        </w:r>
        <w:r>
          <w:fldChar w:fldCharType="end"/>
        </w:r>
      </w:hyperlink>
    </w:p>
    <w:p>
      <w:pPr>
        <w:pStyle w:val="TOC2"/>
        <w:tabs>
          <w:tab w:val="right" w:leader="dot" w:pos="8306"/>
        </w:tabs>
      </w:pPr>
      <w:hyperlink w:anchor="_Toc31622" w:history="1">
        <w:r>
          <w:rPr>
            <w:rFonts w:ascii="仿宋" w:eastAsia="仿宋" w:hAnsi="仿宋" w:cs="仿宋" w:hint="eastAsia"/>
            <w:lang w:eastAsia="zh-CN"/>
          </w:rPr>
          <w:t>(三)、进度安排注意事项</w:t>
        </w:r>
        <w:r>
          <w:tab/>
        </w:r>
        <w:r>
          <w:fldChar w:fldCharType="begin"/>
        </w:r>
        <w:r>
          <w:instrText xml:space="preserve"> PAGEREF _Toc31622 \h </w:instrText>
        </w:r>
        <w:r>
          <w:fldChar w:fldCharType="separate"/>
        </w:r>
        <w:r>
          <w:t>31</w:t>
        </w:r>
        <w:r>
          <w:fldChar w:fldCharType="end"/>
        </w:r>
      </w:hyperlink>
    </w:p>
    <w:p>
      <w:pPr>
        <w:pStyle w:val="TOC2"/>
        <w:tabs>
          <w:tab w:val="right" w:leader="dot" w:pos="8306"/>
        </w:tabs>
      </w:pPr>
      <w:hyperlink w:anchor="_Toc13919" w:history="1">
        <w:r>
          <w:rPr>
            <w:rFonts w:ascii="仿宋" w:eastAsia="仿宋" w:hAnsi="仿宋" w:cs="仿宋" w:hint="eastAsia"/>
            <w:lang w:eastAsia="zh-CN"/>
          </w:rPr>
          <w:t>(四)、人力资源配置</w:t>
        </w:r>
        <w:r>
          <w:tab/>
        </w:r>
        <w:r>
          <w:fldChar w:fldCharType="begin"/>
        </w:r>
        <w:r>
          <w:instrText xml:space="preserve"> PAGEREF _Toc13919 \h </w:instrText>
        </w:r>
        <w:r>
          <w:fldChar w:fldCharType="separate"/>
        </w:r>
        <w:r>
          <w:t>33</w:t>
        </w:r>
        <w:r>
          <w:fldChar w:fldCharType="end"/>
        </w:r>
      </w:hyperlink>
    </w:p>
    <w:p>
      <w:pPr>
        <w:pStyle w:val="TOC1"/>
        <w:tabs>
          <w:tab w:val="right" w:leader="dot" w:pos="8306"/>
        </w:tabs>
      </w:pPr>
      <w:hyperlink w:anchor="_Toc11251" w:history="1">
        <w:r>
          <w:rPr>
            <w:rFonts w:ascii="仿宋" w:eastAsia="仿宋" w:hAnsi="仿宋" w:cs="仿宋" w:hint="eastAsia"/>
            <w:lang w:eastAsia="zh-CN"/>
          </w:rPr>
          <w:t>九、输送机械项目经营效益</w:t>
        </w:r>
        <w:r>
          <w:tab/>
        </w:r>
        <w:r>
          <w:fldChar w:fldCharType="begin"/>
        </w:r>
        <w:r>
          <w:instrText xml:space="preserve"> PAGEREF _Toc11251 \h </w:instrText>
        </w:r>
        <w:r>
          <w:fldChar w:fldCharType="separate"/>
        </w:r>
        <w:r>
          <w:t>34</w:t>
        </w:r>
        <w:r>
          <w:fldChar w:fldCharType="end"/>
        </w:r>
      </w:hyperlink>
    </w:p>
    <w:p>
      <w:pPr>
        <w:pStyle w:val="TOC2"/>
        <w:tabs>
          <w:tab w:val="right" w:leader="dot" w:pos="8306"/>
        </w:tabs>
      </w:pPr>
      <w:hyperlink w:anchor="_Toc6024" w:history="1">
        <w:r>
          <w:rPr>
            <w:rFonts w:ascii="仿宋" w:eastAsia="仿宋" w:hAnsi="仿宋" w:cs="仿宋" w:hint="eastAsia"/>
            <w:lang w:eastAsia="zh-CN"/>
          </w:rPr>
          <w:t>(一)、经济评价财务测算</w:t>
        </w:r>
        <w:r>
          <w:tab/>
        </w:r>
        <w:r>
          <w:fldChar w:fldCharType="begin"/>
        </w:r>
        <w:r>
          <w:instrText xml:space="preserve"> PAGEREF _Toc6024 \h </w:instrText>
        </w:r>
        <w:r>
          <w:fldChar w:fldCharType="separate"/>
        </w:r>
        <w:r>
          <w:t>34</w:t>
        </w:r>
        <w:r>
          <w:fldChar w:fldCharType="end"/>
        </w:r>
      </w:hyperlink>
    </w:p>
    <w:p>
      <w:pPr>
        <w:pStyle w:val="TOC2"/>
        <w:tabs>
          <w:tab w:val="right" w:leader="dot" w:pos="8306"/>
        </w:tabs>
      </w:pPr>
      <w:hyperlink w:anchor="_Toc29642" w:history="1">
        <w:r>
          <w:rPr>
            <w:rFonts w:ascii="仿宋" w:eastAsia="仿宋" w:hAnsi="仿宋" w:cs="仿宋" w:hint="eastAsia"/>
            <w:lang w:eastAsia="zh-CN"/>
          </w:rPr>
          <w:t>(二)、输送机械项目盈利能力分析</w:t>
        </w:r>
        <w:r>
          <w:tab/>
        </w:r>
        <w:r>
          <w:fldChar w:fldCharType="begin"/>
        </w:r>
        <w:r>
          <w:instrText xml:space="preserve"> PAGEREF _Toc29642 \h </w:instrText>
        </w:r>
        <w:r>
          <w:fldChar w:fldCharType="separate"/>
        </w:r>
        <w:r>
          <w:t>35</w:t>
        </w:r>
        <w:r>
          <w:fldChar w:fldCharType="end"/>
        </w:r>
      </w:hyperlink>
    </w:p>
    <w:p>
      <w:pPr>
        <w:pStyle w:val="TOC1"/>
        <w:tabs>
          <w:tab w:val="right" w:leader="dot" w:pos="8306"/>
        </w:tabs>
      </w:pPr>
      <w:hyperlink w:anchor="_Toc13877" w:history="1">
        <w:r>
          <w:rPr>
            <w:rFonts w:ascii="仿宋" w:eastAsia="仿宋" w:hAnsi="仿宋" w:cs="仿宋" w:hint="eastAsia"/>
            <w:lang w:eastAsia="zh-CN"/>
          </w:rPr>
          <w:t>十、输送机械项目人力资源管理</w:t>
        </w:r>
        <w:r>
          <w:tab/>
        </w:r>
        <w:r>
          <w:fldChar w:fldCharType="begin"/>
        </w:r>
        <w:r>
          <w:instrText xml:space="preserve"> PAGEREF _Toc13877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9" w:history="1">
        <w:r>
          <w:rPr>
            <w:rFonts w:ascii="仿宋" w:eastAsia="仿宋" w:hAnsi="仿宋" w:cs="仿宋" w:hint="eastAsia"/>
            <w:lang w:eastAsia="zh-CN"/>
          </w:rPr>
          <w:t>(一)、建立健全的预算管理制度</w:t>
        </w:r>
        <w:r>
          <w:tab/>
        </w:r>
        <w:r>
          <w:fldChar w:fldCharType="begin"/>
        </w:r>
        <w:r>
          <w:instrText xml:space="preserve"> PAGEREF _Toc3279 \h </w:instrText>
        </w:r>
        <w:r>
          <w:fldChar w:fldCharType="separate"/>
        </w:r>
        <w:r>
          <w:t>36</w:t>
        </w:r>
        <w:r>
          <w:fldChar w:fldCharType="end"/>
        </w:r>
      </w:hyperlink>
    </w:p>
    <w:p>
      <w:pPr>
        <w:pStyle w:val="TOC2"/>
        <w:tabs>
          <w:tab w:val="right" w:leader="dot" w:pos="8306"/>
        </w:tabs>
      </w:pPr>
      <w:hyperlink w:anchor="_Toc1315" w:history="1">
        <w:r>
          <w:rPr>
            <w:rFonts w:ascii="仿宋" w:eastAsia="仿宋" w:hAnsi="仿宋" w:cs="仿宋" w:hint="eastAsia"/>
            <w:lang w:eastAsia="zh-CN"/>
          </w:rPr>
          <w:t>(二)、加强资金流动监控</w:t>
        </w:r>
        <w:r>
          <w:tab/>
        </w:r>
        <w:r>
          <w:fldChar w:fldCharType="begin"/>
        </w:r>
        <w:r>
          <w:instrText xml:space="preserve"> PAGEREF _Toc1315 \h </w:instrText>
        </w:r>
        <w:r>
          <w:fldChar w:fldCharType="separate"/>
        </w:r>
        <w:r>
          <w:t>37</w:t>
        </w:r>
        <w:r>
          <w:fldChar w:fldCharType="end"/>
        </w:r>
      </w:hyperlink>
    </w:p>
    <w:p>
      <w:pPr>
        <w:pStyle w:val="TOC2"/>
        <w:tabs>
          <w:tab w:val="right" w:leader="dot" w:pos="8306"/>
        </w:tabs>
      </w:pPr>
      <w:hyperlink w:anchor="_Toc26286" w:history="1">
        <w:r>
          <w:rPr>
            <w:rFonts w:ascii="仿宋" w:eastAsia="仿宋" w:hAnsi="仿宋" w:cs="仿宋" w:hint="eastAsia"/>
            <w:lang w:eastAsia="zh-CN"/>
          </w:rPr>
          <w:t>(三)、制定完善的风险控制机制</w:t>
        </w:r>
        <w:r>
          <w:tab/>
        </w:r>
        <w:r>
          <w:fldChar w:fldCharType="begin"/>
        </w:r>
        <w:r>
          <w:instrText xml:space="preserve"> PAGEREF _Toc26286 \h </w:instrText>
        </w:r>
        <w:r>
          <w:fldChar w:fldCharType="separate"/>
        </w:r>
        <w:r>
          <w:t>38</w:t>
        </w:r>
        <w:r>
          <w:fldChar w:fldCharType="end"/>
        </w:r>
      </w:hyperlink>
    </w:p>
    <w:p>
      <w:pPr>
        <w:pStyle w:val="TOC2"/>
        <w:tabs>
          <w:tab w:val="right" w:leader="dot" w:pos="8306"/>
        </w:tabs>
      </w:pPr>
      <w:hyperlink w:anchor="_Toc26024" w:history="1">
        <w:r>
          <w:rPr>
            <w:rFonts w:ascii="仿宋" w:eastAsia="仿宋" w:hAnsi="仿宋" w:cs="仿宋" w:hint="eastAsia"/>
            <w:lang w:eastAsia="zh-CN"/>
          </w:rPr>
          <w:t>(四)、优化成本管理</w:t>
        </w:r>
        <w:r>
          <w:tab/>
        </w:r>
        <w:r>
          <w:fldChar w:fldCharType="begin"/>
        </w:r>
        <w:r>
          <w:instrText xml:space="preserve"> PAGEREF _Toc26024 \h </w:instrText>
        </w:r>
        <w:r>
          <w:fldChar w:fldCharType="separate"/>
        </w:r>
        <w:r>
          <w:t>40</w:t>
        </w:r>
        <w:r>
          <w:fldChar w:fldCharType="end"/>
        </w:r>
      </w:hyperlink>
    </w:p>
    <w:p>
      <w:pPr>
        <w:pStyle w:val="TOC1"/>
        <w:tabs>
          <w:tab w:val="right" w:leader="dot" w:pos="8306"/>
        </w:tabs>
      </w:pPr>
      <w:hyperlink w:anchor="_Toc13402" w:history="1">
        <w:r>
          <w:rPr>
            <w:rFonts w:ascii="仿宋" w:eastAsia="仿宋" w:hAnsi="仿宋" w:cs="仿宋" w:hint="eastAsia"/>
            <w:lang w:eastAsia="zh-CN"/>
          </w:rPr>
          <w:t>十一、输送机械项目环境影响分析</w:t>
        </w:r>
        <w:r>
          <w:tab/>
        </w:r>
        <w:r>
          <w:fldChar w:fldCharType="begin"/>
        </w:r>
        <w:r>
          <w:instrText xml:space="preserve"> PAGEREF _Toc13402 \h </w:instrText>
        </w:r>
        <w:r>
          <w:fldChar w:fldCharType="separate"/>
        </w:r>
        <w:r>
          <w:t>41</w:t>
        </w:r>
        <w:r>
          <w:fldChar w:fldCharType="end"/>
        </w:r>
      </w:hyperlink>
    </w:p>
    <w:p>
      <w:pPr>
        <w:pStyle w:val="TOC2"/>
        <w:tabs>
          <w:tab w:val="right" w:leader="dot" w:pos="8306"/>
        </w:tabs>
      </w:pPr>
      <w:hyperlink w:anchor="_Toc533" w:history="1">
        <w:r>
          <w:rPr>
            <w:rFonts w:ascii="仿宋" w:eastAsia="仿宋" w:hAnsi="仿宋" w:cs="仿宋" w:hint="eastAsia"/>
            <w:lang w:eastAsia="zh-CN"/>
          </w:rPr>
          <w:t>(一)、建设区域环境质量现状</w:t>
        </w:r>
        <w:r>
          <w:tab/>
        </w:r>
        <w:r>
          <w:fldChar w:fldCharType="begin"/>
        </w:r>
        <w:r>
          <w:instrText xml:space="preserve"> PAGEREF _Toc533 \h </w:instrText>
        </w:r>
        <w:r>
          <w:fldChar w:fldCharType="separate"/>
        </w:r>
        <w:r>
          <w:t>41</w:t>
        </w:r>
        <w:r>
          <w:fldChar w:fldCharType="end"/>
        </w:r>
      </w:hyperlink>
    </w:p>
    <w:p>
      <w:pPr>
        <w:pStyle w:val="TOC2"/>
        <w:tabs>
          <w:tab w:val="right" w:leader="dot" w:pos="8306"/>
        </w:tabs>
      </w:pPr>
      <w:hyperlink w:anchor="_Toc21856" w:history="1">
        <w:r>
          <w:rPr>
            <w:rFonts w:ascii="仿宋" w:eastAsia="仿宋" w:hAnsi="仿宋" w:cs="仿宋" w:hint="eastAsia"/>
            <w:lang w:eastAsia="zh-CN"/>
          </w:rPr>
          <w:t>(二)、建设期环境保护</w:t>
        </w:r>
        <w:r>
          <w:tab/>
        </w:r>
        <w:r>
          <w:fldChar w:fldCharType="begin"/>
        </w:r>
        <w:r>
          <w:instrText xml:space="preserve"> PAGEREF _Toc21856 \h </w:instrText>
        </w:r>
        <w:r>
          <w:fldChar w:fldCharType="separate"/>
        </w:r>
        <w:r>
          <w:t>42</w:t>
        </w:r>
        <w:r>
          <w:fldChar w:fldCharType="end"/>
        </w:r>
      </w:hyperlink>
    </w:p>
    <w:p>
      <w:pPr>
        <w:pStyle w:val="TOC2"/>
        <w:tabs>
          <w:tab w:val="right" w:leader="dot" w:pos="8306"/>
        </w:tabs>
      </w:pPr>
      <w:hyperlink w:anchor="_Toc10301" w:history="1">
        <w:r>
          <w:rPr>
            <w:rFonts w:ascii="仿宋" w:eastAsia="仿宋" w:hAnsi="仿宋" w:cs="仿宋" w:hint="eastAsia"/>
            <w:lang w:eastAsia="zh-CN"/>
          </w:rPr>
          <w:t>(三)、运营期环境保护</w:t>
        </w:r>
        <w:r>
          <w:tab/>
        </w:r>
        <w:r>
          <w:fldChar w:fldCharType="begin"/>
        </w:r>
        <w:r>
          <w:instrText xml:space="preserve"> PAGEREF _Toc10301 \h </w:instrText>
        </w:r>
        <w:r>
          <w:fldChar w:fldCharType="separate"/>
        </w:r>
        <w:r>
          <w:t>44</w:t>
        </w:r>
        <w:r>
          <w:fldChar w:fldCharType="end"/>
        </w:r>
      </w:hyperlink>
    </w:p>
    <w:p>
      <w:pPr>
        <w:pStyle w:val="TOC2"/>
        <w:tabs>
          <w:tab w:val="right" w:leader="dot" w:pos="8306"/>
        </w:tabs>
      </w:pPr>
      <w:hyperlink w:anchor="_Toc728" w:history="1">
        <w:r>
          <w:rPr>
            <w:rFonts w:ascii="仿宋" w:eastAsia="仿宋" w:hAnsi="仿宋" w:cs="仿宋" w:hint="eastAsia"/>
            <w:lang w:eastAsia="zh-CN"/>
          </w:rPr>
          <w:t>(四)、输送机械项目建设对区域经济的影响</w:t>
        </w:r>
        <w:r>
          <w:tab/>
        </w:r>
        <w:r>
          <w:fldChar w:fldCharType="begin"/>
        </w:r>
        <w:r>
          <w:instrText xml:space="preserve"> PAGEREF _Toc728 \h </w:instrText>
        </w:r>
        <w:r>
          <w:fldChar w:fldCharType="separate"/>
        </w:r>
        <w:r>
          <w:t>45</w:t>
        </w:r>
        <w:r>
          <w:fldChar w:fldCharType="end"/>
        </w:r>
      </w:hyperlink>
    </w:p>
    <w:p>
      <w:pPr>
        <w:pStyle w:val="TOC2"/>
        <w:tabs>
          <w:tab w:val="right" w:leader="dot" w:pos="8306"/>
        </w:tabs>
      </w:pPr>
      <w:hyperlink w:anchor="_Toc3364" w:history="1">
        <w:r>
          <w:rPr>
            <w:rFonts w:ascii="仿宋" w:eastAsia="仿宋" w:hAnsi="仿宋" w:cs="仿宋" w:hint="eastAsia"/>
            <w:lang w:eastAsia="zh-CN"/>
          </w:rPr>
          <w:t>(五)、废弃物处理</w:t>
        </w:r>
        <w:r>
          <w:tab/>
        </w:r>
        <w:r>
          <w:fldChar w:fldCharType="begin"/>
        </w:r>
        <w:r>
          <w:instrText xml:space="preserve"> PAGEREF _Toc3364 \h </w:instrText>
        </w:r>
        <w:r>
          <w:fldChar w:fldCharType="separate"/>
        </w:r>
        <w:r>
          <w:t>47</w:t>
        </w:r>
        <w:r>
          <w:fldChar w:fldCharType="end"/>
        </w:r>
      </w:hyperlink>
    </w:p>
    <w:p>
      <w:pPr>
        <w:pStyle w:val="TOC2"/>
        <w:tabs>
          <w:tab w:val="right" w:leader="dot" w:pos="8306"/>
        </w:tabs>
      </w:pPr>
      <w:hyperlink w:anchor="_Toc9432" w:history="1">
        <w:r>
          <w:rPr>
            <w:rFonts w:ascii="仿宋" w:eastAsia="仿宋" w:hAnsi="仿宋" w:cs="仿宋" w:hint="eastAsia"/>
            <w:lang w:eastAsia="zh-CN"/>
          </w:rPr>
          <w:t>(六)、特殊环境影响分析</w:t>
        </w:r>
        <w:r>
          <w:tab/>
        </w:r>
        <w:r>
          <w:fldChar w:fldCharType="begin"/>
        </w:r>
        <w:r>
          <w:instrText xml:space="preserve"> PAGEREF _Toc9432 \h </w:instrText>
        </w:r>
        <w:r>
          <w:fldChar w:fldCharType="separate"/>
        </w:r>
        <w:r>
          <w:t>48</w:t>
        </w:r>
        <w:r>
          <w:fldChar w:fldCharType="end"/>
        </w:r>
      </w:hyperlink>
    </w:p>
    <w:p>
      <w:pPr>
        <w:pStyle w:val="TOC2"/>
        <w:tabs>
          <w:tab w:val="right" w:leader="dot" w:pos="8306"/>
        </w:tabs>
      </w:pPr>
      <w:hyperlink w:anchor="_Toc27421" w:history="1">
        <w:r>
          <w:rPr>
            <w:rFonts w:ascii="仿宋" w:eastAsia="仿宋" w:hAnsi="仿宋" w:cs="仿宋" w:hint="eastAsia"/>
            <w:lang w:eastAsia="zh-CN"/>
          </w:rPr>
          <w:t>(七)、清洁生产</w:t>
        </w:r>
        <w:r>
          <w:tab/>
        </w:r>
        <w:r>
          <w:fldChar w:fldCharType="begin"/>
        </w:r>
        <w:r>
          <w:instrText xml:space="preserve"> PAGEREF _Toc27421 \h </w:instrText>
        </w:r>
        <w:r>
          <w:fldChar w:fldCharType="separate"/>
        </w:r>
        <w:r>
          <w:t>49</w:t>
        </w:r>
        <w:r>
          <w:fldChar w:fldCharType="end"/>
        </w:r>
      </w:hyperlink>
    </w:p>
    <w:p>
      <w:pPr>
        <w:pStyle w:val="TOC2"/>
        <w:tabs>
          <w:tab w:val="right" w:leader="dot" w:pos="8306"/>
        </w:tabs>
      </w:pPr>
      <w:hyperlink w:anchor="_Toc7325" w:history="1">
        <w:r>
          <w:rPr>
            <w:rFonts w:ascii="仿宋" w:eastAsia="仿宋" w:hAnsi="仿宋" w:cs="仿宋" w:hint="eastAsia"/>
            <w:lang w:eastAsia="zh-CN"/>
          </w:rPr>
          <w:t>(八)、环境保护综合评价</w:t>
        </w:r>
        <w:r>
          <w:tab/>
        </w:r>
        <w:r>
          <w:fldChar w:fldCharType="begin"/>
        </w:r>
        <w:r>
          <w:instrText xml:space="preserve"> PAGEREF _Toc7325 \h </w:instrText>
        </w:r>
        <w:r>
          <w:fldChar w:fldCharType="separate"/>
        </w:r>
        <w:r>
          <w:t>50</w:t>
        </w:r>
        <w:r>
          <w:fldChar w:fldCharType="end"/>
        </w:r>
      </w:hyperlink>
    </w:p>
    <w:p>
      <w:pPr>
        <w:pStyle w:val="TOC1"/>
        <w:tabs>
          <w:tab w:val="right" w:leader="dot" w:pos="8306"/>
        </w:tabs>
      </w:pPr>
      <w:hyperlink w:anchor="_Toc13793" w:history="1">
        <w:r>
          <w:rPr>
            <w:rFonts w:ascii="仿宋" w:eastAsia="仿宋" w:hAnsi="仿宋" w:cs="仿宋" w:hint="eastAsia"/>
            <w:lang w:eastAsia="zh-CN"/>
          </w:rPr>
          <w:t>十二、输送机械项目社会影响</w:t>
        </w:r>
        <w:r>
          <w:tab/>
        </w:r>
        <w:r>
          <w:fldChar w:fldCharType="begin"/>
        </w:r>
        <w:r>
          <w:instrText xml:space="preserve"> PAGEREF _Toc13793 \h </w:instrText>
        </w:r>
        <w:r>
          <w:fldChar w:fldCharType="separate"/>
        </w:r>
        <w:r>
          <w:t>52</w:t>
        </w:r>
        <w:r>
          <w:fldChar w:fldCharType="end"/>
        </w:r>
      </w:hyperlink>
    </w:p>
    <w:p>
      <w:pPr>
        <w:pStyle w:val="TOC2"/>
        <w:tabs>
          <w:tab w:val="right" w:leader="dot" w:pos="8306"/>
        </w:tabs>
      </w:pPr>
      <w:hyperlink w:anchor="_Toc28859" w:history="1">
        <w:r>
          <w:rPr>
            <w:rFonts w:ascii="仿宋" w:eastAsia="仿宋" w:hAnsi="仿宋" w:cs="仿宋" w:hint="eastAsia"/>
            <w:lang w:eastAsia="zh-CN"/>
          </w:rPr>
          <w:t>(一)、社会责任与义务</w:t>
        </w:r>
        <w:r>
          <w:tab/>
        </w:r>
        <w:r>
          <w:fldChar w:fldCharType="begin"/>
        </w:r>
        <w:r>
          <w:instrText xml:space="preserve"> PAGEREF _Toc28859 \h </w:instrText>
        </w:r>
        <w:r>
          <w:fldChar w:fldCharType="separate"/>
        </w:r>
        <w:r>
          <w:t>52</w:t>
        </w:r>
        <w:r>
          <w:fldChar w:fldCharType="end"/>
        </w:r>
      </w:hyperlink>
    </w:p>
    <w:p>
      <w:pPr>
        <w:pStyle w:val="TOC2"/>
        <w:tabs>
          <w:tab w:val="right" w:leader="dot" w:pos="8306"/>
        </w:tabs>
      </w:pPr>
      <w:hyperlink w:anchor="_Toc15466" w:history="1">
        <w:r>
          <w:rPr>
            <w:rFonts w:ascii="仿宋" w:eastAsia="仿宋" w:hAnsi="仿宋" w:cs="仿宋" w:hint="eastAsia"/>
            <w:lang w:eastAsia="zh-CN"/>
          </w:rPr>
          <w:t>(二)、社会参与与沟通</w:t>
        </w:r>
        <w:r>
          <w:tab/>
        </w:r>
        <w:r>
          <w:fldChar w:fldCharType="begin"/>
        </w:r>
        <w:r>
          <w:instrText xml:space="preserve"> PAGEREF _Toc15466 \h </w:instrText>
        </w:r>
        <w:r>
          <w:fldChar w:fldCharType="separate"/>
        </w:r>
        <w:r>
          <w:t>52</w:t>
        </w:r>
        <w:r>
          <w:fldChar w:fldCharType="end"/>
        </w:r>
      </w:hyperlink>
    </w:p>
    <w:p>
      <w:pPr>
        <w:pStyle w:val="TOC1"/>
        <w:tabs>
          <w:tab w:val="right" w:leader="dot" w:pos="8306"/>
        </w:tabs>
      </w:pPr>
      <w:hyperlink w:anchor="_Toc29720" w:history="1">
        <w:r>
          <w:rPr>
            <w:rFonts w:ascii="仿宋" w:eastAsia="仿宋" w:hAnsi="仿宋" w:cs="仿宋" w:hint="eastAsia"/>
            <w:lang w:eastAsia="zh-CN"/>
          </w:rPr>
          <w:t>十三、输送机械项目变更管理</w:t>
        </w:r>
        <w:r>
          <w:tab/>
        </w:r>
        <w:r>
          <w:fldChar w:fldCharType="begin"/>
        </w:r>
        <w:r>
          <w:instrText xml:space="preserve"> PAGEREF _Toc29720 \h </w:instrText>
        </w:r>
        <w:r>
          <w:fldChar w:fldCharType="separate"/>
        </w:r>
        <w:r>
          <w:t>53</w:t>
        </w:r>
        <w:r>
          <w:fldChar w:fldCharType="end"/>
        </w:r>
      </w:hyperlink>
    </w:p>
    <w:p>
      <w:pPr>
        <w:pStyle w:val="TOC2"/>
        <w:tabs>
          <w:tab w:val="right" w:leader="dot" w:pos="8306"/>
        </w:tabs>
      </w:pPr>
      <w:hyperlink w:anchor="_Toc3731" w:history="1">
        <w:r>
          <w:rPr>
            <w:rFonts w:ascii="仿宋" w:eastAsia="仿宋" w:hAnsi="仿宋" w:cs="仿宋" w:hint="eastAsia"/>
            <w:lang w:eastAsia="zh-CN"/>
          </w:rPr>
          <w:t>(一)、变更申请与评估</w:t>
        </w:r>
        <w:r>
          <w:tab/>
        </w:r>
        <w:r>
          <w:fldChar w:fldCharType="begin"/>
        </w:r>
        <w:r>
          <w:instrText xml:space="preserve"> PAGEREF _Toc3731 \h </w:instrText>
        </w:r>
        <w:r>
          <w:fldChar w:fldCharType="separate"/>
        </w:r>
        <w:r>
          <w:t>53</w:t>
        </w:r>
        <w:r>
          <w:fldChar w:fldCharType="end"/>
        </w:r>
      </w:hyperlink>
    </w:p>
    <w:p>
      <w:pPr>
        <w:pStyle w:val="TOC2"/>
        <w:tabs>
          <w:tab w:val="right" w:leader="dot" w:pos="8306"/>
        </w:tabs>
      </w:pPr>
      <w:hyperlink w:anchor="_Toc1408" w:history="1">
        <w:r>
          <w:rPr>
            <w:rFonts w:ascii="仿宋" w:eastAsia="仿宋" w:hAnsi="仿宋" w:cs="仿宋" w:hint="eastAsia"/>
            <w:lang w:eastAsia="zh-CN"/>
          </w:rPr>
          <w:t>(二)、变更实施与控制</w:t>
        </w:r>
        <w:r>
          <w:tab/>
        </w:r>
        <w:r>
          <w:fldChar w:fldCharType="begin"/>
        </w:r>
        <w:r>
          <w:instrText xml:space="preserve"> PAGEREF _Toc1408 \h </w:instrText>
        </w:r>
        <w:r>
          <w:fldChar w:fldCharType="separate"/>
        </w:r>
        <w:r>
          <w:t>54</w:t>
        </w:r>
        <w:r>
          <w:fldChar w:fldCharType="end"/>
        </w:r>
      </w:hyperlink>
    </w:p>
    <w:p>
      <w:pPr>
        <w:pStyle w:val="TOC1"/>
        <w:tabs>
          <w:tab w:val="right" w:leader="dot" w:pos="8306"/>
        </w:tabs>
      </w:pPr>
      <w:hyperlink w:anchor="_Toc27855" w:history="1">
        <w:r>
          <w:rPr>
            <w:rFonts w:ascii="仿宋" w:eastAsia="仿宋" w:hAnsi="仿宋" w:cs="仿宋" w:hint="eastAsia"/>
            <w:lang w:eastAsia="zh-CN"/>
          </w:rPr>
          <w:t>十四、输送机械项目治理与监督</w:t>
        </w:r>
        <w:r>
          <w:tab/>
        </w:r>
        <w:r>
          <w:fldChar w:fldCharType="begin"/>
        </w:r>
        <w:r>
          <w:instrText xml:space="preserve"> PAGEREF _Toc27855 \h </w:instrText>
        </w:r>
        <w:r>
          <w:fldChar w:fldCharType="separate"/>
        </w:r>
        <w:r>
          <w:t>54</w:t>
        </w:r>
        <w:r>
          <w:fldChar w:fldCharType="end"/>
        </w:r>
      </w:hyperlink>
    </w:p>
    <w:p>
      <w:pPr>
        <w:pStyle w:val="TOC2"/>
        <w:tabs>
          <w:tab w:val="right" w:leader="dot" w:pos="8306"/>
        </w:tabs>
      </w:pPr>
      <w:hyperlink w:anchor="_Toc13584" w:history="1">
        <w:r>
          <w:rPr>
            <w:rFonts w:ascii="仿宋" w:eastAsia="仿宋" w:hAnsi="仿宋" w:cs="仿宋" w:hint="eastAsia"/>
            <w:lang w:eastAsia="zh-CN"/>
          </w:rPr>
          <w:t>(一)、输送机械项目治理结构</w:t>
        </w:r>
        <w:r>
          <w:tab/>
        </w:r>
        <w:r>
          <w:fldChar w:fldCharType="begin"/>
        </w:r>
        <w:r>
          <w:instrText xml:space="preserve"> PAGEREF _Toc13584 \h </w:instrText>
        </w:r>
        <w:r>
          <w:fldChar w:fldCharType="separate"/>
        </w:r>
        <w:r>
          <w:t>54</w:t>
        </w:r>
        <w:r>
          <w:fldChar w:fldCharType="end"/>
        </w:r>
      </w:hyperlink>
    </w:p>
    <w:p>
      <w:pPr>
        <w:pStyle w:val="TOC2"/>
        <w:tabs>
          <w:tab w:val="right" w:leader="dot" w:pos="8306"/>
        </w:tabs>
      </w:pPr>
      <w:hyperlink w:anchor="_Toc31345" w:history="1">
        <w:r>
          <w:rPr>
            <w:rFonts w:ascii="仿宋" w:eastAsia="仿宋" w:hAnsi="仿宋" w:cs="仿宋" w:hint="eastAsia"/>
            <w:lang w:eastAsia="zh-CN"/>
          </w:rPr>
          <w:t>(二)、监督与审计</w:t>
        </w:r>
        <w:r>
          <w:tab/>
        </w:r>
        <w:r>
          <w:fldChar w:fldCharType="begin"/>
        </w:r>
        <w:r>
          <w:instrText xml:space="preserve"> PAGEREF _Toc31345 \h </w:instrText>
        </w:r>
        <w:r>
          <w:fldChar w:fldCharType="separate"/>
        </w:r>
        <w:r>
          <w:t>56</w:t>
        </w:r>
        <w:r>
          <w:fldChar w:fldCharType="end"/>
        </w:r>
      </w:hyperlink>
    </w:p>
    <w:p>
      <w:pPr>
        <w:pStyle w:val="TOC1"/>
        <w:tabs>
          <w:tab w:val="right" w:leader="dot" w:pos="8306"/>
        </w:tabs>
      </w:pPr>
      <w:hyperlink w:anchor="_Toc17873" w:history="1">
        <w:r>
          <w:rPr>
            <w:rFonts w:ascii="仿宋" w:eastAsia="仿宋" w:hAnsi="仿宋" w:cs="仿宋" w:hint="eastAsia"/>
            <w:lang w:eastAsia="zh-CN"/>
          </w:rPr>
          <w:t>十五、利益相关者分析与沟通计划</w:t>
        </w:r>
        <w:r>
          <w:tab/>
        </w:r>
        <w:r>
          <w:fldChar w:fldCharType="begin"/>
        </w:r>
        <w:r>
          <w:instrText xml:space="preserve"> PAGEREF _Toc17873 \h </w:instrText>
        </w:r>
        <w:r>
          <w:fldChar w:fldCharType="separate"/>
        </w:r>
        <w:r>
          <w:t>57</w:t>
        </w:r>
        <w:r>
          <w:fldChar w:fldCharType="end"/>
        </w:r>
      </w:hyperlink>
    </w:p>
    <w:p>
      <w:pPr>
        <w:pStyle w:val="TOC2"/>
        <w:tabs>
          <w:tab w:val="right" w:leader="dot" w:pos="8306"/>
        </w:tabs>
      </w:pPr>
      <w:hyperlink w:anchor="_Toc28507" w:history="1">
        <w:r>
          <w:rPr>
            <w:rFonts w:ascii="仿宋" w:eastAsia="仿宋" w:hAnsi="仿宋" w:cs="仿宋" w:hint="eastAsia"/>
            <w:lang w:eastAsia="zh-CN"/>
          </w:rPr>
          <w:t>(一)、利益相关者分析</w:t>
        </w:r>
        <w:r>
          <w:tab/>
        </w:r>
        <w:r>
          <w:fldChar w:fldCharType="begin"/>
        </w:r>
        <w:r>
          <w:instrText xml:space="preserve"> PAGEREF _Toc28507 \h </w:instrText>
        </w:r>
        <w:r>
          <w:fldChar w:fldCharType="separate"/>
        </w:r>
        <w:r>
          <w:t>57</w:t>
        </w:r>
        <w:r>
          <w:fldChar w:fldCharType="end"/>
        </w:r>
      </w:hyperlink>
    </w:p>
    <w:p>
      <w:pPr>
        <w:pStyle w:val="TOC2"/>
        <w:tabs>
          <w:tab w:val="right" w:leader="dot" w:pos="8306"/>
        </w:tabs>
      </w:pPr>
      <w:hyperlink w:anchor="_Toc29998" w:history="1">
        <w:r>
          <w:rPr>
            <w:rFonts w:ascii="仿宋" w:eastAsia="仿宋" w:hAnsi="仿宋" w:cs="仿宋" w:hint="eastAsia"/>
            <w:lang w:eastAsia="zh-CN"/>
          </w:rPr>
          <w:t>(二)、沟通计划</w:t>
        </w:r>
        <w:r>
          <w:tab/>
        </w:r>
        <w:r>
          <w:fldChar w:fldCharType="begin"/>
        </w:r>
        <w:r>
          <w:instrText xml:space="preserve"> PAGEREF _Toc29998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8"/>
      <w:r>
        <w:rPr>
          <w:rFonts w:ascii="仿宋" w:eastAsia="仿宋" w:hAnsi="仿宋" w:cs="仿宋" w:hint="eastAsia"/>
          <w:sz w:val="28"/>
          <w:lang w:eastAsia="zh-CN"/>
        </w:rPr>
        <w:t>一、输送机械项目土建工程</w:t>
      </w:r>
      <w:bookmarkEnd w:id="2"/>
    </w:p>
    <w:p>
      <w:pPr>
        <w:pStyle w:val="Heading2"/>
        <w:rPr>
          <w:rFonts w:ascii="仿宋" w:eastAsia="仿宋" w:hAnsi="仿宋" w:cs="仿宋" w:hint="eastAsia"/>
          <w:lang w:eastAsia="zh-CN"/>
        </w:rPr>
      </w:pPr>
      <w:bookmarkStart w:id="3" w:name="_Toc2782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在输送机械项目的建筑工程设计中，我们将秉承一系列重要的设计原则，以确保输送机械项目建筑在功能、美观、可持续性等方面达到最佳效果。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首要原则是确保建筑的功能性得到最大化的发挥。我们将充分理解输送机械项目的实际需求，合理布局各个功能区域，保证建筑在满足业务需求的同时，提供高效的工作环境。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在建筑设计中，我们将综合考虑建设和运营成本。通过精细的经济效益分析，确保设计方案在高效利用资源的同时，对输送机械项目的长期盈利能力有积极的贡献。</w:t>
      </w:r>
    </w:p>
    <w:p>
      <w:pPr>
        <w:pStyle w:val="Heading2"/>
        <w:ind w:firstLine="560" w:firstLineChars="200"/>
        <w:rPr>
          <w:rFonts w:ascii="仿宋" w:eastAsia="仿宋" w:hAnsi="仿宋" w:cs="仿宋" w:hint="eastAsia"/>
          <w:sz w:val="28"/>
          <w:lang w:eastAsia="zh-CN"/>
        </w:rPr>
      </w:pPr>
      <w:bookmarkStart w:id="4" w:name="_Toc2127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械项目的土建工程设计中，我们将精准设定设计年限，结合输送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输送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21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输送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输送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输送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35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本期工程输送机械项目预计总建筑面积XXX平方米，其中：计容建筑面积XXX平方米，计划建筑工程投资XX万元，占输送机械项目总投资的XX%。</w:t>
      </w:r>
    </w:p>
    <w:p>
      <w:pPr>
        <w:pStyle w:val="Heading1"/>
        <w:ind w:firstLine="560" w:firstLineChars="200"/>
        <w:rPr>
          <w:rFonts w:ascii="仿宋" w:eastAsia="仿宋" w:hAnsi="仿宋" w:cs="仿宋" w:hint="eastAsia"/>
          <w:sz w:val="28"/>
          <w:lang w:eastAsia="zh-CN"/>
        </w:rPr>
      </w:pPr>
      <w:bookmarkStart w:id="7" w:name="_Toc30387"/>
      <w:r>
        <w:rPr>
          <w:rFonts w:ascii="仿宋" w:eastAsia="仿宋" w:hAnsi="仿宋" w:cs="仿宋" w:hint="eastAsia"/>
          <w:sz w:val="28"/>
          <w:lang w:eastAsia="zh-CN"/>
        </w:rPr>
        <w:t>二、输送机械项目绩效评估</w:t>
      </w:r>
      <w:bookmarkEnd w:id="7"/>
    </w:p>
    <w:p>
      <w:pPr>
        <w:pStyle w:val="Heading2"/>
        <w:rPr>
          <w:rFonts w:ascii="仿宋" w:eastAsia="仿宋" w:hAnsi="仿宋" w:cs="仿宋" w:hint="eastAsia"/>
          <w:lang w:eastAsia="zh-CN"/>
        </w:rPr>
      </w:pPr>
      <w:bookmarkStart w:id="8" w:name="_Toc575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输送机械项目中，我们设计了一套全面的绩效评估指标，以确保输送机械项目的可控和成功交付。这些指标跨足输送机械项目目标、成本、进度和质量等多个维度，为我们提供了全面洞察输送机械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目标达成率是我们关注的首要指标。我们设定了明确的目标，并通过定期监测和评估，迅速发现并应对潜在的目标偏差。这为输送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成本绩效是另一个核心关注点。通过实际成本与预算成本的对比分析，我们深入了解成本差异的原因，及时调整资源分配，保持输送机械项目在经济效益方面的合理水平。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进度作为关键的绩效指标之一，得到了精心的关注。我们制定了详细的输送机械项目进度计划，并设立了进度符合度指标，确保实际进度与计划进度保持一致。这使我们能够快速发现和解决潜在的进度问题，保持输送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输送机械项目绩效的不可或缺的一环。我们引入了一系列的质量标准和客户满意度指标，以确保输送机械项目交付的成果在质量上达到或超越预期水平。通过持续监测这些指标，我们努力提升输送机械项目整体质量水平，为输送机械项目的成功交付提供有力保障。通过这些科学且全面的绩效评估，我们能够更好地引导输送机械项目的持续改进，确保输送机械项目目标的顺利达成。</w:t>
      </w:r>
    </w:p>
    <w:p>
      <w:pPr>
        <w:pStyle w:val="Heading2"/>
        <w:ind w:firstLine="560" w:firstLineChars="200"/>
        <w:rPr>
          <w:rFonts w:ascii="仿宋" w:eastAsia="仿宋" w:hAnsi="仿宋" w:cs="仿宋" w:hint="eastAsia"/>
          <w:sz w:val="28"/>
          <w:lang w:eastAsia="zh-CN"/>
        </w:rPr>
      </w:pPr>
      <w:bookmarkStart w:id="9" w:name="_Toc17276"/>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绩效评估是输送机械项目中的关键环节，为确保输送机械项目达到预期目标，我们采用了多层次、多维度的绩效评估方法。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输送机械项目的战略目标对齐，确保每个决策和行动都与输送机械项目整体目标保持一致。团队会定期召开战略对齐会议，审视当前工作与输送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输送机械项目进度、质量、成本和风险等方面。这些指标通过数据收集和分析，为输送机械项目管理团队提供了客观的评估依据。例如，我们通过输送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绩效评估不仅仅停留在输送机械项目内部，还考虑了输送机械项目对外部环境的影响。我们定期进行干系人满意度调查，以了解各利益相关方对输送机械项目的期望和满意度，并及时做出调整。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这种多层次、多角度的绩效评估方法，使得我们能够全面了解输送机械项目的运行状态，及时做出调整，确保输送机械项目在不断变化的环境中保持稳健前行。</w:t>
      </w:r>
    </w:p>
    <w:p>
      <w:pPr>
        <w:pStyle w:val="Heading2"/>
        <w:ind w:firstLine="560" w:firstLineChars="200"/>
        <w:rPr>
          <w:rFonts w:ascii="仿宋" w:eastAsia="仿宋" w:hAnsi="仿宋" w:cs="仿宋" w:hint="eastAsia"/>
          <w:sz w:val="28"/>
          <w:lang w:eastAsia="zh-CN"/>
        </w:rPr>
      </w:pPr>
      <w:bookmarkStart w:id="10" w:name="_Toc2530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为了确保输送机械项目的有效管理和不断优化，我们采用了精心设计的绩效评估周期。这个周期旨在实现灵活、实时和全面的评估，以适应输送机械项目执行中的各种挑战。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输送机械项目的不同需求，分为短期、中期和长期。短期评估关注每个迭代或工作周期，以及时发现和解决当前任务中的问题。中期评估涵盖几个迭代，深入了解整体输送机械项目的趋势和性能。长期评估则着眼于整个输送机械项目阶段，确保输送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输送机械项目管理工具和协作平台，团队成员能够随时更新和分享输送机械项目数据。这种实时性的反馈机制使我们能够及时察觉潜在问题，快速调整，保持输送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输送机械项目的决策制定密不可分。每个周期的输送机械项目回顾会议成为集体总结经验、识别问题深层次原因并找到创新解决方案的平台。这种定期的反思与调整机制使输送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28505"/>
      <w:r>
        <w:rPr>
          <w:rFonts w:ascii="仿宋" w:eastAsia="仿宋" w:hAnsi="仿宋" w:cs="仿宋" w:hint="eastAsia"/>
          <w:sz w:val="28"/>
          <w:lang w:eastAsia="zh-CN"/>
        </w:rPr>
        <w:t>三、输送机械项目概论</w:t>
      </w:r>
      <w:bookmarkEnd w:id="11"/>
    </w:p>
    <w:p>
      <w:pPr>
        <w:pStyle w:val="Heading2"/>
        <w:rPr>
          <w:rFonts w:ascii="仿宋" w:eastAsia="仿宋" w:hAnsi="仿宋" w:cs="仿宋" w:hint="eastAsia"/>
          <w:lang w:eastAsia="zh-CN"/>
        </w:rPr>
      </w:pPr>
      <w:bookmarkStart w:id="12" w:name="_Toc12536"/>
      <w:r>
        <w:rPr>
          <w:rFonts w:ascii="仿宋" w:eastAsia="仿宋" w:hAnsi="仿宋" w:cs="仿宋" w:hint="eastAsia"/>
          <w:lang w:eastAsia="zh-CN"/>
        </w:rPr>
        <w:t>(一)、输送机械项目概况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起源追溯至对市场的深入洞察。市场的不断演变与变革为输送机械项目提供了难得的机遇。当前市场存在的需求缺口和变革的大环境共同构成了输送机械项目的背景。这个输送机械项目旨在充分利用市场机遇，填补行业中尚未满足的需求，为客户提供全新的解决方案。市场的变革和需求的增长使得这个输送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输送机械项目名称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正式命名为输送机械。这个名称不仅仅是一个标识，更代表了输送机械项目的核心理念和愿景。它蕴含着输送机械项目所要解决问题的关键字，具有强烈的表达和辨识度，为输送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输送机械项目目标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核心目标是提供一种全新、高效的解决方案，满足客户日益增长的需求。输送机械项目追求的不仅仅是满足市场需求，更是在市场中获得卓越的竞争优势。通过不断提升产品或服务的质量和创新水平，输送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输送机械项目范围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全面涵盖了产品研发、制造、市场推广和售后服务，确保从产品设计到最终用户体验的全方位关注。这一全面的输送机械项目范围是为了确保输送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输送机械项目时间表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输送机械项目计划在未来18个月内完成，包括研发、测试、市场试点和正式推出等不同阶段。这个时间表的合理设计是为了确保输送机械项目各个阶段的顺利推进，以便按时交付高质量的成果。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输送机械项目预算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输送机械项目总预算估算为XX百万美元，主要分配在研发、市场推广、人员培训和运营等方面。这一充足的预算为输送机械项目提供了充足的资源，确保输送机械项目在各个方面都能取得优异的表现。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输送机械项目风险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输送机械项目可能面临的风险包括市场接受度低、技术难题、竞争激烈等。输送机械项目团队已经制定了相应的风险应对计划，通过前瞻性的风险管理，确保输送机械项目在面对不确定性时能够迅速做出应对。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输送机械项目团队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输送机械项目汇聚了一支经验丰富、多领域专业素养的核心团队，确保输送机械项目在各个方面都能拥有高水平的执行力。团队的协同作战是输送机械项目成功的关键因素之一。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输送机械项目背景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输送机械项目的背景根植于市场对更高效、创新产品的渴望，同时也受到科技发展对行业格局的深刻改变的影响。这为输送机械项目提供了广阔的发展空间和市场需求。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输送机械项目现状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截至目前，输送机械项目已完成市场调研和技术验证，取得了初步的成功。这为输送机械项目在未来的发展奠定了坚实的基础，为更远大的目标打下了坚实的基石。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12"/>
      <w:r>
        <w:rPr>
          <w:rFonts w:ascii="仿宋" w:eastAsia="仿宋" w:hAnsi="仿宋" w:cs="仿宋" w:hint="eastAsia"/>
          <w:sz w:val="28"/>
          <w:lang w:eastAsia="zh-CN"/>
        </w:rPr>
        <w:t>(二)、输送机械项目目标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keyword》输送机械项目首要业务目标是在市场中占据有利地位，实现产品/服务的成功推广和销售。通过不断提升产品质量、创新性，输送机械项目追求成为行业中的领导者，赢得更多客户的青睐。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在科技迅速发展的时代，输送机械项目着眼于技术创新。通过持续的研发和技术升级，输送机械项目旨在推出更具创新性的产品或服务，以满足市场对新鲜、先进解决方案的需求。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为了建立可持续的客户关系，输送机械项目设定了客户满意度目标。通过提供卓越的产品质量和优质的客户服务，输送机械项目追求赢得客户的信任和忠诚度，确保他们的满意度达到行业领先水平。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输送机械项目注重社会责任和可持续发展。通过实施环保、社会责任输送机械项目，输送机械项目致力于在经济发展的同时保护环境，促进社会公平，实现可持续经营。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输送机械项目的团队是实现目标的核心驱动力。因此，输送机械项目设定了团队发展目标，包括提升团队成员的专业技能、培养领导力，以及搭建协同高效的团队工作氛围。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1179"/>
      <w:r>
        <w:rPr>
          <w:rFonts w:ascii="仿宋" w:eastAsia="仿宋" w:hAnsi="仿宋" w:cs="仿宋" w:hint="eastAsia"/>
          <w:sz w:val="28"/>
          <w:lang w:eastAsia="zh-CN"/>
        </w:rPr>
        <w:t>(三)、输送机械项目提出的理由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输送机械项目提出的理由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提出源于对市场机遇的深刻洞察。当前市场中存在的需求缺口和行业发展趋势表明，有巨大的商业机会等待被开发。通过准确捕捉市场机遇，输送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理念基于对技术创新的信仰。通过持续的研发和技术投入，输送机械项目有望推出更具创新性的产品或服务。在科技飞速发展的当下，输送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提出是为了增强企业的行业竞争力。通过提升产品或服务的质量和独特性，输送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响应了消费者需求的变化。随着社会和科技的不断发展，消费者对产品和服务的需求也在发生变化。通过深入了解并及时回应消费者的新需求，输送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输送机械项目的提出是企业战略发展规划的一部分。在面对日益激烈的市场竞争和不断变化的商业环境中，输送机械项目作为企业战略的一环，旨在为企业开辟新的增长领域，巩固企业在行业中的地位。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提出不仅仅是基于商业考量，还注重社会责任。通过推出环保、社会责任等方面的输送机械项目，输送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输送机械项目的提出反映了对利益相关者期望的关注。包括客户、员工、投资者等利益相关者在企业发展中都有着各自的期望，输送机械项目力求在满足这些期望的同时，取得更大的共赢。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2022"/>
      <w:r>
        <w:rPr>
          <w:rFonts w:ascii="仿宋" w:eastAsia="仿宋" w:hAnsi="仿宋" w:cs="仿宋" w:hint="eastAsia"/>
          <w:sz w:val="28"/>
          <w:lang w:eastAsia="zh-CN"/>
        </w:rPr>
        <w:t>(四)、输送机械项目意义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在实施输送机械项目的过程中，我们不仅仅是在追逐商业成功，更是为企业和社会的多个层面创造了深远的意义。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首要意义在于提升企业的市场竞争力。通过持续的创新和对产品质量的高标准要求，输送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输送机械项目的推进将促使行业技术水平的提升。通过引入先进技术和创新性解决方案，输送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输送机械项目不仅创造了大量就业机会，提高了就业水平，还注重社会责任和环保。通过参与社会公益事业和推动环保输送机械项目，输送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综合而言，输送机械项目意义重大，不仅推动了企业的发展，也为行业和社会的进步贡献了积极力量。这是一个全面而深刻的影响，将在未来产生可持续的正面效应。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8545"/>
      <w:r>
        <w:rPr>
          <w:rFonts w:ascii="仿宋" w:eastAsia="仿宋" w:hAnsi="仿宋" w:cs="仿宋" w:hint="eastAsia"/>
          <w:sz w:val="28"/>
          <w:lang w:eastAsia="zh-CN"/>
        </w:rPr>
        <w:t>(五)、输送机械项目背景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在当今迅猛发展的商业环境中，输送机械项目的动因根植于对多方面因素的审慎考量。这个输送机械项目的提出并非孤立的决策，而是对企业所处背景深入思考的产物。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市场的不断演变是输送机械项目背后的首要原因。科技的迅速发展和全球市场的快速变化使得企业必须灵活应对。输送机械项目应运而生，旨在通过创新性的解决方案迎合市场的多变需求，赢得竞争中的先机。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竞争的激烈程度也是输送机械项目背景中不可忽视的一环。企业需要在激烈竞争中脱颖而出，为此，输送机械项目致力于打破常规，提供独特的价值主张，以吸引客户并确保市场份额的增长。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技术的迅速发展为企业带来了机遇与挑战。作为输送机械项目启动的背景之一，对新兴技术的应用将有助于提升企业的技术水平，使其在不断演进的商业环境中保持竞争优势。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此外，社会对企业责任的期望也在逐渐升高。输送机械项目充分融入了社会责任的理念，通过可持续经营和社会公益输送机械项目，企图为社会贡献一份力量，在商业成功的同时关注社会价值。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882"/>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425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输送机械项目的技术管理特点体现在其创新导向。通过引入最先进的技术趋势和解决方案，输送机械项目致力于提升科技含量、提高质量和效率水平。这意味着我们将采用最新的工具和方法，确保输送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输送机械项目技术管理的显著特征。通过整合不同领域的技术资源，我们实现了跨学科的协同工作。这有助于优化技术架构，提高整体效能。此外，整合性策略还促进了不同技术团队之间的紧密沟通和高效合作，确保输送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输送机械项目所采用的技术。通过不断优化技术方案，输送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https://d.book118.com/216233133110010101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输送机械项目计划设计方案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820FD"/>
    <w:rsid w:val="38C820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623313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2024-03-01T02:56:00Z</dcterms:created>
  <dcterms:modified xsi:type="dcterms:W3CDTF">2024-03-01T02:56:59Z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731409825EAF41AC8411E9FE051A871D_11</vt:lpwstr>
  </property>
  <property fmtid="{D5CDD505-2E9C-101B-9397-08002B2CF9AE}" pid="3" name="KSOProductBuildVer">
    <vt:lpwstr>2052-12.1.0.16388</vt:lpwstr>
  </property>
</Properties>
</file>