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7" w:history="1">
        <w:r>
          <w:rPr>
            <w:rFonts w:ascii="仿宋" w:eastAsia="仿宋" w:hAnsi="仿宋" w:cs="仿宋" w:hint="eastAsia"/>
            <w:lang w:eastAsia="zh-CN"/>
          </w:rPr>
          <w:t>前言</w:t>
        </w:r>
        <w:r>
          <w:tab/>
        </w:r>
        <w:r>
          <w:fldChar w:fldCharType="begin"/>
        </w:r>
        <w:r>
          <w:instrText xml:space="preserve"> PAGEREF _Toc12747 \h </w:instrText>
        </w:r>
        <w:r>
          <w:fldChar w:fldCharType="separate"/>
        </w:r>
        <w:r>
          <w:t>3</w:t>
        </w:r>
        <w:r>
          <w:fldChar w:fldCharType="end"/>
        </w:r>
      </w:hyperlink>
    </w:p>
    <w:p>
      <w:pPr>
        <w:pStyle w:val="TOC1"/>
        <w:tabs>
          <w:tab w:val="right" w:leader="dot" w:pos="8306"/>
        </w:tabs>
      </w:pPr>
      <w:hyperlink w:anchor="_Toc22618" w:history="1">
        <w:r>
          <w:rPr>
            <w:rFonts w:ascii="仿宋" w:eastAsia="仿宋" w:hAnsi="仿宋" w:cs="仿宋" w:hint="eastAsia"/>
            <w:lang w:eastAsia="zh-CN"/>
          </w:rPr>
          <w:t>一、工艺说明</w:t>
        </w:r>
        <w:r>
          <w:tab/>
        </w:r>
        <w:r>
          <w:fldChar w:fldCharType="begin"/>
        </w:r>
        <w:r>
          <w:instrText xml:space="preserve"> PAGEREF _Toc22618 \h </w:instrText>
        </w:r>
        <w:r>
          <w:fldChar w:fldCharType="separate"/>
        </w:r>
        <w:r>
          <w:t>3</w:t>
        </w:r>
        <w:r>
          <w:fldChar w:fldCharType="end"/>
        </w:r>
      </w:hyperlink>
    </w:p>
    <w:p>
      <w:pPr>
        <w:pStyle w:val="TOC2"/>
        <w:tabs>
          <w:tab w:val="right" w:leader="dot" w:pos="8306"/>
        </w:tabs>
      </w:pPr>
      <w:hyperlink w:anchor="_Toc19450" w:history="1">
        <w:r>
          <w:rPr>
            <w:rFonts w:ascii="仿宋" w:eastAsia="仿宋" w:hAnsi="仿宋" w:cs="仿宋" w:hint="eastAsia"/>
            <w:lang w:eastAsia="zh-CN"/>
          </w:rPr>
          <w:t>(一)、技术管理特点</w:t>
        </w:r>
        <w:r>
          <w:tab/>
        </w:r>
        <w:r>
          <w:fldChar w:fldCharType="begin"/>
        </w:r>
        <w:r>
          <w:instrText xml:space="preserve"> PAGEREF _Toc19450 \h </w:instrText>
        </w:r>
        <w:r>
          <w:fldChar w:fldCharType="separate"/>
        </w:r>
        <w:r>
          <w:t>3</w:t>
        </w:r>
        <w:r>
          <w:fldChar w:fldCharType="end"/>
        </w:r>
      </w:hyperlink>
    </w:p>
    <w:p>
      <w:pPr>
        <w:pStyle w:val="TOC2"/>
        <w:tabs>
          <w:tab w:val="right" w:leader="dot" w:pos="8306"/>
        </w:tabs>
      </w:pPr>
      <w:hyperlink w:anchor="_Toc26788" w:history="1">
        <w:r>
          <w:rPr>
            <w:rFonts w:ascii="仿宋" w:eastAsia="仿宋" w:hAnsi="仿宋" w:cs="仿宋" w:hint="eastAsia"/>
            <w:lang w:eastAsia="zh-CN"/>
          </w:rPr>
          <w:t>(二)、罗茨鼓风机项目工艺技术设计方案</w:t>
        </w:r>
        <w:r>
          <w:tab/>
        </w:r>
        <w:r>
          <w:fldChar w:fldCharType="begin"/>
        </w:r>
        <w:r>
          <w:instrText xml:space="preserve"> PAGEREF _Toc26788 \h </w:instrText>
        </w:r>
        <w:r>
          <w:fldChar w:fldCharType="separate"/>
        </w:r>
        <w:r>
          <w:t>4</w:t>
        </w:r>
        <w:r>
          <w:fldChar w:fldCharType="end"/>
        </w:r>
      </w:hyperlink>
    </w:p>
    <w:p>
      <w:pPr>
        <w:pStyle w:val="TOC2"/>
        <w:tabs>
          <w:tab w:val="right" w:leader="dot" w:pos="8306"/>
        </w:tabs>
      </w:pPr>
      <w:hyperlink w:anchor="_Toc25528" w:history="1">
        <w:r>
          <w:rPr>
            <w:rFonts w:ascii="仿宋" w:eastAsia="仿宋" w:hAnsi="仿宋" w:cs="仿宋" w:hint="eastAsia"/>
            <w:lang w:eastAsia="zh-CN"/>
          </w:rPr>
          <w:t>(三)、设备选型方案</w:t>
        </w:r>
        <w:r>
          <w:tab/>
        </w:r>
        <w:r>
          <w:fldChar w:fldCharType="begin"/>
        </w:r>
        <w:r>
          <w:instrText xml:space="preserve"> PAGEREF _Toc25528 \h </w:instrText>
        </w:r>
        <w:r>
          <w:fldChar w:fldCharType="separate"/>
        </w:r>
        <w:r>
          <w:t>5</w:t>
        </w:r>
        <w:r>
          <w:fldChar w:fldCharType="end"/>
        </w:r>
      </w:hyperlink>
    </w:p>
    <w:p>
      <w:pPr>
        <w:pStyle w:val="TOC1"/>
        <w:tabs>
          <w:tab w:val="right" w:leader="dot" w:pos="8306"/>
        </w:tabs>
      </w:pPr>
      <w:hyperlink w:anchor="_Toc6199" w:history="1">
        <w:r>
          <w:rPr>
            <w:rFonts w:ascii="仿宋" w:eastAsia="仿宋" w:hAnsi="仿宋" w:cs="仿宋" w:hint="eastAsia"/>
            <w:lang w:eastAsia="zh-CN"/>
          </w:rPr>
          <w:t>二、罗茨鼓风机项目选址可行性分析</w:t>
        </w:r>
        <w:r>
          <w:tab/>
        </w:r>
        <w:r>
          <w:fldChar w:fldCharType="begin"/>
        </w:r>
        <w:r>
          <w:instrText xml:space="preserve"> PAGEREF _Toc6199 \h </w:instrText>
        </w:r>
        <w:r>
          <w:fldChar w:fldCharType="separate"/>
        </w:r>
        <w:r>
          <w:t>7</w:t>
        </w:r>
        <w:r>
          <w:fldChar w:fldCharType="end"/>
        </w:r>
      </w:hyperlink>
    </w:p>
    <w:p>
      <w:pPr>
        <w:pStyle w:val="TOC2"/>
        <w:tabs>
          <w:tab w:val="right" w:leader="dot" w:pos="8306"/>
        </w:tabs>
      </w:pPr>
      <w:hyperlink w:anchor="_Toc32440" w:history="1">
        <w:r>
          <w:rPr>
            <w:rFonts w:ascii="仿宋" w:eastAsia="仿宋" w:hAnsi="仿宋" w:cs="仿宋" w:hint="eastAsia"/>
            <w:lang w:eastAsia="zh-CN"/>
          </w:rPr>
          <w:t>(一)、罗茨鼓风机项目选址</w:t>
        </w:r>
        <w:r>
          <w:tab/>
        </w:r>
        <w:r>
          <w:fldChar w:fldCharType="begin"/>
        </w:r>
        <w:r>
          <w:instrText xml:space="preserve"> PAGEREF _Toc32440 \h </w:instrText>
        </w:r>
        <w:r>
          <w:fldChar w:fldCharType="separate"/>
        </w:r>
        <w:r>
          <w:t>7</w:t>
        </w:r>
        <w:r>
          <w:fldChar w:fldCharType="end"/>
        </w:r>
      </w:hyperlink>
    </w:p>
    <w:p>
      <w:pPr>
        <w:pStyle w:val="TOC2"/>
        <w:tabs>
          <w:tab w:val="right" w:leader="dot" w:pos="8306"/>
        </w:tabs>
      </w:pPr>
      <w:hyperlink w:anchor="_Toc8109" w:history="1">
        <w:r>
          <w:rPr>
            <w:rFonts w:ascii="仿宋" w:eastAsia="仿宋" w:hAnsi="仿宋" w:cs="仿宋" w:hint="eastAsia"/>
            <w:lang w:eastAsia="zh-CN"/>
          </w:rPr>
          <w:t>(二)、用地控制指标</w:t>
        </w:r>
        <w:r>
          <w:tab/>
        </w:r>
        <w:r>
          <w:fldChar w:fldCharType="begin"/>
        </w:r>
        <w:r>
          <w:instrText xml:space="preserve"> PAGEREF _Toc8109 \h </w:instrText>
        </w:r>
        <w:r>
          <w:fldChar w:fldCharType="separate"/>
        </w:r>
        <w:r>
          <w:t>7</w:t>
        </w:r>
        <w:r>
          <w:fldChar w:fldCharType="end"/>
        </w:r>
      </w:hyperlink>
    </w:p>
    <w:p>
      <w:pPr>
        <w:pStyle w:val="TOC2"/>
        <w:tabs>
          <w:tab w:val="right" w:leader="dot" w:pos="8306"/>
        </w:tabs>
      </w:pPr>
      <w:hyperlink w:anchor="_Toc24086" w:history="1">
        <w:r>
          <w:rPr>
            <w:rFonts w:ascii="仿宋" w:eastAsia="仿宋" w:hAnsi="仿宋" w:cs="仿宋" w:hint="eastAsia"/>
            <w:lang w:eastAsia="zh-CN"/>
          </w:rPr>
          <w:t>(三)、节约用地措施</w:t>
        </w:r>
        <w:r>
          <w:tab/>
        </w:r>
        <w:r>
          <w:fldChar w:fldCharType="begin"/>
        </w:r>
        <w:r>
          <w:instrText xml:space="preserve"> PAGEREF _Toc24086 \h </w:instrText>
        </w:r>
        <w:r>
          <w:fldChar w:fldCharType="separate"/>
        </w:r>
        <w:r>
          <w:t>9</w:t>
        </w:r>
        <w:r>
          <w:fldChar w:fldCharType="end"/>
        </w:r>
      </w:hyperlink>
    </w:p>
    <w:p>
      <w:pPr>
        <w:pStyle w:val="TOC2"/>
        <w:tabs>
          <w:tab w:val="right" w:leader="dot" w:pos="8306"/>
        </w:tabs>
      </w:pPr>
      <w:hyperlink w:anchor="_Toc8945" w:history="1">
        <w:r>
          <w:rPr>
            <w:rFonts w:ascii="仿宋" w:eastAsia="仿宋" w:hAnsi="仿宋" w:cs="仿宋" w:hint="eastAsia"/>
            <w:lang w:eastAsia="zh-CN"/>
          </w:rPr>
          <w:t>(四)、总图布置方案</w:t>
        </w:r>
        <w:r>
          <w:tab/>
        </w:r>
        <w:r>
          <w:fldChar w:fldCharType="begin"/>
        </w:r>
        <w:r>
          <w:instrText xml:space="preserve"> PAGEREF _Toc8945 \h </w:instrText>
        </w:r>
        <w:r>
          <w:fldChar w:fldCharType="separate"/>
        </w:r>
        <w:r>
          <w:t>10</w:t>
        </w:r>
        <w:r>
          <w:fldChar w:fldCharType="end"/>
        </w:r>
      </w:hyperlink>
    </w:p>
    <w:p>
      <w:pPr>
        <w:pStyle w:val="TOC2"/>
        <w:tabs>
          <w:tab w:val="right" w:leader="dot" w:pos="8306"/>
        </w:tabs>
      </w:pPr>
      <w:hyperlink w:anchor="_Toc26700" w:history="1">
        <w:r>
          <w:rPr>
            <w:rFonts w:ascii="仿宋" w:eastAsia="仿宋" w:hAnsi="仿宋" w:cs="仿宋" w:hint="eastAsia"/>
            <w:lang w:eastAsia="zh-CN"/>
          </w:rPr>
          <w:t>(五)、选址综合评价</w:t>
        </w:r>
        <w:r>
          <w:tab/>
        </w:r>
        <w:r>
          <w:fldChar w:fldCharType="begin"/>
        </w:r>
        <w:r>
          <w:instrText xml:space="preserve"> PAGEREF _Toc26700 \h </w:instrText>
        </w:r>
        <w:r>
          <w:fldChar w:fldCharType="separate"/>
        </w:r>
        <w:r>
          <w:t>11</w:t>
        </w:r>
        <w:r>
          <w:fldChar w:fldCharType="end"/>
        </w:r>
      </w:hyperlink>
    </w:p>
    <w:p>
      <w:pPr>
        <w:pStyle w:val="TOC1"/>
        <w:tabs>
          <w:tab w:val="right" w:leader="dot" w:pos="8306"/>
        </w:tabs>
      </w:pPr>
      <w:hyperlink w:anchor="_Toc24556" w:history="1">
        <w:r>
          <w:rPr>
            <w:rFonts w:ascii="仿宋" w:eastAsia="仿宋" w:hAnsi="仿宋" w:cs="仿宋" w:hint="eastAsia"/>
            <w:lang w:eastAsia="zh-CN"/>
          </w:rPr>
          <w:t>三、罗茨鼓风机项目危机管理</w:t>
        </w:r>
        <w:r>
          <w:tab/>
        </w:r>
        <w:r>
          <w:fldChar w:fldCharType="begin"/>
        </w:r>
        <w:r>
          <w:instrText xml:space="preserve"> PAGEREF _Toc24556 \h </w:instrText>
        </w:r>
        <w:r>
          <w:fldChar w:fldCharType="separate"/>
        </w:r>
        <w:r>
          <w:t>12</w:t>
        </w:r>
        <w:r>
          <w:fldChar w:fldCharType="end"/>
        </w:r>
      </w:hyperlink>
    </w:p>
    <w:p>
      <w:pPr>
        <w:pStyle w:val="TOC2"/>
        <w:tabs>
          <w:tab w:val="right" w:leader="dot" w:pos="8306"/>
        </w:tabs>
      </w:pPr>
      <w:hyperlink w:anchor="_Toc22437" w:history="1">
        <w:r>
          <w:rPr>
            <w:rFonts w:ascii="仿宋" w:eastAsia="仿宋" w:hAnsi="仿宋" w:cs="仿宋" w:hint="eastAsia"/>
            <w:lang w:eastAsia="zh-CN"/>
          </w:rPr>
          <w:t>(一)、危机预警与识别</w:t>
        </w:r>
        <w:r>
          <w:tab/>
        </w:r>
        <w:r>
          <w:fldChar w:fldCharType="begin"/>
        </w:r>
        <w:r>
          <w:instrText xml:space="preserve"> PAGEREF _Toc22437 \h </w:instrText>
        </w:r>
        <w:r>
          <w:fldChar w:fldCharType="separate"/>
        </w:r>
        <w:r>
          <w:t>12</w:t>
        </w:r>
        <w:r>
          <w:fldChar w:fldCharType="end"/>
        </w:r>
      </w:hyperlink>
    </w:p>
    <w:p>
      <w:pPr>
        <w:pStyle w:val="TOC2"/>
        <w:tabs>
          <w:tab w:val="right" w:leader="dot" w:pos="8306"/>
        </w:tabs>
      </w:pPr>
      <w:hyperlink w:anchor="_Toc29593" w:history="1">
        <w:r>
          <w:rPr>
            <w:rFonts w:ascii="仿宋" w:eastAsia="仿宋" w:hAnsi="仿宋" w:cs="仿宋" w:hint="eastAsia"/>
            <w:lang w:eastAsia="zh-CN"/>
          </w:rPr>
          <w:t>(二)、危机应对与恢复</w:t>
        </w:r>
        <w:r>
          <w:tab/>
        </w:r>
        <w:r>
          <w:fldChar w:fldCharType="begin"/>
        </w:r>
        <w:r>
          <w:instrText xml:space="preserve"> PAGEREF _Toc29593 \h </w:instrText>
        </w:r>
        <w:r>
          <w:fldChar w:fldCharType="separate"/>
        </w:r>
        <w:r>
          <w:t>13</w:t>
        </w:r>
        <w:r>
          <w:fldChar w:fldCharType="end"/>
        </w:r>
      </w:hyperlink>
    </w:p>
    <w:p>
      <w:pPr>
        <w:pStyle w:val="TOC1"/>
        <w:tabs>
          <w:tab w:val="right" w:leader="dot" w:pos="8306"/>
        </w:tabs>
      </w:pPr>
      <w:hyperlink w:anchor="_Toc31122" w:history="1">
        <w:r>
          <w:rPr>
            <w:rFonts w:ascii="仿宋" w:eastAsia="仿宋" w:hAnsi="仿宋" w:cs="仿宋" w:hint="eastAsia"/>
            <w:lang w:eastAsia="zh-CN"/>
          </w:rPr>
          <w:t>四、罗茨鼓风机项目绩效评估</w:t>
        </w:r>
        <w:r>
          <w:tab/>
        </w:r>
        <w:r>
          <w:fldChar w:fldCharType="begin"/>
        </w:r>
        <w:r>
          <w:instrText xml:space="preserve"> PAGEREF _Toc31122 \h </w:instrText>
        </w:r>
        <w:r>
          <w:fldChar w:fldCharType="separate"/>
        </w:r>
        <w:r>
          <w:t>14</w:t>
        </w:r>
        <w:r>
          <w:fldChar w:fldCharType="end"/>
        </w:r>
      </w:hyperlink>
    </w:p>
    <w:p>
      <w:pPr>
        <w:pStyle w:val="TOC2"/>
        <w:tabs>
          <w:tab w:val="right" w:leader="dot" w:pos="8306"/>
        </w:tabs>
      </w:pPr>
      <w:hyperlink w:anchor="_Toc28830" w:history="1">
        <w:r>
          <w:rPr>
            <w:rFonts w:ascii="仿宋" w:eastAsia="仿宋" w:hAnsi="仿宋" w:cs="仿宋" w:hint="eastAsia"/>
            <w:lang w:eastAsia="zh-CN"/>
          </w:rPr>
          <w:t>(一)、绩效评估指标</w:t>
        </w:r>
        <w:r>
          <w:tab/>
        </w:r>
        <w:r>
          <w:fldChar w:fldCharType="begin"/>
        </w:r>
        <w:r>
          <w:instrText xml:space="preserve"> PAGEREF _Toc28830 \h </w:instrText>
        </w:r>
        <w:r>
          <w:fldChar w:fldCharType="separate"/>
        </w:r>
        <w:r>
          <w:t>14</w:t>
        </w:r>
        <w:r>
          <w:fldChar w:fldCharType="end"/>
        </w:r>
      </w:hyperlink>
    </w:p>
    <w:p>
      <w:pPr>
        <w:pStyle w:val="TOC2"/>
        <w:tabs>
          <w:tab w:val="right" w:leader="dot" w:pos="8306"/>
        </w:tabs>
      </w:pPr>
      <w:hyperlink w:anchor="_Toc27971" w:history="1">
        <w:r>
          <w:rPr>
            <w:rFonts w:ascii="仿宋" w:eastAsia="仿宋" w:hAnsi="仿宋" w:cs="仿宋" w:hint="eastAsia"/>
            <w:lang w:eastAsia="zh-CN"/>
          </w:rPr>
          <w:t>(二)、绩效评估方法</w:t>
        </w:r>
        <w:r>
          <w:tab/>
        </w:r>
        <w:r>
          <w:fldChar w:fldCharType="begin"/>
        </w:r>
        <w:r>
          <w:instrText xml:space="preserve"> PAGEREF _Toc27971 \h </w:instrText>
        </w:r>
        <w:r>
          <w:fldChar w:fldCharType="separate"/>
        </w:r>
        <w:r>
          <w:t>15</w:t>
        </w:r>
        <w:r>
          <w:fldChar w:fldCharType="end"/>
        </w:r>
      </w:hyperlink>
    </w:p>
    <w:p>
      <w:pPr>
        <w:pStyle w:val="TOC2"/>
        <w:tabs>
          <w:tab w:val="right" w:leader="dot" w:pos="8306"/>
        </w:tabs>
      </w:pPr>
      <w:hyperlink w:anchor="_Toc7142" w:history="1">
        <w:r>
          <w:rPr>
            <w:rFonts w:ascii="仿宋" w:eastAsia="仿宋" w:hAnsi="仿宋" w:cs="仿宋" w:hint="eastAsia"/>
            <w:lang w:eastAsia="zh-CN"/>
          </w:rPr>
          <w:t>(三)、绩效评估周期</w:t>
        </w:r>
        <w:r>
          <w:tab/>
        </w:r>
        <w:r>
          <w:fldChar w:fldCharType="begin"/>
        </w:r>
        <w:r>
          <w:instrText xml:space="preserve"> PAGEREF _Toc7142 \h </w:instrText>
        </w:r>
        <w:r>
          <w:fldChar w:fldCharType="separate"/>
        </w:r>
        <w:r>
          <w:t>16</w:t>
        </w:r>
        <w:r>
          <w:fldChar w:fldCharType="end"/>
        </w:r>
      </w:hyperlink>
    </w:p>
    <w:p>
      <w:pPr>
        <w:pStyle w:val="TOC1"/>
        <w:tabs>
          <w:tab w:val="right" w:leader="dot" w:pos="8306"/>
        </w:tabs>
      </w:pPr>
      <w:hyperlink w:anchor="_Toc1143" w:history="1">
        <w:r>
          <w:rPr>
            <w:rFonts w:ascii="仿宋" w:eastAsia="仿宋" w:hAnsi="仿宋" w:cs="仿宋" w:hint="eastAsia"/>
            <w:lang w:eastAsia="zh-CN"/>
          </w:rPr>
          <w:t>五、罗茨鼓风机项目概论</w:t>
        </w:r>
        <w:r>
          <w:tab/>
        </w:r>
        <w:r>
          <w:fldChar w:fldCharType="begin"/>
        </w:r>
        <w:r>
          <w:instrText xml:space="preserve"> PAGEREF _Toc1143 \h </w:instrText>
        </w:r>
        <w:r>
          <w:fldChar w:fldCharType="separate"/>
        </w:r>
        <w:r>
          <w:t>17</w:t>
        </w:r>
        <w:r>
          <w:fldChar w:fldCharType="end"/>
        </w:r>
      </w:hyperlink>
    </w:p>
    <w:p>
      <w:pPr>
        <w:pStyle w:val="TOC2"/>
        <w:tabs>
          <w:tab w:val="right" w:leader="dot" w:pos="8306"/>
        </w:tabs>
      </w:pPr>
      <w:hyperlink w:anchor="_Toc1740" w:history="1">
        <w:r>
          <w:rPr>
            <w:rFonts w:ascii="仿宋" w:eastAsia="仿宋" w:hAnsi="仿宋" w:cs="仿宋" w:hint="eastAsia"/>
            <w:lang w:eastAsia="zh-CN"/>
          </w:rPr>
          <w:t>(一)、罗茨鼓风机项目概况</w:t>
        </w:r>
        <w:r>
          <w:tab/>
        </w:r>
        <w:r>
          <w:fldChar w:fldCharType="begin"/>
        </w:r>
        <w:r>
          <w:instrText xml:space="preserve"> PAGEREF _Toc1740 \h </w:instrText>
        </w:r>
        <w:r>
          <w:fldChar w:fldCharType="separate"/>
        </w:r>
        <w:r>
          <w:t>17</w:t>
        </w:r>
        <w:r>
          <w:fldChar w:fldCharType="end"/>
        </w:r>
      </w:hyperlink>
    </w:p>
    <w:p>
      <w:pPr>
        <w:pStyle w:val="TOC2"/>
        <w:tabs>
          <w:tab w:val="right" w:leader="dot" w:pos="8306"/>
        </w:tabs>
      </w:pPr>
      <w:hyperlink w:anchor="_Toc16224" w:history="1">
        <w:r>
          <w:rPr>
            <w:rFonts w:ascii="仿宋" w:eastAsia="仿宋" w:hAnsi="仿宋" w:cs="仿宋" w:hint="eastAsia"/>
            <w:lang w:eastAsia="zh-CN"/>
          </w:rPr>
          <w:t>(二)、罗茨鼓风机项目目标</w:t>
        </w:r>
        <w:r>
          <w:tab/>
        </w:r>
        <w:r>
          <w:fldChar w:fldCharType="begin"/>
        </w:r>
        <w:r>
          <w:instrText xml:space="preserve"> PAGEREF _Toc16224 \h </w:instrText>
        </w:r>
        <w:r>
          <w:fldChar w:fldCharType="separate"/>
        </w:r>
        <w:r>
          <w:t>20</w:t>
        </w:r>
        <w:r>
          <w:fldChar w:fldCharType="end"/>
        </w:r>
      </w:hyperlink>
    </w:p>
    <w:p>
      <w:pPr>
        <w:pStyle w:val="TOC2"/>
        <w:tabs>
          <w:tab w:val="right" w:leader="dot" w:pos="8306"/>
        </w:tabs>
      </w:pPr>
      <w:hyperlink w:anchor="_Toc15319" w:history="1">
        <w:r>
          <w:rPr>
            <w:rFonts w:ascii="仿宋" w:eastAsia="仿宋" w:hAnsi="仿宋" w:cs="仿宋" w:hint="eastAsia"/>
            <w:lang w:eastAsia="zh-CN"/>
          </w:rPr>
          <w:t>(三)、罗茨鼓风机项目提出的理由</w:t>
        </w:r>
        <w:r>
          <w:tab/>
        </w:r>
        <w:r>
          <w:fldChar w:fldCharType="begin"/>
        </w:r>
        <w:r>
          <w:instrText xml:space="preserve"> PAGEREF _Toc15319 \h </w:instrText>
        </w:r>
        <w:r>
          <w:fldChar w:fldCharType="separate"/>
        </w:r>
        <w:r>
          <w:t>21</w:t>
        </w:r>
        <w:r>
          <w:fldChar w:fldCharType="end"/>
        </w:r>
      </w:hyperlink>
    </w:p>
    <w:p>
      <w:pPr>
        <w:pStyle w:val="TOC2"/>
        <w:tabs>
          <w:tab w:val="right" w:leader="dot" w:pos="8306"/>
        </w:tabs>
      </w:pPr>
      <w:hyperlink w:anchor="_Toc25867" w:history="1">
        <w:r>
          <w:rPr>
            <w:rFonts w:ascii="仿宋" w:eastAsia="仿宋" w:hAnsi="仿宋" w:cs="仿宋" w:hint="eastAsia"/>
            <w:lang w:eastAsia="zh-CN"/>
          </w:rPr>
          <w:t>(四)、罗茨鼓风机项目意义</w:t>
        </w:r>
        <w:r>
          <w:tab/>
        </w:r>
        <w:r>
          <w:fldChar w:fldCharType="begin"/>
        </w:r>
        <w:r>
          <w:instrText xml:space="preserve"> PAGEREF _Toc25867 \h </w:instrText>
        </w:r>
        <w:r>
          <w:fldChar w:fldCharType="separate"/>
        </w:r>
        <w:r>
          <w:t>22</w:t>
        </w:r>
        <w:r>
          <w:fldChar w:fldCharType="end"/>
        </w:r>
      </w:hyperlink>
    </w:p>
    <w:p>
      <w:pPr>
        <w:pStyle w:val="TOC2"/>
        <w:tabs>
          <w:tab w:val="right" w:leader="dot" w:pos="8306"/>
        </w:tabs>
      </w:pPr>
      <w:hyperlink w:anchor="_Toc6677" w:history="1">
        <w:r>
          <w:rPr>
            <w:rFonts w:ascii="仿宋" w:eastAsia="仿宋" w:hAnsi="仿宋" w:cs="仿宋" w:hint="eastAsia"/>
            <w:lang w:eastAsia="zh-CN"/>
          </w:rPr>
          <w:t>(五)、罗茨鼓风机项目背景</w:t>
        </w:r>
        <w:r>
          <w:tab/>
        </w:r>
        <w:r>
          <w:fldChar w:fldCharType="begin"/>
        </w:r>
        <w:r>
          <w:instrText xml:space="preserve"> PAGEREF _Toc6677 \h </w:instrText>
        </w:r>
        <w:r>
          <w:fldChar w:fldCharType="separate"/>
        </w:r>
        <w:r>
          <w:t>23</w:t>
        </w:r>
        <w:r>
          <w:fldChar w:fldCharType="end"/>
        </w:r>
      </w:hyperlink>
    </w:p>
    <w:p>
      <w:pPr>
        <w:pStyle w:val="TOC1"/>
        <w:tabs>
          <w:tab w:val="right" w:leader="dot" w:pos="8306"/>
        </w:tabs>
      </w:pPr>
      <w:hyperlink w:anchor="_Toc946" w:history="1">
        <w:r>
          <w:rPr>
            <w:rFonts w:ascii="仿宋" w:eastAsia="仿宋" w:hAnsi="仿宋" w:cs="仿宋" w:hint="eastAsia"/>
            <w:lang w:eastAsia="zh-CN"/>
          </w:rPr>
          <w:t>六、产品规划分析</w:t>
        </w:r>
        <w:r>
          <w:tab/>
        </w:r>
        <w:r>
          <w:fldChar w:fldCharType="begin"/>
        </w:r>
        <w:r>
          <w:instrText xml:space="preserve"> PAGEREF _Toc946 \h </w:instrText>
        </w:r>
        <w:r>
          <w:fldChar w:fldCharType="separate"/>
        </w:r>
        <w:r>
          <w:t>24</w:t>
        </w:r>
        <w:r>
          <w:fldChar w:fldCharType="end"/>
        </w:r>
      </w:hyperlink>
    </w:p>
    <w:p>
      <w:pPr>
        <w:pStyle w:val="TOC2"/>
        <w:tabs>
          <w:tab w:val="right" w:leader="dot" w:pos="8306"/>
        </w:tabs>
      </w:pPr>
      <w:hyperlink w:anchor="_Toc7322" w:history="1">
        <w:r>
          <w:rPr>
            <w:rFonts w:ascii="仿宋" w:eastAsia="仿宋" w:hAnsi="仿宋" w:cs="仿宋" w:hint="eastAsia"/>
            <w:lang w:eastAsia="zh-CN"/>
          </w:rPr>
          <w:t>(一)、产品规划</w:t>
        </w:r>
        <w:r>
          <w:tab/>
        </w:r>
        <w:r>
          <w:fldChar w:fldCharType="begin"/>
        </w:r>
        <w:r>
          <w:instrText xml:space="preserve"> PAGEREF _Toc7322 \h </w:instrText>
        </w:r>
        <w:r>
          <w:fldChar w:fldCharType="separate"/>
        </w:r>
        <w:r>
          <w:t>24</w:t>
        </w:r>
        <w:r>
          <w:fldChar w:fldCharType="end"/>
        </w:r>
      </w:hyperlink>
    </w:p>
    <w:p>
      <w:pPr>
        <w:pStyle w:val="TOC2"/>
        <w:tabs>
          <w:tab w:val="right" w:leader="dot" w:pos="8306"/>
        </w:tabs>
      </w:pPr>
      <w:hyperlink w:anchor="_Toc16600" w:history="1">
        <w:r>
          <w:rPr>
            <w:rFonts w:ascii="仿宋" w:eastAsia="仿宋" w:hAnsi="仿宋" w:cs="仿宋" w:hint="eastAsia"/>
            <w:lang w:eastAsia="zh-CN"/>
          </w:rPr>
          <w:t>(二)、建设规模</w:t>
        </w:r>
        <w:r>
          <w:tab/>
        </w:r>
        <w:r>
          <w:fldChar w:fldCharType="begin"/>
        </w:r>
        <w:r>
          <w:instrText xml:space="preserve"> PAGEREF _Toc16600 \h </w:instrText>
        </w:r>
        <w:r>
          <w:fldChar w:fldCharType="separate"/>
        </w:r>
        <w:r>
          <w:t>25</w:t>
        </w:r>
        <w:r>
          <w:fldChar w:fldCharType="end"/>
        </w:r>
      </w:hyperlink>
    </w:p>
    <w:p>
      <w:pPr>
        <w:pStyle w:val="TOC1"/>
        <w:tabs>
          <w:tab w:val="right" w:leader="dot" w:pos="8306"/>
        </w:tabs>
      </w:pPr>
      <w:hyperlink w:anchor="_Toc30382" w:history="1">
        <w:r>
          <w:rPr>
            <w:rFonts w:ascii="仿宋" w:eastAsia="仿宋" w:hAnsi="仿宋" w:cs="仿宋" w:hint="eastAsia"/>
            <w:lang w:eastAsia="zh-CN"/>
          </w:rPr>
          <w:t>七、罗茨鼓风机项目人力资源培养与发展</w:t>
        </w:r>
        <w:r>
          <w:tab/>
        </w:r>
        <w:r>
          <w:fldChar w:fldCharType="begin"/>
        </w:r>
        <w:r>
          <w:instrText xml:space="preserve"> PAGEREF _Toc30382 \h </w:instrText>
        </w:r>
        <w:r>
          <w:fldChar w:fldCharType="separate"/>
        </w:r>
        <w:r>
          <w:t>26</w:t>
        </w:r>
        <w:r>
          <w:fldChar w:fldCharType="end"/>
        </w:r>
      </w:hyperlink>
    </w:p>
    <w:p>
      <w:pPr>
        <w:pStyle w:val="TOC2"/>
        <w:tabs>
          <w:tab w:val="right" w:leader="dot" w:pos="8306"/>
        </w:tabs>
      </w:pPr>
      <w:hyperlink w:anchor="_Toc24362" w:history="1">
        <w:r>
          <w:rPr>
            <w:rFonts w:ascii="仿宋" w:eastAsia="仿宋" w:hAnsi="仿宋" w:cs="仿宋" w:hint="eastAsia"/>
            <w:lang w:eastAsia="zh-CN"/>
          </w:rPr>
          <w:t>(一)、人才需求与规划</w:t>
        </w:r>
        <w:r>
          <w:tab/>
        </w:r>
        <w:r>
          <w:fldChar w:fldCharType="begin"/>
        </w:r>
        <w:r>
          <w:instrText xml:space="preserve"> PAGEREF _Toc24362 \h </w:instrText>
        </w:r>
        <w:r>
          <w:fldChar w:fldCharType="separate"/>
        </w:r>
        <w:r>
          <w:t>26</w:t>
        </w:r>
        <w:r>
          <w:fldChar w:fldCharType="end"/>
        </w:r>
      </w:hyperlink>
    </w:p>
    <w:p>
      <w:pPr>
        <w:pStyle w:val="TOC2"/>
        <w:tabs>
          <w:tab w:val="right" w:leader="dot" w:pos="8306"/>
        </w:tabs>
      </w:pPr>
      <w:hyperlink w:anchor="_Toc29357" w:history="1">
        <w:r>
          <w:rPr>
            <w:rFonts w:ascii="仿宋" w:eastAsia="仿宋" w:hAnsi="仿宋" w:cs="仿宋" w:hint="eastAsia"/>
            <w:lang w:eastAsia="zh-CN"/>
          </w:rPr>
          <w:t>(二)、培训与发展计划</w:t>
        </w:r>
        <w:r>
          <w:tab/>
        </w:r>
        <w:r>
          <w:fldChar w:fldCharType="begin"/>
        </w:r>
        <w:r>
          <w:instrText xml:space="preserve"> PAGEREF _Toc29357 \h </w:instrText>
        </w:r>
        <w:r>
          <w:fldChar w:fldCharType="separate"/>
        </w:r>
        <w:r>
          <w:t>26</w:t>
        </w:r>
        <w:r>
          <w:fldChar w:fldCharType="end"/>
        </w:r>
      </w:hyperlink>
    </w:p>
    <w:p>
      <w:pPr>
        <w:pStyle w:val="TOC1"/>
        <w:tabs>
          <w:tab w:val="right" w:leader="dot" w:pos="8306"/>
        </w:tabs>
      </w:pPr>
      <w:hyperlink w:anchor="_Toc20595" w:history="1">
        <w:r>
          <w:rPr>
            <w:rFonts w:ascii="仿宋" w:eastAsia="仿宋" w:hAnsi="仿宋" w:cs="仿宋" w:hint="eastAsia"/>
            <w:lang w:eastAsia="zh-CN"/>
          </w:rPr>
          <w:t>八、生产安全保护</w:t>
        </w:r>
        <w:r>
          <w:tab/>
        </w:r>
        <w:r>
          <w:fldChar w:fldCharType="begin"/>
        </w:r>
        <w:r>
          <w:instrText xml:space="preserve"> PAGEREF _Toc20595 \h </w:instrText>
        </w:r>
        <w:r>
          <w:fldChar w:fldCharType="separate"/>
        </w:r>
        <w:r>
          <w:t>27</w:t>
        </w:r>
        <w:r>
          <w:fldChar w:fldCharType="end"/>
        </w:r>
      </w:hyperlink>
    </w:p>
    <w:p>
      <w:pPr>
        <w:pStyle w:val="TOC2"/>
        <w:tabs>
          <w:tab w:val="right" w:leader="dot" w:pos="8306"/>
        </w:tabs>
      </w:pPr>
      <w:hyperlink w:anchor="_Toc12455" w:history="1">
        <w:r>
          <w:rPr>
            <w:rFonts w:ascii="仿宋" w:eastAsia="仿宋" w:hAnsi="仿宋" w:cs="仿宋" w:hint="eastAsia"/>
            <w:lang w:eastAsia="zh-CN"/>
          </w:rPr>
          <w:t>(一)、消防安全</w:t>
        </w:r>
        <w:r>
          <w:tab/>
        </w:r>
        <w:r>
          <w:fldChar w:fldCharType="begin"/>
        </w:r>
        <w:r>
          <w:instrText xml:space="preserve"> PAGEREF _Toc12455 \h </w:instrText>
        </w:r>
        <w:r>
          <w:fldChar w:fldCharType="separate"/>
        </w:r>
        <w:r>
          <w:t>27</w:t>
        </w:r>
        <w:r>
          <w:fldChar w:fldCharType="end"/>
        </w:r>
      </w:hyperlink>
    </w:p>
    <w:p>
      <w:pPr>
        <w:pStyle w:val="TOC2"/>
        <w:tabs>
          <w:tab w:val="right" w:leader="dot" w:pos="8306"/>
        </w:tabs>
      </w:pPr>
      <w:hyperlink w:anchor="_Toc7206" w:history="1">
        <w:r>
          <w:rPr>
            <w:rFonts w:ascii="仿宋" w:eastAsia="仿宋" w:hAnsi="仿宋" w:cs="仿宋" w:hint="eastAsia"/>
            <w:lang w:eastAsia="zh-CN"/>
          </w:rPr>
          <w:t>(二)、防火防爆总图布置措施</w:t>
        </w:r>
        <w:r>
          <w:tab/>
        </w:r>
        <w:r>
          <w:fldChar w:fldCharType="begin"/>
        </w:r>
        <w:r>
          <w:instrText xml:space="preserve"> PAGEREF _Toc7206 \h </w:instrText>
        </w:r>
        <w:r>
          <w:fldChar w:fldCharType="separate"/>
        </w:r>
        <w:r>
          <w:t>28</w:t>
        </w:r>
        <w:r>
          <w:fldChar w:fldCharType="end"/>
        </w:r>
      </w:hyperlink>
    </w:p>
    <w:p>
      <w:pPr>
        <w:pStyle w:val="TOC2"/>
        <w:tabs>
          <w:tab w:val="right" w:leader="dot" w:pos="8306"/>
        </w:tabs>
      </w:pPr>
      <w:hyperlink w:anchor="_Toc2883" w:history="1">
        <w:r>
          <w:rPr>
            <w:rFonts w:ascii="仿宋" w:eastAsia="仿宋" w:hAnsi="仿宋" w:cs="仿宋" w:hint="eastAsia"/>
            <w:lang w:eastAsia="zh-CN"/>
          </w:rPr>
          <w:t>(三)、自然灾害防范措施</w:t>
        </w:r>
        <w:r>
          <w:tab/>
        </w:r>
        <w:r>
          <w:fldChar w:fldCharType="begin"/>
        </w:r>
        <w:r>
          <w:instrText xml:space="preserve"> PAGEREF _Toc2883 \h </w:instrText>
        </w:r>
        <w:r>
          <w:fldChar w:fldCharType="separate"/>
        </w:r>
        <w:r>
          <w:t>29</w:t>
        </w:r>
        <w:r>
          <w:fldChar w:fldCharType="end"/>
        </w:r>
      </w:hyperlink>
    </w:p>
    <w:p>
      <w:pPr>
        <w:pStyle w:val="TOC2"/>
        <w:tabs>
          <w:tab w:val="right" w:leader="dot" w:pos="8306"/>
        </w:tabs>
      </w:pPr>
      <w:hyperlink w:anchor="_Toc26448" w:history="1">
        <w:r>
          <w:rPr>
            <w:rFonts w:ascii="仿宋" w:eastAsia="仿宋" w:hAnsi="仿宋" w:cs="仿宋" w:hint="eastAsia"/>
            <w:lang w:eastAsia="zh-CN"/>
          </w:rPr>
          <w:t>(四)、安全色及安全标志使用要求</w:t>
        </w:r>
        <w:r>
          <w:tab/>
        </w:r>
        <w:r>
          <w:fldChar w:fldCharType="begin"/>
        </w:r>
        <w:r>
          <w:instrText xml:space="preserve"> PAGEREF _Toc26448 \h </w:instrText>
        </w:r>
        <w:r>
          <w:fldChar w:fldCharType="separate"/>
        </w:r>
        <w:r>
          <w:t>30</w:t>
        </w:r>
        <w:r>
          <w:fldChar w:fldCharType="end"/>
        </w:r>
      </w:hyperlink>
    </w:p>
    <w:p>
      <w:pPr>
        <w:pStyle w:val="TOC2"/>
        <w:tabs>
          <w:tab w:val="right" w:leader="dot" w:pos="8306"/>
        </w:tabs>
      </w:pPr>
      <w:hyperlink w:anchor="_Toc23664" w:history="1">
        <w:r>
          <w:rPr>
            <w:rFonts w:ascii="仿宋" w:eastAsia="仿宋" w:hAnsi="仿宋" w:cs="仿宋" w:hint="eastAsia"/>
            <w:lang w:eastAsia="zh-CN"/>
          </w:rPr>
          <w:t>(五)、防尘防毒措施</w:t>
        </w:r>
        <w:r>
          <w:tab/>
        </w:r>
        <w:r>
          <w:fldChar w:fldCharType="begin"/>
        </w:r>
        <w:r>
          <w:instrText xml:space="preserve"> PAGEREF _Toc23664 \h </w:instrText>
        </w:r>
        <w:r>
          <w:fldChar w:fldCharType="separate"/>
        </w:r>
        <w:r>
          <w:t>31</w:t>
        </w:r>
        <w:r>
          <w:fldChar w:fldCharType="end"/>
        </w:r>
      </w:hyperlink>
    </w:p>
    <w:p>
      <w:pPr>
        <w:pStyle w:val="TOC2"/>
        <w:tabs>
          <w:tab w:val="right" w:leader="dot" w:pos="8306"/>
        </w:tabs>
      </w:pPr>
      <w:hyperlink w:anchor="_Toc4328" w:history="1">
        <w:r>
          <w:rPr>
            <w:rFonts w:ascii="仿宋" w:eastAsia="仿宋" w:hAnsi="仿宋" w:cs="仿宋" w:hint="eastAsia"/>
            <w:lang w:eastAsia="zh-CN"/>
          </w:rPr>
          <w:t>(六)、防静电、触电防护及防雷措施</w:t>
        </w:r>
        <w:r>
          <w:tab/>
        </w:r>
        <w:r>
          <w:fldChar w:fldCharType="begin"/>
        </w:r>
        <w:r>
          <w:instrText xml:space="preserve"> PAGEREF _Toc4328 \h </w:instrText>
        </w:r>
        <w:r>
          <w:fldChar w:fldCharType="separate"/>
        </w:r>
        <w:r>
          <w:t>32</w:t>
        </w:r>
        <w:r>
          <w:fldChar w:fldCharType="end"/>
        </w:r>
      </w:hyperlink>
    </w:p>
    <w:p>
      <w:pPr>
        <w:pStyle w:val="TOC2"/>
        <w:tabs>
          <w:tab w:val="right" w:leader="dot" w:pos="8306"/>
        </w:tabs>
      </w:pPr>
      <w:hyperlink w:anchor="_Toc26857" w:history="1">
        <w:r>
          <w:rPr>
            <w:rFonts w:ascii="仿宋" w:eastAsia="仿宋" w:hAnsi="仿宋" w:cs="仿宋" w:hint="eastAsia"/>
            <w:lang w:eastAsia="zh-CN"/>
          </w:rPr>
          <w:t>(七)、机械设备安全保障措施</w:t>
        </w:r>
        <w:r>
          <w:tab/>
        </w:r>
        <w:r>
          <w:fldChar w:fldCharType="begin"/>
        </w:r>
        <w:r>
          <w:instrText xml:space="preserve"> PAGEREF _Toc26857 \h </w:instrText>
        </w:r>
        <w:r>
          <w:fldChar w:fldCharType="separate"/>
        </w:r>
        <w:r>
          <w:t>33</w:t>
        </w:r>
        <w:r>
          <w:fldChar w:fldCharType="end"/>
        </w:r>
      </w:hyperlink>
    </w:p>
    <w:p>
      <w:pPr>
        <w:pStyle w:val="TOC1"/>
        <w:tabs>
          <w:tab w:val="right" w:leader="dot" w:pos="8306"/>
        </w:tabs>
      </w:pPr>
      <w:hyperlink w:anchor="_Toc11738" w:history="1">
        <w:r>
          <w:rPr>
            <w:rFonts w:ascii="仿宋" w:eastAsia="仿宋" w:hAnsi="仿宋" w:cs="仿宋" w:hint="eastAsia"/>
            <w:lang w:eastAsia="zh-CN"/>
          </w:rPr>
          <w:t>九、罗茨鼓风机项目社会影响</w:t>
        </w:r>
        <w:r>
          <w:tab/>
        </w:r>
        <w:r>
          <w:fldChar w:fldCharType="begin"/>
        </w:r>
        <w:r>
          <w:instrText xml:space="preserve"> PAGEREF _Toc11738 \h </w:instrText>
        </w:r>
        <w:r>
          <w:fldChar w:fldCharType="separate"/>
        </w:r>
        <w:r>
          <w:t>35</w:t>
        </w:r>
        <w:r>
          <w:fldChar w:fldCharType="end"/>
        </w:r>
      </w:hyperlink>
    </w:p>
    <w:p>
      <w:pPr>
        <w:pStyle w:val="TOC2"/>
        <w:tabs>
          <w:tab w:val="right" w:leader="dot" w:pos="8306"/>
        </w:tabs>
      </w:pPr>
      <w:hyperlink w:anchor="_Toc12443" w:history="1">
        <w:r>
          <w:rPr>
            <w:rFonts w:ascii="仿宋" w:eastAsia="仿宋" w:hAnsi="仿宋" w:cs="仿宋" w:hint="eastAsia"/>
            <w:lang w:eastAsia="zh-CN"/>
          </w:rPr>
          <w:t>(一)、社会责任与义务</w:t>
        </w:r>
        <w:r>
          <w:tab/>
        </w:r>
        <w:r>
          <w:fldChar w:fldCharType="begin"/>
        </w:r>
        <w:r>
          <w:instrText xml:space="preserve"> PAGEREF _Toc12443 \h </w:instrText>
        </w:r>
        <w:r>
          <w:fldChar w:fldCharType="separate"/>
        </w:r>
        <w:r>
          <w:t>35</w:t>
        </w:r>
        <w:r>
          <w:fldChar w:fldCharType="end"/>
        </w:r>
      </w:hyperlink>
    </w:p>
    <w:p>
      <w:pPr>
        <w:pStyle w:val="TOC2"/>
        <w:tabs>
          <w:tab w:val="right" w:leader="dot" w:pos="8306"/>
        </w:tabs>
      </w:pPr>
      <w:hyperlink w:anchor="_Toc19015" w:history="1">
        <w:r>
          <w:rPr>
            <w:rFonts w:ascii="仿宋" w:eastAsia="仿宋" w:hAnsi="仿宋" w:cs="仿宋" w:hint="eastAsia"/>
            <w:lang w:eastAsia="zh-CN"/>
          </w:rPr>
          <w:t>(二)、社会参与与沟通</w:t>
        </w:r>
        <w:r>
          <w:tab/>
        </w:r>
        <w:r>
          <w:fldChar w:fldCharType="begin"/>
        </w:r>
        <w:r>
          <w:instrText xml:space="preserve"> PAGEREF _Toc19015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9" w:history="1">
        <w:r>
          <w:rPr>
            <w:rFonts w:ascii="仿宋" w:eastAsia="仿宋" w:hAnsi="仿宋" w:cs="仿宋" w:hint="eastAsia"/>
            <w:lang w:eastAsia="zh-CN"/>
          </w:rPr>
          <w:t>十、罗茨鼓风机项目创新与研发</w:t>
        </w:r>
        <w:r>
          <w:tab/>
        </w:r>
        <w:r>
          <w:fldChar w:fldCharType="begin"/>
        </w:r>
        <w:r>
          <w:instrText xml:space="preserve"> PAGEREF _Toc4969 \h </w:instrText>
        </w:r>
        <w:r>
          <w:fldChar w:fldCharType="separate"/>
        </w:r>
        <w:r>
          <w:t>37</w:t>
        </w:r>
        <w:r>
          <w:fldChar w:fldCharType="end"/>
        </w:r>
      </w:hyperlink>
    </w:p>
    <w:p>
      <w:pPr>
        <w:pStyle w:val="TOC2"/>
        <w:tabs>
          <w:tab w:val="right" w:leader="dot" w:pos="8306"/>
        </w:tabs>
      </w:pPr>
      <w:hyperlink w:anchor="_Toc16835" w:history="1">
        <w:r>
          <w:rPr>
            <w:rFonts w:ascii="仿宋" w:eastAsia="仿宋" w:hAnsi="仿宋" w:cs="仿宋" w:hint="eastAsia"/>
            <w:lang w:eastAsia="zh-CN"/>
          </w:rPr>
          <w:t>(一)、创新策略与方向</w:t>
        </w:r>
        <w:r>
          <w:tab/>
        </w:r>
        <w:r>
          <w:fldChar w:fldCharType="begin"/>
        </w:r>
        <w:r>
          <w:instrText xml:space="preserve"> PAGEREF _Toc16835 \h </w:instrText>
        </w:r>
        <w:r>
          <w:fldChar w:fldCharType="separate"/>
        </w:r>
        <w:r>
          <w:t>37</w:t>
        </w:r>
        <w:r>
          <w:fldChar w:fldCharType="end"/>
        </w:r>
      </w:hyperlink>
    </w:p>
    <w:p>
      <w:pPr>
        <w:pStyle w:val="TOC2"/>
        <w:tabs>
          <w:tab w:val="right" w:leader="dot" w:pos="8306"/>
        </w:tabs>
      </w:pPr>
      <w:hyperlink w:anchor="_Toc29923" w:history="1">
        <w:r>
          <w:rPr>
            <w:rFonts w:ascii="仿宋" w:eastAsia="仿宋" w:hAnsi="仿宋" w:cs="仿宋" w:hint="eastAsia"/>
            <w:lang w:eastAsia="zh-CN"/>
          </w:rPr>
          <w:t>(二)、研发规划与投入</w:t>
        </w:r>
        <w:r>
          <w:tab/>
        </w:r>
        <w:r>
          <w:fldChar w:fldCharType="begin"/>
        </w:r>
        <w:r>
          <w:instrText xml:space="preserve"> PAGEREF _Toc29923 \h </w:instrText>
        </w:r>
        <w:r>
          <w:fldChar w:fldCharType="separate"/>
        </w:r>
        <w:r>
          <w:t>38</w:t>
        </w:r>
        <w:r>
          <w:fldChar w:fldCharType="end"/>
        </w:r>
      </w:hyperlink>
    </w:p>
    <w:p>
      <w:pPr>
        <w:pStyle w:val="TOC1"/>
        <w:tabs>
          <w:tab w:val="right" w:leader="dot" w:pos="8306"/>
        </w:tabs>
      </w:pPr>
      <w:hyperlink w:anchor="_Toc20132" w:history="1">
        <w:r>
          <w:rPr>
            <w:rFonts w:ascii="仿宋" w:eastAsia="仿宋" w:hAnsi="仿宋" w:cs="仿宋" w:hint="eastAsia"/>
            <w:lang w:eastAsia="zh-CN"/>
          </w:rPr>
          <w:t>十一、罗茨鼓风机项目经营效益</w:t>
        </w:r>
        <w:r>
          <w:tab/>
        </w:r>
        <w:r>
          <w:fldChar w:fldCharType="begin"/>
        </w:r>
        <w:r>
          <w:instrText xml:space="preserve"> PAGEREF _Toc20132 \h </w:instrText>
        </w:r>
        <w:r>
          <w:fldChar w:fldCharType="separate"/>
        </w:r>
        <w:r>
          <w:t>40</w:t>
        </w:r>
        <w:r>
          <w:fldChar w:fldCharType="end"/>
        </w:r>
      </w:hyperlink>
    </w:p>
    <w:p>
      <w:pPr>
        <w:pStyle w:val="TOC2"/>
        <w:tabs>
          <w:tab w:val="right" w:leader="dot" w:pos="8306"/>
        </w:tabs>
      </w:pPr>
      <w:hyperlink w:anchor="_Toc7918" w:history="1">
        <w:r>
          <w:rPr>
            <w:rFonts w:ascii="仿宋" w:eastAsia="仿宋" w:hAnsi="仿宋" w:cs="仿宋" w:hint="eastAsia"/>
            <w:lang w:eastAsia="zh-CN"/>
          </w:rPr>
          <w:t>(一)、经济评价财务测算</w:t>
        </w:r>
        <w:r>
          <w:tab/>
        </w:r>
        <w:r>
          <w:fldChar w:fldCharType="begin"/>
        </w:r>
        <w:r>
          <w:instrText xml:space="preserve"> PAGEREF _Toc7918 \h </w:instrText>
        </w:r>
        <w:r>
          <w:fldChar w:fldCharType="separate"/>
        </w:r>
        <w:r>
          <w:t>40</w:t>
        </w:r>
        <w:r>
          <w:fldChar w:fldCharType="end"/>
        </w:r>
      </w:hyperlink>
    </w:p>
    <w:p>
      <w:pPr>
        <w:pStyle w:val="TOC2"/>
        <w:tabs>
          <w:tab w:val="right" w:leader="dot" w:pos="8306"/>
        </w:tabs>
      </w:pPr>
      <w:hyperlink w:anchor="_Toc12441" w:history="1">
        <w:r>
          <w:rPr>
            <w:rFonts w:ascii="仿宋" w:eastAsia="仿宋" w:hAnsi="仿宋" w:cs="仿宋" w:hint="eastAsia"/>
            <w:lang w:eastAsia="zh-CN"/>
          </w:rPr>
          <w:t>(二)、罗茨鼓风机项目盈利能力分析</w:t>
        </w:r>
        <w:r>
          <w:tab/>
        </w:r>
        <w:r>
          <w:fldChar w:fldCharType="begin"/>
        </w:r>
        <w:r>
          <w:instrText xml:space="preserve"> PAGEREF _Toc12441 \h </w:instrText>
        </w:r>
        <w:r>
          <w:fldChar w:fldCharType="separate"/>
        </w:r>
        <w:r>
          <w:t>41</w:t>
        </w:r>
        <w:r>
          <w:fldChar w:fldCharType="end"/>
        </w:r>
      </w:hyperlink>
    </w:p>
    <w:p>
      <w:pPr>
        <w:pStyle w:val="TOC1"/>
        <w:tabs>
          <w:tab w:val="right" w:leader="dot" w:pos="8306"/>
        </w:tabs>
      </w:pPr>
      <w:hyperlink w:anchor="_Toc25198" w:history="1">
        <w:r>
          <w:rPr>
            <w:rFonts w:ascii="仿宋" w:eastAsia="仿宋" w:hAnsi="仿宋" w:cs="仿宋" w:hint="eastAsia"/>
            <w:lang w:eastAsia="zh-CN"/>
          </w:rPr>
          <w:t>十二、罗茨鼓风机项目人力资源管理</w:t>
        </w:r>
        <w:r>
          <w:tab/>
        </w:r>
        <w:r>
          <w:fldChar w:fldCharType="begin"/>
        </w:r>
        <w:r>
          <w:instrText xml:space="preserve"> PAGEREF _Toc25198 \h </w:instrText>
        </w:r>
        <w:r>
          <w:fldChar w:fldCharType="separate"/>
        </w:r>
        <w:r>
          <w:t>42</w:t>
        </w:r>
        <w:r>
          <w:fldChar w:fldCharType="end"/>
        </w:r>
      </w:hyperlink>
    </w:p>
    <w:p>
      <w:pPr>
        <w:pStyle w:val="TOC2"/>
        <w:tabs>
          <w:tab w:val="right" w:leader="dot" w:pos="8306"/>
        </w:tabs>
      </w:pPr>
      <w:hyperlink w:anchor="_Toc3360" w:history="1">
        <w:r>
          <w:rPr>
            <w:rFonts w:ascii="仿宋" w:eastAsia="仿宋" w:hAnsi="仿宋" w:cs="仿宋" w:hint="eastAsia"/>
            <w:lang w:eastAsia="zh-CN"/>
          </w:rPr>
          <w:t>(一)、建立健全的预算管理制度</w:t>
        </w:r>
        <w:r>
          <w:tab/>
        </w:r>
        <w:r>
          <w:fldChar w:fldCharType="begin"/>
        </w:r>
        <w:r>
          <w:instrText xml:space="preserve"> PAGEREF _Toc3360 \h </w:instrText>
        </w:r>
        <w:r>
          <w:fldChar w:fldCharType="separate"/>
        </w:r>
        <w:r>
          <w:t>42</w:t>
        </w:r>
        <w:r>
          <w:fldChar w:fldCharType="end"/>
        </w:r>
      </w:hyperlink>
    </w:p>
    <w:p>
      <w:pPr>
        <w:pStyle w:val="TOC2"/>
        <w:tabs>
          <w:tab w:val="right" w:leader="dot" w:pos="8306"/>
        </w:tabs>
      </w:pPr>
      <w:hyperlink w:anchor="_Toc11882" w:history="1">
        <w:r>
          <w:rPr>
            <w:rFonts w:ascii="仿宋" w:eastAsia="仿宋" w:hAnsi="仿宋" w:cs="仿宋" w:hint="eastAsia"/>
            <w:lang w:eastAsia="zh-CN"/>
          </w:rPr>
          <w:t>(二)、加强资金流动监控</w:t>
        </w:r>
        <w:r>
          <w:tab/>
        </w:r>
        <w:r>
          <w:fldChar w:fldCharType="begin"/>
        </w:r>
        <w:r>
          <w:instrText xml:space="preserve"> PAGEREF _Toc11882 \h </w:instrText>
        </w:r>
        <w:r>
          <w:fldChar w:fldCharType="separate"/>
        </w:r>
        <w:r>
          <w:t>43</w:t>
        </w:r>
        <w:r>
          <w:fldChar w:fldCharType="end"/>
        </w:r>
      </w:hyperlink>
    </w:p>
    <w:p>
      <w:pPr>
        <w:pStyle w:val="TOC2"/>
        <w:tabs>
          <w:tab w:val="right" w:leader="dot" w:pos="8306"/>
        </w:tabs>
      </w:pPr>
      <w:hyperlink w:anchor="_Toc155" w:history="1">
        <w:r>
          <w:rPr>
            <w:rFonts w:ascii="仿宋" w:eastAsia="仿宋" w:hAnsi="仿宋" w:cs="仿宋" w:hint="eastAsia"/>
            <w:lang w:eastAsia="zh-CN"/>
          </w:rPr>
          <w:t>(三)、制定完善的风险控制机制</w:t>
        </w:r>
        <w:r>
          <w:tab/>
        </w:r>
        <w:r>
          <w:fldChar w:fldCharType="begin"/>
        </w:r>
        <w:r>
          <w:instrText xml:space="preserve"> PAGEREF _Toc155 \h </w:instrText>
        </w:r>
        <w:r>
          <w:fldChar w:fldCharType="separate"/>
        </w:r>
        <w:r>
          <w:t>45</w:t>
        </w:r>
        <w:r>
          <w:fldChar w:fldCharType="end"/>
        </w:r>
      </w:hyperlink>
    </w:p>
    <w:p>
      <w:pPr>
        <w:pStyle w:val="TOC2"/>
        <w:tabs>
          <w:tab w:val="right" w:leader="dot" w:pos="8306"/>
        </w:tabs>
      </w:pPr>
      <w:hyperlink w:anchor="_Toc22863" w:history="1">
        <w:r>
          <w:rPr>
            <w:rFonts w:ascii="仿宋" w:eastAsia="仿宋" w:hAnsi="仿宋" w:cs="仿宋" w:hint="eastAsia"/>
            <w:lang w:eastAsia="zh-CN"/>
          </w:rPr>
          <w:t>(四)、优化成本管理</w:t>
        </w:r>
        <w:r>
          <w:tab/>
        </w:r>
        <w:r>
          <w:fldChar w:fldCharType="begin"/>
        </w:r>
        <w:r>
          <w:instrText xml:space="preserve"> PAGEREF _Toc22863 \h </w:instrText>
        </w:r>
        <w:r>
          <w:fldChar w:fldCharType="separate"/>
        </w:r>
        <w:r>
          <w:t>46</w:t>
        </w:r>
        <w:r>
          <w:fldChar w:fldCharType="end"/>
        </w:r>
      </w:hyperlink>
    </w:p>
    <w:p>
      <w:pPr>
        <w:pStyle w:val="TOC1"/>
        <w:tabs>
          <w:tab w:val="right" w:leader="dot" w:pos="8306"/>
        </w:tabs>
      </w:pPr>
      <w:hyperlink w:anchor="_Toc19724" w:history="1">
        <w:r>
          <w:rPr>
            <w:rFonts w:ascii="仿宋" w:eastAsia="仿宋" w:hAnsi="仿宋" w:cs="仿宋" w:hint="eastAsia"/>
            <w:lang w:eastAsia="zh-CN"/>
          </w:rPr>
          <w:t>十三、利益相关者分析与沟通计划</w:t>
        </w:r>
        <w:r>
          <w:tab/>
        </w:r>
        <w:r>
          <w:fldChar w:fldCharType="begin"/>
        </w:r>
        <w:r>
          <w:instrText xml:space="preserve"> PAGEREF _Toc19724 \h </w:instrText>
        </w:r>
        <w:r>
          <w:fldChar w:fldCharType="separate"/>
        </w:r>
        <w:r>
          <w:t>47</w:t>
        </w:r>
        <w:r>
          <w:fldChar w:fldCharType="end"/>
        </w:r>
      </w:hyperlink>
    </w:p>
    <w:p>
      <w:pPr>
        <w:pStyle w:val="TOC2"/>
        <w:tabs>
          <w:tab w:val="right" w:leader="dot" w:pos="8306"/>
        </w:tabs>
      </w:pPr>
      <w:hyperlink w:anchor="_Toc30005" w:history="1">
        <w:r>
          <w:rPr>
            <w:rFonts w:ascii="仿宋" w:eastAsia="仿宋" w:hAnsi="仿宋" w:cs="仿宋" w:hint="eastAsia"/>
            <w:lang w:eastAsia="zh-CN"/>
          </w:rPr>
          <w:t>(一)、利益相关者分析</w:t>
        </w:r>
        <w:r>
          <w:tab/>
        </w:r>
        <w:r>
          <w:fldChar w:fldCharType="begin"/>
        </w:r>
        <w:r>
          <w:instrText xml:space="preserve"> PAGEREF _Toc30005 \h </w:instrText>
        </w:r>
        <w:r>
          <w:fldChar w:fldCharType="separate"/>
        </w:r>
        <w:r>
          <w:t>47</w:t>
        </w:r>
        <w:r>
          <w:fldChar w:fldCharType="end"/>
        </w:r>
      </w:hyperlink>
    </w:p>
    <w:p>
      <w:pPr>
        <w:pStyle w:val="TOC2"/>
        <w:tabs>
          <w:tab w:val="right" w:leader="dot" w:pos="8306"/>
        </w:tabs>
      </w:pPr>
      <w:hyperlink w:anchor="_Toc15306" w:history="1">
        <w:r>
          <w:rPr>
            <w:rFonts w:ascii="仿宋" w:eastAsia="仿宋" w:hAnsi="仿宋" w:cs="仿宋" w:hint="eastAsia"/>
            <w:lang w:eastAsia="zh-CN"/>
          </w:rPr>
          <w:t>(二)、沟通计划</w:t>
        </w:r>
        <w:r>
          <w:tab/>
        </w:r>
        <w:r>
          <w:fldChar w:fldCharType="begin"/>
        </w:r>
        <w:r>
          <w:instrText xml:space="preserve"> PAGEREF _Toc15306 \h </w:instrText>
        </w:r>
        <w:r>
          <w:fldChar w:fldCharType="separate"/>
        </w:r>
        <w:r>
          <w:t>49</w:t>
        </w:r>
        <w:r>
          <w:fldChar w:fldCharType="end"/>
        </w:r>
      </w:hyperlink>
    </w:p>
    <w:p>
      <w:pPr>
        <w:pStyle w:val="TOC1"/>
        <w:tabs>
          <w:tab w:val="right" w:leader="dot" w:pos="8306"/>
        </w:tabs>
      </w:pPr>
      <w:hyperlink w:anchor="_Toc3919" w:history="1">
        <w:r>
          <w:rPr>
            <w:rFonts w:ascii="仿宋" w:eastAsia="仿宋" w:hAnsi="仿宋" w:cs="仿宋" w:hint="eastAsia"/>
            <w:lang w:eastAsia="zh-CN"/>
          </w:rPr>
          <w:t>十四、风险识别与分类</w:t>
        </w:r>
        <w:r>
          <w:tab/>
        </w:r>
        <w:r>
          <w:fldChar w:fldCharType="begin"/>
        </w:r>
        <w:r>
          <w:instrText xml:space="preserve"> PAGEREF _Toc3919 \h </w:instrText>
        </w:r>
        <w:r>
          <w:fldChar w:fldCharType="separate"/>
        </w:r>
        <w:r>
          <w:t>50</w:t>
        </w:r>
        <w:r>
          <w:fldChar w:fldCharType="end"/>
        </w:r>
      </w:hyperlink>
    </w:p>
    <w:p>
      <w:pPr>
        <w:pStyle w:val="TOC2"/>
        <w:tabs>
          <w:tab w:val="right" w:leader="dot" w:pos="8306"/>
        </w:tabs>
      </w:pPr>
      <w:hyperlink w:anchor="_Toc12706" w:history="1">
        <w:r>
          <w:rPr>
            <w:rFonts w:ascii="仿宋" w:eastAsia="仿宋" w:hAnsi="仿宋" w:cs="仿宋" w:hint="eastAsia"/>
            <w:lang w:eastAsia="zh-CN"/>
          </w:rPr>
          <w:t>(一)、风险识别</w:t>
        </w:r>
        <w:r>
          <w:tab/>
        </w:r>
        <w:r>
          <w:fldChar w:fldCharType="begin"/>
        </w:r>
        <w:r>
          <w:instrText xml:space="preserve"> PAGEREF _Toc12706 \h </w:instrText>
        </w:r>
        <w:r>
          <w:fldChar w:fldCharType="separate"/>
        </w:r>
        <w:r>
          <w:t>50</w:t>
        </w:r>
        <w:r>
          <w:fldChar w:fldCharType="end"/>
        </w:r>
      </w:hyperlink>
    </w:p>
    <w:p>
      <w:pPr>
        <w:pStyle w:val="TOC2"/>
        <w:tabs>
          <w:tab w:val="right" w:leader="dot" w:pos="8306"/>
        </w:tabs>
      </w:pPr>
      <w:hyperlink w:anchor="_Toc31735" w:history="1">
        <w:r>
          <w:rPr>
            <w:rFonts w:ascii="仿宋" w:eastAsia="仿宋" w:hAnsi="仿宋" w:cs="仿宋" w:hint="eastAsia"/>
            <w:lang w:eastAsia="zh-CN"/>
          </w:rPr>
          <w:t>(二)、风险分类</w:t>
        </w:r>
        <w:r>
          <w:tab/>
        </w:r>
        <w:r>
          <w:fldChar w:fldCharType="begin"/>
        </w:r>
        <w:r>
          <w:instrText xml:space="preserve"> PAGEREF _Toc31735 \h </w:instrText>
        </w:r>
        <w:r>
          <w:fldChar w:fldCharType="separate"/>
        </w:r>
        <w:r>
          <w:t>51</w:t>
        </w:r>
        <w:r>
          <w:fldChar w:fldCharType="end"/>
        </w:r>
      </w:hyperlink>
    </w:p>
    <w:p>
      <w:pPr>
        <w:pStyle w:val="TOC1"/>
        <w:tabs>
          <w:tab w:val="right" w:leader="dot" w:pos="8306"/>
        </w:tabs>
      </w:pPr>
      <w:hyperlink w:anchor="_Toc12611" w:history="1">
        <w:r>
          <w:rPr>
            <w:rFonts w:ascii="仿宋" w:eastAsia="仿宋" w:hAnsi="仿宋" w:cs="仿宋" w:hint="eastAsia"/>
            <w:lang w:eastAsia="zh-CN"/>
          </w:rPr>
          <w:t>十五、质量管理体系</w:t>
        </w:r>
        <w:r>
          <w:tab/>
        </w:r>
        <w:r>
          <w:fldChar w:fldCharType="begin"/>
        </w:r>
        <w:r>
          <w:instrText xml:space="preserve"> PAGEREF _Toc12611 \h </w:instrText>
        </w:r>
        <w:r>
          <w:fldChar w:fldCharType="separate"/>
        </w:r>
        <w:r>
          <w:t>53</w:t>
        </w:r>
        <w:r>
          <w:fldChar w:fldCharType="end"/>
        </w:r>
      </w:hyperlink>
    </w:p>
    <w:p>
      <w:pPr>
        <w:pStyle w:val="TOC2"/>
        <w:tabs>
          <w:tab w:val="right" w:leader="dot" w:pos="8306"/>
        </w:tabs>
      </w:pPr>
      <w:hyperlink w:anchor="_Toc7149" w:history="1">
        <w:r>
          <w:rPr>
            <w:rFonts w:ascii="仿宋" w:eastAsia="仿宋" w:hAnsi="仿宋" w:cs="仿宋" w:hint="eastAsia"/>
            <w:lang w:eastAsia="zh-CN"/>
          </w:rPr>
          <w:t>(一)、质量目标与方针</w:t>
        </w:r>
        <w:r>
          <w:tab/>
        </w:r>
        <w:r>
          <w:fldChar w:fldCharType="begin"/>
        </w:r>
        <w:r>
          <w:instrText xml:space="preserve"> PAGEREF _Toc7149 \h </w:instrText>
        </w:r>
        <w:r>
          <w:fldChar w:fldCharType="separate"/>
        </w:r>
        <w:r>
          <w:t>53</w:t>
        </w:r>
        <w:r>
          <w:fldChar w:fldCharType="end"/>
        </w:r>
      </w:hyperlink>
    </w:p>
    <w:p>
      <w:pPr>
        <w:pStyle w:val="TOC2"/>
        <w:tabs>
          <w:tab w:val="right" w:leader="dot" w:pos="8306"/>
        </w:tabs>
      </w:pPr>
      <w:hyperlink w:anchor="_Toc9714" w:history="1">
        <w:r>
          <w:rPr>
            <w:rFonts w:ascii="仿宋" w:eastAsia="仿宋" w:hAnsi="仿宋" w:cs="仿宋" w:hint="eastAsia"/>
            <w:lang w:eastAsia="zh-CN"/>
          </w:rPr>
          <w:t>(二)、质量管理责任</w:t>
        </w:r>
        <w:r>
          <w:tab/>
        </w:r>
        <w:r>
          <w:fldChar w:fldCharType="begin"/>
        </w:r>
        <w:r>
          <w:instrText xml:space="preserve"> PAGEREF _Toc9714 \h </w:instrText>
        </w:r>
        <w:r>
          <w:fldChar w:fldCharType="separate"/>
        </w:r>
        <w:r>
          <w:t>54</w:t>
        </w:r>
        <w:r>
          <w:fldChar w:fldCharType="end"/>
        </w:r>
      </w:hyperlink>
    </w:p>
    <w:p>
      <w:pPr>
        <w:pStyle w:val="TOC2"/>
        <w:tabs>
          <w:tab w:val="right" w:leader="dot" w:pos="8306"/>
        </w:tabs>
      </w:pPr>
      <w:hyperlink w:anchor="_Toc11463" w:history="1">
        <w:r>
          <w:rPr>
            <w:rFonts w:ascii="仿宋" w:eastAsia="仿宋" w:hAnsi="仿宋" w:cs="仿宋" w:hint="eastAsia"/>
            <w:lang w:eastAsia="zh-CN"/>
          </w:rPr>
          <w:t>(三)、质量管理体系文件</w:t>
        </w:r>
        <w:r>
          <w:tab/>
        </w:r>
        <w:r>
          <w:fldChar w:fldCharType="begin"/>
        </w:r>
        <w:r>
          <w:instrText xml:space="preserve"> PAGEREF _Toc11463 \h </w:instrText>
        </w:r>
        <w:r>
          <w:fldChar w:fldCharType="separate"/>
        </w:r>
        <w:r>
          <w:t>55</w:t>
        </w:r>
        <w:r>
          <w:fldChar w:fldCharType="end"/>
        </w:r>
      </w:hyperlink>
    </w:p>
    <w:p>
      <w:pPr>
        <w:pStyle w:val="TOC2"/>
        <w:tabs>
          <w:tab w:val="right" w:leader="dot" w:pos="8306"/>
        </w:tabs>
      </w:pPr>
      <w:hyperlink w:anchor="_Toc24779" w:history="1">
        <w:r>
          <w:rPr>
            <w:rFonts w:ascii="仿宋" w:eastAsia="仿宋" w:hAnsi="仿宋" w:cs="仿宋" w:hint="eastAsia"/>
            <w:lang w:eastAsia="zh-CN"/>
          </w:rPr>
          <w:t>(四)、质量培训与教育</w:t>
        </w:r>
        <w:r>
          <w:tab/>
        </w:r>
        <w:r>
          <w:fldChar w:fldCharType="begin"/>
        </w:r>
        <w:r>
          <w:instrText xml:space="preserve"> PAGEREF _Toc24779 \h </w:instrText>
        </w:r>
        <w:r>
          <w:fldChar w:fldCharType="separate"/>
        </w:r>
        <w:r>
          <w:t>57</w:t>
        </w:r>
        <w:r>
          <w:fldChar w:fldCharType="end"/>
        </w:r>
      </w:hyperlink>
    </w:p>
    <w:p>
      <w:pPr>
        <w:pStyle w:val="TOC2"/>
        <w:tabs>
          <w:tab w:val="right" w:leader="dot" w:pos="8306"/>
        </w:tabs>
      </w:pPr>
      <w:hyperlink w:anchor="_Toc1443" w:history="1">
        <w:r>
          <w:rPr>
            <w:rFonts w:ascii="仿宋" w:eastAsia="仿宋" w:hAnsi="仿宋" w:cs="仿宋" w:hint="eastAsia"/>
            <w:lang w:eastAsia="zh-CN"/>
          </w:rPr>
          <w:t>(五)、质量审核与评价</w:t>
        </w:r>
        <w:r>
          <w:tab/>
        </w:r>
        <w:r>
          <w:fldChar w:fldCharType="begin"/>
        </w:r>
        <w:r>
          <w:instrText xml:space="preserve"> PAGEREF _Toc1443 \h </w:instrText>
        </w:r>
        <w:r>
          <w:fldChar w:fldCharType="separate"/>
        </w:r>
        <w:r>
          <w:t>58</w:t>
        </w:r>
        <w:r>
          <w:fldChar w:fldCharType="end"/>
        </w:r>
      </w:hyperlink>
    </w:p>
    <w:p>
      <w:pPr>
        <w:pStyle w:val="TOC2"/>
        <w:tabs>
          <w:tab w:val="right" w:leader="dot" w:pos="8306"/>
        </w:tabs>
      </w:pPr>
      <w:hyperlink w:anchor="_Toc17694" w:history="1">
        <w:r>
          <w:rPr>
            <w:rFonts w:ascii="仿宋" w:eastAsia="仿宋" w:hAnsi="仿宋" w:cs="仿宋" w:hint="eastAsia"/>
            <w:lang w:eastAsia="zh-CN"/>
          </w:rPr>
          <w:t>(六)、不符合与纠正措施</w:t>
        </w:r>
        <w:r>
          <w:tab/>
        </w:r>
        <w:r>
          <w:fldChar w:fldCharType="begin"/>
        </w:r>
        <w:r>
          <w:instrText xml:space="preserve"> PAGEREF _Toc17694 \h </w:instrText>
        </w:r>
        <w:r>
          <w:fldChar w:fldCharType="separate"/>
        </w:r>
        <w:r>
          <w:t>60</w:t>
        </w:r>
        <w:r>
          <w:fldChar w:fldCharType="end"/>
        </w:r>
      </w:hyperlink>
    </w:p>
    <w:p>
      <w:pPr>
        <w:pStyle w:val="TOC1"/>
        <w:tabs>
          <w:tab w:val="right" w:leader="dot" w:pos="8306"/>
        </w:tabs>
      </w:pPr>
      <w:hyperlink w:anchor="_Toc27284" w:history="1">
        <w:r>
          <w:rPr>
            <w:rFonts w:ascii="仿宋" w:eastAsia="仿宋" w:hAnsi="仿宋" w:cs="仿宋" w:hint="eastAsia"/>
            <w:lang w:eastAsia="zh-CN"/>
          </w:rPr>
          <w:t>十六、罗茨鼓风机项目实施保障措施</w:t>
        </w:r>
        <w:r>
          <w:tab/>
        </w:r>
        <w:r>
          <w:fldChar w:fldCharType="begin"/>
        </w:r>
        <w:r>
          <w:instrText xml:space="preserve"> PAGEREF _Toc27284 \h </w:instrText>
        </w:r>
        <w:r>
          <w:fldChar w:fldCharType="separate"/>
        </w:r>
        <w:r>
          <w:t>61</w:t>
        </w:r>
        <w:r>
          <w:fldChar w:fldCharType="end"/>
        </w:r>
      </w:hyperlink>
    </w:p>
    <w:p>
      <w:pPr>
        <w:pStyle w:val="TOC2"/>
        <w:tabs>
          <w:tab w:val="right" w:leader="dot" w:pos="8306"/>
        </w:tabs>
      </w:pPr>
      <w:hyperlink w:anchor="_Toc17580" w:history="1">
        <w:r>
          <w:rPr>
            <w:rFonts w:ascii="仿宋" w:eastAsia="仿宋" w:hAnsi="仿宋" w:cs="仿宋" w:hint="eastAsia"/>
            <w:lang w:eastAsia="zh-CN"/>
          </w:rPr>
          <w:t>(一)、罗茨鼓风机项目实施保障机制</w:t>
        </w:r>
        <w:r>
          <w:tab/>
        </w:r>
        <w:r>
          <w:fldChar w:fldCharType="begin"/>
        </w:r>
        <w:r>
          <w:instrText xml:space="preserve"> PAGEREF _Toc17580 \h </w:instrText>
        </w:r>
        <w:r>
          <w:fldChar w:fldCharType="separate"/>
        </w:r>
        <w:r>
          <w:t>61</w:t>
        </w:r>
        <w:r>
          <w:fldChar w:fldCharType="end"/>
        </w:r>
      </w:hyperlink>
    </w:p>
    <w:p>
      <w:pPr>
        <w:pStyle w:val="TOC2"/>
        <w:tabs>
          <w:tab w:val="right" w:leader="dot" w:pos="8306"/>
        </w:tabs>
      </w:pPr>
      <w:hyperlink w:anchor="_Toc13419" w:history="1">
        <w:r>
          <w:rPr>
            <w:rFonts w:ascii="仿宋" w:eastAsia="仿宋" w:hAnsi="仿宋" w:cs="仿宋" w:hint="eastAsia"/>
            <w:lang w:eastAsia="zh-CN"/>
          </w:rPr>
          <w:t>(二)、罗茨鼓风机项目法律合规要求</w:t>
        </w:r>
        <w:r>
          <w:tab/>
        </w:r>
        <w:r>
          <w:fldChar w:fldCharType="begin"/>
        </w:r>
        <w:r>
          <w:instrText xml:space="preserve"> PAGEREF _Toc13419 \h </w:instrText>
        </w:r>
        <w:r>
          <w:fldChar w:fldCharType="separate"/>
        </w:r>
        <w:r>
          <w:t>64</w:t>
        </w:r>
        <w:r>
          <w:fldChar w:fldCharType="end"/>
        </w:r>
      </w:hyperlink>
    </w:p>
    <w:p>
      <w:pPr>
        <w:pStyle w:val="TOC2"/>
        <w:tabs>
          <w:tab w:val="right" w:leader="dot" w:pos="8306"/>
        </w:tabs>
      </w:pPr>
      <w:hyperlink w:anchor="_Toc4810" w:history="1">
        <w:r>
          <w:rPr>
            <w:rFonts w:ascii="仿宋" w:eastAsia="仿宋" w:hAnsi="仿宋" w:cs="仿宋" w:hint="eastAsia"/>
            <w:lang w:eastAsia="zh-CN"/>
          </w:rPr>
          <w:t>(三)、罗茨鼓风机项目合同管理与法律事务</w:t>
        </w:r>
        <w:r>
          <w:tab/>
        </w:r>
        <w:r>
          <w:fldChar w:fldCharType="begin"/>
        </w:r>
        <w:r>
          <w:instrText xml:space="preserve"> PAGEREF _Toc4810 \h </w:instrText>
        </w:r>
        <w:r>
          <w:fldChar w:fldCharType="separate"/>
        </w:r>
        <w:r>
          <w:t>68</w:t>
        </w:r>
        <w:r>
          <w:fldChar w:fldCharType="end"/>
        </w:r>
      </w:hyperlink>
    </w:p>
    <w:p>
      <w:pPr>
        <w:pStyle w:val="TOC2"/>
        <w:tabs>
          <w:tab w:val="right" w:leader="dot" w:pos="8306"/>
        </w:tabs>
      </w:pPr>
      <w:hyperlink w:anchor="_Toc14276" w:history="1">
        <w:r>
          <w:rPr>
            <w:rFonts w:ascii="仿宋" w:eastAsia="仿宋" w:hAnsi="仿宋" w:cs="仿宋" w:hint="eastAsia"/>
            <w:lang w:eastAsia="zh-CN"/>
          </w:rPr>
          <w:t>(四)、罗茨鼓风机项目知识产权保护策略</w:t>
        </w:r>
        <w:r>
          <w:tab/>
        </w:r>
        <w:r>
          <w:fldChar w:fldCharType="begin"/>
        </w:r>
        <w:r>
          <w:instrText xml:space="preserve"> PAGEREF _Toc14276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4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技术管理特点体现在其创新导向。通过引入最先进的技术趋势和解决方案，罗茨鼓风机项目致力于提升科技含量、提高质量和效率水平。这意味着我们将采用最新的工具和方法，确保罗茨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罗茨鼓风机项目技术管理的显著特征。通过整合不同领域的技术资源，我们实现了跨学科的协同工作。这有助于优化技术架构，提高整体效能。此外，整合性策略还促进了不同技术团队之间的紧密沟通和高效合作，确保罗茨鼓风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罗茨鼓风机项目所采用的技术。通过不断优化技术方案，罗茨鼓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罗茨鼓风机项目团队将在罗茨鼓风机项目初期识别可能的技术风险，并采取相应的预防和应对措施。通过建立健全的风险评估机制，罗茨鼓风机项目能够在实施过程中及时发现并解决潜在的技术问题，保障罗茨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罗茨鼓风机项目中，技术将成为罗茨鼓风机项目成功的有力支持。这一深度剖析揭示了技术管理在罗茨鼓风机项目实施中的关键作用，为罗茨鼓风机项目的技术基础奠定了坚实的基础。</w:t>
      </w:r>
    </w:p>
    <w:p>
      <w:pPr>
        <w:pStyle w:val="Heading2"/>
        <w:ind w:firstLine="560" w:firstLineChars="200"/>
        <w:rPr>
          <w:rFonts w:ascii="仿宋" w:eastAsia="仿宋" w:hAnsi="仿宋" w:cs="仿宋" w:hint="eastAsia"/>
          <w:sz w:val="28"/>
          <w:lang w:eastAsia="zh-CN"/>
        </w:rPr>
      </w:pPr>
      <w:bookmarkStart w:id="4" w:name="_Toc26788"/>
      <w:r>
        <w:rPr>
          <w:rFonts w:ascii="仿宋" w:eastAsia="仿宋" w:hAnsi="仿宋" w:cs="仿宋" w:hint="eastAsia"/>
          <w:sz w:val="28"/>
          <w:lang w:eastAsia="zh-CN"/>
        </w:rPr>
        <w:t>(二)、罗茨鼓风机项目工艺技术设计方案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罗茨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罗茨鼓风机项目将严格按照相关行业规范要求进行组织。通过有效控制产品质量，罗茨鼓风机项目将致力于为顾客提供优质的罗茨鼓风机项目产品和良好的服务。这体现了罗茨鼓风机项目对于生产活动合规性和质量标准的高度重视，为罗茨鼓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罗茨鼓风机项目注重生态效益和清洁生产原则。罗茨鼓风机项目建设将紧密结合地方特色经济发展，与社会经济发展规划和区域环境保护规划方案相协调一致。通过与当地区域自然生态系统的结合，罗茨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罗茨鼓风机项目产品具有多样化的客户需求和个性化的特点。因此，罗茨鼓风机项目产品规格品种多样，且单批生产数量较小。为满足这一特点，罗茨鼓风机项目承办单位将建设先进的柔性制造生产线。通过广泛应用柔性制造技术，罗茨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罗茨鼓风机项目采用的技术具有较高的技术含量和自动化水平，处于国内先进水平。这一技术选用不仅体现了对生产效率、质量和环境友好性的高标准要求，同时为罗茨鼓风机项目的可持续发展奠定了坚实的基础。</w:t>
      </w:r>
    </w:p>
    <w:p>
      <w:pPr>
        <w:pStyle w:val="Heading2"/>
        <w:ind w:firstLine="560" w:firstLineChars="200"/>
        <w:rPr>
          <w:rFonts w:ascii="仿宋" w:eastAsia="仿宋" w:hAnsi="仿宋" w:cs="仿宋" w:hint="eastAsia"/>
          <w:sz w:val="28"/>
          <w:lang w:eastAsia="zh-CN"/>
        </w:rPr>
      </w:pPr>
      <w:bookmarkStart w:id="5" w:name="_Toc255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为确保罗茨鼓风机项目的高效生产和技术实施，我们制定了一套精心设计的设备选型方案，以满足罗茨鼓风机项目生产、质量和环保的要求。该方案的主要特点如下：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罗茨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针对罗茨鼓风机项目产品的多样性和小批量生产的特点，我们将建设柔性制造生产线。通过在设备选型中考虑柔性制造技术，可以灵活应对不同产品规格和生产需求，实现生产线的高度灵活性和适应性。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99"/>
      <w:r>
        <w:rPr>
          <w:rFonts w:ascii="仿宋" w:eastAsia="仿宋" w:hAnsi="仿宋" w:cs="仿宋" w:hint="eastAsia"/>
          <w:sz w:val="28"/>
          <w:lang w:eastAsia="zh-CN"/>
        </w:rPr>
        <w:t>二、罗茨鼓风机项目选址可行性分析</w:t>
      </w:r>
      <w:bookmarkEnd w:id="6"/>
    </w:p>
    <w:p>
      <w:pPr>
        <w:pStyle w:val="Heading2"/>
        <w:rPr>
          <w:rFonts w:ascii="仿宋" w:eastAsia="仿宋" w:hAnsi="仿宋" w:cs="仿宋" w:hint="eastAsia"/>
          <w:lang w:eastAsia="zh-CN"/>
        </w:rPr>
      </w:pPr>
      <w:bookmarkStart w:id="7" w:name="_Toc32440"/>
      <w:r>
        <w:rPr>
          <w:rFonts w:ascii="仿宋" w:eastAsia="仿宋" w:hAnsi="仿宋" w:cs="仿宋" w:hint="eastAsia"/>
          <w:lang w:eastAsia="zh-CN"/>
        </w:rPr>
        <w:t>(一)、罗茨鼓风机项目选址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该罗茨鼓风机项目选址位于XX省XX市XX区XXX街道</w:t>
      </w:r>
    </w:p>
    <w:p>
      <w:pPr>
        <w:pStyle w:val="Heading2"/>
        <w:ind w:firstLine="560" w:firstLineChars="200"/>
        <w:rPr>
          <w:rFonts w:ascii="仿宋" w:eastAsia="仿宋" w:hAnsi="仿宋" w:cs="仿宋" w:hint="eastAsia"/>
          <w:sz w:val="28"/>
          <w:lang w:eastAsia="zh-CN"/>
        </w:rPr>
      </w:pPr>
      <w:bookmarkStart w:id="8" w:name="_Toc81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罗茨鼓风机项目的征地面积将根据罗茨鼓风机项目的实际规模和需求进行精确规划。具体面积XXX平方米，旨在确保罗茨鼓风机项目不仅能够满足当前的发展需求，还能够预留空间以适应未来的扩展。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净用地面积是在征地面积基础上去除不可利用面积后的实际可开发用地。具体面积XXX平方米，考虑到环保、交通、安全等多方面因素，以确保罗茨鼓风机项目在整体利用效率上达到最优。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罗茨鼓风机项目计划建设的建筑总规模具体面积XXX平方米。这一规模的确定综合考虑了罗茨鼓风机项目的性质、规模，以及城市规划的相关要求，确保建筑布局与周边环境协调一致。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绿地率是罗茨鼓风机项目用地中被规划为绿地的比例。具体面积XXX平方米，旨在通过合理规划绿地，改善罗茨鼓风机项目周边环境，提升居民生活质量，并符合城市整体绿化规划。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容积率是用地上可以建设的建筑总体积与用地面积之比。具体面积XXX，通过合理的容积率规划，确保罗茨鼓风机项目建筑规模与周边环境和谐共生。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罗茨鼓风机项目选址与当地城市规划相一致，具体面积XXX平方米。通过与城市规划部门深入沟通，确保罗茨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罗茨鼓风机项目选址符合当地产业政策，具体面积XXX平方米。这包括罗茨鼓风机项目对当地经济的促进作用，以及对相关产业的带动效应，确保罗茨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用地总体要求必须符合环保和可持续发展的原则，具体面积XXX平方米。通过采用绿色建筑设计、节能减排等措施，确保罗茨鼓风机项目在建设和运营过程中对环境的影响最小化，达到可持续发展的要求。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确保罗茨鼓风机项目选址具备必要的公共设施配套，具体面积XXX平方米。这包括交通便利性、教育、医疗等基础设施，以提高居民生活品质，使得罗茨鼓风机项目选址更具吸引力。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考虑用地总体要求对当地社会稳定性的影响，具体面积XXX平方米。通过深入了解当地社区反馈，确保罗茨鼓风机项目的选址和建设过程对当地社会和谐稳定产生积极作用。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罗茨鼓风机项目选址不仅符合法规和规划，还在实际操作中具有可行性。这一全面规划将为罗茨鼓风机项目的成功实施提供坚实的基础，确保罗茨鼓风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0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罗茨鼓风机项目的设备规划和空间设计中，我们将采取灵活设备布局的措施。设备布局将根据实际需求进行灵活设计，避免不必要的浪费。通过合理规划设备摆放位置，我们将提高设备的利用率，减少设备间距，以确保罗茨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罗茨鼓风机项目内部引入共享设施的概念，例如共享会议室、办公区等。通过这种方式，我们可以减少对资源的重复建设，提高资源共享效率，从而减小罗茨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94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罗茨鼓风机项目的总图布置中，我们将不同功能区域进行明确的规划，以最大程度满足罗茨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70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罗茨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罗茨鼓风机项目对环境的影响是综合评价的重要因素之一。我们将详细考虑选址周边的自然环境、生态保护区、水源地等情况，确保罗茨鼓风机项目的建设和运营对环境影响最小化，并符合当地的环保法规标准。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对选址的评价还需充分考虑当地政府的产业政策和法规。我们将详细了解罗茨鼓风机项目所在地的相关政策，确保罗茨鼓风机项目的规划和运营与当地法规相符，降低不必要的法律风险。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考虑到社会稳定性对企业运营的重要性，我们将评估选址地区的社会安全情况、劳工关系、社区反馈等方面，以确保罗茨鼓风机项目的建设和运营不会受到社会稳定性的负面影响。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最后，我们将综合考虑用地成本，包括土地购置费用、土地开发成本等。通过对用地成本的详细评估，我们能够做出更为精确的经济效益分析，为罗茨鼓风机项目的投资决策提供有力支持。</w:t>
      </w:r>
    </w:p>
    <w:p>
      <w:pPr>
        <w:pStyle w:val="Heading1"/>
        <w:ind w:firstLine="560" w:firstLineChars="200"/>
        <w:rPr>
          <w:rFonts w:ascii="仿宋" w:eastAsia="仿宋" w:hAnsi="仿宋" w:cs="仿宋" w:hint="eastAsia"/>
          <w:sz w:val="28"/>
          <w:lang w:eastAsia="zh-CN"/>
        </w:rPr>
      </w:pPr>
      <w:bookmarkStart w:id="12" w:name="_Toc24556"/>
      <w:r>
        <w:rPr>
          <w:rFonts w:ascii="仿宋" w:eastAsia="仿宋" w:hAnsi="仿宋" w:cs="仿宋" w:hint="eastAsia"/>
          <w:sz w:val="28"/>
          <w:lang w:eastAsia="zh-CN"/>
        </w:rPr>
        <w:t>三、罗茨鼓风机项目危机管理</w:t>
      </w:r>
      <w:bookmarkEnd w:id="12"/>
    </w:p>
    <w:p>
      <w:pPr>
        <w:pStyle w:val="Heading2"/>
        <w:rPr>
          <w:rFonts w:ascii="仿宋" w:eastAsia="仿宋" w:hAnsi="仿宋" w:cs="仿宋" w:hint="eastAsia"/>
          <w:lang w:eastAsia="zh-CN"/>
        </w:rPr>
      </w:pPr>
      <w:bookmarkStart w:id="13" w:name="_Toc2243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危机管理中，危机预警与识别是确保罗茨鼓风机项目稳健运行的核心步骤。通过建立全面的监测机制，罗茨鼓风机项目团队旨在及时发现和理解潜在的风险和危机因素，以便采取及时的预防和应对措施，确保罗茨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首先，通过深入的风险评估，罗茨鼓风机项目团队全面分析了整个罗茨鼓风机项目和各个阶段可能存在的威胁。这包括准确评估每个潜在风险的发生概率和可能影响的程度，为后续危机预警提供了有力支持。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罗茨鼓风机项目团队着重于明确定义罗茨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罗茨鼓风机项目进展的持续监控，团队能够及时发现潜在问题并作出迅速反应。罗茨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在这一阶段，团队的专业素养和反应速度将发挥至关重要的作用，以确保潜在危机能够在初期得到有效的处理，最大程度地减轻负面影响。通过危机预警与识别，罗茨鼓风机项目得以更有序、可控地推进。</w:t>
      </w:r>
    </w:p>
    <w:p>
      <w:pPr>
        <w:pStyle w:val="Heading2"/>
        <w:ind w:firstLine="560" w:firstLineChars="200"/>
        <w:rPr>
          <w:rFonts w:ascii="仿宋" w:eastAsia="仿宋" w:hAnsi="仿宋" w:cs="仿宋" w:hint="eastAsia"/>
          <w:sz w:val="28"/>
          <w:lang w:eastAsia="zh-CN"/>
        </w:rPr>
      </w:pPr>
      <w:bookmarkStart w:id="14" w:name="_Toc2959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在危机发生时，罗茨鼓风机项目团队立即行动，成立了应急小组。该小组的任务是迅速制定并实施紧急应对措施，以最小化潜在损失。以下是采取的主要措施：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暂停罗茨鼓风机项目进度：为遏制危机蔓延，罗茨鼓风机项目暂时停止进行，以便全面评估当前状况。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资源重新分配：重新评估罗茨鼓风机项目资源的分配，确保最大限度地减小损失。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实时沟通：与关键利益相关者建立实时沟通机制，向他们传递罗茨鼓风机项目危机的实际状况，保障罗茨鼓风机项目核心利益。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在紧急应对的同时，罗茨鼓风机项目团队强调了团队协作和有效沟通的重要性。以下是团队协作的关键举措：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信息共享机制：建立了信息共享平台，确保团队成员能够及时获取罗茨鼓风机项目危机的实时信息。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领导者沟通：罗茨鼓风机项目领导者通过定期会议和即时沟通工具，指导团队应对危机，保持团队稳定运行。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随着危机得到初步控制，罗茨鼓风机项目团队转向制定恢复计划，以确保罗茨鼓风机项目能够从中迅速恢复。主要恢复计划包括：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修复受损的进度计划：重新评估罗茨鼓风机项目进度，制定修复计划，确保罗茨鼓风机项目尽快回归正常进程。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重新调整资源分配：优化资源分配，确保罗茨鼓风机项目在有限资源下高效运转。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风险管理机制加强：对罗茨鼓风机项目风险进行全面评估，制定更强化的风险管理策略，以预防未来可能的危机。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122"/>
      <w:r>
        <w:rPr>
          <w:rFonts w:ascii="仿宋" w:eastAsia="仿宋" w:hAnsi="仿宋" w:cs="仿宋" w:hint="eastAsia"/>
          <w:sz w:val="28"/>
          <w:lang w:eastAsia="zh-CN"/>
        </w:rPr>
        <w:t>四、罗茨鼓风机项目绩效评估</w:t>
      </w:r>
      <w:bookmarkEnd w:id="15"/>
    </w:p>
    <w:p>
      <w:pPr>
        <w:pStyle w:val="Heading2"/>
        <w:rPr>
          <w:rFonts w:ascii="仿宋" w:eastAsia="仿宋" w:hAnsi="仿宋" w:cs="仿宋" w:hint="eastAsia"/>
          <w:lang w:eastAsia="zh-CN"/>
        </w:rPr>
      </w:pPr>
      <w:bookmarkStart w:id="16" w:name="_Toc2883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罗茨鼓风机项目中，我们设计了一套全面的绩效评估指标，以确保罗茨鼓风机项目的可控和成功交付。这些指标跨足罗茨鼓风机项目目标、成本、进度和质量等多个维度，为我们提供了全面洞察罗茨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目标达成率是我们关注的首要指标。我们设定了明确的目标，并通过定期监测和评估，迅速发现并应对潜在的目标偏差。这为罗茨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成本绩效是另一个核心关注点。通过实际成本与预算成本的对比分析，我们深入了解成本差异的原因，及时调整资源分配，保持罗茨鼓风机项目在经济效益方面的合理水平。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进度作为关键的绩效指标之一，得到了精心的关注。我们制定了详细的罗茨鼓风机项目进度计划，并设立了进度符合度指标，确保实际进度与计划进度保持一致。这使我们能够快速发现和解决潜在的进度问题，保持罗茨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罗茨鼓风机项目绩效的不可或缺的一环。我们引入了一系列的质量标准和客户满意度指标，以确保罗茨鼓风机项目交付的成果在质量上达到或超越预期水平。通过持续监测这些指标，我们努力提升罗茨鼓风机项目整体质量水平，为罗茨鼓风机项目的成功交付提供有力保障。通过这些科学且全面的绩效评估，我们能够更好地引导罗茨鼓风机项目的持续改进，确保罗茨鼓风机项目目标的顺利达成。</w:t>
      </w:r>
    </w:p>
    <w:p>
      <w:pPr>
        <w:pStyle w:val="Heading2"/>
        <w:ind w:firstLine="560" w:firstLineChars="200"/>
        <w:rPr>
          <w:rFonts w:ascii="仿宋" w:eastAsia="仿宋" w:hAnsi="仿宋" w:cs="仿宋" w:hint="eastAsia"/>
          <w:sz w:val="28"/>
          <w:lang w:eastAsia="zh-CN"/>
        </w:rPr>
      </w:pPr>
      <w:bookmarkStart w:id="17" w:name="_Toc2797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绩效评估是罗茨鼓风机项目中的关键环节，为确保罗茨鼓风机项目达到预期目标，我们采用了多层次、多维度的绩效评估方法。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罗茨鼓风机项目的战略目标对齐，确保每个决策和行动都与罗茨鼓风机项目整体目标保持一致。团队会定期召开战略对齐会议，审视当前工作与罗茨鼓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罗茨鼓风机项目进度、质量、成本和风险等方面。这些指标通过数据收集和分析，为罗茨鼓风机项目管理团队提供了客观的评估依据。例如，我们通过罗茨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绩效评估不仅仅停留在罗茨鼓风机项目内部，还考虑了罗茨鼓风机项目对外部环境的影响。我们定期进行干系人满意度调查，以了解各利益相关方对罗茨鼓风机项目的期望和满意度，并及时做出调整。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这种多层次、多角度的绩效评估方法，使得我们能够全面了解罗茨鼓风机项目的运行状态，及时做出调整，确保罗茨鼓风机项目在不断变化的环境中保持稳健前行。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714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https://d.book118.com/217011150061006052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36012"/>
    <w:rsid w:val="43D360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1115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2024-03-01T12:44:00Z</dcterms:created>
  <dcterms:modified xsi:type="dcterms:W3CDTF">2024-03-01T12:44:18Z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F1C3CCF03C8B4D6E8AA419EEFF779133_11</vt:lpwstr>
  </property>
  <property fmtid="{D5CDD505-2E9C-101B-9397-08002B2CF9AE}" pid="3" name="KSOProductBuildVer">
    <vt:lpwstr>2052-12.1.0.16388</vt:lpwstr>
  </property>
</Properties>
</file>