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滤光片项目规划设计纲要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297" w:history="1">
        <w:r>
          <w:rPr>
            <w:rFonts w:ascii="仿宋" w:eastAsia="仿宋" w:hAnsi="仿宋" w:cs="仿宋" w:hint="eastAsia"/>
            <w:lang w:eastAsia="zh-CN"/>
          </w:rPr>
          <w:t>序言</w:t>
        </w:r>
        <w:r>
          <w:tab/>
        </w:r>
        <w:r>
          <w:fldChar w:fldCharType="begin"/>
        </w:r>
        <w:r>
          <w:instrText xml:space="preserve"> PAGEREF _Toc4297 \h </w:instrText>
        </w:r>
        <w:r>
          <w:fldChar w:fldCharType="separate"/>
        </w:r>
        <w:r>
          <w:t>3</w:t>
        </w:r>
        <w:r>
          <w:fldChar w:fldCharType="end"/>
        </w:r>
      </w:hyperlink>
    </w:p>
    <w:p>
      <w:pPr>
        <w:pStyle w:val="TOC1"/>
        <w:tabs>
          <w:tab w:val="right" w:leader="dot" w:pos="8306"/>
        </w:tabs>
      </w:pPr>
      <w:hyperlink w:anchor="_Toc8694" w:history="1">
        <w:r>
          <w:rPr>
            <w:rFonts w:ascii="仿宋" w:eastAsia="仿宋" w:hAnsi="仿宋" w:cs="仿宋" w:hint="eastAsia"/>
            <w:lang w:eastAsia="zh-CN"/>
          </w:rPr>
          <w:t>一、滤光片项目建设单位说明</w:t>
        </w:r>
        <w:r>
          <w:tab/>
        </w:r>
        <w:r>
          <w:fldChar w:fldCharType="begin"/>
        </w:r>
        <w:r>
          <w:instrText xml:space="preserve"> PAGEREF _Toc8694 \h </w:instrText>
        </w:r>
        <w:r>
          <w:fldChar w:fldCharType="separate"/>
        </w:r>
        <w:r>
          <w:t>3</w:t>
        </w:r>
        <w:r>
          <w:fldChar w:fldCharType="end"/>
        </w:r>
      </w:hyperlink>
    </w:p>
    <w:p>
      <w:pPr>
        <w:pStyle w:val="TOC2"/>
        <w:tabs>
          <w:tab w:val="right" w:leader="dot" w:pos="8306"/>
        </w:tabs>
      </w:pPr>
      <w:hyperlink w:anchor="_Toc29713" w:history="1">
        <w:r>
          <w:rPr>
            <w:rFonts w:ascii="仿宋" w:eastAsia="仿宋" w:hAnsi="仿宋" w:cs="仿宋" w:hint="eastAsia"/>
            <w:lang w:eastAsia="zh-CN"/>
          </w:rPr>
          <w:t>(一)、滤光片项目承办单位基本情况</w:t>
        </w:r>
        <w:r>
          <w:tab/>
        </w:r>
        <w:r>
          <w:fldChar w:fldCharType="begin"/>
        </w:r>
        <w:r>
          <w:instrText xml:space="preserve"> PAGEREF _Toc29713 \h </w:instrText>
        </w:r>
        <w:r>
          <w:fldChar w:fldCharType="separate"/>
        </w:r>
        <w:r>
          <w:t>3</w:t>
        </w:r>
        <w:r>
          <w:fldChar w:fldCharType="end"/>
        </w:r>
      </w:hyperlink>
    </w:p>
    <w:p>
      <w:pPr>
        <w:pStyle w:val="TOC2"/>
        <w:tabs>
          <w:tab w:val="right" w:leader="dot" w:pos="8306"/>
        </w:tabs>
      </w:pPr>
      <w:hyperlink w:anchor="_Toc30600" w:history="1">
        <w:r>
          <w:rPr>
            <w:rFonts w:ascii="仿宋" w:eastAsia="仿宋" w:hAnsi="仿宋" w:cs="仿宋" w:hint="eastAsia"/>
            <w:lang w:eastAsia="zh-CN"/>
          </w:rPr>
          <w:t>(二)、公司经济效益分析</w:t>
        </w:r>
        <w:r>
          <w:tab/>
        </w:r>
        <w:r>
          <w:fldChar w:fldCharType="begin"/>
        </w:r>
        <w:r>
          <w:instrText xml:space="preserve"> PAGEREF _Toc30600 \h </w:instrText>
        </w:r>
        <w:r>
          <w:fldChar w:fldCharType="separate"/>
        </w:r>
        <w:r>
          <w:t>4</w:t>
        </w:r>
        <w:r>
          <w:fldChar w:fldCharType="end"/>
        </w:r>
      </w:hyperlink>
    </w:p>
    <w:p>
      <w:pPr>
        <w:pStyle w:val="TOC1"/>
        <w:tabs>
          <w:tab w:val="right" w:leader="dot" w:pos="8306"/>
        </w:tabs>
      </w:pPr>
      <w:hyperlink w:anchor="_Toc8127" w:history="1">
        <w:r>
          <w:rPr>
            <w:rFonts w:ascii="仿宋" w:eastAsia="仿宋" w:hAnsi="仿宋" w:cs="仿宋" w:hint="eastAsia"/>
            <w:lang w:eastAsia="zh-CN"/>
          </w:rPr>
          <w:t>二、滤光片项目建设背景及必要性分析</w:t>
        </w:r>
        <w:r>
          <w:tab/>
        </w:r>
        <w:r>
          <w:fldChar w:fldCharType="begin"/>
        </w:r>
        <w:r>
          <w:instrText xml:space="preserve"> PAGEREF _Toc8127 \h </w:instrText>
        </w:r>
        <w:r>
          <w:fldChar w:fldCharType="separate"/>
        </w:r>
        <w:r>
          <w:t>5</w:t>
        </w:r>
        <w:r>
          <w:fldChar w:fldCharType="end"/>
        </w:r>
      </w:hyperlink>
    </w:p>
    <w:p>
      <w:pPr>
        <w:pStyle w:val="TOC2"/>
        <w:tabs>
          <w:tab w:val="right" w:leader="dot" w:pos="8306"/>
        </w:tabs>
      </w:pPr>
      <w:hyperlink w:anchor="_Toc28539" w:history="1">
        <w:r>
          <w:rPr>
            <w:rFonts w:ascii="仿宋" w:eastAsia="仿宋" w:hAnsi="仿宋" w:cs="仿宋" w:hint="eastAsia"/>
            <w:lang w:eastAsia="zh-CN"/>
          </w:rPr>
          <w:t>(一)、滤光片项目背景分析</w:t>
        </w:r>
        <w:r>
          <w:tab/>
        </w:r>
        <w:r>
          <w:fldChar w:fldCharType="begin"/>
        </w:r>
        <w:r>
          <w:instrText xml:space="preserve"> PAGEREF _Toc28539 \h </w:instrText>
        </w:r>
        <w:r>
          <w:fldChar w:fldCharType="separate"/>
        </w:r>
        <w:r>
          <w:t>5</w:t>
        </w:r>
        <w:r>
          <w:fldChar w:fldCharType="end"/>
        </w:r>
      </w:hyperlink>
    </w:p>
    <w:p>
      <w:pPr>
        <w:pStyle w:val="TOC2"/>
        <w:tabs>
          <w:tab w:val="right" w:leader="dot" w:pos="8306"/>
        </w:tabs>
      </w:pPr>
      <w:hyperlink w:anchor="_Toc18067" w:history="1">
        <w:r>
          <w:rPr>
            <w:rFonts w:ascii="仿宋" w:eastAsia="仿宋" w:hAnsi="仿宋" w:cs="仿宋" w:hint="eastAsia"/>
            <w:lang w:eastAsia="zh-CN"/>
          </w:rPr>
          <w:t>(二)、滤光片项目建设必要性分析</w:t>
        </w:r>
        <w:r>
          <w:tab/>
        </w:r>
        <w:r>
          <w:fldChar w:fldCharType="begin"/>
        </w:r>
        <w:r>
          <w:instrText xml:space="preserve"> PAGEREF _Toc18067 \h </w:instrText>
        </w:r>
        <w:r>
          <w:fldChar w:fldCharType="separate"/>
        </w:r>
        <w:r>
          <w:t>6</w:t>
        </w:r>
        <w:r>
          <w:fldChar w:fldCharType="end"/>
        </w:r>
      </w:hyperlink>
    </w:p>
    <w:p>
      <w:pPr>
        <w:pStyle w:val="TOC1"/>
        <w:tabs>
          <w:tab w:val="right" w:leader="dot" w:pos="8306"/>
        </w:tabs>
      </w:pPr>
      <w:hyperlink w:anchor="_Toc20499" w:history="1">
        <w:r>
          <w:rPr>
            <w:rFonts w:ascii="仿宋" w:eastAsia="仿宋" w:hAnsi="仿宋" w:cs="仿宋" w:hint="eastAsia"/>
            <w:lang w:eastAsia="zh-CN"/>
          </w:rPr>
          <w:t>三、滤光片项目危机管理</w:t>
        </w:r>
        <w:r>
          <w:tab/>
        </w:r>
        <w:r>
          <w:fldChar w:fldCharType="begin"/>
        </w:r>
        <w:r>
          <w:instrText xml:space="preserve"> PAGEREF _Toc20499 \h </w:instrText>
        </w:r>
        <w:r>
          <w:fldChar w:fldCharType="separate"/>
        </w:r>
        <w:r>
          <w:t>8</w:t>
        </w:r>
        <w:r>
          <w:fldChar w:fldCharType="end"/>
        </w:r>
      </w:hyperlink>
    </w:p>
    <w:p>
      <w:pPr>
        <w:pStyle w:val="TOC2"/>
        <w:tabs>
          <w:tab w:val="right" w:leader="dot" w:pos="8306"/>
        </w:tabs>
      </w:pPr>
      <w:hyperlink w:anchor="_Toc8742" w:history="1">
        <w:r>
          <w:rPr>
            <w:rFonts w:ascii="仿宋" w:eastAsia="仿宋" w:hAnsi="仿宋" w:cs="仿宋" w:hint="eastAsia"/>
            <w:lang w:eastAsia="zh-CN"/>
          </w:rPr>
          <w:t>(一)、危机预警与识别</w:t>
        </w:r>
        <w:r>
          <w:tab/>
        </w:r>
        <w:r>
          <w:fldChar w:fldCharType="begin"/>
        </w:r>
        <w:r>
          <w:instrText xml:space="preserve"> PAGEREF _Toc8742 \h </w:instrText>
        </w:r>
        <w:r>
          <w:fldChar w:fldCharType="separate"/>
        </w:r>
        <w:r>
          <w:t>8</w:t>
        </w:r>
        <w:r>
          <w:fldChar w:fldCharType="end"/>
        </w:r>
      </w:hyperlink>
    </w:p>
    <w:p>
      <w:pPr>
        <w:pStyle w:val="TOC2"/>
        <w:tabs>
          <w:tab w:val="right" w:leader="dot" w:pos="8306"/>
        </w:tabs>
      </w:pPr>
      <w:hyperlink w:anchor="_Toc20326" w:history="1">
        <w:r>
          <w:rPr>
            <w:rFonts w:ascii="仿宋" w:eastAsia="仿宋" w:hAnsi="仿宋" w:cs="仿宋" w:hint="eastAsia"/>
            <w:lang w:eastAsia="zh-CN"/>
          </w:rPr>
          <w:t>(二)、危机应对与恢复</w:t>
        </w:r>
        <w:r>
          <w:tab/>
        </w:r>
        <w:r>
          <w:fldChar w:fldCharType="begin"/>
        </w:r>
        <w:r>
          <w:instrText xml:space="preserve"> PAGEREF _Toc20326 \h </w:instrText>
        </w:r>
        <w:r>
          <w:fldChar w:fldCharType="separate"/>
        </w:r>
        <w:r>
          <w:t>9</w:t>
        </w:r>
        <w:r>
          <w:fldChar w:fldCharType="end"/>
        </w:r>
      </w:hyperlink>
    </w:p>
    <w:p>
      <w:pPr>
        <w:pStyle w:val="TOC1"/>
        <w:tabs>
          <w:tab w:val="right" w:leader="dot" w:pos="8306"/>
        </w:tabs>
      </w:pPr>
      <w:hyperlink w:anchor="_Toc20394" w:history="1">
        <w:r>
          <w:rPr>
            <w:rFonts w:ascii="仿宋" w:eastAsia="仿宋" w:hAnsi="仿宋" w:cs="仿宋" w:hint="eastAsia"/>
            <w:lang w:eastAsia="zh-CN"/>
          </w:rPr>
          <w:t>四、滤光片项目绩效评估</w:t>
        </w:r>
        <w:r>
          <w:tab/>
        </w:r>
        <w:r>
          <w:fldChar w:fldCharType="begin"/>
        </w:r>
        <w:r>
          <w:instrText xml:space="preserve"> PAGEREF _Toc20394 \h </w:instrText>
        </w:r>
        <w:r>
          <w:fldChar w:fldCharType="separate"/>
        </w:r>
        <w:r>
          <w:t>10</w:t>
        </w:r>
        <w:r>
          <w:fldChar w:fldCharType="end"/>
        </w:r>
      </w:hyperlink>
    </w:p>
    <w:p>
      <w:pPr>
        <w:pStyle w:val="TOC2"/>
        <w:tabs>
          <w:tab w:val="right" w:leader="dot" w:pos="8306"/>
        </w:tabs>
      </w:pPr>
      <w:hyperlink w:anchor="_Toc8070" w:history="1">
        <w:r>
          <w:rPr>
            <w:rFonts w:ascii="仿宋" w:eastAsia="仿宋" w:hAnsi="仿宋" w:cs="仿宋" w:hint="eastAsia"/>
            <w:lang w:eastAsia="zh-CN"/>
          </w:rPr>
          <w:t>(一)、绩效评估指标</w:t>
        </w:r>
        <w:r>
          <w:tab/>
        </w:r>
        <w:r>
          <w:fldChar w:fldCharType="begin"/>
        </w:r>
        <w:r>
          <w:instrText xml:space="preserve"> PAGEREF _Toc8070 \h </w:instrText>
        </w:r>
        <w:r>
          <w:fldChar w:fldCharType="separate"/>
        </w:r>
        <w:r>
          <w:t>10</w:t>
        </w:r>
        <w:r>
          <w:fldChar w:fldCharType="end"/>
        </w:r>
      </w:hyperlink>
    </w:p>
    <w:p>
      <w:pPr>
        <w:pStyle w:val="TOC2"/>
        <w:tabs>
          <w:tab w:val="right" w:leader="dot" w:pos="8306"/>
        </w:tabs>
      </w:pPr>
      <w:hyperlink w:anchor="_Toc17384" w:history="1">
        <w:r>
          <w:rPr>
            <w:rFonts w:ascii="仿宋" w:eastAsia="仿宋" w:hAnsi="仿宋" w:cs="仿宋" w:hint="eastAsia"/>
            <w:lang w:eastAsia="zh-CN"/>
          </w:rPr>
          <w:t>(二)、绩效评估方法</w:t>
        </w:r>
        <w:r>
          <w:tab/>
        </w:r>
        <w:r>
          <w:fldChar w:fldCharType="begin"/>
        </w:r>
        <w:r>
          <w:instrText xml:space="preserve"> PAGEREF _Toc17384 \h </w:instrText>
        </w:r>
        <w:r>
          <w:fldChar w:fldCharType="separate"/>
        </w:r>
        <w:r>
          <w:t>11</w:t>
        </w:r>
        <w:r>
          <w:fldChar w:fldCharType="end"/>
        </w:r>
      </w:hyperlink>
    </w:p>
    <w:p>
      <w:pPr>
        <w:pStyle w:val="TOC2"/>
        <w:tabs>
          <w:tab w:val="right" w:leader="dot" w:pos="8306"/>
        </w:tabs>
      </w:pPr>
      <w:hyperlink w:anchor="_Toc18705" w:history="1">
        <w:r>
          <w:rPr>
            <w:rFonts w:ascii="仿宋" w:eastAsia="仿宋" w:hAnsi="仿宋" w:cs="仿宋" w:hint="eastAsia"/>
            <w:lang w:eastAsia="zh-CN"/>
          </w:rPr>
          <w:t>(三)、绩效评估周期</w:t>
        </w:r>
        <w:r>
          <w:tab/>
        </w:r>
        <w:r>
          <w:fldChar w:fldCharType="begin"/>
        </w:r>
        <w:r>
          <w:instrText xml:space="preserve"> PAGEREF _Toc18705 \h </w:instrText>
        </w:r>
        <w:r>
          <w:fldChar w:fldCharType="separate"/>
        </w:r>
        <w:r>
          <w:t>12</w:t>
        </w:r>
        <w:r>
          <w:fldChar w:fldCharType="end"/>
        </w:r>
      </w:hyperlink>
    </w:p>
    <w:p>
      <w:pPr>
        <w:pStyle w:val="TOC1"/>
        <w:tabs>
          <w:tab w:val="right" w:leader="dot" w:pos="8306"/>
        </w:tabs>
      </w:pPr>
      <w:hyperlink w:anchor="_Toc6169" w:history="1">
        <w:r>
          <w:rPr>
            <w:rFonts w:ascii="仿宋" w:eastAsia="仿宋" w:hAnsi="仿宋" w:cs="仿宋" w:hint="eastAsia"/>
            <w:lang w:eastAsia="zh-CN"/>
          </w:rPr>
          <w:t>五、滤光片项目土建工程</w:t>
        </w:r>
        <w:r>
          <w:tab/>
        </w:r>
        <w:r>
          <w:fldChar w:fldCharType="begin"/>
        </w:r>
        <w:r>
          <w:instrText xml:space="preserve"> PAGEREF _Toc6169 \h </w:instrText>
        </w:r>
        <w:r>
          <w:fldChar w:fldCharType="separate"/>
        </w:r>
        <w:r>
          <w:t>13</w:t>
        </w:r>
        <w:r>
          <w:fldChar w:fldCharType="end"/>
        </w:r>
      </w:hyperlink>
    </w:p>
    <w:p>
      <w:pPr>
        <w:pStyle w:val="TOC2"/>
        <w:tabs>
          <w:tab w:val="right" w:leader="dot" w:pos="8306"/>
        </w:tabs>
      </w:pPr>
      <w:hyperlink w:anchor="_Toc12070" w:history="1">
        <w:r>
          <w:rPr>
            <w:rFonts w:ascii="仿宋" w:eastAsia="仿宋" w:hAnsi="仿宋" w:cs="仿宋" w:hint="eastAsia"/>
            <w:lang w:eastAsia="zh-CN"/>
          </w:rPr>
          <w:t>(一)、建筑工程设计原则</w:t>
        </w:r>
        <w:r>
          <w:tab/>
        </w:r>
        <w:r>
          <w:fldChar w:fldCharType="begin"/>
        </w:r>
        <w:r>
          <w:instrText xml:space="preserve"> PAGEREF _Toc12070 \h </w:instrText>
        </w:r>
        <w:r>
          <w:fldChar w:fldCharType="separate"/>
        </w:r>
        <w:r>
          <w:t>13</w:t>
        </w:r>
        <w:r>
          <w:fldChar w:fldCharType="end"/>
        </w:r>
      </w:hyperlink>
    </w:p>
    <w:p>
      <w:pPr>
        <w:pStyle w:val="TOC2"/>
        <w:tabs>
          <w:tab w:val="right" w:leader="dot" w:pos="8306"/>
        </w:tabs>
      </w:pPr>
      <w:hyperlink w:anchor="_Toc16003" w:history="1">
        <w:r>
          <w:rPr>
            <w:rFonts w:ascii="仿宋" w:eastAsia="仿宋" w:hAnsi="仿宋" w:cs="仿宋" w:hint="eastAsia"/>
            <w:lang w:eastAsia="zh-CN"/>
          </w:rPr>
          <w:t>(二)、土建工程设计年限及安全等级</w:t>
        </w:r>
        <w:r>
          <w:tab/>
        </w:r>
        <w:r>
          <w:fldChar w:fldCharType="begin"/>
        </w:r>
        <w:r>
          <w:instrText xml:space="preserve"> PAGEREF _Toc16003 \h </w:instrText>
        </w:r>
        <w:r>
          <w:fldChar w:fldCharType="separate"/>
        </w:r>
        <w:r>
          <w:t>14</w:t>
        </w:r>
        <w:r>
          <w:fldChar w:fldCharType="end"/>
        </w:r>
      </w:hyperlink>
    </w:p>
    <w:p>
      <w:pPr>
        <w:pStyle w:val="TOC2"/>
        <w:tabs>
          <w:tab w:val="right" w:leader="dot" w:pos="8306"/>
        </w:tabs>
      </w:pPr>
      <w:hyperlink w:anchor="_Toc12299" w:history="1">
        <w:r>
          <w:rPr>
            <w:rFonts w:ascii="仿宋" w:eastAsia="仿宋" w:hAnsi="仿宋" w:cs="仿宋" w:hint="eastAsia"/>
            <w:lang w:eastAsia="zh-CN"/>
          </w:rPr>
          <w:t>(三)、建筑工程设计总体要求</w:t>
        </w:r>
        <w:r>
          <w:tab/>
        </w:r>
        <w:r>
          <w:fldChar w:fldCharType="begin"/>
        </w:r>
        <w:r>
          <w:instrText xml:space="preserve"> PAGEREF _Toc12299 \h </w:instrText>
        </w:r>
        <w:r>
          <w:fldChar w:fldCharType="separate"/>
        </w:r>
        <w:r>
          <w:t>16</w:t>
        </w:r>
        <w:r>
          <w:fldChar w:fldCharType="end"/>
        </w:r>
      </w:hyperlink>
    </w:p>
    <w:p>
      <w:pPr>
        <w:pStyle w:val="TOC2"/>
        <w:tabs>
          <w:tab w:val="right" w:leader="dot" w:pos="8306"/>
        </w:tabs>
      </w:pPr>
      <w:hyperlink w:anchor="_Toc25862" w:history="1">
        <w:r>
          <w:rPr>
            <w:rFonts w:ascii="仿宋" w:eastAsia="仿宋" w:hAnsi="仿宋" w:cs="仿宋" w:hint="eastAsia"/>
            <w:lang w:eastAsia="zh-CN"/>
          </w:rPr>
          <w:t>(四)、土建工程建设指标</w:t>
        </w:r>
        <w:r>
          <w:tab/>
        </w:r>
        <w:r>
          <w:fldChar w:fldCharType="begin"/>
        </w:r>
        <w:r>
          <w:instrText xml:space="preserve"> PAGEREF _Toc25862 \h </w:instrText>
        </w:r>
        <w:r>
          <w:fldChar w:fldCharType="separate"/>
        </w:r>
        <w:r>
          <w:t>16</w:t>
        </w:r>
        <w:r>
          <w:fldChar w:fldCharType="end"/>
        </w:r>
      </w:hyperlink>
    </w:p>
    <w:p>
      <w:pPr>
        <w:pStyle w:val="TOC1"/>
        <w:tabs>
          <w:tab w:val="right" w:leader="dot" w:pos="8306"/>
        </w:tabs>
      </w:pPr>
      <w:hyperlink w:anchor="_Toc12302" w:history="1">
        <w:r>
          <w:rPr>
            <w:rFonts w:ascii="仿宋" w:eastAsia="仿宋" w:hAnsi="仿宋" w:cs="仿宋" w:hint="eastAsia"/>
            <w:lang w:eastAsia="zh-CN"/>
          </w:rPr>
          <w:t>六、市场分析、调研</w:t>
        </w:r>
        <w:r>
          <w:tab/>
        </w:r>
        <w:r>
          <w:fldChar w:fldCharType="begin"/>
        </w:r>
        <w:r>
          <w:instrText xml:space="preserve"> PAGEREF _Toc12302 \h </w:instrText>
        </w:r>
        <w:r>
          <w:fldChar w:fldCharType="separate"/>
        </w:r>
        <w:r>
          <w:t>16</w:t>
        </w:r>
        <w:r>
          <w:fldChar w:fldCharType="end"/>
        </w:r>
      </w:hyperlink>
    </w:p>
    <w:p>
      <w:pPr>
        <w:pStyle w:val="TOC2"/>
        <w:tabs>
          <w:tab w:val="right" w:leader="dot" w:pos="8306"/>
        </w:tabs>
      </w:pPr>
      <w:hyperlink w:anchor="_Toc15607" w:history="1">
        <w:r>
          <w:rPr>
            <w:rFonts w:ascii="仿宋" w:eastAsia="仿宋" w:hAnsi="仿宋" w:cs="仿宋" w:hint="eastAsia"/>
            <w:lang w:eastAsia="zh-CN"/>
          </w:rPr>
          <w:t>(一)、滤光片行业分析</w:t>
        </w:r>
        <w:r>
          <w:tab/>
        </w:r>
        <w:r>
          <w:fldChar w:fldCharType="begin"/>
        </w:r>
        <w:r>
          <w:instrText xml:space="preserve"> PAGEREF _Toc15607 \h </w:instrText>
        </w:r>
        <w:r>
          <w:fldChar w:fldCharType="separate"/>
        </w:r>
        <w:r>
          <w:t>16</w:t>
        </w:r>
        <w:r>
          <w:fldChar w:fldCharType="end"/>
        </w:r>
      </w:hyperlink>
    </w:p>
    <w:p>
      <w:pPr>
        <w:pStyle w:val="TOC2"/>
        <w:tabs>
          <w:tab w:val="right" w:leader="dot" w:pos="8306"/>
        </w:tabs>
      </w:pPr>
      <w:hyperlink w:anchor="_Toc2153" w:history="1">
        <w:r>
          <w:rPr>
            <w:rFonts w:ascii="仿宋" w:eastAsia="仿宋" w:hAnsi="仿宋" w:cs="仿宋" w:hint="eastAsia"/>
            <w:lang w:eastAsia="zh-CN"/>
          </w:rPr>
          <w:t>(二)、滤光片市场分析预测</w:t>
        </w:r>
        <w:r>
          <w:tab/>
        </w:r>
        <w:r>
          <w:fldChar w:fldCharType="begin"/>
        </w:r>
        <w:r>
          <w:instrText xml:space="preserve"> PAGEREF _Toc2153 \h </w:instrText>
        </w:r>
        <w:r>
          <w:fldChar w:fldCharType="separate"/>
        </w:r>
        <w:r>
          <w:t>17</w:t>
        </w:r>
        <w:r>
          <w:fldChar w:fldCharType="end"/>
        </w:r>
      </w:hyperlink>
    </w:p>
    <w:p>
      <w:pPr>
        <w:pStyle w:val="TOC1"/>
        <w:tabs>
          <w:tab w:val="right" w:leader="dot" w:pos="8306"/>
        </w:tabs>
      </w:pPr>
      <w:hyperlink w:anchor="_Toc23297" w:history="1">
        <w:r>
          <w:rPr>
            <w:rFonts w:ascii="仿宋" w:eastAsia="仿宋" w:hAnsi="仿宋" w:cs="仿宋" w:hint="eastAsia"/>
            <w:lang w:eastAsia="zh-CN"/>
          </w:rPr>
          <w:t>七、滤光片项目技术管理</w:t>
        </w:r>
        <w:r>
          <w:tab/>
        </w:r>
        <w:r>
          <w:fldChar w:fldCharType="begin"/>
        </w:r>
        <w:r>
          <w:instrText xml:space="preserve"> PAGEREF _Toc23297 \h </w:instrText>
        </w:r>
        <w:r>
          <w:fldChar w:fldCharType="separate"/>
        </w:r>
        <w:r>
          <w:t>18</w:t>
        </w:r>
        <w:r>
          <w:fldChar w:fldCharType="end"/>
        </w:r>
      </w:hyperlink>
    </w:p>
    <w:p>
      <w:pPr>
        <w:pStyle w:val="TOC2"/>
        <w:tabs>
          <w:tab w:val="right" w:leader="dot" w:pos="8306"/>
        </w:tabs>
      </w:pPr>
      <w:hyperlink w:anchor="_Toc25125" w:history="1">
        <w:r>
          <w:rPr>
            <w:rFonts w:ascii="仿宋" w:eastAsia="仿宋" w:hAnsi="仿宋" w:cs="仿宋" w:hint="eastAsia"/>
            <w:lang w:eastAsia="zh-CN"/>
          </w:rPr>
          <w:t>(一)、技术方案选用方向</w:t>
        </w:r>
        <w:r>
          <w:tab/>
        </w:r>
        <w:r>
          <w:fldChar w:fldCharType="begin"/>
        </w:r>
        <w:r>
          <w:instrText xml:space="preserve"> PAGEREF _Toc25125 \h </w:instrText>
        </w:r>
        <w:r>
          <w:fldChar w:fldCharType="separate"/>
        </w:r>
        <w:r>
          <w:t>18</w:t>
        </w:r>
        <w:r>
          <w:fldChar w:fldCharType="end"/>
        </w:r>
      </w:hyperlink>
    </w:p>
    <w:p>
      <w:pPr>
        <w:pStyle w:val="TOC2"/>
        <w:tabs>
          <w:tab w:val="right" w:leader="dot" w:pos="8306"/>
        </w:tabs>
      </w:pPr>
      <w:hyperlink w:anchor="_Toc14051" w:history="1">
        <w:r>
          <w:rPr>
            <w:rFonts w:ascii="仿宋" w:eastAsia="仿宋" w:hAnsi="仿宋" w:cs="仿宋" w:hint="eastAsia"/>
            <w:lang w:eastAsia="zh-CN"/>
          </w:rPr>
          <w:t>(二)、工艺技术方案选用原则</w:t>
        </w:r>
        <w:r>
          <w:tab/>
        </w:r>
        <w:r>
          <w:fldChar w:fldCharType="begin"/>
        </w:r>
        <w:r>
          <w:instrText xml:space="preserve"> PAGEREF _Toc14051 \h </w:instrText>
        </w:r>
        <w:r>
          <w:fldChar w:fldCharType="separate"/>
        </w:r>
        <w:r>
          <w:t>20</w:t>
        </w:r>
        <w:r>
          <w:fldChar w:fldCharType="end"/>
        </w:r>
      </w:hyperlink>
    </w:p>
    <w:p>
      <w:pPr>
        <w:pStyle w:val="TOC2"/>
        <w:tabs>
          <w:tab w:val="right" w:leader="dot" w:pos="8306"/>
        </w:tabs>
      </w:pPr>
      <w:hyperlink w:anchor="_Toc1372" w:history="1">
        <w:r>
          <w:rPr>
            <w:rFonts w:ascii="仿宋" w:eastAsia="仿宋" w:hAnsi="仿宋" w:cs="仿宋" w:hint="eastAsia"/>
            <w:lang w:eastAsia="zh-CN"/>
          </w:rPr>
          <w:t>(三)、工艺技术方案要求</w:t>
        </w:r>
        <w:r>
          <w:tab/>
        </w:r>
        <w:r>
          <w:fldChar w:fldCharType="begin"/>
        </w:r>
        <w:r>
          <w:instrText xml:space="preserve"> PAGEREF _Toc1372 \h </w:instrText>
        </w:r>
        <w:r>
          <w:fldChar w:fldCharType="separate"/>
        </w:r>
        <w:r>
          <w:t>22</w:t>
        </w:r>
        <w:r>
          <w:fldChar w:fldCharType="end"/>
        </w:r>
      </w:hyperlink>
    </w:p>
    <w:p>
      <w:pPr>
        <w:pStyle w:val="TOC1"/>
        <w:tabs>
          <w:tab w:val="right" w:leader="dot" w:pos="8306"/>
        </w:tabs>
      </w:pPr>
      <w:hyperlink w:anchor="_Toc21058" w:history="1">
        <w:r>
          <w:rPr>
            <w:rFonts w:ascii="仿宋" w:eastAsia="仿宋" w:hAnsi="仿宋" w:cs="仿宋" w:hint="eastAsia"/>
            <w:lang w:eastAsia="zh-CN"/>
          </w:rPr>
          <w:t>八、滤光片项目环境影响分析</w:t>
        </w:r>
        <w:r>
          <w:tab/>
        </w:r>
        <w:r>
          <w:fldChar w:fldCharType="begin"/>
        </w:r>
        <w:r>
          <w:instrText xml:space="preserve"> PAGEREF _Toc21058 \h </w:instrText>
        </w:r>
        <w:r>
          <w:fldChar w:fldCharType="separate"/>
        </w:r>
        <w:r>
          <w:t>24</w:t>
        </w:r>
        <w:r>
          <w:fldChar w:fldCharType="end"/>
        </w:r>
      </w:hyperlink>
    </w:p>
    <w:p>
      <w:pPr>
        <w:pStyle w:val="TOC2"/>
        <w:tabs>
          <w:tab w:val="right" w:leader="dot" w:pos="8306"/>
        </w:tabs>
      </w:pPr>
      <w:hyperlink w:anchor="_Toc10060" w:history="1">
        <w:r>
          <w:rPr>
            <w:rFonts w:ascii="仿宋" w:eastAsia="仿宋" w:hAnsi="仿宋" w:cs="仿宋" w:hint="eastAsia"/>
            <w:lang w:eastAsia="zh-CN"/>
          </w:rPr>
          <w:t>(一)、建设区域环境质量现状</w:t>
        </w:r>
        <w:r>
          <w:tab/>
        </w:r>
        <w:r>
          <w:fldChar w:fldCharType="begin"/>
        </w:r>
        <w:r>
          <w:instrText xml:space="preserve"> PAGEREF _Toc10060 \h </w:instrText>
        </w:r>
        <w:r>
          <w:fldChar w:fldCharType="separate"/>
        </w:r>
        <w:r>
          <w:t>24</w:t>
        </w:r>
        <w:r>
          <w:fldChar w:fldCharType="end"/>
        </w:r>
      </w:hyperlink>
    </w:p>
    <w:p>
      <w:pPr>
        <w:pStyle w:val="TOC2"/>
        <w:tabs>
          <w:tab w:val="right" w:leader="dot" w:pos="8306"/>
        </w:tabs>
      </w:pPr>
      <w:hyperlink w:anchor="_Toc1771" w:history="1">
        <w:r>
          <w:rPr>
            <w:rFonts w:ascii="仿宋" w:eastAsia="仿宋" w:hAnsi="仿宋" w:cs="仿宋" w:hint="eastAsia"/>
            <w:lang w:eastAsia="zh-CN"/>
          </w:rPr>
          <w:t>(二)、建设期环境保护</w:t>
        </w:r>
        <w:r>
          <w:tab/>
        </w:r>
        <w:r>
          <w:fldChar w:fldCharType="begin"/>
        </w:r>
        <w:r>
          <w:instrText xml:space="preserve"> PAGEREF _Toc1771 \h </w:instrText>
        </w:r>
        <w:r>
          <w:fldChar w:fldCharType="separate"/>
        </w:r>
        <w:r>
          <w:t>25</w:t>
        </w:r>
        <w:r>
          <w:fldChar w:fldCharType="end"/>
        </w:r>
      </w:hyperlink>
    </w:p>
    <w:p>
      <w:pPr>
        <w:pStyle w:val="TOC2"/>
        <w:tabs>
          <w:tab w:val="right" w:leader="dot" w:pos="8306"/>
        </w:tabs>
      </w:pPr>
      <w:hyperlink w:anchor="_Toc22025" w:history="1">
        <w:r>
          <w:rPr>
            <w:rFonts w:ascii="仿宋" w:eastAsia="仿宋" w:hAnsi="仿宋" w:cs="仿宋" w:hint="eastAsia"/>
            <w:lang w:eastAsia="zh-CN"/>
          </w:rPr>
          <w:t>(三)、运营期环境保护</w:t>
        </w:r>
        <w:r>
          <w:tab/>
        </w:r>
        <w:r>
          <w:fldChar w:fldCharType="begin"/>
        </w:r>
        <w:r>
          <w:instrText xml:space="preserve"> PAGEREF _Toc22025 \h </w:instrText>
        </w:r>
        <w:r>
          <w:fldChar w:fldCharType="separate"/>
        </w:r>
        <w:r>
          <w:t>27</w:t>
        </w:r>
        <w:r>
          <w:fldChar w:fldCharType="end"/>
        </w:r>
      </w:hyperlink>
    </w:p>
    <w:p>
      <w:pPr>
        <w:pStyle w:val="TOC2"/>
        <w:tabs>
          <w:tab w:val="right" w:leader="dot" w:pos="8306"/>
        </w:tabs>
      </w:pPr>
      <w:hyperlink w:anchor="_Toc16434" w:history="1">
        <w:r>
          <w:rPr>
            <w:rFonts w:ascii="仿宋" w:eastAsia="仿宋" w:hAnsi="仿宋" w:cs="仿宋" w:hint="eastAsia"/>
            <w:lang w:eastAsia="zh-CN"/>
          </w:rPr>
          <w:t>(四)、滤光片项目建设对区域经济的影响</w:t>
        </w:r>
        <w:r>
          <w:tab/>
        </w:r>
        <w:r>
          <w:fldChar w:fldCharType="begin"/>
        </w:r>
        <w:r>
          <w:instrText xml:space="preserve"> PAGEREF _Toc16434 \h </w:instrText>
        </w:r>
        <w:r>
          <w:fldChar w:fldCharType="separate"/>
        </w:r>
        <w:r>
          <w:t>28</w:t>
        </w:r>
        <w:r>
          <w:fldChar w:fldCharType="end"/>
        </w:r>
      </w:hyperlink>
    </w:p>
    <w:p>
      <w:pPr>
        <w:pStyle w:val="TOC2"/>
        <w:tabs>
          <w:tab w:val="right" w:leader="dot" w:pos="8306"/>
        </w:tabs>
      </w:pPr>
      <w:hyperlink w:anchor="_Toc22236" w:history="1">
        <w:r>
          <w:rPr>
            <w:rFonts w:ascii="仿宋" w:eastAsia="仿宋" w:hAnsi="仿宋" w:cs="仿宋" w:hint="eastAsia"/>
            <w:lang w:eastAsia="zh-CN"/>
          </w:rPr>
          <w:t>(五)、废弃物处理</w:t>
        </w:r>
        <w:r>
          <w:tab/>
        </w:r>
        <w:r>
          <w:fldChar w:fldCharType="begin"/>
        </w:r>
        <w:r>
          <w:instrText xml:space="preserve"> PAGEREF _Toc22236 \h </w:instrText>
        </w:r>
        <w:r>
          <w:fldChar w:fldCharType="separate"/>
        </w:r>
        <w:r>
          <w:t>30</w:t>
        </w:r>
        <w:r>
          <w:fldChar w:fldCharType="end"/>
        </w:r>
      </w:hyperlink>
    </w:p>
    <w:p>
      <w:pPr>
        <w:pStyle w:val="TOC2"/>
        <w:tabs>
          <w:tab w:val="right" w:leader="dot" w:pos="8306"/>
        </w:tabs>
      </w:pPr>
      <w:hyperlink w:anchor="_Toc16476" w:history="1">
        <w:r>
          <w:rPr>
            <w:rFonts w:ascii="仿宋" w:eastAsia="仿宋" w:hAnsi="仿宋" w:cs="仿宋" w:hint="eastAsia"/>
            <w:lang w:eastAsia="zh-CN"/>
          </w:rPr>
          <w:t>(六)、特殊环境影响分析</w:t>
        </w:r>
        <w:r>
          <w:tab/>
        </w:r>
        <w:r>
          <w:fldChar w:fldCharType="begin"/>
        </w:r>
        <w:r>
          <w:instrText xml:space="preserve"> PAGEREF _Toc16476 \h </w:instrText>
        </w:r>
        <w:r>
          <w:fldChar w:fldCharType="separate"/>
        </w:r>
        <w:r>
          <w:t>31</w:t>
        </w:r>
        <w:r>
          <w:fldChar w:fldCharType="end"/>
        </w:r>
      </w:hyperlink>
    </w:p>
    <w:p>
      <w:pPr>
        <w:pStyle w:val="TOC2"/>
        <w:tabs>
          <w:tab w:val="right" w:leader="dot" w:pos="8306"/>
        </w:tabs>
      </w:pPr>
      <w:hyperlink w:anchor="_Toc13460" w:history="1">
        <w:r>
          <w:rPr>
            <w:rFonts w:ascii="仿宋" w:eastAsia="仿宋" w:hAnsi="仿宋" w:cs="仿宋" w:hint="eastAsia"/>
            <w:lang w:eastAsia="zh-CN"/>
          </w:rPr>
          <w:t>(七)、清洁生产</w:t>
        </w:r>
        <w:r>
          <w:tab/>
        </w:r>
        <w:r>
          <w:fldChar w:fldCharType="begin"/>
        </w:r>
        <w:r>
          <w:instrText xml:space="preserve"> PAGEREF _Toc13460 \h </w:instrText>
        </w:r>
        <w:r>
          <w:fldChar w:fldCharType="separate"/>
        </w:r>
        <w:r>
          <w:t>32</w:t>
        </w:r>
        <w:r>
          <w:fldChar w:fldCharType="end"/>
        </w:r>
      </w:hyperlink>
    </w:p>
    <w:p>
      <w:pPr>
        <w:pStyle w:val="TOC2"/>
        <w:tabs>
          <w:tab w:val="right" w:leader="dot" w:pos="8306"/>
        </w:tabs>
      </w:pPr>
      <w:hyperlink w:anchor="_Toc23086" w:history="1">
        <w:r>
          <w:rPr>
            <w:rFonts w:ascii="仿宋" w:eastAsia="仿宋" w:hAnsi="仿宋" w:cs="仿宋" w:hint="eastAsia"/>
            <w:lang w:eastAsia="zh-CN"/>
          </w:rPr>
          <w:t>(八)、环境保护综合评价</w:t>
        </w:r>
        <w:r>
          <w:tab/>
        </w:r>
        <w:r>
          <w:fldChar w:fldCharType="begin"/>
        </w:r>
        <w:r>
          <w:instrText xml:space="preserve"> PAGEREF _Toc23086 \h </w:instrText>
        </w:r>
        <w:r>
          <w:fldChar w:fldCharType="separate"/>
        </w:r>
        <w:r>
          <w:t>33</w:t>
        </w:r>
        <w:r>
          <w:fldChar w:fldCharType="end"/>
        </w:r>
      </w:hyperlink>
    </w:p>
    <w:p>
      <w:pPr>
        <w:pStyle w:val="TOC1"/>
        <w:tabs>
          <w:tab w:val="right" w:leader="dot" w:pos="8306"/>
        </w:tabs>
      </w:pPr>
      <w:hyperlink w:anchor="_Toc25935" w:history="1">
        <w:r>
          <w:rPr>
            <w:rFonts w:ascii="仿宋" w:eastAsia="仿宋" w:hAnsi="仿宋" w:cs="仿宋" w:hint="eastAsia"/>
            <w:lang w:eastAsia="zh-CN"/>
          </w:rPr>
          <w:t>九、生产安全保护</w:t>
        </w:r>
        <w:r>
          <w:tab/>
        </w:r>
        <w:r>
          <w:fldChar w:fldCharType="begin"/>
        </w:r>
        <w:r>
          <w:instrText xml:space="preserve"> PAGEREF _Toc25935 \h </w:instrText>
        </w:r>
        <w:r>
          <w:fldChar w:fldCharType="separate"/>
        </w:r>
        <w:r>
          <w:t>35</w:t>
        </w:r>
        <w:r>
          <w:fldChar w:fldCharType="end"/>
        </w:r>
      </w:hyperlink>
    </w:p>
    <w:p>
      <w:pPr>
        <w:pStyle w:val="TOC2"/>
        <w:tabs>
          <w:tab w:val="right" w:leader="dot" w:pos="8306"/>
        </w:tabs>
      </w:pPr>
      <w:hyperlink w:anchor="_Toc2067" w:history="1">
        <w:r>
          <w:rPr>
            <w:rFonts w:ascii="仿宋" w:eastAsia="仿宋" w:hAnsi="仿宋" w:cs="仿宋" w:hint="eastAsia"/>
            <w:lang w:eastAsia="zh-CN"/>
          </w:rPr>
          <w:t>(一)、消防安全</w:t>
        </w:r>
        <w:r>
          <w:tab/>
        </w:r>
        <w:r>
          <w:fldChar w:fldCharType="begin"/>
        </w:r>
        <w:r>
          <w:instrText xml:space="preserve"> PAGEREF _Toc2067 \h </w:instrText>
        </w:r>
        <w:r>
          <w:fldChar w:fldCharType="separate"/>
        </w:r>
        <w:r>
          <w:t>35</w:t>
        </w:r>
        <w:r>
          <w:fldChar w:fldCharType="end"/>
        </w:r>
      </w:hyperlink>
    </w:p>
    <w:p>
      <w:pPr>
        <w:pStyle w:val="TOC2"/>
        <w:tabs>
          <w:tab w:val="right" w:leader="dot" w:pos="8306"/>
        </w:tabs>
      </w:pPr>
      <w:hyperlink w:anchor="_Toc27518" w:history="1">
        <w:r>
          <w:rPr>
            <w:rFonts w:ascii="仿宋" w:eastAsia="仿宋" w:hAnsi="仿宋" w:cs="仿宋" w:hint="eastAsia"/>
            <w:lang w:eastAsia="zh-CN"/>
          </w:rPr>
          <w:t>(二)、防火防爆总图布置措施</w:t>
        </w:r>
        <w:r>
          <w:tab/>
        </w:r>
        <w:r>
          <w:fldChar w:fldCharType="begin"/>
        </w:r>
        <w:r>
          <w:instrText xml:space="preserve"> PAGEREF _Toc27518 \h </w:instrText>
        </w:r>
        <w:r>
          <w:fldChar w:fldCharType="separate"/>
        </w:r>
        <w:r>
          <w:t>36</w:t>
        </w:r>
        <w:r>
          <w:fldChar w:fldCharType="end"/>
        </w:r>
      </w:hyperlink>
    </w:p>
    <w:p>
      <w:pPr>
        <w:pStyle w:val="TOC2"/>
        <w:tabs>
          <w:tab w:val="right" w:leader="dot" w:pos="8306"/>
        </w:tabs>
      </w:pPr>
      <w:hyperlink w:anchor="_Toc21895" w:history="1">
        <w:r>
          <w:rPr>
            <w:rFonts w:ascii="仿宋" w:eastAsia="仿宋" w:hAnsi="仿宋" w:cs="仿宋" w:hint="eastAsia"/>
            <w:lang w:eastAsia="zh-CN"/>
          </w:rPr>
          <w:t>(三)、自然灾害防范措施</w:t>
        </w:r>
        <w:r>
          <w:tab/>
        </w:r>
        <w:r>
          <w:fldChar w:fldCharType="begin"/>
        </w:r>
        <w:r>
          <w:instrText xml:space="preserve"> PAGEREF _Toc21895 \h </w:instrText>
        </w:r>
        <w:r>
          <w:fldChar w:fldCharType="separate"/>
        </w:r>
        <w:r>
          <w:t>37</w:t>
        </w:r>
        <w:r>
          <w:fldChar w:fldCharType="end"/>
        </w:r>
      </w:hyperlink>
    </w:p>
    <w:p>
      <w:pPr>
        <w:pStyle w:val="TOC2"/>
        <w:tabs>
          <w:tab w:val="right" w:leader="dot" w:pos="8306"/>
        </w:tabs>
      </w:pPr>
      <w:hyperlink w:anchor="_Toc13373" w:history="1">
        <w:r>
          <w:rPr>
            <w:rFonts w:ascii="仿宋" w:eastAsia="仿宋" w:hAnsi="仿宋" w:cs="仿宋" w:hint="eastAsia"/>
            <w:lang w:eastAsia="zh-CN"/>
          </w:rPr>
          <w:t>(四)、安全色及安全标志使用要求</w:t>
        </w:r>
        <w:r>
          <w:tab/>
        </w:r>
        <w:r>
          <w:fldChar w:fldCharType="begin"/>
        </w:r>
        <w:r>
          <w:instrText xml:space="preserve"> PAGEREF _Toc13373 \h </w:instrText>
        </w:r>
        <w:r>
          <w:fldChar w:fldCharType="separate"/>
        </w:r>
        <w:r>
          <w:t>38</w:t>
        </w:r>
        <w:r>
          <w:fldChar w:fldCharType="end"/>
        </w:r>
      </w:hyperlink>
    </w:p>
    <w:p>
      <w:pPr>
        <w:pStyle w:val="TOC2"/>
        <w:tabs>
          <w:tab w:val="right" w:leader="dot" w:pos="8306"/>
        </w:tabs>
      </w:pPr>
      <w:hyperlink w:anchor="_Toc29851" w:history="1">
        <w:r>
          <w:rPr>
            <w:rFonts w:ascii="仿宋" w:eastAsia="仿宋" w:hAnsi="仿宋" w:cs="仿宋" w:hint="eastAsia"/>
            <w:lang w:eastAsia="zh-CN"/>
          </w:rPr>
          <w:t>(五)、防尘防毒措施</w:t>
        </w:r>
        <w:r>
          <w:tab/>
        </w:r>
        <w:r>
          <w:fldChar w:fldCharType="begin"/>
        </w:r>
        <w:r>
          <w:instrText xml:space="preserve"> PAGEREF _Toc29851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714" w:history="1">
        <w:r>
          <w:rPr>
            <w:rFonts w:ascii="仿宋" w:eastAsia="仿宋" w:hAnsi="仿宋" w:cs="仿宋" w:hint="eastAsia"/>
            <w:lang w:eastAsia="zh-CN"/>
          </w:rPr>
          <w:t>(六)、防静电、触电防护及防雷措施</w:t>
        </w:r>
        <w:r>
          <w:tab/>
        </w:r>
        <w:r>
          <w:fldChar w:fldCharType="begin"/>
        </w:r>
        <w:r>
          <w:instrText xml:space="preserve"> PAGEREF _Toc17714 \h </w:instrText>
        </w:r>
        <w:r>
          <w:fldChar w:fldCharType="separate"/>
        </w:r>
        <w:r>
          <w:t>40</w:t>
        </w:r>
        <w:r>
          <w:fldChar w:fldCharType="end"/>
        </w:r>
      </w:hyperlink>
    </w:p>
    <w:p>
      <w:pPr>
        <w:pStyle w:val="TOC2"/>
        <w:tabs>
          <w:tab w:val="right" w:leader="dot" w:pos="8306"/>
        </w:tabs>
      </w:pPr>
      <w:hyperlink w:anchor="_Toc26829" w:history="1">
        <w:r>
          <w:rPr>
            <w:rFonts w:ascii="仿宋" w:eastAsia="仿宋" w:hAnsi="仿宋" w:cs="仿宋" w:hint="eastAsia"/>
            <w:lang w:eastAsia="zh-CN"/>
          </w:rPr>
          <w:t>(七)、机械设备安全保障措施</w:t>
        </w:r>
        <w:r>
          <w:tab/>
        </w:r>
        <w:r>
          <w:fldChar w:fldCharType="begin"/>
        </w:r>
        <w:r>
          <w:instrText xml:space="preserve"> PAGEREF _Toc26829 \h </w:instrText>
        </w:r>
        <w:r>
          <w:fldChar w:fldCharType="separate"/>
        </w:r>
        <w:r>
          <w:t>41</w:t>
        </w:r>
        <w:r>
          <w:fldChar w:fldCharType="end"/>
        </w:r>
      </w:hyperlink>
    </w:p>
    <w:p>
      <w:pPr>
        <w:pStyle w:val="TOC1"/>
        <w:tabs>
          <w:tab w:val="right" w:leader="dot" w:pos="8306"/>
        </w:tabs>
      </w:pPr>
      <w:hyperlink w:anchor="_Toc7819" w:history="1">
        <w:r>
          <w:rPr>
            <w:rFonts w:ascii="仿宋" w:eastAsia="仿宋" w:hAnsi="仿宋" w:cs="仿宋" w:hint="eastAsia"/>
            <w:lang w:eastAsia="zh-CN"/>
          </w:rPr>
          <w:t>十、滤光片项目风险管理</w:t>
        </w:r>
        <w:r>
          <w:tab/>
        </w:r>
        <w:r>
          <w:fldChar w:fldCharType="begin"/>
        </w:r>
        <w:r>
          <w:instrText xml:space="preserve"> PAGEREF _Toc7819 \h </w:instrText>
        </w:r>
        <w:r>
          <w:fldChar w:fldCharType="separate"/>
        </w:r>
        <w:r>
          <w:t>42</w:t>
        </w:r>
        <w:r>
          <w:fldChar w:fldCharType="end"/>
        </w:r>
      </w:hyperlink>
    </w:p>
    <w:p>
      <w:pPr>
        <w:pStyle w:val="TOC2"/>
        <w:tabs>
          <w:tab w:val="right" w:leader="dot" w:pos="8306"/>
        </w:tabs>
      </w:pPr>
      <w:hyperlink w:anchor="_Toc14741" w:history="1">
        <w:r>
          <w:rPr>
            <w:rFonts w:ascii="仿宋" w:eastAsia="仿宋" w:hAnsi="仿宋" w:cs="仿宋" w:hint="eastAsia"/>
            <w:lang w:eastAsia="zh-CN"/>
          </w:rPr>
          <w:t>(一)、风险识别与评估</w:t>
        </w:r>
        <w:r>
          <w:tab/>
        </w:r>
        <w:r>
          <w:fldChar w:fldCharType="begin"/>
        </w:r>
        <w:r>
          <w:instrText xml:space="preserve"> PAGEREF _Toc14741 \h </w:instrText>
        </w:r>
        <w:r>
          <w:fldChar w:fldCharType="separate"/>
        </w:r>
        <w:r>
          <w:t>42</w:t>
        </w:r>
        <w:r>
          <w:fldChar w:fldCharType="end"/>
        </w:r>
      </w:hyperlink>
    </w:p>
    <w:p>
      <w:pPr>
        <w:pStyle w:val="TOC2"/>
        <w:tabs>
          <w:tab w:val="right" w:leader="dot" w:pos="8306"/>
        </w:tabs>
      </w:pPr>
      <w:hyperlink w:anchor="_Toc6618" w:history="1">
        <w:r>
          <w:rPr>
            <w:rFonts w:ascii="仿宋" w:eastAsia="仿宋" w:hAnsi="仿宋" w:cs="仿宋" w:hint="eastAsia"/>
            <w:lang w:eastAsia="zh-CN"/>
          </w:rPr>
          <w:t>(二)、风险应对策略</w:t>
        </w:r>
        <w:r>
          <w:tab/>
        </w:r>
        <w:r>
          <w:fldChar w:fldCharType="begin"/>
        </w:r>
        <w:r>
          <w:instrText xml:space="preserve"> PAGEREF _Toc6618 \h </w:instrText>
        </w:r>
        <w:r>
          <w:fldChar w:fldCharType="separate"/>
        </w:r>
        <w:r>
          <w:t>44</w:t>
        </w:r>
        <w:r>
          <w:fldChar w:fldCharType="end"/>
        </w:r>
      </w:hyperlink>
    </w:p>
    <w:p>
      <w:pPr>
        <w:pStyle w:val="TOC2"/>
        <w:tabs>
          <w:tab w:val="right" w:leader="dot" w:pos="8306"/>
        </w:tabs>
      </w:pPr>
      <w:hyperlink w:anchor="_Toc29261" w:history="1">
        <w:r>
          <w:rPr>
            <w:rFonts w:ascii="仿宋" w:eastAsia="仿宋" w:hAnsi="仿宋" w:cs="仿宋" w:hint="eastAsia"/>
            <w:lang w:eastAsia="zh-CN"/>
          </w:rPr>
          <w:t>(三)、风险监控与控制</w:t>
        </w:r>
        <w:r>
          <w:tab/>
        </w:r>
        <w:r>
          <w:fldChar w:fldCharType="begin"/>
        </w:r>
        <w:r>
          <w:instrText xml:space="preserve"> PAGEREF _Toc29261 \h </w:instrText>
        </w:r>
        <w:r>
          <w:fldChar w:fldCharType="separate"/>
        </w:r>
        <w:r>
          <w:t>45</w:t>
        </w:r>
        <w:r>
          <w:fldChar w:fldCharType="end"/>
        </w:r>
      </w:hyperlink>
    </w:p>
    <w:p>
      <w:pPr>
        <w:pStyle w:val="TOC1"/>
        <w:tabs>
          <w:tab w:val="right" w:leader="dot" w:pos="8306"/>
        </w:tabs>
      </w:pPr>
      <w:hyperlink w:anchor="_Toc5343" w:history="1">
        <w:r>
          <w:rPr>
            <w:rFonts w:ascii="仿宋" w:eastAsia="仿宋" w:hAnsi="仿宋" w:cs="仿宋" w:hint="eastAsia"/>
            <w:lang w:eastAsia="zh-CN"/>
          </w:rPr>
          <w:t>十一、滤光片项目人力资源管理</w:t>
        </w:r>
        <w:r>
          <w:tab/>
        </w:r>
        <w:r>
          <w:fldChar w:fldCharType="begin"/>
        </w:r>
        <w:r>
          <w:instrText xml:space="preserve"> PAGEREF _Toc5343 \h </w:instrText>
        </w:r>
        <w:r>
          <w:fldChar w:fldCharType="separate"/>
        </w:r>
        <w:r>
          <w:t>46</w:t>
        </w:r>
        <w:r>
          <w:fldChar w:fldCharType="end"/>
        </w:r>
      </w:hyperlink>
    </w:p>
    <w:p>
      <w:pPr>
        <w:pStyle w:val="TOC2"/>
        <w:tabs>
          <w:tab w:val="right" w:leader="dot" w:pos="8306"/>
        </w:tabs>
      </w:pPr>
      <w:hyperlink w:anchor="_Toc8797" w:history="1">
        <w:r>
          <w:rPr>
            <w:rFonts w:ascii="仿宋" w:eastAsia="仿宋" w:hAnsi="仿宋" w:cs="仿宋" w:hint="eastAsia"/>
            <w:lang w:eastAsia="zh-CN"/>
          </w:rPr>
          <w:t>(一)、建立健全的预算管理制度</w:t>
        </w:r>
        <w:r>
          <w:tab/>
        </w:r>
        <w:r>
          <w:fldChar w:fldCharType="begin"/>
        </w:r>
        <w:r>
          <w:instrText xml:space="preserve"> PAGEREF _Toc8797 \h </w:instrText>
        </w:r>
        <w:r>
          <w:fldChar w:fldCharType="separate"/>
        </w:r>
        <w:r>
          <w:t>46</w:t>
        </w:r>
        <w:r>
          <w:fldChar w:fldCharType="end"/>
        </w:r>
      </w:hyperlink>
    </w:p>
    <w:p>
      <w:pPr>
        <w:pStyle w:val="TOC2"/>
        <w:tabs>
          <w:tab w:val="right" w:leader="dot" w:pos="8306"/>
        </w:tabs>
      </w:pPr>
      <w:hyperlink w:anchor="_Toc28535" w:history="1">
        <w:r>
          <w:rPr>
            <w:rFonts w:ascii="仿宋" w:eastAsia="仿宋" w:hAnsi="仿宋" w:cs="仿宋" w:hint="eastAsia"/>
            <w:lang w:eastAsia="zh-CN"/>
          </w:rPr>
          <w:t>(二)、加强资金流动监控</w:t>
        </w:r>
        <w:r>
          <w:tab/>
        </w:r>
        <w:r>
          <w:fldChar w:fldCharType="begin"/>
        </w:r>
        <w:r>
          <w:instrText xml:space="preserve"> PAGEREF _Toc28535 \h </w:instrText>
        </w:r>
        <w:r>
          <w:fldChar w:fldCharType="separate"/>
        </w:r>
        <w:r>
          <w:t>48</w:t>
        </w:r>
        <w:r>
          <w:fldChar w:fldCharType="end"/>
        </w:r>
      </w:hyperlink>
    </w:p>
    <w:p>
      <w:pPr>
        <w:pStyle w:val="TOC2"/>
        <w:tabs>
          <w:tab w:val="right" w:leader="dot" w:pos="8306"/>
        </w:tabs>
      </w:pPr>
      <w:hyperlink w:anchor="_Toc26584" w:history="1">
        <w:r>
          <w:rPr>
            <w:rFonts w:ascii="仿宋" w:eastAsia="仿宋" w:hAnsi="仿宋" w:cs="仿宋" w:hint="eastAsia"/>
            <w:lang w:eastAsia="zh-CN"/>
          </w:rPr>
          <w:t>(三)、制定完善的风险控制机制</w:t>
        </w:r>
        <w:r>
          <w:tab/>
        </w:r>
        <w:r>
          <w:fldChar w:fldCharType="begin"/>
        </w:r>
        <w:r>
          <w:instrText xml:space="preserve"> PAGEREF _Toc26584 \h </w:instrText>
        </w:r>
        <w:r>
          <w:fldChar w:fldCharType="separate"/>
        </w:r>
        <w:r>
          <w:t>49</w:t>
        </w:r>
        <w:r>
          <w:fldChar w:fldCharType="end"/>
        </w:r>
      </w:hyperlink>
    </w:p>
    <w:p>
      <w:pPr>
        <w:pStyle w:val="TOC2"/>
        <w:tabs>
          <w:tab w:val="right" w:leader="dot" w:pos="8306"/>
        </w:tabs>
      </w:pPr>
      <w:hyperlink w:anchor="_Toc24150" w:history="1">
        <w:r>
          <w:rPr>
            <w:rFonts w:ascii="仿宋" w:eastAsia="仿宋" w:hAnsi="仿宋" w:cs="仿宋" w:hint="eastAsia"/>
            <w:lang w:eastAsia="zh-CN"/>
          </w:rPr>
          <w:t>(四)、优化成本管理</w:t>
        </w:r>
        <w:r>
          <w:tab/>
        </w:r>
        <w:r>
          <w:fldChar w:fldCharType="begin"/>
        </w:r>
        <w:r>
          <w:instrText xml:space="preserve"> PAGEREF _Toc24150 \h </w:instrText>
        </w:r>
        <w:r>
          <w:fldChar w:fldCharType="separate"/>
        </w:r>
        <w:r>
          <w:t>50</w:t>
        </w:r>
        <w:r>
          <w:fldChar w:fldCharType="end"/>
        </w:r>
      </w:hyperlink>
    </w:p>
    <w:p>
      <w:pPr>
        <w:pStyle w:val="TOC1"/>
        <w:tabs>
          <w:tab w:val="right" w:leader="dot" w:pos="8306"/>
        </w:tabs>
      </w:pPr>
      <w:hyperlink w:anchor="_Toc8170" w:history="1">
        <w:r>
          <w:rPr>
            <w:rFonts w:ascii="仿宋" w:eastAsia="仿宋" w:hAnsi="仿宋" w:cs="仿宋" w:hint="eastAsia"/>
            <w:lang w:eastAsia="zh-CN"/>
          </w:rPr>
          <w:t>十二、滤光片项目社会影响</w:t>
        </w:r>
        <w:r>
          <w:tab/>
        </w:r>
        <w:r>
          <w:fldChar w:fldCharType="begin"/>
        </w:r>
        <w:r>
          <w:instrText xml:space="preserve"> PAGEREF _Toc8170 \h </w:instrText>
        </w:r>
        <w:r>
          <w:fldChar w:fldCharType="separate"/>
        </w:r>
        <w:r>
          <w:t>52</w:t>
        </w:r>
        <w:r>
          <w:fldChar w:fldCharType="end"/>
        </w:r>
      </w:hyperlink>
    </w:p>
    <w:p>
      <w:pPr>
        <w:pStyle w:val="TOC2"/>
        <w:tabs>
          <w:tab w:val="right" w:leader="dot" w:pos="8306"/>
        </w:tabs>
      </w:pPr>
      <w:hyperlink w:anchor="_Toc24625" w:history="1">
        <w:r>
          <w:rPr>
            <w:rFonts w:ascii="仿宋" w:eastAsia="仿宋" w:hAnsi="仿宋" w:cs="仿宋" w:hint="eastAsia"/>
            <w:lang w:eastAsia="zh-CN"/>
          </w:rPr>
          <w:t>(一)、社会责任与义务</w:t>
        </w:r>
        <w:r>
          <w:tab/>
        </w:r>
        <w:r>
          <w:fldChar w:fldCharType="begin"/>
        </w:r>
        <w:r>
          <w:instrText xml:space="preserve"> PAGEREF _Toc24625 \h </w:instrText>
        </w:r>
        <w:r>
          <w:fldChar w:fldCharType="separate"/>
        </w:r>
        <w:r>
          <w:t>52</w:t>
        </w:r>
        <w:r>
          <w:fldChar w:fldCharType="end"/>
        </w:r>
      </w:hyperlink>
    </w:p>
    <w:p>
      <w:pPr>
        <w:pStyle w:val="TOC2"/>
        <w:tabs>
          <w:tab w:val="right" w:leader="dot" w:pos="8306"/>
        </w:tabs>
      </w:pPr>
      <w:hyperlink w:anchor="_Toc29638" w:history="1">
        <w:r>
          <w:rPr>
            <w:rFonts w:ascii="仿宋" w:eastAsia="仿宋" w:hAnsi="仿宋" w:cs="仿宋" w:hint="eastAsia"/>
            <w:lang w:eastAsia="zh-CN"/>
          </w:rPr>
          <w:t>(二)、社会参与与沟通</w:t>
        </w:r>
        <w:r>
          <w:tab/>
        </w:r>
        <w:r>
          <w:fldChar w:fldCharType="begin"/>
        </w:r>
        <w:r>
          <w:instrText xml:space="preserve"> PAGEREF _Toc29638 \h </w:instrText>
        </w:r>
        <w:r>
          <w:fldChar w:fldCharType="separate"/>
        </w:r>
        <w:r>
          <w:t>52</w:t>
        </w:r>
        <w:r>
          <w:fldChar w:fldCharType="end"/>
        </w:r>
      </w:hyperlink>
    </w:p>
    <w:p>
      <w:pPr>
        <w:pStyle w:val="TOC1"/>
        <w:tabs>
          <w:tab w:val="right" w:leader="dot" w:pos="8306"/>
        </w:tabs>
      </w:pPr>
      <w:hyperlink w:anchor="_Toc20858" w:history="1">
        <w:r>
          <w:rPr>
            <w:rFonts w:ascii="仿宋" w:eastAsia="仿宋" w:hAnsi="仿宋" w:cs="仿宋" w:hint="eastAsia"/>
            <w:lang w:eastAsia="zh-CN"/>
          </w:rPr>
          <w:t>十三、滤光片项目实施时间节点</w:t>
        </w:r>
        <w:r>
          <w:tab/>
        </w:r>
        <w:r>
          <w:fldChar w:fldCharType="begin"/>
        </w:r>
        <w:r>
          <w:instrText xml:space="preserve"> PAGEREF _Toc20858 \h </w:instrText>
        </w:r>
        <w:r>
          <w:fldChar w:fldCharType="separate"/>
        </w:r>
        <w:r>
          <w:t>53</w:t>
        </w:r>
        <w:r>
          <w:fldChar w:fldCharType="end"/>
        </w:r>
      </w:hyperlink>
    </w:p>
    <w:p>
      <w:pPr>
        <w:pStyle w:val="TOC2"/>
        <w:tabs>
          <w:tab w:val="right" w:leader="dot" w:pos="8306"/>
        </w:tabs>
      </w:pPr>
      <w:hyperlink w:anchor="_Toc28150" w:history="1">
        <w:r>
          <w:rPr>
            <w:rFonts w:ascii="仿宋" w:eastAsia="仿宋" w:hAnsi="仿宋" w:cs="仿宋" w:hint="eastAsia"/>
            <w:lang w:eastAsia="zh-CN"/>
          </w:rPr>
          <w:t>(一)、滤光片项目启动阶段时间节点</w:t>
        </w:r>
        <w:r>
          <w:tab/>
        </w:r>
        <w:r>
          <w:fldChar w:fldCharType="begin"/>
        </w:r>
        <w:r>
          <w:instrText xml:space="preserve"> PAGEREF _Toc28150 \h </w:instrText>
        </w:r>
        <w:r>
          <w:fldChar w:fldCharType="separate"/>
        </w:r>
        <w:r>
          <w:t>53</w:t>
        </w:r>
        <w:r>
          <w:fldChar w:fldCharType="end"/>
        </w:r>
      </w:hyperlink>
    </w:p>
    <w:p>
      <w:pPr>
        <w:pStyle w:val="TOC2"/>
        <w:tabs>
          <w:tab w:val="right" w:leader="dot" w:pos="8306"/>
        </w:tabs>
      </w:pPr>
      <w:hyperlink w:anchor="_Toc15083" w:history="1">
        <w:r>
          <w:rPr>
            <w:rFonts w:ascii="仿宋" w:eastAsia="仿宋" w:hAnsi="仿宋" w:cs="仿宋" w:hint="eastAsia"/>
            <w:lang w:eastAsia="zh-CN"/>
          </w:rPr>
          <w:t>(二)、滤光片项目执行阶段时间节点</w:t>
        </w:r>
        <w:r>
          <w:tab/>
        </w:r>
        <w:r>
          <w:fldChar w:fldCharType="begin"/>
        </w:r>
        <w:r>
          <w:instrText xml:space="preserve"> PAGEREF _Toc15083 \h </w:instrText>
        </w:r>
        <w:r>
          <w:fldChar w:fldCharType="separate"/>
        </w:r>
        <w:r>
          <w:t>55</w:t>
        </w:r>
        <w:r>
          <w:fldChar w:fldCharType="end"/>
        </w:r>
      </w:hyperlink>
    </w:p>
    <w:p>
      <w:pPr>
        <w:pStyle w:val="TOC2"/>
        <w:tabs>
          <w:tab w:val="right" w:leader="dot" w:pos="8306"/>
        </w:tabs>
      </w:pPr>
      <w:hyperlink w:anchor="_Toc25403" w:history="1">
        <w:r>
          <w:rPr>
            <w:rFonts w:ascii="仿宋" w:eastAsia="仿宋" w:hAnsi="仿宋" w:cs="仿宋" w:hint="eastAsia"/>
            <w:lang w:eastAsia="zh-CN"/>
          </w:rPr>
          <w:t>(三)、滤光片项目完成阶段时间节点</w:t>
        </w:r>
        <w:r>
          <w:tab/>
        </w:r>
        <w:r>
          <w:fldChar w:fldCharType="begin"/>
        </w:r>
        <w:r>
          <w:instrText xml:space="preserve"> PAGEREF _Toc25403 \h </w:instrText>
        </w:r>
        <w:r>
          <w:fldChar w:fldCharType="separate"/>
        </w:r>
        <w:r>
          <w:t>55</w:t>
        </w:r>
        <w:r>
          <w:fldChar w:fldCharType="end"/>
        </w:r>
      </w:hyperlink>
    </w:p>
    <w:p>
      <w:pPr>
        <w:pStyle w:val="TOC1"/>
        <w:tabs>
          <w:tab w:val="right" w:leader="dot" w:pos="8306"/>
        </w:tabs>
      </w:pPr>
      <w:hyperlink w:anchor="_Toc6510" w:history="1">
        <w:r>
          <w:rPr>
            <w:rFonts w:ascii="仿宋" w:eastAsia="仿宋" w:hAnsi="仿宋" w:cs="仿宋" w:hint="eastAsia"/>
            <w:lang w:eastAsia="zh-CN"/>
          </w:rPr>
          <w:t>十四、营销与推广策略</w:t>
        </w:r>
        <w:r>
          <w:tab/>
        </w:r>
        <w:r>
          <w:fldChar w:fldCharType="begin"/>
        </w:r>
        <w:r>
          <w:instrText xml:space="preserve"> PAGEREF _Toc6510 \h </w:instrText>
        </w:r>
        <w:r>
          <w:fldChar w:fldCharType="separate"/>
        </w:r>
        <w:r>
          <w:t>56</w:t>
        </w:r>
        <w:r>
          <w:fldChar w:fldCharType="end"/>
        </w:r>
      </w:hyperlink>
    </w:p>
    <w:p>
      <w:pPr>
        <w:pStyle w:val="TOC2"/>
        <w:tabs>
          <w:tab w:val="right" w:leader="dot" w:pos="8306"/>
        </w:tabs>
      </w:pPr>
      <w:hyperlink w:anchor="_Toc4959" w:history="1">
        <w:r>
          <w:rPr>
            <w:rFonts w:ascii="仿宋" w:eastAsia="仿宋" w:hAnsi="仿宋" w:cs="仿宋" w:hint="eastAsia"/>
            <w:lang w:eastAsia="zh-CN"/>
          </w:rPr>
          <w:t>(一)、产品/服务定位与特点</w:t>
        </w:r>
        <w:r>
          <w:tab/>
        </w:r>
        <w:r>
          <w:fldChar w:fldCharType="begin"/>
        </w:r>
        <w:r>
          <w:instrText xml:space="preserve"> PAGEREF _Toc4959 \h </w:instrText>
        </w:r>
        <w:r>
          <w:fldChar w:fldCharType="separate"/>
        </w:r>
        <w:r>
          <w:t>56</w:t>
        </w:r>
        <w:r>
          <w:fldChar w:fldCharType="end"/>
        </w:r>
      </w:hyperlink>
    </w:p>
    <w:p>
      <w:pPr>
        <w:pStyle w:val="TOC2"/>
        <w:tabs>
          <w:tab w:val="right" w:leader="dot" w:pos="8306"/>
        </w:tabs>
      </w:pPr>
      <w:hyperlink w:anchor="_Toc4635" w:history="1">
        <w:r>
          <w:rPr>
            <w:rFonts w:ascii="仿宋" w:eastAsia="仿宋" w:hAnsi="仿宋" w:cs="仿宋" w:hint="eastAsia"/>
            <w:lang w:eastAsia="zh-CN"/>
          </w:rPr>
          <w:t>(二)、市场定位与竞争分析</w:t>
        </w:r>
        <w:r>
          <w:tab/>
        </w:r>
        <w:r>
          <w:fldChar w:fldCharType="begin"/>
        </w:r>
        <w:r>
          <w:instrText xml:space="preserve"> PAGEREF _Toc4635 \h </w:instrText>
        </w:r>
        <w:r>
          <w:fldChar w:fldCharType="separate"/>
        </w:r>
        <w:r>
          <w:t>58</w:t>
        </w:r>
        <w:r>
          <w:fldChar w:fldCharType="end"/>
        </w:r>
      </w:hyperlink>
    </w:p>
    <w:p>
      <w:pPr>
        <w:pStyle w:val="TOC2"/>
        <w:tabs>
          <w:tab w:val="right" w:leader="dot" w:pos="8306"/>
        </w:tabs>
      </w:pPr>
      <w:hyperlink w:anchor="_Toc18857" w:history="1">
        <w:r>
          <w:rPr>
            <w:rFonts w:ascii="仿宋" w:eastAsia="仿宋" w:hAnsi="仿宋" w:cs="仿宋" w:hint="eastAsia"/>
            <w:lang w:eastAsia="zh-CN"/>
          </w:rPr>
          <w:t>(三)、营销渠道与策略</w:t>
        </w:r>
        <w:r>
          <w:tab/>
        </w:r>
        <w:r>
          <w:fldChar w:fldCharType="begin"/>
        </w:r>
        <w:r>
          <w:instrText xml:space="preserve"> PAGEREF _Toc18857 \h </w:instrText>
        </w:r>
        <w:r>
          <w:fldChar w:fldCharType="separate"/>
        </w:r>
        <w:r>
          <w:t>59</w:t>
        </w:r>
        <w:r>
          <w:fldChar w:fldCharType="end"/>
        </w:r>
      </w:hyperlink>
    </w:p>
    <w:p>
      <w:pPr>
        <w:pStyle w:val="TOC2"/>
        <w:tabs>
          <w:tab w:val="right" w:leader="dot" w:pos="8306"/>
        </w:tabs>
      </w:pPr>
      <w:hyperlink w:anchor="_Toc23404" w:history="1">
        <w:r>
          <w:rPr>
            <w:rFonts w:ascii="仿宋" w:eastAsia="仿宋" w:hAnsi="仿宋" w:cs="仿宋" w:hint="eastAsia"/>
            <w:lang w:eastAsia="zh-CN"/>
          </w:rPr>
          <w:t>(四)、推广与宣传活动</w:t>
        </w:r>
        <w:r>
          <w:tab/>
        </w:r>
        <w:r>
          <w:fldChar w:fldCharType="begin"/>
        </w:r>
        <w:r>
          <w:instrText xml:space="preserve"> PAGEREF _Toc23404 \h </w:instrText>
        </w:r>
        <w:r>
          <w:fldChar w:fldCharType="separate"/>
        </w:r>
        <w:r>
          <w:t>60</w:t>
        </w:r>
        <w:r>
          <w:fldChar w:fldCharType="end"/>
        </w:r>
      </w:hyperlink>
    </w:p>
    <w:p>
      <w:pPr>
        <w:pStyle w:val="TOC1"/>
        <w:tabs>
          <w:tab w:val="right" w:leader="dot" w:pos="8306"/>
        </w:tabs>
      </w:pPr>
      <w:hyperlink w:anchor="_Toc16846" w:history="1">
        <w:r>
          <w:rPr>
            <w:rFonts w:ascii="仿宋" w:eastAsia="仿宋" w:hAnsi="仿宋" w:cs="仿宋" w:hint="eastAsia"/>
            <w:lang w:eastAsia="zh-CN"/>
          </w:rPr>
          <w:t>十五、质量管理体系</w:t>
        </w:r>
        <w:r>
          <w:tab/>
        </w:r>
        <w:r>
          <w:fldChar w:fldCharType="begin"/>
        </w:r>
        <w:r>
          <w:instrText xml:space="preserve"> PAGEREF _Toc16846 \h </w:instrText>
        </w:r>
        <w:r>
          <w:fldChar w:fldCharType="separate"/>
        </w:r>
        <w:r>
          <w:t>66</w:t>
        </w:r>
        <w:r>
          <w:fldChar w:fldCharType="end"/>
        </w:r>
      </w:hyperlink>
    </w:p>
    <w:p>
      <w:pPr>
        <w:pStyle w:val="TOC2"/>
        <w:tabs>
          <w:tab w:val="right" w:leader="dot" w:pos="8306"/>
        </w:tabs>
      </w:pPr>
      <w:hyperlink w:anchor="_Toc11481" w:history="1">
        <w:r>
          <w:rPr>
            <w:rFonts w:ascii="仿宋" w:eastAsia="仿宋" w:hAnsi="仿宋" w:cs="仿宋" w:hint="eastAsia"/>
            <w:lang w:eastAsia="zh-CN"/>
          </w:rPr>
          <w:t>(一)、质量目标与方针</w:t>
        </w:r>
        <w:r>
          <w:tab/>
        </w:r>
        <w:r>
          <w:fldChar w:fldCharType="begin"/>
        </w:r>
        <w:r>
          <w:instrText xml:space="preserve"> PAGEREF _Toc11481 \h </w:instrText>
        </w:r>
        <w:r>
          <w:fldChar w:fldCharType="separate"/>
        </w:r>
        <w:r>
          <w:t>66</w:t>
        </w:r>
        <w:r>
          <w:fldChar w:fldCharType="end"/>
        </w:r>
      </w:hyperlink>
    </w:p>
    <w:p>
      <w:pPr>
        <w:pStyle w:val="TOC2"/>
        <w:tabs>
          <w:tab w:val="right" w:leader="dot" w:pos="8306"/>
        </w:tabs>
      </w:pPr>
      <w:hyperlink w:anchor="_Toc32150" w:history="1">
        <w:r>
          <w:rPr>
            <w:rFonts w:ascii="仿宋" w:eastAsia="仿宋" w:hAnsi="仿宋" w:cs="仿宋" w:hint="eastAsia"/>
            <w:lang w:eastAsia="zh-CN"/>
          </w:rPr>
          <w:t>(二)、质量管理责任</w:t>
        </w:r>
        <w:r>
          <w:tab/>
        </w:r>
        <w:r>
          <w:fldChar w:fldCharType="begin"/>
        </w:r>
        <w:r>
          <w:instrText xml:space="preserve"> PAGEREF _Toc32150 \h </w:instrText>
        </w:r>
        <w:r>
          <w:fldChar w:fldCharType="separate"/>
        </w:r>
        <w:r>
          <w:t>67</w:t>
        </w:r>
        <w:r>
          <w:fldChar w:fldCharType="end"/>
        </w:r>
      </w:hyperlink>
    </w:p>
    <w:p>
      <w:pPr>
        <w:pStyle w:val="TOC2"/>
        <w:tabs>
          <w:tab w:val="right" w:leader="dot" w:pos="8306"/>
        </w:tabs>
      </w:pPr>
      <w:hyperlink w:anchor="_Toc20594" w:history="1">
        <w:r>
          <w:rPr>
            <w:rFonts w:ascii="仿宋" w:eastAsia="仿宋" w:hAnsi="仿宋" w:cs="仿宋" w:hint="eastAsia"/>
            <w:lang w:eastAsia="zh-CN"/>
          </w:rPr>
          <w:t>(三)、质量管理体系文件</w:t>
        </w:r>
        <w:r>
          <w:tab/>
        </w:r>
        <w:r>
          <w:fldChar w:fldCharType="begin"/>
        </w:r>
        <w:r>
          <w:instrText xml:space="preserve"> PAGEREF _Toc20594 \h </w:instrText>
        </w:r>
        <w:r>
          <w:fldChar w:fldCharType="separate"/>
        </w:r>
        <w:r>
          <w:t>68</w:t>
        </w:r>
        <w:r>
          <w:fldChar w:fldCharType="end"/>
        </w:r>
      </w:hyperlink>
    </w:p>
    <w:p>
      <w:pPr>
        <w:pStyle w:val="TOC2"/>
        <w:tabs>
          <w:tab w:val="right" w:leader="dot" w:pos="8306"/>
        </w:tabs>
      </w:pPr>
      <w:hyperlink w:anchor="_Toc22678" w:history="1">
        <w:r>
          <w:rPr>
            <w:rFonts w:ascii="仿宋" w:eastAsia="仿宋" w:hAnsi="仿宋" w:cs="仿宋" w:hint="eastAsia"/>
            <w:lang w:eastAsia="zh-CN"/>
          </w:rPr>
          <w:t>(四)、质量培训与教育</w:t>
        </w:r>
        <w:r>
          <w:tab/>
        </w:r>
        <w:r>
          <w:fldChar w:fldCharType="begin"/>
        </w:r>
        <w:r>
          <w:instrText xml:space="preserve"> PAGEREF _Toc22678 \h </w:instrText>
        </w:r>
        <w:r>
          <w:fldChar w:fldCharType="separate"/>
        </w:r>
        <w:r>
          <w:t>70</w:t>
        </w:r>
        <w:r>
          <w:fldChar w:fldCharType="end"/>
        </w:r>
      </w:hyperlink>
    </w:p>
    <w:p>
      <w:pPr>
        <w:pStyle w:val="TOC2"/>
        <w:tabs>
          <w:tab w:val="right" w:leader="dot" w:pos="8306"/>
        </w:tabs>
      </w:pPr>
      <w:hyperlink w:anchor="_Toc3638" w:history="1">
        <w:r>
          <w:rPr>
            <w:rFonts w:ascii="仿宋" w:eastAsia="仿宋" w:hAnsi="仿宋" w:cs="仿宋" w:hint="eastAsia"/>
            <w:lang w:eastAsia="zh-CN"/>
          </w:rPr>
          <w:t>(五)、质量审核与评价</w:t>
        </w:r>
        <w:r>
          <w:tab/>
        </w:r>
        <w:r>
          <w:fldChar w:fldCharType="begin"/>
        </w:r>
        <w:r>
          <w:instrText xml:space="preserve"> PAGEREF _Toc3638 \h </w:instrText>
        </w:r>
        <w:r>
          <w:fldChar w:fldCharType="separate"/>
        </w:r>
        <w:r>
          <w:t>71</w:t>
        </w:r>
        <w:r>
          <w:fldChar w:fldCharType="end"/>
        </w:r>
      </w:hyperlink>
    </w:p>
    <w:p>
      <w:pPr>
        <w:pStyle w:val="TOC2"/>
        <w:tabs>
          <w:tab w:val="right" w:leader="dot" w:pos="8306"/>
        </w:tabs>
      </w:pPr>
      <w:hyperlink w:anchor="_Toc21152" w:history="1">
        <w:r>
          <w:rPr>
            <w:rFonts w:ascii="仿宋" w:eastAsia="仿宋" w:hAnsi="仿宋" w:cs="仿宋" w:hint="eastAsia"/>
            <w:lang w:eastAsia="zh-CN"/>
          </w:rPr>
          <w:t>(六)、不符合与纠正措施</w:t>
        </w:r>
        <w:r>
          <w:tab/>
        </w:r>
        <w:r>
          <w:fldChar w:fldCharType="begin"/>
        </w:r>
        <w:r>
          <w:instrText xml:space="preserve"> PAGEREF _Toc21152 \h </w:instrText>
        </w:r>
        <w:r>
          <w:fldChar w:fldCharType="separate"/>
        </w:r>
        <w:r>
          <w:t>72</w:t>
        </w:r>
        <w:r>
          <w:fldChar w:fldCharType="end"/>
        </w:r>
      </w:hyperlink>
    </w:p>
    <w:p>
      <w:pPr>
        <w:pStyle w:val="TOC1"/>
        <w:tabs>
          <w:tab w:val="right" w:leader="dot" w:pos="8306"/>
        </w:tabs>
      </w:pPr>
      <w:hyperlink w:anchor="_Toc10039" w:history="1">
        <w:r>
          <w:rPr>
            <w:rFonts w:ascii="仿宋" w:eastAsia="仿宋" w:hAnsi="仿宋" w:cs="仿宋" w:hint="eastAsia"/>
            <w:lang w:eastAsia="zh-CN"/>
          </w:rPr>
          <w:t>十六、风险识别与分类</w:t>
        </w:r>
        <w:r>
          <w:tab/>
        </w:r>
        <w:r>
          <w:fldChar w:fldCharType="begin"/>
        </w:r>
        <w:r>
          <w:instrText xml:space="preserve"> PAGEREF _Toc10039 \h </w:instrText>
        </w:r>
        <w:r>
          <w:fldChar w:fldCharType="separate"/>
        </w:r>
        <w:r>
          <w:t>73</w:t>
        </w:r>
        <w:r>
          <w:fldChar w:fldCharType="end"/>
        </w:r>
      </w:hyperlink>
    </w:p>
    <w:p>
      <w:pPr>
        <w:pStyle w:val="TOC2"/>
        <w:tabs>
          <w:tab w:val="right" w:leader="dot" w:pos="8306"/>
        </w:tabs>
      </w:pPr>
      <w:hyperlink w:anchor="_Toc3807" w:history="1">
        <w:r>
          <w:rPr>
            <w:rFonts w:ascii="仿宋" w:eastAsia="仿宋" w:hAnsi="仿宋" w:cs="仿宋" w:hint="eastAsia"/>
            <w:lang w:eastAsia="zh-CN"/>
          </w:rPr>
          <w:t>(一)、风险识别</w:t>
        </w:r>
        <w:r>
          <w:tab/>
        </w:r>
        <w:r>
          <w:fldChar w:fldCharType="begin"/>
        </w:r>
        <w:r>
          <w:instrText xml:space="preserve"> PAGEREF _Toc3807 \h </w:instrText>
        </w:r>
        <w:r>
          <w:fldChar w:fldCharType="separate"/>
        </w:r>
        <w:r>
          <w:t>73</w:t>
        </w:r>
        <w:r>
          <w:fldChar w:fldCharType="end"/>
        </w:r>
      </w:hyperlink>
    </w:p>
    <w:p>
      <w:pPr>
        <w:pStyle w:val="TOC2"/>
        <w:tabs>
          <w:tab w:val="right" w:leader="dot" w:pos="8306"/>
        </w:tabs>
      </w:pPr>
      <w:hyperlink w:anchor="_Toc1742" w:history="1">
        <w:r>
          <w:rPr>
            <w:rFonts w:ascii="仿宋" w:eastAsia="仿宋" w:hAnsi="仿宋" w:cs="仿宋" w:hint="eastAsia"/>
            <w:lang w:eastAsia="zh-CN"/>
          </w:rPr>
          <w:t>(二)、风险分类</w:t>
        </w:r>
        <w:r>
          <w:tab/>
        </w:r>
        <w:r>
          <w:fldChar w:fldCharType="begin"/>
        </w:r>
        <w:r>
          <w:instrText xml:space="preserve"> PAGEREF _Toc1742 \h </w:instrText>
        </w:r>
        <w:r>
          <w:fldChar w:fldCharType="separate"/>
        </w:r>
        <w:r>
          <w:t>75</w:t>
        </w:r>
        <w:r>
          <w:fldChar w:fldCharType="end"/>
        </w:r>
      </w:hyperlink>
    </w:p>
    <w:p>
      <w:pPr>
        <w:pStyle w:val="TOC1"/>
        <w:tabs>
          <w:tab w:val="right" w:leader="dot" w:pos="8306"/>
        </w:tabs>
      </w:pPr>
      <w:hyperlink w:anchor="_Toc13502" w:history="1">
        <w:r>
          <w:rPr>
            <w:rFonts w:ascii="仿宋" w:eastAsia="仿宋" w:hAnsi="仿宋" w:cs="仿宋" w:hint="eastAsia"/>
            <w:lang w:eastAsia="zh-CN"/>
          </w:rPr>
          <w:t>十七、供应链管理</w:t>
        </w:r>
        <w:r>
          <w:tab/>
        </w:r>
        <w:r>
          <w:fldChar w:fldCharType="begin"/>
        </w:r>
        <w:r>
          <w:instrText xml:space="preserve"> PAGEREF _Toc13502 \h </w:instrText>
        </w:r>
        <w:r>
          <w:fldChar w:fldCharType="separate"/>
        </w:r>
        <w:r>
          <w:t>76</w:t>
        </w:r>
        <w:r>
          <w:fldChar w:fldCharType="end"/>
        </w:r>
      </w:hyperlink>
    </w:p>
    <w:p>
      <w:pPr>
        <w:pStyle w:val="TOC2"/>
        <w:tabs>
          <w:tab w:val="right" w:leader="dot" w:pos="8306"/>
        </w:tabs>
      </w:pPr>
      <w:hyperlink w:anchor="_Toc16996" w:history="1">
        <w:r>
          <w:rPr>
            <w:rFonts w:ascii="仿宋" w:eastAsia="仿宋" w:hAnsi="仿宋" w:cs="仿宋" w:hint="eastAsia"/>
            <w:lang w:eastAsia="zh-CN"/>
          </w:rPr>
          <w:t>(一)、供应链战略规划</w:t>
        </w:r>
        <w:r>
          <w:tab/>
        </w:r>
        <w:r>
          <w:fldChar w:fldCharType="begin"/>
        </w:r>
        <w:r>
          <w:instrText xml:space="preserve"> PAGEREF _Toc16996 \h </w:instrText>
        </w:r>
        <w:r>
          <w:fldChar w:fldCharType="separate"/>
        </w:r>
        <w:r>
          <w:t>76</w:t>
        </w:r>
        <w:r>
          <w:fldChar w:fldCharType="end"/>
        </w:r>
      </w:hyperlink>
    </w:p>
    <w:p>
      <w:pPr>
        <w:pStyle w:val="TOC2"/>
        <w:tabs>
          <w:tab w:val="right" w:leader="dot" w:pos="8306"/>
        </w:tabs>
      </w:pPr>
      <w:hyperlink w:anchor="_Toc2307" w:history="1">
        <w:r>
          <w:rPr>
            <w:rFonts w:ascii="仿宋" w:eastAsia="仿宋" w:hAnsi="仿宋" w:cs="仿宋" w:hint="eastAsia"/>
            <w:lang w:eastAsia="zh-CN"/>
          </w:rPr>
          <w:t>(二)、供应商选择与合作</w:t>
        </w:r>
        <w:r>
          <w:tab/>
        </w:r>
        <w:r>
          <w:fldChar w:fldCharType="begin"/>
        </w:r>
        <w:r>
          <w:instrText xml:space="preserve"> PAGEREF _Toc2307 \h </w:instrText>
        </w:r>
        <w:r>
          <w:fldChar w:fldCharType="separate"/>
        </w:r>
        <w:r>
          <w:t>78</w:t>
        </w:r>
        <w:r>
          <w:fldChar w:fldCharType="end"/>
        </w:r>
      </w:hyperlink>
    </w:p>
    <w:p>
      <w:pPr>
        <w:pStyle w:val="TOC2"/>
        <w:tabs>
          <w:tab w:val="right" w:leader="dot" w:pos="8306"/>
        </w:tabs>
      </w:pPr>
      <w:hyperlink w:anchor="_Toc1185" w:history="1">
        <w:r>
          <w:rPr>
            <w:rFonts w:ascii="仿宋" w:eastAsia="仿宋" w:hAnsi="仿宋" w:cs="仿宋" w:hint="eastAsia"/>
            <w:lang w:eastAsia="zh-CN"/>
          </w:rPr>
          <w:t>(三)、物流与库存管理</w:t>
        </w:r>
        <w:r>
          <w:tab/>
        </w:r>
        <w:r>
          <w:fldChar w:fldCharType="begin"/>
        </w:r>
        <w:r>
          <w:instrText xml:space="preserve"> PAGEREF _Toc1185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29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694"/>
      <w:r>
        <w:rPr>
          <w:rFonts w:ascii="仿宋" w:eastAsia="仿宋" w:hAnsi="仿宋" w:cs="仿宋" w:hint="eastAsia"/>
          <w:sz w:val="28"/>
          <w:lang w:eastAsia="zh-CN"/>
        </w:rPr>
        <w:t>一、滤光片项目建设单位说明</w:t>
      </w:r>
      <w:bookmarkEnd w:id="2"/>
    </w:p>
    <w:p>
      <w:pPr>
        <w:pStyle w:val="Heading2"/>
        <w:rPr>
          <w:rFonts w:ascii="仿宋" w:eastAsia="仿宋" w:hAnsi="仿宋" w:cs="仿宋" w:hint="eastAsia"/>
          <w:lang w:eastAsia="zh-CN"/>
        </w:rPr>
      </w:pPr>
      <w:bookmarkStart w:id="3" w:name="_Toc29713"/>
      <w:r>
        <w:rPr>
          <w:rFonts w:ascii="仿宋" w:eastAsia="仿宋" w:hAnsi="仿宋" w:cs="仿宋" w:hint="eastAsia"/>
          <w:lang w:eastAsia="zh-CN"/>
        </w:rPr>
        <w:t>(一)、滤光片项目承办单位基本情况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060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滤光片项目承办单位的XXXX，我们着眼于实现可持续的经济效益。通过技术创新和解决方案的提供，公司预计在滤光片项目执行期间将获得可观的收入增长。这一收入来源主要包括滤光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同时，我们注重成本控制和效率提升，以确保滤光片项目的可持续盈利。透过精细的管理和资源优化，公司期望实现滤光片项目利润最大化。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滤光片项目实施进行全面的投资评估，包括滤光片项目启动阶段的资金投入和后续运营成本。通过对滤光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滤光片项目实施过程中具备足够的资金流动性，公司将进行详尽的现金流分析。这包括资金需求的合理预测、滤光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8127"/>
      <w:r>
        <w:rPr>
          <w:rFonts w:ascii="仿宋" w:eastAsia="仿宋" w:hAnsi="仿宋" w:cs="仿宋" w:hint="eastAsia"/>
          <w:sz w:val="28"/>
          <w:lang w:eastAsia="zh-CN"/>
        </w:rPr>
        <w:t>二、滤光片项目建设背景及必要性分析</w:t>
      </w:r>
      <w:bookmarkEnd w:id="5"/>
    </w:p>
    <w:p>
      <w:pPr>
        <w:pStyle w:val="Heading2"/>
        <w:rPr>
          <w:rFonts w:ascii="仿宋" w:eastAsia="仿宋" w:hAnsi="仿宋" w:cs="仿宋" w:hint="eastAsia"/>
          <w:lang w:eastAsia="zh-CN"/>
        </w:rPr>
      </w:pPr>
      <w:bookmarkStart w:id="6" w:name="_Toc28539"/>
      <w:r>
        <w:rPr>
          <w:rFonts w:ascii="仿宋" w:eastAsia="仿宋" w:hAnsi="仿宋" w:cs="仿宋" w:hint="eastAsia"/>
          <w:lang w:eastAsia="zh-CN"/>
        </w:rPr>
        <w:t>(一)、滤光片项目背景分析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滤光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滤光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我们的背景分析将深入挖掘当前行业的发展趋势，通过对竞争态势的全面审视，找到滤光片项目在这个潮流中的定位。同时，我们将关注行业内涌现的新兴机遇，以便滤光片项目更好地融入行业发展的潮流中。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滤光片项目提供了强大的发展动力。我们将聚焦于行业内最新的技术发展趋势，包括但不限于人工智能、大数据分析、物联网等领域。通过深度的技术研究，我们将确保滤光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滤光片项目发展的源泉。我们将投入更多的精力对市场需求进行深入剖析，超越表面的需求，深入挖掘潜在的市场痛点和机遇。通过对市场需求的细致了解，滤光片项目将更有针对性地设计解决方案，满足市场的多样化需求，从而更好地促进滤光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滤光片项目战略至关重要。我们将对竞争态势进行更为深入的分析，包括但不限于市场份额、产品特点、客户满意度等多个维度。通过深度的竞争分析，滤光片项目将能够更准确地把握市场脉搏，制定具有竞争力的滤光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滤光片项目的发展具有直接的影响。我们将进行更为全面的法规和政策分析，了解行业发展中的潜在法律风险和合规挑战。通过充分了解和遵守相关法规，滤光片项目将确保在法律框架内合法合规运营，为滤光片项目的稳健发展提供有力支持。</w:t>
      </w:r>
    </w:p>
    <w:p>
      <w:pPr>
        <w:pStyle w:val="Heading2"/>
        <w:ind w:firstLine="560" w:firstLineChars="200"/>
        <w:rPr>
          <w:rFonts w:ascii="仿宋" w:eastAsia="仿宋" w:hAnsi="仿宋" w:cs="仿宋" w:hint="eastAsia"/>
          <w:sz w:val="28"/>
          <w:lang w:eastAsia="zh-CN"/>
        </w:rPr>
      </w:pPr>
      <w:bookmarkStart w:id="7" w:name="_Toc18067"/>
      <w:r>
        <w:rPr>
          <w:rFonts w:ascii="仿宋" w:eastAsia="仿宋" w:hAnsi="仿宋" w:cs="仿宋" w:hint="eastAsia"/>
          <w:sz w:val="28"/>
          <w:lang w:eastAsia="zh-CN"/>
        </w:rPr>
        <w:t>(二)、滤光片项目建设必要性分析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滤光片项目建设的迫切性源于对行业发展趋势的深刻洞察。我们正处于一个行业变革的时代，科技创新、数字化转型成为企业发展的关键动力。滤光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滤光片项目建设不仅仅是为了跟上潮流，更是为了通过技术创新推动企业的持续发展。通过引入先进的技术和解决方案，滤光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滤光片项目的建设成为必然选择，通过提高产品质量、拓展服务领域，从而在竞争中获得更多的机会。滤光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滤光片项目建设的必要性体现在对客户需求更精准的满足。通过滤光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滤光片项目建设的背后是对企业持续创新的追求。只有通过不断创新，企业才能在竞争中立于不败之地。滤光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0499"/>
      <w:r>
        <w:rPr>
          <w:rFonts w:ascii="仿宋" w:eastAsia="仿宋" w:hAnsi="仿宋" w:cs="仿宋" w:hint="eastAsia"/>
          <w:sz w:val="28"/>
          <w:lang w:eastAsia="zh-CN"/>
        </w:rPr>
        <w:t>三、滤光片项目危机管理</w:t>
      </w:r>
      <w:bookmarkEnd w:id="8"/>
    </w:p>
    <w:p>
      <w:pPr>
        <w:pStyle w:val="Heading2"/>
        <w:rPr>
          <w:rFonts w:ascii="仿宋" w:eastAsia="仿宋" w:hAnsi="仿宋" w:cs="仿宋" w:hint="eastAsia"/>
          <w:lang w:eastAsia="zh-CN"/>
        </w:rPr>
      </w:pPr>
      <w:bookmarkStart w:id="9" w:name="_Toc8742"/>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滤光片项目危机管理中，危机预警与识别是确保滤光片项目稳健运行的核心步骤。通过建立全面的监测机制，滤光片项目团队旨在及时发现和理解潜在的风险和危机因素，以便采取及时的预防和应对措施，确保滤光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首先，通过深入的风险评估，滤光片项目团队全面分析了整个滤光片项目和各个阶段可能存在的威胁。这包括准确评估每个潜在风险的发生概率和可能影响的程度，为后续危机预警提供了有力支持。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滤光片项目团队着重于明确定义滤光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滤光片项目进展的持续监控，团队能够及时发现潜在问题并作出迅速反应。滤光片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在这一阶段，团队的专业素养和反应速度将发挥至关重要的作用，以确保潜在危机能够在初期得到有效的处理，最大程度地减轻负面影响。通过危机预警与识别，滤光片项目得以更有序、可控地推进。</w:t>
      </w:r>
    </w:p>
    <w:p>
      <w:pPr>
        <w:pStyle w:val="Heading2"/>
        <w:ind w:firstLine="560" w:firstLineChars="200"/>
        <w:rPr>
          <w:rFonts w:ascii="仿宋" w:eastAsia="仿宋" w:hAnsi="仿宋" w:cs="仿宋" w:hint="eastAsia"/>
          <w:sz w:val="28"/>
          <w:lang w:eastAsia="zh-CN"/>
        </w:rPr>
      </w:pPr>
      <w:bookmarkStart w:id="10" w:name="_Toc20326"/>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在危机发生时，滤光片项目团队立即行动，成立了应急小组。该小组的任务是迅速制定并实施紧急应对措施，以最小化潜在损失。以下是采取的主要措施：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暂停滤光片项目进度：为遏制危机蔓延，滤光片项目暂时停止进行，以便全面评估当前状况。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资源重新分配：重新评估滤光片项目资源的分配，确保最大限度地减小损失。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实时沟通：与关键利益相关者建立实时沟通机制，向他们传递滤光片项目危机的实际状况，保障滤光片项目核心利益。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在紧急应对的同时，滤光片项目团队强调了团队协作和有效沟通的重要性。以下是团队协作的关键举措：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信息共享机制：建立了信息共享平台，确保团队成员能够及时获取滤光片项目危机的实时信息。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领导者沟通：滤光片项目领导者通过定期会议和即时沟通工具，指导团队应对危机，保持团队稳定运行。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随着危机得到初步控制，滤光片项目团队转向制定恢复计划，以确保滤光片项目能够从中迅速恢复。主要恢复计划包括：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修复受损的进度计划：重新评估滤光片项目进度，制定修复计划，确保滤光片项目尽快回归正常进程。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重新调整资源分配：优化资源分配，确保滤光片项目在有限资源下高效运转。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风险管理机制加强：对滤光片项目风险进行全面评估，制定更强化的风险管理策略，以预防未来可能的危机。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0394"/>
      <w:r>
        <w:rPr>
          <w:rFonts w:ascii="仿宋" w:eastAsia="仿宋" w:hAnsi="仿宋" w:cs="仿宋" w:hint="eastAsia"/>
          <w:sz w:val="28"/>
          <w:lang w:eastAsia="zh-CN"/>
        </w:rPr>
        <w:t>四、滤光片项目绩效评估</w:t>
      </w:r>
      <w:bookmarkEnd w:id="11"/>
    </w:p>
    <w:p>
      <w:pPr>
        <w:pStyle w:val="Heading2"/>
        <w:rPr>
          <w:rFonts w:ascii="仿宋" w:eastAsia="仿宋" w:hAnsi="仿宋" w:cs="仿宋" w:hint="eastAsia"/>
          <w:lang w:eastAsia="zh-CN"/>
        </w:rPr>
      </w:pPr>
      <w:bookmarkStart w:id="12" w:name="_Toc8070"/>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在滤光片项目中，我们设计了一套全面的绩效评估指标，以确保滤光片项目的可控和成功交付。这些指标跨足滤光片项目目标、成本、进度和质量等多个维度，为我们提供了全面洞察滤光片项目的健康状况。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滤光片项目目标达成率是我们关注的首要指标。我们设定了明确的目标，并通过定期监测和评估，迅速发现并应对潜在的目标偏差。这为滤光片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成本绩效是另一个核心关注点。通过实际成本与预算成本的对比分析，我们深入了解成本差异的原因，及时调整资源分配，保持滤光片项目在经济效益方面的合理水平。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滤光片项目进度作为关键的绩效指标之一，得到了精心的关注。我们制定了详细的滤光片项目进度计划，并设立了进度符合度指标，确保实际进度与计划进度保持一致。这使我们能够快速发现和解决潜在的进度问题，保持滤光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滤光片项目绩效的不可或缺的一环。我们引入了一系列的质量标准和客户满意度指标，以确保滤光片项目交付的成果在质量上达到或超越预期水平。通过持续监测这些指标，我们努力提升滤光片项目整体质量水平，为滤光片项目的成功交付提供有力保障。通过这些科学且全面的绩效评估，我们能够更好地引导滤光片项目的持续改进，确保滤光片项目目标的顺利达成。</w:t>
      </w:r>
    </w:p>
    <w:p>
      <w:pPr>
        <w:pStyle w:val="Heading2"/>
        <w:ind w:firstLine="560" w:firstLineChars="200"/>
        <w:rPr>
          <w:rFonts w:ascii="仿宋" w:eastAsia="仿宋" w:hAnsi="仿宋" w:cs="仿宋" w:hint="eastAsia"/>
          <w:sz w:val="28"/>
          <w:lang w:eastAsia="zh-CN"/>
        </w:rPr>
      </w:pPr>
      <w:bookmarkStart w:id="13" w:name="_Toc17384"/>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绩效评估是滤光片项目中的关键环节，为确保滤光片项目达到预期目标，我们采用了多层次、多维度的绩效评估方法。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滤光片项目的战略目标对齐，确保每个决策和行动都与滤光片项目整体目标保持一致。团队会定期召开战略对齐会议，审视当前工作与滤光片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滤光片项目进度、质量、成本和风险等方面。这些指标通过数据收集和分析，为滤光片项目管理团队提供了客观的评估依据。例如，我们通过滤光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绩效评估不仅仅停留在滤光片项目内部，还考虑了滤光片项目对外部环境的影响。我们定期进行干系人满意度调查，以了解各利益相关方对滤光片项目的期望和满意度，并及时做出调整。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这种多层次、多角度的绩效评估方法，使得我们能够全面了解滤光片项目的运行状态，及时做出调整，确保滤光片项目在不断变化的环境中保持稳健前行。</w:t>
      </w:r>
    </w:p>
    <w:p>
      <w:pPr>
        <w:pStyle w:val="Heading2"/>
        <w:ind w:firstLine="560" w:firstLineChars="200"/>
        <w:rPr>
          <w:rFonts w:ascii="仿宋" w:eastAsia="仿宋" w:hAnsi="仿宋" w:cs="仿宋" w:hint="eastAsia"/>
          <w:sz w:val="28"/>
          <w:lang w:eastAsia="zh-CN"/>
        </w:rPr>
      </w:pPr>
      <w:bookmarkStart w:id="14" w:name="_Toc18705"/>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为了确保滤光片项目的有效管理和不断优化，我们采用了精心设计的绩效评估周期。这个周期旨在实现灵活、实时和全面的评估，以适应滤光片项目执行中的各种挑战。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滤光片项目的不同需求，分为短期、中期和长期。短期评估关注每个迭代或工作周期，以及时发现和解决当前任务中的问题。中期评估涵盖几个迭代，深入了解整体滤光片项目的趋势和性能。长期评估则着眼于整个滤光片项目阶段，确保滤光片项目目标的一致性和可持续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滤光片项目管理工具和协作平台，团队成员能够随时更新和分享滤光片项目数据。这种实时性的反馈机制使我们能够及时察觉潜在问题，快速调整，保持滤光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滤光片项目的决策制定密不可分。每个周期的滤光片项目回顾会议成为集体总结经验、识别问题深层次原因并找到创新解决方案的平台。这种定期的反思与调整机制使滤光片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6169"/>
      <w:r>
        <w:rPr>
          <w:rFonts w:ascii="仿宋" w:eastAsia="仿宋" w:hAnsi="仿宋" w:cs="仿宋" w:hint="eastAsia"/>
          <w:sz w:val="28"/>
          <w:lang w:eastAsia="zh-CN"/>
        </w:rPr>
        <w:t>五、滤光片项目土建工程</w:t>
      </w:r>
      <w:bookmarkEnd w:id="15"/>
    </w:p>
    <w:p>
      <w:pPr>
        <w:pStyle w:val="Heading2"/>
        <w:rPr>
          <w:rFonts w:ascii="仿宋" w:eastAsia="仿宋" w:hAnsi="仿宋" w:cs="仿宋" w:hint="eastAsia"/>
          <w:lang w:eastAsia="zh-CN"/>
        </w:rPr>
      </w:pPr>
      <w:bookmarkStart w:id="16" w:name="_Toc12070"/>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在滤光片项目的建筑工程设计中，我们将秉承一系列重要的设计原则，以确保滤光片项目建筑在功能、美观、可持续性等方面达到最佳效果。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首要原则是确保建筑的功能性得到最大化的发挥。我们将充分理解滤光片项目的实际需求，合理布局各个功能区域，保证建筑在满足业务需求的同时，提供高效的工作环境。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在建筑设计中，我们将综合考虑建设和运营成本。通过精细的经济效益分析，确保设计方案在高效利用资源的同时，对滤光片项目的长期盈利能力有积极的贡献。</w:t>
      </w:r>
    </w:p>
    <w:p>
      <w:pPr>
        <w:pStyle w:val="Heading2"/>
        <w:ind w:firstLine="560" w:firstLineChars="200"/>
        <w:rPr>
          <w:rFonts w:ascii="仿宋" w:eastAsia="仿宋" w:hAnsi="仿宋" w:cs="仿宋" w:hint="eastAsia"/>
          <w:sz w:val="28"/>
          <w:lang w:eastAsia="zh-CN"/>
        </w:rPr>
      </w:pPr>
      <w:bookmarkStart w:id="17" w:name="_Toc16003"/>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滤光片项目的土建工程设计中，我们将精准设定设计年限，结合滤光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滤光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12299"/>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滤光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滤光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滤光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25862"/>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本期工程滤光片项目预计总建筑面积XXX平方米，其中：计容建筑面积XXX平方米，计划建筑工程投资XX万元，占滤光片项目总投资的XX%。</w:t>
      </w:r>
    </w:p>
    <w:p>
      <w:pPr>
        <w:pStyle w:val="Heading1"/>
        <w:ind w:firstLine="560" w:firstLineChars="200"/>
        <w:rPr>
          <w:rFonts w:ascii="仿宋" w:eastAsia="仿宋" w:hAnsi="仿宋" w:cs="仿宋" w:hint="eastAsia"/>
          <w:sz w:val="28"/>
          <w:lang w:eastAsia="zh-CN"/>
        </w:rPr>
      </w:pPr>
      <w:bookmarkStart w:id="20" w:name="_Toc12302"/>
      <w:r>
        <w:rPr>
          <w:rFonts w:ascii="仿宋" w:eastAsia="仿宋" w:hAnsi="仿宋" w:cs="仿宋" w:hint="eastAsia"/>
          <w:sz w:val="28"/>
          <w:lang w:eastAsia="zh-CN"/>
        </w:rPr>
        <w:t>六、市场分析、调研</w:t>
      </w:r>
      <w:bookmarkEnd w:id="20"/>
    </w:p>
    <w:p>
      <w:pPr>
        <w:pStyle w:val="Heading2"/>
        <w:rPr>
          <w:rFonts w:ascii="仿宋" w:eastAsia="仿宋" w:hAnsi="仿宋" w:cs="仿宋" w:hint="eastAsia"/>
          <w:lang w:eastAsia="zh-CN"/>
        </w:rPr>
      </w:pPr>
      <w:bookmarkStart w:id="21" w:name="_Toc15607"/>
      <w:r>
        <w:rPr>
          <w:rFonts w:ascii="仿宋" w:eastAsia="仿宋" w:hAnsi="仿宋" w:cs="仿宋" w:hint="eastAsia"/>
          <w:lang w:eastAsia="zh-CN"/>
        </w:rPr>
        <w:t>(一)、滤光片行业分析</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https://d.book118.com/217016026162006040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CF0772"/>
    <w:rsid w:val="2FCF07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7016026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2024-02-06T05:27:00Z</dcterms:created>
  <dcterms:modified xsi:type="dcterms:W3CDTF">2024-02-06T05:28:09Z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CBC55A99B58A450094A9CEE4A743679D_11</vt:lpwstr>
  </property>
  <property fmtid="{D5CDD505-2E9C-101B-9397-08002B2CF9AE}" pid="3" name="KSOProductBuildVer">
    <vt:lpwstr>2052-12.1.0.16250</vt:lpwstr>
  </property>
</Properties>
</file>