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贵金属靶材项目可行性建设方案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08" w:history="1">
        <w:r>
          <w:rPr>
            <w:rFonts w:ascii="仿宋" w:eastAsia="仿宋" w:hAnsi="仿宋" w:cs="仿宋" w:hint="eastAsia"/>
            <w:lang w:eastAsia="zh-CN"/>
          </w:rPr>
          <w:t>序言</w:t>
        </w:r>
        <w:r>
          <w:tab/>
        </w:r>
        <w:r>
          <w:fldChar w:fldCharType="begin"/>
        </w:r>
        <w:r>
          <w:instrText xml:space="preserve"> PAGEREF _Toc9608 \h </w:instrText>
        </w:r>
        <w:r>
          <w:fldChar w:fldCharType="separate"/>
        </w:r>
        <w:r>
          <w:t>3</w:t>
        </w:r>
        <w:r>
          <w:fldChar w:fldCharType="end"/>
        </w:r>
      </w:hyperlink>
    </w:p>
    <w:p>
      <w:pPr>
        <w:pStyle w:val="TOC1"/>
        <w:tabs>
          <w:tab w:val="right" w:leader="dot" w:pos="8306"/>
        </w:tabs>
      </w:pPr>
      <w:hyperlink w:anchor="_Toc14101" w:history="1">
        <w:r>
          <w:rPr>
            <w:rFonts w:ascii="仿宋" w:eastAsia="仿宋" w:hAnsi="仿宋" w:cs="仿宋" w:hint="eastAsia"/>
            <w:lang w:eastAsia="zh-CN"/>
          </w:rPr>
          <w:t>一、资源开发及综合利用分析</w:t>
        </w:r>
        <w:r>
          <w:tab/>
        </w:r>
        <w:r>
          <w:fldChar w:fldCharType="begin"/>
        </w:r>
        <w:r>
          <w:instrText xml:space="preserve"> PAGEREF _Toc14101 \h </w:instrText>
        </w:r>
        <w:r>
          <w:fldChar w:fldCharType="separate"/>
        </w:r>
        <w:r>
          <w:t>3</w:t>
        </w:r>
        <w:r>
          <w:fldChar w:fldCharType="end"/>
        </w:r>
      </w:hyperlink>
    </w:p>
    <w:p>
      <w:pPr>
        <w:pStyle w:val="TOC2"/>
        <w:tabs>
          <w:tab w:val="right" w:leader="dot" w:pos="8306"/>
        </w:tabs>
      </w:pPr>
      <w:hyperlink w:anchor="_Toc2908" w:history="1">
        <w:r>
          <w:rPr>
            <w:rFonts w:ascii="仿宋" w:eastAsia="仿宋" w:hAnsi="仿宋" w:cs="仿宋" w:hint="eastAsia"/>
            <w:lang w:eastAsia="zh-CN"/>
          </w:rPr>
          <w:t>(一)、资源开发方案</w:t>
        </w:r>
        <w:r>
          <w:tab/>
        </w:r>
        <w:r>
          <w:fldChar w:fldCharType="begin"/>
        </w:r>
        <w:r>
          <w:instrText xml:space="preserve"> PAGEREF _Toc2908 \h </w:instrText>
        </w:r>
        <w:r>
          <w:fldChar w:fldCharType="separate"/>
        </w:r>
        <w:r>
          <w:t>3</w:t>
        </w:r>
        <w:r>
          <w:fldChar w:fldCharType="end"/>
        </w:r>
      </w:hyperlink>
    </w:p>
    <w:p>
      <w:pPr>
        <w:pStyle w:val="TOC2"/>
        <w:tabs>
          <w:tab w:val="right" w:leader="dot" w:pos="8306"/>
        </w:tabs>
      </w:pPr>
      <w:hyperlink w:anchor="_Toc15214" w:history="1">
        <w:r>
          <w:rPr>
            <w:rFonts w:ascii="仿宋" w:eastAsia="仿宋" w:hAnsi="仿宋" w:cs="仿宋" w:hint="eastAsia"/>
            <w:lang w:eastAsia="zh-CN"/>
          </w:rPr>
          <w:t>(二)、资源利用方案</w:t>
        </w:r>
        <w:r>
          <w:tab/>
        </w:r>
        <w:r>
          <w:fldChar w:fldCharType="begin"/>
        </w:r>
        <w:r>
          <w:instrText xml:space="preserve"> PAGEREF _Toc15214 \h </w:instrText>
        </w:r>
        <w:r>
          <w:fldChar w:fldCharType="separate"/>
        </w:r>
        <w:r>
          <w:t>4</w:t>
        </w:r>
        <w:r>
          <w:fldChar w:fldCharType="end"/>
        </w:r>
      </w:hyperlink>
    </w:p>
    <w:p>
      <w:pPr>
        <w:pStyle w:val="TOC2"/>
        <w:tabs>
          <w:tab w:val="right" w:leader="dot" w:pos="8306"/>
        </w:tabs>
      </w:pPr>
      <w:hyperlink w:anchor="_Toc3448" w:history="1">
        <w:r>
          <w:rPr>
            <w:rFonts w:ascii="仿宋" w:eastAsia="仿宋" w:hAnsi="仿宋" w:cs="仿宋" w:hint="eastAsia"/>
            <w:lang w:eastAsia="zh-CN"/>
          </w:rPr>
          <w:t>(三)、资源节约措施</w:t>
        </w:r>
        <w:r>
          <w:tab/>
        </w:r>
        <w:r>
          <w:fldChar w:fldCharType="begin"/>
        </w:r>
        <w:r>
          <w:instrText xml:space="preserve"> PAGEREF _Toc3448 \h </w:instrText>
        </w:r>
        <w:r>
          <w:fldChar w:fldCharType="separate"/>
        </w:r>
        <w:r>
          <w:t>5</w:t>
        </w:r>
        <w:r>
          <w:fldChar w:fldCharType="end"/>
        </w:r>
      </w:hyperlink>
    </w:p>
    <w:p>
      <w:pPr>
        <w:pStyle w:val="TOC1"/>
        <w:tabs>
          <w:tab w:val="right" w:leader="dot" w:pos="8306"/>
        </w:tabs>
      </w:pPr>
      <w:hyperlink w:anchor="_Toc30153" w:history="1">
        <w:r>
          <w:rPr>
            <w:rFonts w:ascii="仿宋" w:eastAsia="仿宋" w:hAnsi="仿宋" w:cs="仿宋" w:hint="eastAsia"/>
            <w:lang w:eastAsia="zh-CN"/>
          </w:rPr>
          <w:t>二、项目监理与质量保证</w:t>
        </w:r>
        <w:r>
          <w:tab/>
        </w:r>
        <w:r>
          <w:fldChar w:fldCharType="begin"/>
        </w:r>
        <w:r>
          <w:instrText xml:space="preserve"> PAGEREF _Toc30153 \h </w:instrText>
        </w:r>
        <w:r>
          <w:fldChar w:fldCharType="separate"/>
        </w:r>
        <w:r>
          <w:t>6</w:t>
        </w:r>
        <w:r>
          <w:fldChar w:fldCharType="end"/>
        </w:r>
      </w:hyperlink>
    </w:p>
    <w:p>
      <w:pPr>
        <w:pStyle w:val="TOC2"/>
        <w:tabs>
          <w:tab w:val="right" w:leader="dot" w:pos="8306"/>
        </w:tabs>
      </w:pPr>
      <w:hyperlink w:anchor="_Toc20979" w:history="1">
        <w:r>
          <w:rPr>
            <w:rFonts w:ascii="仿宋" w:eastAsia="仿宋" w:hAnsi="仿宋" w:cs="仿宋" w:hint="eastAsia"/>
            <w:lang w:eastAsia="zh-CN"/>
          </w:rPr>
          <w:t>(一)、监理体系构建</w:t>
        </w:r>
        <w:r>
          <w:tab/>
        </w:r>
        <w:r>
          <w:fldChar w:fldCharType="begin"/>
        </w:r>
        <w:r>
          <w:instrText xml:space="preserve"> PAGEREF _Toc20979 \h </w:instrText>
        </w:r>
        <w:r>
          <w:fldChar w:fldCharType="separate"/>
        </w:r>
        <w:r>
          <w:t>6</w:t>
        </w:r>
        <w:r>
          <w:fldChar w:fldCharType="end"/>
        </w:r>
      </w:hyperlink>
    </w:p>
    <w:p>
      <w:pPr>
        <w:pStyle w:val="TOC2"/>
        <w:tabs>
          <w:tab w:val="right" w:leader="dot" w:pos="8306"/>
        </w:tabs>
      </w:pPr>
      <w:hyperlink w:anchor="_Toc11475" w:history="1">
        <w:r>
          <w:rPr>
            <w:rFonts w:ascii="仿宋" w:eastAsia="仿宋" w:hAnsi="仿宋" w:cs="仿宋" w:hint="eastAsia"/>
            <w:lang w:eastAsia="zh-CN"/>
          </w:rPr>
          <w:t>(二)、质量保证体系实施</w:t>
        </w:r>
        <w:r>
          <w:tab/>
        </w:r>
        <w:r>
          <w:fldChar w:fldCharType="begin"/>
        </w:r>
        <w:r>
          <w:instrText xml:space="preserve"> PAGEREF _Toc11475 \h </w:instrText>
        </w:r>
        <w:r>
          <w:fldChar w:fldCharType="separate"/>
        </w:r>
        <w:r>
          <w:t>7</w:t>
        </w:r>
        <w:r>
          <w:fldChar w:fldCharType="end"/>
        </w:r>
      </w:hyperlink>
    </w:p>
    <w:p>
      <w:pPr>
        <w:pStyle w:val="TOC2"/>
        <w:tabs>
          <w:tab w:val="right" w:leader="dot" w:pos="8306"/>
        </w:tabs>
      </w:pPr>
      <w:hyperlink w:anchor="_Toc525" w:history="1">
        <w:r>
          <w:rPr>
            <w:rFonts w:ascii="仿宋" w:eastAsia="仿宋" w:hAnsi="仿宋" w:cs="仿宋" w:hint="eastAsia"/>
            <w:lang w:eastAsia="zh-CN"/>
          </w:rPr>
          <w:t>(三)、监理与质量控制流程</w:t>
        </w:r>
        <w:r>
          <w:tab/>
        </w:r>
        <w:r>
          <w:fldChar w:fldCharType="begin"/>
        </w:r>
        <w:r>
          <w:instrText xml:space="preserve"> PAGEREF _Toc525 \h </w:instrText>
        </w:r>
        <w:r>
          <w:fldChar w:fldCharType="separate"/>
        </w:r>
        <w:r>
          <w:t>8</w:t>
        </w:r>
        <w:r>
          <w:fldChar w:fldCharType="end"/>
        </w:r>
      </w:hyperlink>
    </w:p>
    <w:p>
      <w:pPr>
        <w:pStyle w:val="TOC1"/>
        <w:tabs>
          <w:tab w:val="right" w:leader="dot" w:pos="8306"/>
        </w:tabs>
      </w:pPr>
      <w:hyperlink w:anchor="_Toc29948" w:history="1">
        <w:r>
          <w:rPr>
            <w:rFonts w:ascii="仿宋" w:eastAsia="仿宋" w:hAnsi="仿宋" w:cs="仿宋" w:hint="eastAsia"/>
            <w:lang w:eastAsia="zh-CN"/>
          </w:rPr>
          <w:t>三、经济影响分析</w:t>
        </w:r>
        <w:r>
          <w:tab/>
        </w:r>
        <w:r>
          <w:fldChar w:fldCharType="begin"/>
        </w:r>
        <w:r>
          <w:instrText xml:space="preserve"> PAGEREF _Toc29948 \h </w:instrText>
        </w:r>
        <w:r>
          <w:fldChar w:fldCharType="separate"/>
        </w:r>
        <w:r>
          <w:t>8</w:t>
        </w:r>
        <w:r>
          <w:fldChar w:fldCharType="end"/>
        </w:r>
      </w:hyperlink>
    </w:p>
    <w:p>
      <w:pPr>
        <w:pStyle w:val="TOC2"/>
        <w:tabs>
          <w:tab w:val="right" w:leader="dot" w:pos="8306"/>
        </w:tabs>
      </w:pPr>
      <w:hyperlink w:anchor="_Toc6086" w:history="1">
        <w:r>
          <w:rPr>
            <w:rFonts w:ascii="仿宋" w:eastAsia="仿宋" w:hAnsi="仿宋" w:cs="仿宋" w:hint="eastAsia"/>
            <w:lang w:eastAsia="zh-CN"/>
          </w:rPr>
          <w:t>(一)、经济费用效益或费用效果分析</w:t>
        </w:r>
        <w:r>
          <w:tab/>
        </w:r>
        <w:r>
          <w:fldChar w:fldCharType="begin"/>
        </w:r>
        <w:r>
          <w:instrText xml:space="preserve"> PAGEREF _Toc6086 \h </w:instrText>
        </w:r>
        <w:r>
          <w:fldChar w:fldCharType="separate"/>
        </w:r>
        <w:r>
          <w:t>8</w:t>
        </w:r>
        <w:r>
          <w:fldChar w:fldCharType="end"/>
        </w:r>
      </w:hyperlink>
    </w:p>
    <w:p>
      <w:pPr>
        <w:pStyle w:val="TOC2"/>
        <w:tabs>
          <w:tab w:val="right" w:leader="dot" w:pos="8306"/>
        </w:tabs>
      </w:pPr>
      <w:hyperlink w:anchor="_Toc600" w:history="1">
        <w:r>
          <w:rPr>
            <w:rFonts w:ascii="仿宋" w:eastAsia="仿宋" w:hAnsi="仿宋" w:cs="仿宋" w:hint="eastAsia"/>
            <w:lang w:eastAsia="zh-CN"/>
          </w:rPr>
          <w:t>(二)、行业影响分析</w:t>
        </w:r>
        <w:r>
          <w:tab/>
        </w:r>
        <w:r>
          <w:fldChar w:fldCharType="begin"/>
        </w:r>
        <w:r>
          <w:instrText xml:space="preserve"> PAGEREF _Toc600 \h </w:instrText>
        </w:r>
        <w:r>
          <w:fldChar w:fldCharType="separate"/>
        </w:r>
        <w:r>
          <w:t>11</w:t>
        </w:r>
        <w:r>
          <w:fldChar w:fldCharType="end"/>
        </w:r>
      </w:hyperlink>
    </w:p>
    <w:p>
      <w:pPr>
        <w:pStyle w:val="TOC2"/>
        <w:tabs>
          <w:tab w:val="right" w:leader="dot" w:pos="8306"/>
        </w:tabs>
      </w:pPr>
      <w:hyperlink w:anchor="_Toc14532" w:history="1">
        <w:r>
          <w:rPr>
            <w:rFonts w:ascii="仿宋" w:eastAsia="仿宋" w:hAnsi="仿宋" w:cs="仿宋" w:hint="eastAsia"/>
            <w:lang w:eastAsia="zh-CN"/>
          </w:rPr>
          <w:t>(三)、区域经济影响分析</w:t>
        </w:r>
        <w:r>
          <w:tab/>
        </w:r>
        <w:r>
          <w:fldChar w:fldCharType="begin"/>
        </w:r>
        <w:r>
          <w:instrText xml:space="preserve"> PAGEREF _Toc14532 \h </w:instrText>
        </w:r>
        <w:r>
          <w:fldChar w:fldCharType="separate"/>
        </w:r>
        <w:r>
          <w:t>12</w:t>
        </w:r>
        <w:r>
          <w:fldChar w:fldCharType="end"/>
        </w:r>
      </w:hyperlink>
    </w:p>
    <w:p>
      <w:pPr>
        <w:pStyle w:val="TOC2"/>
        <w:tabs>
          <w:tab w:val="right" w:leader="dot" w:pos="8306"/>
        </w:tabs>
      </w:pPr>
      <w:hyperlink w:anchor="_Toc9798" w:history="1">
        <w:r>
          <w:rPr>
            <w:rFonts w:ascii="仿宋" w:eastAsia="仿宋" w:hAnsi="仿宋" w:cs="仿宋" w:hint="eastAsia"/>
            <w:lang w:eastAsia="zh-CN"/>
          </w:rPr>
          <w:t>(四)、宏观经济影响分析</w:t>
        </w:r>
        <w:r>
          <w:tab/>
        </w:r>
        <w:r>
          <w:fldChar w:fldCharType="begin"/>
        </w:r>
        <w:r>
          <w:instrText xml:space="preserve"> PAGEREF _Toc9798 \h </w:instrText>
        </w:r>
        <w:r>
          <w:fldChar w:fldCharType="separate"/>
        </w:r>
        <w:r>
          <w:t>13</w:t>
        </w:r>
        <w:r>
          <w:fldChar w:fldCharType="end"/>
        </w:r>
      </w:hyperlink>
    </w:p>
    <w:p>
      <w:pPr>
        <w:pStyle w:val="TOC1"/>
        <w:tabs>
          <w:tab w:val="right" w:leader="dot" w:pos="8306"/>
        </w:tabs>
      </w:pPr>
      <w:hyperlink w:anchor="_Toc4573" w:history="1">
        <w:r>
          <w:rPr>
            <w:rFonts w:ascii="仿宋" w:eastAsia="仿宋" w:hAnsi="仿宋" w:cs="仿宋" w:hint="eastAsia"/>
            <w:lang w:eastAsia="zh-CN"/>
          </w:rPr>
          <w:t>四、贵金属靶材项目概论</w:t>
        </w:r>
        <w:r>
          <w:tab/>
        </w:r>
        <w:r>
          <w:fldChar w:fldCharType="begin"/>
        </w:r>
        <w:r>
          <w:instrText xml:space="preserve"> PAGEREF _Toc4573 \h </w:instrText>
        </w:r>
        <w:r>
          <w:fldChar w:fldCharType="separate"/>
        </w:r>
        <w:r>
          <w:t>15</w:t>
        </w:r>
        <w:r>
          <w:fldChar w:fldCharType="end"/>
        </w:r>
      </w:hyperlink>
    </w:p>
    <w:p>
      <w:pPr>
        <w:pStyle w:val="TOC2"/>
        <w:tabs>
          <w:tab w:val="right" w:leader="dot" w:pos="8306"/>
        </w:tabs>
      </w:pPr>
      <w:hyperlink w:anchor="_Toc16246" w:history="1">
        <w:r>
          <w:rPr>
            <w:rFonts w:ascii="仿宋" w:eastAsia="仿宋" w:hAnsi="仿宋" w:cs="仿宋" w:hint="eastAsia"/>
            <w:lang w:eastAsia="zh-CN"/>
          </w:rPr>
          <w:t>(一)、项目申报单位概况</w:t>
        </w:r>
        <w:r>
          <w:tab/>
        </w:r>
        <w:r>
          <w:fldChar w:fldCharType="begin"/>
        </w:r>
        <w:r>
          <w:instrText xml:space="preserve"> PAGEREF _Toc16246 \h </w:instrText>
        </w:r>
        <w:r>
          <w:fldChar w:fldCharType="separate"/>
        </w:r>
        <w:r>
          <w:t>15</w:t>
        </w:r>
        <w:r>
          <w:fldChar w:fldCharType="end"/>
        </w:r>
      </w:hyperlink>
    </w:p>
    <w:p>
      <w:pPr>
        <w:pStyle w:val="TOC2"/>
        <w:tabs>
          <w:tab w:val="right" w:leader="dot" w:pos="8306"/>
        </w:tabs>
      </w:pPr>
      <w:hyperlink w:anchor="_Toc32640" w:history="1">
        <w:r>
          <w:rPr>
            <w:rFonts w:ascii="仿宋" w:eastAsia="仿宋" w:hAnsi="仿宋" w:cs="仿宋" w:hint="eastAsia"/>
            <w:lang w:eastAsia="zh-CN"/>
          </w:rPr>
          <w:t>(二)、项目概况</w:t>
        </w:r>
        <w:r>
          <w:tab/>
        </w:r>
        <w:r>
          <w:fldChar w:fldCharType="begin"/>
        </w:r>
        <w:r>
          <w:instrText xml:space="preserve"> PAGEREF _Toc32640 \h </w:instrText>
        </w:r>
        <w:r>
          <w:fldChar w:fldCharType="separate"/>
        </w:r>
        <w:r>
          <w:t>16</w:t>
        </w:r>
        <w:r>
          <w:fldChar w:fldCharType="end"/>
        </w:r>
      </w:hyperlink>
    </w:p>
    <w:p>
      <w:pPr>
        <w:pStyle w:val="TOC1"/>
        <w:tabs>
          <w:tab w:val="right" w:leader="dot" w:pos="8306"/>
        </w:tabs>
      </w:pPr>
      <w:hyperlink w:anchor="_Toc22287" w:history="1">
        <w:r>
          <w:rPr>
            <w:rFonts w:ascii="仿宋" w:eastAsia="仿宋" w:hAnsi="仿宋" w:cs="仿宋" w:hint="eastAsia"/>
            <w:lang w:eastAsia="zh-CN"/>
          </w:rPr>
          <w:t>五、环境和生态影响分析</w:t>
        </w:r>
        <w:r>
          <w:tab/>
        </w:r>
        <w:r>
          <w:fldChar w:fldCharType="begin"/>
        </w:r>
        <w:r>
          <w:instrText xml:space="preserve"> PAGEREF _Toc22287 \h </w:instrText>
        </w:r>
        <w:r>
          <w:fldChar w:fldCharType="separate"/>
        </w:r>
        <w:r>
          <w:t>19</w:t>
        </w:r>
        <w:r>
          <w:fldChar w:fldCharType="end"/>
        </w:r>
      </w:hyperlink>
    </w:p>
    <w:p>
      <w:pPr>
        <w:pStyle w:val="TOC2"/>
        <w:tabs>
          <w:tab w:val="right" w:leader="dot" w:pos="8306"/>
        </w:tabs>
      </w:pPr>
      <w:hyperlink w:anchor="_Toc29390" w:history="1">
        <w:r>
          <w:rPr>
            <w:rFonts w:ascii="仿宋" w:eastAsia="仿宋" w:hAnsi="仿宋" w:cs="仿宋" w:hint="eastAsia"/>
            <w:lang w:eastAsia="zh-CN"/>
          </w:rPr>
          <w:t>(一)、环境和生态现状</w:t>
        </w:r>
        <w:r>
          <w:tab/>
        </w:r>
        <w:r>
          <w:fldChar w:fldCharType="begin"/>
        </w:r>
        <w:r>
          <w:instrText xml:space="preserve"> PAGEREF _Toc29390 \h </w:instrText>
        </w:r>
        <w:r>
          <w:fldChar w:fldCharType="separate"/>
        </w:r>
        <w:r>
          <w:t>19</w:t>
        </w:r>
        <w:r>
          <w:fldChar w:fldCharType="end"/>
        </w:r>
      </w:hyperlink>
    </w:p>
    <w:p>
      <w:pPr>
        <w:pStyle w:val="TOC2"/>
        <w:tabs>
          <w:tab w:val="right" w:leader="dot" w:pos="8306"/>
        </w:tabs>
      </w:pPr>
      <w:hyperlink w:anchor="_Toc15354" w:history="1">
        <w:r>
          <w:rPr>
            <w:rFonts w:ascii="仿宋" w:eastAsia="仿宋" w:hAnsi="仿宋" w:cs="仿宋" w:hint="eastAsia"/>
            <w:lang w:eastAsia="zh-CN"/>
          </w:rPr>
          <w:t>(二)、生态环境影响分析</w:t>
        </w:r>
        <w:r>
          <w:tab/>
        </w:r>
        <w:r>
          <w:fldChar w:fldCharType="begin"/>
        </w:r>
        <w:r>
          <w:instrText xml:space="preserve"> PAGEREF _Toc15354 \h </w:instrText>
        </w:r>
        <w:r>
          <w:fldChar w:fldCharType="separate"/>
        </w:r>
        <w:r>
          <w:t>20</w:t>
        </w:r>
        <w:r>
          <w:fldChar w:fldCharType="end"/>
        </w:r>
      </w:hyperlink>
    </w:p>
    <w:p>
      <w:pPr>
        <w:pStyle w:val="TOC2"/>
        <w:tabs>
          <w:tab w:val="right" w:leader="dot" w:pos="8306"/>
        </w:tabs>
      </w:pPr>
      <w:hyperlink w:anchor="_Toc16427" w:history="1">
        <w:r>
          <w:rPr>
            <w:rFonts w:ascii="仿宋" w:eastAsia="仿宋" w:hAnsi="仿宋" w:cs="仿宋" w:hint="eastAsia"/>
            <w:lang w:eastAsia="zh-CN"/>
          </w:rPr>
          <w:t>(三)、生态环境保护措施</w:t>
        </w:r>
        <w:r>
          <w:tab/>
        </w:r>
        <w:r>
          <w:fldChar w:fldCharType="begin"/>
        </w:r>
        <w:r>
          <w:instrText xml:space="preserve"> PAGEREF _Toc16427 \h </w:instrText>
        </w:r>
        <w:r>
          <w:fldChar w:fldCharType="separate"/>
        </w:r>
        <w:r>
          <w:t>22</w:t>
        </w:r>
        <w:r>
          <w:fldChar w:fldCharType="end"/>
        </w:r>
      </w:hyperlink>
    </w:p>
    <w:p>
      <w:pPr>
        <w:pStyle w:val="TOC2"/>
        <w:tabs>
          <w:tab w:val="right" w:leader="dot" w:pos="8306"/>
        </w:tabs>
      </w:pPr>
      <w:hyperlink w:anchor="_Toc13733" w:history="1">
        <w:r>
          <w:rPr>
            <w:rFonts w:ascii="仿宋" w:eastAsia="仿宋" w:hAnsi="仿宋" w:cs="仿宋" w:hint="eastAsia"/>
            <w:lang w:eastAsia="zh-CN"/>
          </w:rPr>
          <w:t>(四)、地质灾害影响分析</w:t>
        </w:r>
        <w:r>
          <w:tab/>
        </w:r>
        <w:r>
          <w:fldChar w:fldCharType="begin"/>
        </w:r>
        <w:r>
          <w:instrText xml:space="preserve"> PAGEREF _Toc13733 \h </w:instrText>
        </w:r>
        <w:r>
          <w:fldChar w:fldCharType="separate"/>
        </w:r>
        <w:r>
          <w:t>23</w:t>
        </w:r>
        <w:r>
          <w:fldChar w:fldCharType="end"/>
        </w:r>
      </w:hyperlink>
    </w:p>
    <w:p>
      <w:pPr>
        <w:pStyle w:val="TOC2"/>
        <w:tabs>
          <w:tab w:val="right" w:leader="dot" w:pos="8306"/>
        </w:tabs>
      </w:pPr>
      <w:hyperlink w:anchor="_Toc11140" w:history="1">
        <w:r>
          <w:rPr>
            <w:rFonts w:ascii="仿宋" w:eastAsia="仿宋" w:hAnsi="仿宋" w:cs="仿宋" w:hint="eastAsia"/>
            <w:lang w:eastAsia="zh-CN"/>
          </w:rPr>
          <w:t>(五)、特殊环境影响</w:t>
        </w:r>
        <w:r>
          <w:tab/>
        </w:r>
        <w:r>
          <w:fldChar w:fldCharType="begin"/>
        </w:r>
        <w:r>
          <w:instrText xml:space="preserve"> PAGEREF _Toc11140 \h </w:instrText>
        </w:r>
        <w:r>
          <w:fldChar w:fldCharType="separate"/>
        </w:r>
        <w:r>
          <w:t>25</w:t>
        </w:r>
        <w:r>
          <w:fldChar w:fldCharType="end"/>
        </w:r>
      </w:hyperlink>
    </w:p>
    <w:p>
      <w:pPr>
        <w:pStyle w:val="TOC1"/>
        <w:tabs>
          <w:tab w:val="right" w:leader="dot" w:pos="8306"/>
        </w:tabs>
      </w:pPr>
      <w:hyperlink w:anchor="_Toc29110" w:history="1">
        <w:r>
          <w:rPr>
            <w:rFonts w:ascii="仿宋" w:eastAsia="仿宋" w:hAnsi="仿宋" w:cs="仿宋" w:hint="eastAsia"/>
            <w:lang w:eastAsia="zh-CN"/>
          </w:rPr>
          <w:t>六、项目选址研究</w:t>
        </w:r>
        <w:r>
          <w:tab/>
        </w:r>
        <w:r>
          <w:fldChar w:fldCharType="begin"/>
        </w:r>
        <w:r>
          <w:instrText xml:space="preserve"> PAGEREF _Toc29110 \h </w:instrText>
        </w:r>
        <w:r>
          <w:fldChar w:fldCharType="separate"/>
        </w:r>
        <w:r>
          <w:t>26</w:t>
        </w:r>
        <w:r>
          <w:fldChar w:fldCharType="end"/>
        </w:r>
      </w:hyperlink>
    </w:p>
    <w:p>
      <w:pPr>
        <w:pStyle w:val="TOC2"/>
        <w:tabs>
          <w:tab w:val="right" w:leader="dot" w:pos="8306"/>
        </w:tabs>
      </w:pPr>
      <w:hyperlink w:anchor="_Toc26528" w:history="1">
        <w:r>
          <w:rPr>
            <w:rFonts w:ascii="仿宋" w:eastAsia="仿宋" w:hAnsi="仿宋" w:cs="仿宋" w:hint="eastAsia"/>
            <w:lang w:eastAsia="zh-CN"/>
          </w:rPr>
          <w:t>(一)、项目选址原则</w:t>
        </w:r>
        <w:r>
          <w:tab/>
        </w:r>
        <w:r>
          <w:fldChar w:fldCharType="begin"/>
        </w:r>
        <w:r>
          <w:instrText xml:space="preserve"> PAGEREF _Toc26528 \h </w:instrText>
        </w:r>
        <w:r>
          <w:fldChar w:fldCharType="separate"/>
        </w:r>
        <w:r>
          <w:t>26</w:t>
        </w:r>
        <w:r>
          <w:fldChar w:fldCharType="end"/>
        </w:r>
      </w:hyperlink>
    </w:p>
    <w:p>
      <w:pPr>
        <w:pStyle w:val="TOC2"/>
        <w:tabs>
          <w:tab w:val="right" w:leader="dot" w:pos="8306"/>
        </w:tabs>
      </w:pPr>
      <w:hyperlink w:anchor="_Toc11403" w:history="1">
        <w:r>
          <w:rPr>
            <w:rFonts w:ascii="仿宋" w:eastAsia="仿宋" w:hAnsi="仿宋" w:cs="仿宋" w:hint="eastAsia"/>
            <w:lang w:eastAsia="zh-CN"/>
          </w:rPr>
          <w:t>(二)、项目选址</w:t>
        </w:r>
        <w:r>
          <w:tab/>
        </w:r>
        <w:r>
          <w:fldChar w:fldCharType="begin"/>
        </w:r>
        <w:r>
          <w:instrText xml:space="preserve"> PAGEREF _Toc11403 \h </w:instrText>
        </w:r>
        <w:r>
          <w:fldChar w:fldCharType="separate"/>
        </w:r>
        <w:r>
          <w:t>29</w:t>
        </w:r>
        <w:r>
          <w:fldChar w:fldCharType="end"/>
        </w:r>
      </w:hyperlink>
    </w:p>
    <w:p>
      <w:pPr>
        <w:pStyle w:val="TOC2"/>
        <w:tabs>
          <w:tab w:val="right" w:leader="dot" w:pos="8306"/>
        </w:tabs>
      </w:pPr>
      <w:hyperlink w:anchor="_Toc10559" w:history="1">
        <w:r>
          <w:rPr>
            <w:rFonts w:ascii="仿宋" w:eastAsia="仿宋" w:hAnsi="仿宋" w:cs="仿宋" w:hint="eastAsia"/>
            <w:lang w:eastAsia="zh-CN"/>
          </w:rPr>
          <w:t>(三)、建设条件分析</w:t>
        </w:r>
        <w:r>
          <w:tab/>
        </w:r>
        <w:r>
          <w:fldChar w:fldCharType="begin"/>
        </w:r>
        <w:r>
          <w:instrText xml:space="preserve"> PAGEREF _Toc10559 \h </w:instrText>
        </w:r>
        <w:r>
          <w:fldChar w:fldCharType="separate"/>
        </w:r>
        <w:r>
          <w:t>31</w:t>
        </w:r>
        <w:r>
          <w:fldChar w:fldCharType="end"/>
        </w:r>
      </w:hyperlink>
    </w:p>
    <w:p>
      <w:pPr>
        <w:pStyle w:val="TOC2"/>
        <w:tabs>
          <w:tab w:val="right" w:leader="dot" w:pos="8306"/>
        </w:tabs>
      </w:pPr>
      <w:hyperlink w:anchor="_Toc21111" w:history="1">
        <w:r>
          <w:rPr>
            <w:rFonts w:ascii="仿宋" w:eastAsia="仿宋" w:hAnsi="仿宋" w:cs="仿宋" w:hint="eastAsia"/>
            <w:lang w:eastAsia="zh-CN"/>
          </w:rPr>
          <w:t>(四)、用地控制指标</w:t>
        </w:r>
        <w:r>
          <w:tab/>
        </w:r>
        <w:r>
          <w:fldChar w:fldCharType="begin"/>
        </w:r>
        <w:r>
          <w:instrText xml:space="preserve"> PAGEREF _Toc21111 \h </w:instrText>
        </w:r>
        <w:r>
          <w:fldChar w:fldCharType="separate"/>
        </w:r>
        <w:r>
          <w:t>33</w:t>
        </w:r>
        <w:r>
          <w:fldChar w:fldCharType="end"/>
        </w:r>
      </w:hyperlink>
    </w:p>
    <w:p>
      <w:pPr>
        <w:pStyle w:val="TOC2"/>
        <w:tabs>
          <w:tab w:val="right" w:leader="dot" w:pos="8306"/>
        </w:tabs>
      </w:pPr>
      <w:hyperlink w:anchor="_Toc13257" w:history="1">
        <w:r>
          <w:rPr>
            <w:rFonts w:ascii="仿宋" w:eastAsia="仿宋" w:hAnsi="仿宋" w:cs="仿宋" w:hint="eastAsia"/>
            <w:lang w:eastAsia="zh-CN"/>
          </w:rPr>
          <w:t>(五)、地总体要求</w:t>
        </w:r>
        <w:r>
          <w:tab/>
        </w:r>
        <w:r>
          <w:fldChar w:fldCharType="begin"/>
        </w:r>
        <w:r>
          <w:instrText xml:space="preserve"> PAGEREF _Toc13257 \h </w:instrText>
        </w:r>
        <w:r>
          <w:fldChar w:fldCharType="separate"/>
        </w:r>
        <w:r>
          <w:t>34</w:t>
        </w:r>
        <w:r>
          <w:fldChar w:fldCharType="end"/>
        </w:r>
      </w:hyperlink>
    </w:p>
    <w:p>
      <w:pPr>
        <w:pStyle w:val="TOC2"/>
        <w:tabs>
          <w:tab w:val="right" w:leader="dot" w:pos="8306"/>
        </w:tabs>
      </w:pPr>
      <w:hyperlink w:anchor="_Toc2069" w:history="1">
        <w:r>
          <w:rPr>
            <w:rFonts w:ascii="仿宋" w:eastAsia="仿宋" w:hAnsi="仿宋" w:cs="仿宋" w:hint="eastAsia"/>
            <w:lang w:eastAsia="zh-CN"/>
          </w:rPr>
          <w:t>(六)、节约用地措施</w:t>
        </w:r>
        <w:r>
          <w:tab/>
        </w:r>
        <w:r>
          <w:fldChar w:fldCharType="begin"/>
        </w:r>
        <w:r>
          <w:instrText xml:space="preserve"> PAGEREF _Toc2069 \h </w:instrText>
        </w:r>
        <w:r>
          <w:fldChar w:fldCharType="separate"/>
        </w:r>
        <w:r>
          <w:t>35</w:t>
        </w:r>
        <w:r>
          <w:fldChar w:fldCharType="end"/>
        </w:r>
      </w:hyperlink>
    </w:p>
    <w:p>
      <w:pPr>
        <w:pStyle w:val="TOC2"/>
        <w:tabs>
          <w:tab w:val="right" w:leader="dot" w:pos="8306"/>
        </w:tabs>
      </w:pPr>
      <w:hyperlink w:anchor="_Toc13532" w:history="1">
        <w:r>
          <w:rPr>
            <w:rFonts w:ascii="仿宋" w:eastAsia="仿宋" w:hAnsi="仿宋" w:cs="仿宋" w:hint="eastAsia"/>
            <w:lang w:eastAsia="zh-CN"/>
          </w:rPr>
          <w:t>(七)、选址综合评价</w:t>
        </w:r>
        <w:r>
          <w:tab/>
        </w:r>
        <w:r>
          <w:fldChar w:fldCharType="begin"/>
        </w:r>
        <w:r>
          <w:instrText xml:space="preserve"> PAGEREF _Toc13532 \h </w:instrText>
        </w:r>
        <w:r>
          <w:fldChar w:fldCharType="separate"/>
        </w:r>
        <w:r>
          <w:t>37</w:t>
        </w:r>
        <w:r>
          <w:fldChar w:fldCharType="end"/>
        </w:r>
      </w:hyperlink>
    </w:p>
    <w:p>
      <w:pPr>
        <w:pStyle w:val="TOC1"/>
        <w:tabs>
          <w:tab w:val="right" w:leader="dot" w:pos="8306"/>
        </w:tabs>
      </w:pPr>
      <w:hyperlink w:anchor="_Toc14903" w:history="1">
        <w:r>
          <w:rPr>
            <w:rFonts w:ascii="仿宋" w:eastAsia="仿宋" w:hAnsi="仿宋" w:cs="仿宋" w:hint="eastAsia"/>
            <w:lang w:eastAsia="zh-CN"/>
          </w:rPr>
          <w:t>七、技术创新与产业升级</w:t>
        </w:r>
        <w:r>
          <w:tab/>
        </w:r>
        <w:r>
          <w:fldChar w:fldCharType="begin"/>
        </w:r>
        <w:r>
          <w:instrText xml:space="preserve"> PAGEREF _Toc14903 \h </w:instrText>
        </w:r>
        <w:r>
          <w:fldChar w:fldCharType="separate"/>
        </w:r>
        <w:r>
          <w:t>38</w:t>
        </w:r>
        <w:r>
          <w:fldChar w:fldCharType="end"/>
        </w:r>
      </w:hyperlink>
    </w:p>
    <w:p>
      <w:pPr>
        <w:pStyle w:val="TOC2"/>
        <w:tabs>
          <w:tab w:val="right" w:leader="dot" w:pos="8306"/>
        </w:tabs>
      </w:pPr>
      <w:hyperlink w:anchor="_Toc11524" w:history="1">
        <w:r>
          <w:rPr>
            <w:rFonts w:ascii="仿宋" w:eastAsia="仿宋" w:hAnsi="仿宋" w:cs="仿宋" w:hint="eastAsia"/>
            <w:lang w:eastAsia="zh-CN"/>
          </w:rPr>
          <w:t>(一)、技术创新方向与目标</w:t>
        </w:r>
        <w:r>
          <w:tab/>
        </w:r>
        <w:r>
          <w:fldChar w:fldCharType="begin"/>
        </w:r>
        <w:r>
          <w:instrText xml:space="preserve"> PAGEREF _Toc11524 \h </w:instrText>
        </w:r>
        <w:r>
          <w:fldChar w:fldCharType="separate"/>
        </w:r>
        <w:r>
          <w:t>38</w:t>
        </w:r>
        <w:r>
          <w:fldChar w:fldCharType="end"/>
        </w:r>
      </w:hyperlink>
    </w:p>
    <w:p>
      <w:pPr>
        <w:pStyle w:val="TOC2"/>
        <w:tabs>
          <w:tab w:val="right" w:leader="dot" w:pos="8306"/>
        </w:tabs>
      </w:pPr>
      <w:hyperlink w:anchor="_Toc6705" w:history="1">
        <w:r>
          <w:rPr>
            <w:rFonts w:ascii="仿宋" w:eastAsia="仿宋" w:hAnsi="仿宋" w:cs="仿宋" w:hint="eastAsia"/>
            <w:lang w:eastAsia="zh-CN"/>
          </w:rPr>
          <w:t>(二)、产业升级路径与措施</w:t>
        </w:r>
        <w:r>
          <w:tab/>
        </w:r>
        <w:r>
          <w:fldChar w:fldCharType="begin"/>
        </w:r>
        <w:r>
          <w:instrText xml:space="preserve"> PAGEREF _Toc6705 \h </w:instrText>
        </w:r>
        <w:r>
          <w:fldChar w:fldCharType="separate"/>
        </w:r>
        <w:r>
          <w:t>39</w:t>
        </w:r>
        <w:r>
          <w:fldChar w:fldCharType="end"/>
        </w:r>
      </w:hyperlink>
    </w:p>
    <w:p>
      <w:pPr>
        <w:pStyle w:val="TOC1"/>
        <w:tabs>
          <w:tab w:val="right" w:leader="dot" w:pos="8306"/>
        </w:tabs>
      </w:pPr>
      <w:hyperlink w:anchor="_Toc22359" w:history="1">
        <w:r>
          <w:rPr>
            <w:rFonts w:ascii="仿宋" w:eastAsia="仿宋" w:hAnsi="仿宋" w:cs="仿宋" w:hint="eastAsia"/>
            <w:lang w:eastAsia="zh-CN"/>
          </w:rPr>
          <w:t>八、环境保护与绿色发展</w:t>
        </w:r>
        <w:r>
          <w:tab/>
        </w:r>
        <w:r>
          <w:fldChar w:fldCharType="begin"/>
        </w:r>
        <w:r>
          <w:instrText xml:space="preserve"> PAGEREF _Toc22359 \h </w:instrText>
        </w:r>
        <w:r>
          <w:fldChar w:fldCharType="separate"/>
        </w:r>
        <w:r>
          <w:t>40</w:t>
        </w:r>
        <w:r>
          <w:fldChar w:fldCharType="end"/>
        </w:r>
      </w:hyperlink>
    </w:p>
    <w:p>
      <w:pPr>
        <w:pStyle w:val="TOC2"/>
        <w:tabs>
          <w:tab w:val="right" w:leader="dot" w:pos="8306"/>
        </w:tabs>
      </w:pPr>
      <w:hyperlink w:anchor="_Toc20883" w:history="1">
        <w:r>
          <w:rPr>
            <w:rFonts w:ascii="仿宋" w:eastAsia="仿宋" w:hAnsi="仿宋" w:cs="仿宋" w:hint="eastAsia"/>
            <w:lang w:eastAsia="zh-CN"/>
          </w:rPr>
          <w:t>(一)、环境保护措施</w:t>
        </w:r>
        <w:r>
          <w:tab/>
        </w:r>
        <w:r>
          <w:fldChar w:fldCharType="begin"/>
        </w:r>
        <w:r>
          <w:instrText xml:space="preserve"> PAGEREF _Toc20883 \h </w:instrText>
        </w:r>
        <w:r>
          <w:fldChar w:fldCharType="separate"/>
        </w:r>
        <w:r>
          <w:t>40</w:t>
        </w:r>
        <w:r>
          <w:fldChar w:fldCharType="end"/>
        </w:r>
      </w:hyperlink>
    </w:p>
    <w:p>
      <w:pPr>
        <w:pStyle w:val="TOC2"/>
        <w:tabs>
          <w:tab w:val="right" w:leader="dot" w:pos="8306"/>
        </w:tabs>
      </w:pPr>
      <w:hyperlink w:anchor="_Toc20172" w:history="1">
        <w:r>
          <w:rPr>
            <w:rFonts w:ascii="仿宋" w:eastAsia="仿宋" w:hAnsi="仿宋" w:cs="仿宋" w:hint="eastAsia"/>
            <w:lang w:eastAsia="zh-CN"/>
          </w:rPr>
          <w:t>(二)、绿色发展与可持续发展策略</w:t>
        </w:r>
        <w:r>
          <w:tab/>
        </w:r>
        <w:r>
          <w:fldChar w:fldCharType="begin"/>
        </w:r>
        <w:r>
          <w:instrText xml:space="preserve"> PAGEREF _Toc20172 \h </w:instrText>
        </w:r>
        <w:r>
          <w:fldChar w:fldCharType="separate"/>
        </w:r>
        <w:r>
          <w:t>42</w:t>
        </w:r>
        <w:r>
          <w:fldChar w:fldCharType="end"/>
        </w:r>
      </w:hyperlink>
    </w:p>
    <w:p>
      <w:pPr>
        <w:pStyle w:val="TOC1"/>
        <w:tabs>
          <w:tab w:val="right" w:leader="dot" w:pos="8306"/>
        </w:tabs>
      </w:pPr>
      <w:hyperlink w:anchor="_Toc20616" w:history="1">
        <w:r>
          <w:rPr>
            <w:rFonts w:ascii="仿宋" w:eastAsia="仿宋" w:hAnsi="仿宋" w:cs="仿宋" w:hint="eastAsia"/>
            <w:lang w:eastAsia="zh-CN"/>
          </w:rPr>
          <w:t>九、资金管理与财务规划</w:t>
        </w:r>
        <w:r>
          <w:tab/>
        </w:r>
        <w:r>
          <w:fldChar w:fldCharType="begin"/>
        </w:r>
        <w:r>
          <w:instrText xml:space="preserve"> PAGEREF _Toc20616 \h </w:instrText>
        </w:r>
        <w:r>
          <w:fldChar w:fldCharType="separate"/>
        </w:r>
        <w:r>
          <w:t>43</w:t>
        </w:r>
        <w:r>
          <w:fldChar w:fldCharType="end"/>
        </w:r>
      </w:hyperlink>
    </w:p>
    <w:p>
      <w:pPr>
        <w:pStyle w:val="TOC2"/>
        <w:tabs>
          <w:tab w:val="right" w:leader="dot" w:pos="8306"/>
        </w:tabs>
      </w:pPr>
      <w:hyperlink w:anchor="_Toc26510" w:history="1">
        <w:r>
          <w:rPr>
            <w:rFonts w:ascii="仿宋" w:eastAsia="仿宋" w:hAnsi="仿宋" w:cs="仿宋" w:hint="eastAsia"/>
            <w:lang w:eastAsia="zh-CN"/>
          </w:rPr>
          <w:t>(一)、项目资金来源与筹措</w:t>
        </w:r>
        <w:r>
          <w:tab/>
        </w:r>
        <w:r>
          <w:fldChar w:fldCharType="begin"/>
        </w:r>
        <w:r>
          <w:instrText xml:space="preserve"> PAGEREF _Toc26510 \h </w:instrText>
        </w:r>
        <w:r>
          <w:fldChar w:fldCharType="separate"/>
        </w:r>
        <w:r>
          <w:t>43</w:t>
        </w:r>
        <w:r>
          <w:fldChar w:fldCharType="end"/>
        </w:r>
      </w:hyperlink>
    </w:p>
    <w:p>
      <w:pPr>
        <w:pStyle w:val="TOC2"/>
        <w:tabs>
          <w:tab w:val="right" w:leader="dot" w:pos="8306"/>
        </w:tabs>
      </w:pPr>
      <w:hyperlink w:anchor="_Toc29823" w:history="1">
        <w:r>
          <w:rPr>
            <w:rFonts w:ascii="仿宋" w:eastAsia="仿宋" w:hAnsi="仿宋" w:cs="仿宋" w:hint="eastAsia"/>
            <w:lang w:eastAsia="zh-CN"/>
          </w:rPr>
          <w:t>(二)、资金使用与监管</w:t>
        </w:r>
        <w:r>
          <w:tab/>
        </w:r>
        <w:r>
          <w:fldChar w:fldCharType="begin"/>
        </w:r>
        <w:r>
          <w:instrText xml:space="preserve"> PAGEREF _Toc29823 \h </w:instrText>
        </w:r>
        <w:r>
          <w:fldChar w:fldCharType="separate"/>
        </w:r>
        <w:r>
          <w:t>45</w:t>
        </w:r>
        <w:r>
          <w:fldChar w:fldCharType="end"/>
        </w:r>
      </w:hyperlink>
    </w:p>
    <w:p>
      <w:pPr>
        <w:pStyle w:val="TOC2"/>
        <w:tabs>
          <w:tab w:val="right" w:leader="dot" w:pos="8306"/>
        </w:tabs>
      </w:pPr>
      <w:hyperlink w:anchor="_Toc9109" w:history="1">
        <w:r>
          <w:rPr>
            <w:rFonts w:ascii="仿宋" w:eastAsia="仿宋" w:hAnsi="仿宋" w:cs="仿宋" w:hint="eastAsia"/>
            <w:lang w:eastAsia="zh-CN"/>
          </w:rPr>
          <w:t>(三)、财务规划与预测</w:t>
        </w:r>
        <w:r>
          <w:tab/>
        </w:r>
        <w:r>
          <w:fldChar w:fldCharType="begin"/>
        </w:r>
        <w:r>
          <w:instrText xml:space="preserve"> PAGEREF _Toc9109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70" w:history="1">
        <w:r>
          <w:rPr>
            <w:rFonts w:ascii="仿宋" w:eastAsia="仿宋" w:hAnsi="仿宋" w:cs="仿宋" w:hint="eastAsia"/>
            <w:lang w:eastAsia="zh-CN"/>
          </w:rPr>
          <w:t>十、项目实施与管理方案</w:t>
        </w:r>
        <w:r>
          <w:tab/>
        </w:r>
        <w:r>
          <w:fldChar w:fldCharType="begin"/>
        </w:r>
        <w:r>
          <w:instrText xml:space="preserve"> PAGEREF _Toc28870 \h </w:instrText>
        </w:r>
        <w:r>
          <w:fldChar w:fldCharType="separate"/>
        </w:r>
        <w:r>
          <w:t>47</w:t>
        </w:r>
        <w:r>
          <w:fldChar w:fldCharType="end"/>
        </w:r>
      </w:hyperlink>
    </w:p>
    <w:p>
      <w:pPr>
        <w:pStyle w:val="TOC2"/>
        <w:tabs>
          <w:tab w:val="right" w:leader="dot" w:pos="8306"/>
        </w:tabs>
      </w:pPr>
      <w:hyperlink w:anchor="_Toc9543" w:history="1">
        <w:r>
          <w:rPr>
            <w:rFonts w:ascii="仿宋" w:eastAsia="仿宋" w:hAnsi="仿宋" w:cs="仿宋" w:hint="eastAsia"/>
            <w:lang w:eastAsia="zh-CN"/>
          </w:rPr>
          <w:t>(一)、项目实施计划</w:t>
        </w:r>
        <w:r>
          <w:tab/>
        </w:r>
        <w:r>
          <w:fldChar w:fldCharType="begin"/>
        </w:r>
        <w:r>
          <w:instrText xml:space="preserve"> PAGEREF _Toc9543 \h </w:instrText>
        </w:r>
        <w:r>
          <w:fldChar w:fldCharType="separate"/>
        </w:r>
        <w:r>
          <w:t>47</w:t>
        </w:r>
        <w:r>
          <w:fldChar w:fldCharType="end"/>
        </w:r>
      </w:hyperlink>
    </w:p>
    <w:p>
      <w:pPr>
        <w:pStyle w:val="TOC2"/>
        <w:tabs>
          <w:tab w:val="right" w:leader="dot" w:pos="8306"/>
        </w:tabs>
      </w:pPr>
      <w:hyperlink w:anchor="_Toc28984" w:history="1">
        <w:r>
          <w:rPr>
            <w:rFonts w:ascii="仿宋" w:eastAsia="仿宋" w:hAnsi="仿宋" w:cs="仿宋" w:hint="eastAsia"/>
            <w:lang w:eastAsia="zh-CN"/>
          </w:rPr>
          <w:t>(二)、项目组织机构与职责</w:t>
        </w:r>
        <w:r>
          <w:tab/>
        </w:r>
        <w:r>
          <w:fldChar w:fldCharType="begin"/>
        </w:r>
        <w:r>
          <w:instrText xml:space="preserve"> PAGEREF _Toc28984 \h </w:instrText>
        </w:r>
        <w:r>
          <w:fldChar w:fldCharType="separate"/>
        </w:r>
        <w:r>
          <w:t>48</w:t>
        </w:r>
        <w:r>
          <w:fldChar w:fldCharType="end"/>
        </w:r>
      </w:hyperlink>
    </w:p>
    <w:p>
      <w:pPr>
        <w:pStyle w:val="TOC2"/>
        <w:tabs>
          <w:tab w:val="right" w:leader="dot" w:pos="8306"/>
        </w:tabs>
      </w:pPr>
      <w:hyperlink w:anchor="_Toc22519" w:history="1">
        <w:r>
          <w:rPr>
            <w:rFonts w:ascii="仿宋" w:eastAsia="仿宋" w:hAnsi="仿宋" w:cs="仿宋" w:hint="eastAsia"/>
            <w:lang w:eastAsia="zh-CN"/>
          </w:rPr>
          <w:t>(三)、项目管理与监控体系</w:t>
        </w:r>
        <w:r>
          <w:tab/>
        </w:r>
        <w:r>
          <w:fldChar w:fldCharType="begin"/>
        </w:r>
        <w:r>
          <w:instrText xml:space="preserve"> PAGEREF _Toc22519 \h </w:instrText>
        </w:r>
        <w:r>
          <w:fldChar w:fldCharType="separate"/>
        </w:r>
        <w:r>
          <w:t>51</w:t>
        </w:r>
        <w:r>
          <w:fldChar w:fldCharType="end"/>
        </w:r>
      </w:hyperlink>
    </w:p>
    <w:p>
      <w:pPr>
        <w:pStyle w:val="TOC1"/>
        <w:tabs>
          <w:tab w:val="right" w:leader="dot" w:pos="8306"/>
        </w:tabs>
      </w:pPr>
      <w:hyperlink w:anchor="_Toc28469" w:history="1">
        <w:r>
          <w:rPr>
            <w:rFonts w:ascii="仿宋" w:eastAsia="仿宋" w:hAnsi="仿宋" w:cs="仿宋" w:hint="eastAsia"/>
            <w:lang w:eastAsia="zh-CN"/>
          </w:rPr>
          <w:t>十一、项目变更管理</w:t>
        </w:r>
        <w:r>
          <w:tab/>
        </w:r>
        <w:r>
          <w:fldChar w:fldCharType="begin"/>
        </w:r>
        <w:r>
          <w:instrText xml:space="preserve"> PAGEREF _Toc28469 \h </w:instrText>
        </w:r>
        <w:r>
          <w:fldChar w:fldCharType="separate"/>
        </w:r>
        <w:r>
          <w:t>53</w:t>
        </w:r>
        <w:r>
          <w:fldChar w:fldCharType="end"/>
        </w:r>
      </w:hyperlink>
    </w:p>
    <w:p>
      <w:pPr>
        <w:pStyle w:val="TOC2"/>
        <w:tabs>
          <w:tab w:val="right" w:leader="dot" w:pos="8306"/>
        </w:tabs>
      </w:pPr>
      <w:hyperlink w:anchor="_Toc1397" w:history="1">
        <w:r>
          <w:rPr>
            <w:rFonts w:ascii="仿宋" w:eastAsia="仿宋" w:hAnsi="仿宋" w:cs="仿宋" w:hint="eastAsia"/>
            <w:lang w:eastAsia="zh-CN"/>
          </w:rPr>
          <w:t>(一)、变更控制流程</w:t>
        </w:r>
        <w:r>
          <w:tab/>
        </w:r>
        <w:r>
          <w:fldChar w:fldCharType="begin"/>
        </w:r>
        <w:r>
          <w:instrText xml:space="preserve"> PAGEREF _Toc1397 \h </w:instrText>
        </w:r>
        <w:r>
          <w:fldChar w:fldCharType="separate"/>
        </w:r>
        <w:r>
          <w:t>53</w:t>
        </w:r>
        <w:r>
          <w:fldChar w:fldCharType="end"/>
        </w:r>
      </w:hyperlink>
    </w:p>
    <w:p>
      <w:pPr>
        <w:pStyle w:val="TOC2"/>
        <w:tabs>
          <w:tab w:val="right" w:leader="dot" w:pos="8306"/>
        </w:tabs>
      </w:pPr>
      <w:hyperlink w:anchor="_Toc13178" w:history="1">
        <w:r>
          <w:rPr>
            <w:rFonts w:ascii="仿宋" w:eastAsia="仿宋" w:hAnsi="仿宋" w:cs="仿宋" w:hint="eastAsia"/>
            <w:lang w:eastAsia="zh-CN"/>
          </w:rPr>
          <w:t>(二)、影响评估与处理</w:t>
        </w:r>
        <w:r>
          <w:tab/>
        </w:r>
        <w:r>
          <w:fldChar w:fldCharType="begin"/>
        </w:r>
        <w:r>
          <w:instrText xml:space="preserve"> PAGEREF _Toc13178 \h </w:instrText>
        </w:r>
        <w:r>
          <w:fldChar w:fldCharType="separate"/>
        </w:r>
        <w:r>
          <w:t>53</w:t>
        </w:r>
        <w:r>
          <w:fldChar w:fldCharType="end"/>
        </w:r>
      </w:hyperlink>
    </w:p>
    <w:p>
      <w:pPr>
        <w:pStyle w:val="TOC2"/>
        <w:tabs>
          <w:tab w:val="right" w:leader="dot" w:pos="8306"/>
        </w:tabs>
      </w:pPr>
      <w:hyperlink w:anchor="_Toc2319" w:history="1">
        <w:r>
          <w:rPr>
            <w:rFonts w:ascii="仿宋" w:eastAsia="仿宋" w:hAnsi="仿宋" w:cs="仿宋" w:hint="eastAsia"/>
            <w:lang w:eastAsia="zh-CN"/>
          </w:rPr>
          <w:t>(三)、变更记录与追踪</w:t>
        </w:r>
        <w:r>
          <w:tab/>
        </w:r>
        <w:r>
          <w:fldChar w:fldCharType="begin"/>
        </w:r>
        <w:r>
          <w:instrText xml:space="preserve"> PAGEREF _Toc2319 \h </w:instrText>
        </w:r>
        <w:r>
          <w:fldChar w:fldCharType="separate"/>
        </w:r>
        <w:r>
          <w:t>55</w:t>
        </w:r>
        <w:r>
          <w:fldChar w:fldCharType="end"/>
        </w:r>
      </w:hyperlink>
    </w:p>
    <w:p>
      <w:pPr>
        <w:pStyle w:val="TOC2"/>
        <w:tabs>
          <w:tab w:val="right" w:leader="dot" w:pos="8306"/>
        </w:tabs>
      </w:pPr>
      <w:hyperlink w:anchor="_Toc5009" w:history="1">
        <w:r>
          <w:rPr>
            <w:rFonts w:ascii="仿宋" w:eastAsia="仿宋" w:hAnsi="仿宋" w:cs="仿宋" w:hint="eastAsia"/>
            <w:lang w:eastAsia="zh-CN"/>
          </w:rPr>
          <w:t>(四)、变更管理策略</w:t>
        </w:r>
        <w:r>
          <w:tab/>
        </w:r>
        <w:r>
          <w:fldChar w:fldCharType="begin"/>
        </w:r>
        <w:r>
          <w:instrText xml:space="preserve"> PAGEREF _Toc5009 \h </w:instrText>
        </w:r>
        <w:r>
          <w:fldChar w:fldCharType="separate"/>
        </w:r>
        <w:r>
          <w:t>57</w:t>
        </w:r>
        <w:r>
          <w:fldChar w:fldCharType="end"/>
        </w:r>
      </w:hyperlink>
    </w:p>
    <w:p>
      <w:pPr>
        <w:pStyle w:val="TOC1"/>
        <w:tabs>
          <w:tab w:val="right" w:leader="dot" w:pos="8306"/>
        </w:tabs>
      </w:pPr>
      <w:hyperlink w:anchor="_Toc5047" w:history="1">
        <w:r>
          <w:rPr>
            <w:rFonts w:ascii="仿宋" w:eastAsia="仿宋" w:hAnsi="仿宋" w:cs="仿宋" w:hint="eastAsia"/>
            <w:lang w:eastAsia="zh-CN"/>
          </w:rPr>
          <w:t>十二、环境保护与治理方案</w:t>
        </w:r>
        <w:r>
          <w:tab/>
        </w:r>
        <w:r>
          <w:fldChar w:fldCharType="begin"/>
        </w:r>
        <w:r>
          <w:instrText xml:space="preserve"> PAGEREF _Toc5047 \h </w:instrText>
        </w:r>
        <w:r>
          <w:fldChar w:fldCharType="separate"/>
        </w:r>
        <w:r>
          <w:t>58</w:t>
        </w:r>
        <w:r>
          <w:fldChar w:fldCharType="end"/>
        </w:r>
      </w:hyperlink>
    </w:p>
    <w:p>
      <w:pPr>
        <w:pStyle w:val="TOC2"/>
        <w:tabs>
          <w:tab w:val="right" w:leader="dot" w:pos="8306"/>
        </w:tabs>
      </w:pPr>
      <w:hyperlink w:anchor="_Toc12276" w:history="1">
        <w:r>
          <w:rPr>
            <w:rFonts w:ascii="仿宋" w:eastAsia="仿宋" w:hAnsi="仿宋" w:cs="仿宋" w:hint="eastAsia"/>
            <w:lang w:eastAsia="zh-CN"/>
          </w:rPr>
          <w:t>(一)、项目环境影响评估</w:t>
        </w:r>
        <w:r>
          <w:tab/>
        </w:r>
        <w:r>
          <w:fldChar w:fldCharType="begin"/>
        </w:r>
        <w:r>
          <w:instrText xml:space="preserve"> PAGEREF _Toc12276 \h </w:instrText>
        </w:r>
        <w:r>
          <w:fldChar w:fldCharType="separate"/>
        </w:r>
        <w:r>
          <w:t>58</w:t>
        </w:r>
        <w:r>
          <w:fldChar w:fldCharType="end"/>
        </w:r>
      </w:hyperlink>
    </w:p>
    <w:p>
      <w:pPr>
        <w:pStyle w:val="TOC2"/>
        <w:tabs>
          <w:tab w:val="right" w:leader="dot" w:pos="8306"/>
        </w:tabs>
      </w:pPr>
      <w:hyperlink w:anchor="_Toc21027" w:history="1">
        <w:r>
          <w:rPr>
            <w:rFonts w:ascii="仿宋" w:eastAsia="仿宋" w:hAnsi="仿宋" w:cs="仿宋" w:hint="eastAsia"/>
            <w:lang w:eastAsia="zh-CN"/>
          </w:rPr>
          <w:t>(二)、环境保护措施与治理方案</w:t>
        </w:r>
        <w:r>
          <w:tab/>
        </w:r>
        <w:r>
          <w:fldChar w:fldCharType="begin"/>
        </w:r>
        <w:r>
          <w:instrText xml:space="preserve"> PAGEREF _Toc21027 \h </w:instrText>
        </w:r>
        <w:r>
          <w:fldChar w:fldCharType="separate"/>
        </w:r>
        <w:r>
          <w:t>59</w:t>
        </w:r>
        <w:r>
          <w:fldChar w:fldCharType="end"/>
        </w:r>
      </w:hyperlink>
    </w:p>
    <w:p>
      <w:pPr>
        <w:pStyle w:val="TOC1"/>
        <w:tabs>
          <w:tab w:val="right" w:leader="dot" w:pos="8306"/>
        </w:tabs>
      </w:pPr>
      <w:hyperlink w:anchor="_Toc24600" w:history="1">
        <w:r>
          <w:rPr>
            <w:rFonts w:ascii="仿宋" w:eastAsia="仿宋" w:hAnsi="仿宋" w:cs="仿宋" w:hint="eastAsia"/>
            <w:lang w:eastAsia="zh-CN"/>
          </w:rPr>
          <w:t>十三、人力资源管理与开发</w:t>
        </w:r>
        <w:r>
          <w:tab/>
        </w:r>
        <w:r>
          <w:fldChar w:fldCharType="begin"/>
        </w:r>
        <w:r>
          <w:instrText xml:space="preserve"> PAGEREF _Toc24600 \h </w:instrText>
        </w:r>
        <w:r>
          <w:fldChar w:fldCharType="separate"/>
        </w:r>
        <w:r>
          <w:t>59</w:t>
        </w:r>
        <w:r>
          <w:fldChar w:fldCharType="end"/>
        </w:r>
      </w:hyperlink>
    </w:p>
    <w:p>
      <w:pPr>
        <w:pStyle w:val="TOC2"/>
        <w:tabs>
          <w:tab w:val="right" w:leader="dot" w:pos="8306"/>
        </w:tabs>
      </w:pPr>
      <w:hyperlink w:anchor="_Toc3362" w:history="1">
        <w:r>
          <w:rPr>
            <w:rFonts w:ascii="仿宋" w:eastAsia="仿宋" w:hAnsi="仿宋" w:cs="仿宋" w:hint="eastAsia"/>
            <w:lang w:eastAsia="zh-CN"/>
          </w:rPr>
          <w:t>(一)、人力资源规划</w:t>
        </w:r>
        <w:r>
          <w:tab/>
        </w:r>
        <w:r>
          <w:fldChar w:fldCharType="begin"/>
        </w:r>
        <w:r>
          <w:instrText xml:space="preserve"> PAGEREF _Toc3362 \h </w:instrText>
        </w:r>
        <w:r>
          <w:fldChar w:fldCharType="separate"/>
        </w:r>
        <w:r>
          <w:t>59</w:t>
        </w:r>
        <w:r>
          <w:fldChar w:fldCharType="end"/>
        </w:r>
      </w:hyperlink>
    </w:p>
    <w:p>
      <w:pPr>
        <w:pStyle w:val="TOC2"/>
        <w:tabs>
          <w:tab w:val="right" w:leader="dot" w:pos="8306"/>
        </w:tabs>
      </w:pPr>
      <w:hyperlink w:anchor="_Toc9209" w:history="1">
        <w:r>
          <w:rPr>
            <w:rFonts w:ascii="仿宋" w:eastAsia="仿宋" w:hAnsi="仿宋" w:cs="仿宋" w:hint="eastAsia"/>
            <w:lang w:eastAsia="zh-CN"/>
          </w:rPr>
          <w:t>(二)、人力资源开发与培训</w:t>
        </w:r>
        <w:r>
          <w:tab/>
        </w:r>
        <w:r>
          <w:fldChar w:fldCharType="begin"/>
        </w:r>
        <w:r>
          <w:instrText xml:space="preserve"> PAGEREF _Toc9209 \h </w:instrText>
        </w:r>
        <w:r>
          <w:fldChar w:fldCharType="separate"/>
        </w:r>
        <w:r>
          <w:t>61</w:t>
        </w:r>
        <w:r>
          <w:fldChar w:fldCharType="end"/>
        </w:r>
      </w:hyperlink>
    </w:p>
    <w:p>
      <w:pPr>
        <w:pStyle w:val="TOC1"/>
        <w:tabs>
          <w:tab w:val="right" w:leader="dot" w:pos="8306"/>
        </w:tabs>
      </w:pPr>
      <w:hyperlink w:anchor="_Toc23940" w:history="1">
        <w:r>
          <w:rPr>
            <w:rFonts w:ascii="仿宋" w:eastAsia="仿宋" w:hAnsi="仿宋" w:cs="仿宋" w:hint="eastAsia"/>
            <w:lang w:eastAsia="zh-CN"/>
          </w:rPr>
          <w:t>十四、法律法规与政策遵循</w:t>
        </w:r>
        <w:r>
          <w:tab/>
        </w:r>
        <w:r>
          <w:fldChar w:fldCharType="begin"/>
        </w:r>
        <w:r>
          <w:instrText xml:space="preserve"> PAGEREF _Toc23940 \h </w:instrText>
        </w:r>
        <w:r>
          <w:fldChar w:fldCharType="separate"/>
        </w:r>
        <w:r>
          <w:t>64</w:t>
        </w:r>
        <w:r>
          <w:fldChar w:fldCharType="end"/>
        </w:r>
      </w:hyperlink>
    </w:p>
    <w:p>
      <w:pPr>
        <w:pStyle w:val="TOC2"/>
        <w:tabs>
          <w:tab w:val="right" w:leader="dot" w:pos="8306"/>
        </w:tabs>
      </w:pPr>
      <w:hyperlink w:anchor="_Toc28384" w:history="1">
        <w:r>
          <w:rPr>
            <w:rFonts w:ascii="仿宋" w:eastAsia="仿宋" w:hAnsi="仿宋" w:cs="仿宋" w:hint="eastAsia"/>
            <w:lang w:eastAsia="zh-CN"/>
          </w:rPr>
          <w:t>(一)、法律法规遵守</w:t>
        </w:r>
        <w:r>
          <w:tab/>
        </w:r>
        <w:r>
          <w:fldChar w:fldCharType="begin"/>
        </w:r>
        <w:r>
          <w:instrText xml:space="preserve"> PAGEREF _Toc28384 \h </w:instrText>
        </w:r>
        <w:r>
          <w:fldChar w:fldCharType="separate"/>
        </w:r>
        <w:r>
          <w:t>64</w:t>
        </w:r>
        <w:r>
          <w:fldChar w:fldCharType="end"/>
        </w:r>
      </w:hyperlink>
    </w:p>
    <w:p>
      <w:pPr>
        <w:pStyle w:val="TOC2"/>
        <w:tabs>
          <w:tab w:val="right" w:leader="dot" w:pos="8306"/>
        </w:tabs>
      </w:pPr>
      <w:hyperlink w:anchor="_Toc6208" w:history="1">
        <w:r>
          <w:rPr>
            <w:rFonts w:ascii="仿宋" w:eastAsia="仿宋" w:hAnsi="仿宋" w:cs="仿宋" w:hint="eastAsia"/>
            <w:lang w:eastAsia="zh-CN"/>
          </w:rPr>
          <w:t>(二)、政策导向与利用</w:t>
        </w:r>
        <w:r>
          <w:tab/>
        </w:r>
        <w:r>
          <w:fldChar w:fldCharType="begin"/>
        </w:r>
        <w:r>
          <w:instrText xml:space="preserve"> PAGEREF _Toc6208 \h </w:instrText>
        </w:r>
        <w:r>
          <w:fldChar w:fldCharType="separate"/>
        </w:r>
        <w:r>
          <w:t>65</w:t>
        </w:r>
        <w:r>
          <w:fldChar w:fldCharType="end"/>
        </w:r>
      </w:hyperlink>
    </w:p>
    <w:p>
      <w:pPr>
        <w:pStyle w:val="TOC1"/>
        <w:tabs>
          <w:tab w:val="right" w:leader="dot" w:pos="8306"/>
        </w:tabs>
      </w:pPr>
      <w:hyperlink w:anchor="_Toc32120" w:history="1">
        <w:r>
          <w:rPr>
            <w:rFonts w:ascii="仿宋" w:eastAsia="仿宋" w:hAnsi="仿宋" w:cs="仿宋" w:hint="eastAsia"/>
            <w:lang w:eastAsia="zh-CN"/>
          </w:rPr>
          <w:t>十五、成果转化与推广应用</w:t>
        </w:r>
        <w:r>
          <w:tab/>
        </w:r>
        <w:r>
          <w:fldChar w:fldCharType="begin"/>
        </w:r>
        <w:r>
          <w:instrText xml:space="preserve"> PAGEREF _Toc32120 \h </w:instrText>
        </w:r>
        <w:r>
          <w:fldChar w:fldCharType="separate"/>
        </w:r>
        <w:r>
          <w:t>66</w:t>
        </w:r>
        <w:r>
          <w:fldChar w:fldCharType="end"/>
        </w:r>
      </w:hyperlink>
    </w:p>
    <w:p>
      <w:pPr>
        <w:pStyle w:val="TOC2"/>
        <w:tabs>
          <w:tab w:val="right" w:leader="dot" w:pos="8306"/>
        </w:tabs>
      </w:pPr>
      <w:hyperlink w:anchor="_Toc31929" w:history="1">
        <w:r>
          <w:rPr>
            <w:rFonts w:ascii="仿宋" w:eastAsia="仿宋" w:hAnsi="仿宋" w:cs="仿宋" w:hint="eastAsia"/>
            <w:lang w:eastAsia="zh-CN"/>
          </w:rPr>
          <w:t>(一)、成果转化策略制定</w:t>
        </w:r>
        <w:r>
          <w:tab/>
        </w:r>
        <w:r>
          <w:fldChar w:fldCharType="begin"/>
        </w:r>
        <w:r>
          <w:instrText xml:space="preserve"> PAGEREF _Toc31929 \h </w:instrText>
        </w:r>
        <w:r>
          <w:fldChar w:fldCharType="separate"/>
        </w:r>
        <w:r>
          <w:t>66</w:t>
        </w:r>
        <w:r>
          <w:fldChar w:fldCharType="end"/>
        </w:r>
      </w:hyperlink>
    </w:p>
    <w:p>
      <w:pPr>
        <w:pStyle w:val="TOC2"/>
        <w:tabs>
          <w:tab w:val="right" w:leader="dot" w:pos="8306"/>
        </w:tabs>
      </w:pPr>
      <w:hyperlink w:anchor="_Toc14701" w:history="1">
        <w:r>
          <w:rPr>
            <w:rFonts w:ascii="仿宋" w:eastAsia="仿宋" w:hAnsi="仿宋" w:cs="仿宋" w:hint="eastAsia"/>
            <w:lang w:eastAsia="zh-CN"/>
          </w:rPr>
          <w:t>(二)、成果推广应用方案</w:t>
        </w:r>
        <w:r>
          <w:tab/>
        </w:r>
        <w:r>
          <w:fldChar w:fldCharType="begin"/>
        </w:r>
        <w:r>
          <w:instrText xml:space="preserve"> PAGEREF _Toc14701 \h </w:instrText>
        </w:r>
        <w:r>
          <w:fldChar w:fldCharType="separate"/>
        </w:r>
        <w:r>
          <w:t>67</w:t>
        </w:r>
        <w:r>
          <w:fldChar w:fldCharType="end"/>
        </w:r>
      </w:hyperlink>
    </w:p>
    <w:p>
      <w:pPr>
        <w:pStyle w:val="TOC1"/>
        <w:tabs>
          <w:tab w:val="right" w:leader="dot" w:pos="8306"/>
        </w:tabs>
      </w:pPr>
      <w:hyperlink w:anchor="_Toc15960" w:history="1">
        <w:r>
          <w:rPr>
            <w:rFonts w:ascii="仿宋" w:eastAsia="仿宋" w:hAnsi="仿宋" w:cs="仿宋" w:hint="eastAsia"/>
            <w:lang w:eastAsia="zh-CN"/>
          </w:rPr>
          <w:t>十六、项目施工方案</w:t>
        </w:r>
        <w:r>
          <w:tab/>
        </w:r>
        <w:r>
          <w:fldChar w:fldCharType="begin"/>
        </w:r>
        <w:r>
          <w:instrText xml:space="preserve"> PAGEREF _Toc15960 \h </w:instrText>
        </w:r>
        <w:r>
          <w:fldChar w:fldCharType="separate"/>
        </w:r>
        <w:r>
          <w:t>69</w:t>
        </w:r>
        <w:r>
          <w:fldChar w:fldCharType="end"/>
        </w:r>
      </w:hyperlink>
    </w:p>
    <w:p>
      <w:pPr>
        <w:pStyle w:val="TOC2"/>
        <w:tabs>
          <w:tab w:val="right" w:leader="dot" w:pos="8306"/>
        </w:tabs>
      </w:pPr>
      <w:hyperlink w:anchor="_Toc32558" w:history="1">
        <w:r>
          <w:rPr>
            <w:rFonts w:ascii="仿宋" w:eastAsia="仿宋" w:hAnsi="仿宋" w:cs="仿宋" w:hint="eastAsia"/>
            <w:lang w:eastAsia="zh-CN"/>
          </w:rPr>
          <w:t>(一)、施工组织设计</w:t>
        </w:r>
        <w:r>
          <w:tab/>
        </w:r>
        <w:r>
          <w:fldChar w:fldCharType="begin"/>
        </w:r>
        <w:r>
          <w:instrText xml:space="preserve"> PAGEREF _Toc32558 \h </w:instrText>
        </w:r>
        <w:r>
          <w:fldChar w:fldCharType="separate"/>
        </w:r>
        <w:r>
          <w:t>69</w:t>
        </w:r>
        <w:r>
          <w:fldChar w:fldCharType="end"/>
        </w:r>
      </w:hyperlink>
    </w:p>
    <w:p>
      <w:pPr>
        <w:pStyle w:val="TOC2"/>
        <w:tabs>
          <w:tab w:val="right" w:leader="dot" w:pos="8306"/>
        </w:tabs>
      </w:pPr>
      <w:hyperlink w:anchor="_Toc3033" w:history="1">
        <w:r>
          <w:rPr>
            <w:rFonts w:ascii="仿宋" w:eastAsia="仿宋" w:hAnsi="仿宋" w:cs="仿宋" w:hint="eastAsia"/>
            <w:lang w:eastAsia="zh-CN"/>
          </w:rPr>
          <w:t>(二)、施工工艺与技术路线</w:t>
        </w:r>
        <w:r>
          <w:tab/>
        </w:r>
        <w:r>
          <w:fldChar w:fldCharType="begin"/>
        </w:r>
        <w:r>
          <w:instrText xml:space="preserve"> PAGEREF _Toc3033 \h </w:instrText>
        </w:r>
        <w:r>
          <w:fldChar w:fldCharType="separate"/>
        </w:r>
        <w:r>
          <w:t>70</w:t>
        </w:r>
        <w:r>
          <w:fldChar w:fldCharType="end"/>
        </w:r>
      </w:hyperlink>
    </w:p>
    <w:p>
      <w:pPr>
        <w:pStyle w:val="TOC2"/>
        <w:tabs>
          <w:tab w:val="right" w:leader="dot" w:pos="8306"/>
        </w:tabs>
      </w:pPr>
      <w:hyperlink w:anchor="_Toc32387" w:history="1">
        <w:r>
          <w:rPr>
            <w:rFonts w:ascii="仿宋" w:eastAsia="仿宋" w:hAnsi="仿宋" w:cs="仿宋" w:hint="eastAsia"/>
            <w:lang w:eastAsia="zh-CN"/>
          </w:rPr>
          <w:t>(三)、关键节点施工计划</w:t>
        </w:r>
        <w:r>
          <w:tab/>
        </w:r>
        <w:r>
          <w:fldChar w:fldCharType="begin"/>
        </w:r>
        <w:r>
          <w:instrText xml:space="preserve"> PAGEREF _Toc32387 \h </w:instrText>
        </w:r>
        <w:r>
          <w:fldChar w:fldCharType="separate"/>
        </w:r>
        <w:r>
          <w:t>71</w:t>
        </w:r>
        <w:r>
          <w:fldChar w:fldCharType="end"/>
        </w:r>
      </w:hyperlink>
    </w:p>
    <w:p>
      <w:pPr>
        <w:pStyle w:val="TOC2"/>
        <w:tabs>
          <w:tab w:val="right" w:leader="dot" w:pos="8306"/>
        </w:tabs>
      </w:pPr>
      <w:hyperlink w:anchor="_Toc2544" w:history="1">
        <w:r>
          <w:rPr>
            <w:rFonts w:ascii="仿宋" w:eastAsia="仿宋" w:hAnsi="仿宋" w:cs="仿宋" w:hint="eastAsia"/>
            <w:lang w:eastAsia="zh-CN"/>
          </w:rPr>
          <w:t>(四)、施工现场管理</w:t>
        </w:r>
        <w:r>
          <w:tab/>
        </w:r>
        <w:r>
          <w:fldChar w:fldCharType="begin"/>
        </w:r>
        <w:r>
          <w:instrText xml:space="preserve"> PAGEREF _Toc2544 \h </w:instrText>
        </w:r>
        <w:r>
          <w:fldChar w:fldCharType="separate"/>
        </w:r>
        <w:r>
          <w:t>73</w:t>
        </w:r>
        <w:r>
          <w:fldChar w:fldCharType="end"/>
        </w:r>
      </w:hyperlink>
    </w:p>
    <w:p>
      <w:pPr>
        <w:pStyle w:val="TOC1"/>
        <w:tabs>
          <w:tab w:val="right" w:leader="dot" w:pos="8306"/>
        </w:tabs>
      </w:pPr>
      <w:hyperlink w:anchor="_Toc29978" w:history="1">
        <w:r>
          <w:rPr>
            <w:rFonts w:ascii="仿宋" w:eastAsia="仿宋" w:hAnsi="仿宋" w:cs="仿宋" w:hint="eastAsia"/>
            <w:lang w:eastAsia="zh-CN"/>
          </w:rPr>
          <w:t>十七、质量管理与控制</w:t>
        </w:r>
        <w:r>
          <w:tab/>
        </w:r>
        <w:r>
          <w:fldChar w:fldCharType="begin"/>
        </w:r>
        <w:r>
          <w:instrText xml:space="preserve"> PAGEREF _Toc29978 \h </w:instrText>
        </w:r>
        <w:r>
          <w:fldChar w:fldCharType="separate"/>
        </w:r>
        <w:r>
          <w:t>75</w:t>
        </w:r>
        <w:r>
          <w:fldChar w:fldCharType="end"/>
        </w:r>
      </w:hyperlink>
    </w:p>
    <w:p>
      <w:pPr>
        <w:pStyle w:val="TOC2"/>
        <w:tabs>
          <w:tab w:val="right" w:leader="dot" w:pos="8306"/>
        </w:tabs>
      </w:pPr>
      <w:hyperlink w:anchor="_Toc9273" w:history="1">
        <w:r>
          <w:rPr>
            <w:rFonts w:ascii="仿宋" w:eastAsia="仿宋" w:hAnsi="仿宋" w:cs="仿宋" w:hint="eastAsia"/>
            <w:lang w:eastAsia="zh-CN"/>
          </w:rPr>
          <w:t>(一)、质量管理体系建设</w:t>
        </w:r>
        <w:r>
          <w:tab/>
        </w:r>
        <w:r>
          <w:fldChar w:fldCharType="begin"/>
        </w:r>
        <w:r>
          <w:instrText xml:space="preserve"> PAGEREF _Toc9273 \h </w:instrText>
        </w:r>
        <w:r>
          <w:fldChar w:fldCharType="separate"/>
        </w:r>
        <w:r>
          <w:t>75</w:t>
        </w:r>
        <w:r>
          <w:fldChar w:fldCharType="end"/>
        </w:r>
      </w:hyperlink>
    </w:p>
    <w:p>
      <w:pPr>
        <w:pStyle w:val="TOC2"/>
        <w:tabs>
          <w:tab w:val="right" w:leader="dot" w:pos="8306"/>
        </w:tabs>
      </w:pPr>
      <w:hyperlink w:anchor="_Toc14905" w:history="1">
        <w:r>
          <w:rPr>
            <w:rFonts w:ascii="仿宋" w:eastAsia="仿宋" w:hAnsi="仿宋" w:cs="仿宋" w:hint="eastAsia"/>
            <w:lang w:eastAsia="zh-CN"/>
          </w:rPr>
          <w:t>(二)、质量控制措施</w:t>
        </w:r>
        <w:r>
          <w:tab/>
        </w:r>
        <w:r>
          <w:fldChar w:fldCharType="begin"/>
        </w:r>
        <w:r>
          <w:instrText xml:space="preserve"> PAGEREF _Toc14905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10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0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一、贵金属靶材项目的技术资源开发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二、贵金属靶材项目的人力资源管理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贵金属靶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三、贵金属靶材项目的资金资源筹措与优化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贵金属靶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21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贵金属靶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贵金属靶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贵金属靶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44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贵金属靶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贵金属靶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智能技术的应用：贵金属靶材项目将利用智能技术，如物联网（IoT）和大数据分析，来监控和优化资源使用。通过实时数据分析，项目可以更有效地管理能源消耗、减少原材料浪费，并提高生产过程的整体效率。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15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0979"/>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1475"/>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525"/>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9948"/>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6086"/>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直接收益：假设贵金属靶材项目的产品或服务年销售收入为XX万元。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00"/>
      <w:r>
        <w:rPr>
          <w:rFonts w:ascii="仿宋" w:eastAsia="仿宋" w:hAnsi="仿宋" w:cs="仿宋" w:hint="eastAsia"/>
          <w:sz w:val="28"/>
          <w:lang w:eastAsia="zh-CN"/>
        </w:rPr>
        <w:t>(二)、行业影响分析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贵金属靶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若贵金属靶材项目成功推广新型环保产品，比如采用可回收材料的包装，可能会激发消费者对可持续产品的需求。这种需求的增长可能迫使整个行业转向更环保的产品设计和生产方法。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https://d.book118.com/217045012150006025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贵金属靶材项目可行性建设方案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3302E3"/>
    <w:rsid w:val="643302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17045012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2023-12-28T04:17:00Z</dcterms:created>
  <dcterms:modified xsi:type="dcterms:W3CDTF">2023-12-28T04:17:45Z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6904453244BF4C8592BF652B762DAA6D_11</vt:lpwstr>
  </property>
  <property fmtid="{D5CDD505-2E9C-101B-9397-08002B2CF9AE}" pid="3" name="KSOProductBuildVer">
    <vt:lpwstr>2052-12.1.0.16120</vt:lpwstr>
  </property>
</Properties>
</file>