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秘鲁玛卡项目规划设计纲要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3" w:history="1">
        <w:r>
          <w:rPr>
            <w:rFonts w:ascii="仿宋" w:eastAsia="仿宋" w:hAnsi="仿宋" w:cs="仿宋" w:hint="eastAsia"/>
            <w:lang w:eastAsia="zh-CN"/>
          </w:rPr>
          <w:t>前言</w:t>
        </w:r>
        <w:r>
          <w:tab/>
        </w:r>
        <w:r>
          <w:fldChar w:fldCharType="begin"/>
        </w:r>
        <w:r>
          <w:instrText xml:space="preserve"> PAGEREF _Toc3603 \h </w:instrText>
        </w:r>
        <w:r>
          <w:fldChar w:fldCharType="separate"/>
        </w:r>
        <w:r>
          <w:t>3</w:t>
        </w:r>
        <w:r>
          <w:fldChar w:fldCharType="end"/>
        </w:r>
      </w:hyperlink>
    </w:p>
    <w:p>
      <w:pPr>
        <w:pStyle w:val="TOC1"/>
        <w:tabs>
          <w:tab w:val="right" w:leader="dot" w:pos="8306"/>
        </w:tabs>
      </w:pPr>
      <w:hyperlink w:anchor="_Toc25140" w:history="1">
        <w:r>
          <w:rPr>
            <w:rFonts w:ascii="仿宋" w:eastAsia="仿宋" w:hAnsi="仿宋" w:cs="仿宋" w:hint="eastAsia"/>
            <w:lang w:eastAsia="zh-CN"/>
          </w:rPr>
          <w:t>一、工艺说明</w:t>
        </w:r>
        <w:r>
          <w:tab/>
        </w:r>
        <w:r>
          <w:fldChar w:fldCharType="begin"/>
        </w:r>
        <w:r>
          <w:instrText xml:space="preserve"> PAGEREF _Toc25140 \h </w:instrText>
        </w:r>
        <w:r>
          <w:fldChar w:fldCharType="separate"/>
        </w:r>
        <w:r>
          <w:t>3</w:t>
        </w:r>
        <w:r>
          <w:fldChar w:fldCharType="end"/>
        </w:r>
      </w:hyperlink>
    </w:p>
    <w:p>
      <w:pPr>
        <w:pStyle w:val="TOC2"/>
        <w:tabs>
          <w:tab w:val="right" w:leader="dot" w:pos="8306"/>
        </w:tabs>
      </w:pPr>
      <w:hyperlink w:anchor="_Toc14102" w:history="1">
        <w:r>
          <w:rPr>
            <w:rFonts w:ascii="仿宋" w:eastAsia="仿宋" w:hAnsi="仿宋" w:cs="仿宋" w:hint="eastAsia"/>
            <w:lang w:eastAsia="zh-CN"/>
          </w:rPr>
          <w:t>(一)、技术管理特点</w:t>
        </w:r>
        <w:r>
          <w:tab/>
        </w:r>
        <w:r>
          <w:fldChar w:fldCharType="begin"/>
        </w:r>
        <w:r>
          <w:instrText xml:space="preserve"> PAGEREF _Toc14102 \h </w:instrText>
        </w:r>
        <w:r>
          <w:fldChar w:fldCharType="separate"/>
        </w:r>
        <w:r>
          <w:t>3</w:t>
        </w:r>
        <w:r>
          <w:fldChar w:fldCharType="end"/>
        </w:r>
      </w:hyperlink>
    </w:p>
    <w:p>
      <w:pPr>
        <w:pStyle w:val="TOC2"/>
        <w:tabs>
          <w:tab w:val="right" w:leader="dot" w:pos="8306"/>
        </w:tabs>
      </w:pPr>
      <w:hyperlink w:anchor="_Toc24339" w:history="1">
        <w:r>
          <w:rPr>
            <w:rFonts w:ascii="仿宋" w:eastAsia="仿宋" w:hAnsi="仿宋" w:cs="仿宋" w:hint="eastAsia"/>
            <w:lang w:eastAsia="zh-CN"/>
          </w:rPr>
          <w:t>(二)、秘鲁玛卡项目工艺技术设计方案</w:t>
        </w:r>
        <w:r>
          <w:tab/>
        </w:r>
        <w:r>
          <w:fldChar w:fldCharType="begin"/>
        </w:r>
        <w:r>
          <w:instrText xml:space="preserve"> PAGEREF _Toc24339 \h </w:instrText>
        </w:r>
        <w:r>
          <w:fldChar w:fldCharType="separate"/>
        </w:r>
        <w:r>
          <w:t>4</w:t>
        </w:r>
        <w:r>
          <w:fldChar w:fldCharType="end"/>
        </w:r>
      </w:hyperlink>
    </w:p>
    <w:p>
      <w:pPr>
        <w:pStyle w:val="TOC2"/>
        <w:tabs>
          <w:tab w:val="right" w:leader="dot" w:pos="8306"/>
        </w:tabs>
      </w:pPr>
      <w:hyperlink w:anchor="_Toc25568" w:history="1">
        <w:r>
          <w:rPr>
            <w:rFonts w:ascii="仿宋" w:eastAsia="仿宋" w:hAnsi="仿宋" w:cs="仿宋" w:hint="eastAsia"/>
            <w:lang w:eastAsia="zh-CN"/>
          </w:rPr>
          <w:t>(三)、设备选型方案</w:t>
        </w:r>
        <w:r>
          <w:tab/>
        </w:r>
        <w:r>
          <w:fldChar w:fldCharType="begin"/>
        </w:r>
        <w:r>
          <w:instrText xml:space="preserve"> PAGEREF _Toc25568 \h </w:instrText>
        </w:r>
        <w:r>
          <w:fldChar w:fldCharType="separate"/>
        </w:r>
        <w:r>
          <w:t>5</w:t>
        </w:r>
        <w:r>
          <w:fldChar w:fldCharType="end"/>
        </w:r>
      </w:hyperlink>
    </w:p>
    <w:p>
      <w:pPr>
        <w:pStyle w:val="TOC1"/>
        <w:tabs>
          <w:tab w:val="right" w:leader="dot" w:pos="8306"/>
        </w:tabs>
      </w:pPr>
      <w:hyperlink w:anchor="_Toc19744" w:history="1">
        <w:r>
          <w:rPr>
            <w:rFonts w:ascii="仿宋" w:eastAsia="仿宋" w:hAnsi="仿宋" w:cs="仿宋" w:hint="eastAsia"/>
            <w:lang w:eastAsia="zh-CN"/>
          </w:rPr>
          <w:t>二、产品规划分析</w:t>
        </w:r>
        <w:r>
          <w:tab/>
        </w:r>
        <w:r>
          <w:fldChar w:fldCharType="begin"/>
        </w:r>
        <w:r>
          <w:instrText xml:space="preserve"> PAGEREF _Toc19744 \h </w:instrText>
        </w:r>
        <w:r>
          <w:fldChar w:fldCharType="separate"/>
        </w:r>
        <w:r>
          <w:t>7</w:t>
        </w:r>
        <w:r>
          <w:fldChar w:fldCharType="end"/>
        </w:r>
      </w:hyperlink>
    </w:p>
    <w:p>
      <w:pPr>
        <w:pStyle w:val="TOC2"/>
        <w:tabs>
          <w:tab w:val="right" w:leader="dot" w:pos="8306"/>
        </w:tabs>
      </w:pPr>
      <w:hyperlink w:anchor="_Toc8345" w:history="1">
        <w:r>
          <w:rPr>
            <w:rFonts w:ascii="仿宋" w:eastAsia="仿宋" w:hAnsi="仿宋" w:cs="仿宋" w:hint="eastAsia"/>
            <w:lang w:eastAsia="zh-CN"/>
          </w:rPr>
          <w:t>(一)、产品规划</w:t>
        </w:r>
        <w:r>
          <w:tab/>
        </w:r>
        <w:r>
          <w:fldChar w:fldCharType="begin"/>
        </w:r>
        <w:r>
          <w:instrText xml:space="preserve"> PAGEREF _Toc8345 \h </w:instrText>
        </w:r>
        <w:r>
          <w:fldChar w:fldCharType="separate"/>
        </w:r>
        <w:r>
          <w:t>7</w:t>
        </w:r>
        <w:r>
          <w:fldChar w:fldCharType="end"/>
        </w:r>
      </w:hyperlink>
    </w:p>
    <w:p>
      <w:pPr>
        <w:pStyle w:val="TOC2"/>
        <w:tabs>
          <w:tab w:val="right" w:leader="dot" w:pos="8306"/>
        </w:tabs>
      </w:pPr>
      <w:hyperlink w:anchor="_Toc22004" w:history="1">
        <w:r>
          <w:rPr>
            <w:rFonts w:ascii="仿宋" w:eastAsia="仿宋" w:hAnsi="仿宋" w:cs="仿宋" w:hint="eastAsia"/>
            <w:lang w:eastAsia="zh-CN"/>
          </w:rPr>
          <w:t>(二)、建设规模</w:t>
        </w:r>
        <w:r>
          <w:tab/>
        </w:r>
        <w:r>
          <w:fldChar w:fldCharType="begin"/>
        </w:r>
        <w:r>
          <w:instrText xml:space="preserve"> PAGEREF _Toc22004 \h </w:instrText>
        </w:r>
        <w:r>
          <w:fldChar w:fldCharType="separate"/>
        </w:r>
        <w:r>
          <w:t>7</w:t>
        </w:r>
        <w:r>
          <w:fldChar w:fldCharType="end"/>
        </w:r>
      </w:hyperlink>
    </w:p>
    <w:p>
      <w:pPr>
        <w:pStyle w:val="TOC1"/>
        <w:tabs>
          <w:tab w:val="right" w:leader="dot" w:pos="8306"/>
        </w:tabs>
      </w:pPr>
      <w:hyperlink w:anchor="_Toc20032" w:history="1">
        <w:r>
          <w:rPr>
            <w:rFonts w:ascii="仿宋" w:eastAsia="仿宋" w:hAnsi="仿宋" w:cs="仿宋" w:hint="eastAsia"/>
            <w:lang w:eastAsia="zh-CN"/>
          </w:rPr>
          <w:t>三、秘鲁玛卡项目土建工程</w:t>
        </w:r>
        <w:r>
          <w:tab/>
        </w:r>
        <w:r>
          <w:fldChar w:fldCharType="begin"/>
        </w:r>
        <w:r>
          <w:instrText xml:space="preserve"> PAGEREF _Toc20032 \h </w:instrText>
        </w:r>
        <w:r>
          <w:fldChar w:fldCharType="separate"/>
        </w:r>
        <w:r>
          <w:t>9</w:t>
        </w:r>
        <w:r>
          <w:fldChar w:fldCharType="end"/>
        </w:r>
      </w:hyperlink>
    </w:p>
    <w:p>
      <w:pPr>
        <w:pStyle w:val="TOC2"/>
        <w:tabs>
          <w:tab w:val="right" w:leader="dot" w:pos="8306"/>
        </w:tabs>
      </w:pPr>
      <w:hyperlink w:anchor="_Toc25907" w:history="1">
        <w:r>
          <w:rPr>
            <w:rFonts w:ascii="仿宋" w:eastAsia="仿宋" w:hAnsi="仿宋" w:cs="仿宋" w:hint="eastAsia"/>
            <w:lang w:eastAsia="zh-CN"/>
          </w:rPr>
          <w:t>(一)、建筑工程设计原则</w:t>
        </w:r>
        <w:r>
          <w:tab/>
        </w:r>
        <w:r>
          <w:fldChar w:fldCharType="begin"/>
        </w:r>
        <w:r>
          <w:instrText xml:space="preserve"> PAGEREF _Toc25907 \h </w:instrText>
        </w:r>
        <w:r>
          <w:fldChar w:fldCharType="separate"/>
        </w:r>
        <w:r>
          <w:t>9</w:t>
        </w:r>
        <w:r>
          <w:fldChar w:fldCharType="end"/>
        </w:r>
      </w:hyperlink>
    </w:p>
    <w:p>
      <w:pPr>
        <w:pStyle w:val="TOC2"/>
        <w:tabs>
          <w:tab w:val="right" w:leader="dot" w:pos="8306"/>
        </w:tabs>
      </w:pPr>
      <w:hyperlink w:anchor="_Toc1539" w:history="1">
        <w:r>
          <w:rPr>
            <w:rFonts w:ascii="仿宋" w:eastAsia="仿宋" w:hAnsi="仿宋" w:cs="仿宋" w:hint="eastAsia"/>
            <w:lang w:eastAsia="zh-CN"/>
          </w:rPr>
          <w:t>(二)、土建工程设计年限及安全等级</w:t>
        </w:r>
        <w:r>
          <w:tab/>
        </w:r>
        <w:r>
          <w:fldChar w:fldCharType="begin"/>
        </w:r>
        <w:r>
          <w:instrText xml:space="preserve"> PAGEREF _Toc1539 \h </w:instrText>
        </w:r>
        <w:r>
          <w:fldChar w:fldCharType="separate"/>
        </w:r>
        <w:r>
          <w:t>10</w:t>
        </w:r>
        <w:r>
          <w:fldChar w:fldCharType="end"/>
        </w:r>
      </w:hyperlink>
    </w:p>
    <w:p>
      <w:pPr>
        <w:pStyle w:val="TOC2"/>
        <w:tabs>
          <w:tab w:val="right" w:leader="dot" w:pos="8306"/>
        </w:tabs>
      </w:pPr>
      <w:hyperlink w:anchor="_Toc776" w:history="1">
        <w:r>
          <w:rPr>
            <w:rFonts w:ascii="仿宋" w:eastAsia="仿宋" w:hAnsi="仿宋" w:cs="仿宋" w:hint="eastAsia"/>
            <w:lang w:eastAsia="zh-CN"/>
          </w:rPr>
          <w:t>(三)、建筑工程设计总体要求</w:t>
        </w:r>
        <w:r>
          <w:tab/>
        </w:r>
        <w:r>
          <w:fldChar w:fldCharType="begin"/>
        </w:r>
        <w:r>
          <w:instrText xml:space="preserve"> PAGEREF _Toc776 \h </w:instrText>
        </w:r>
        <w:r>
          <w:fldChar w:fldCharType="separate"/>
        </w:r>
        <w:r>
          <w:t>11</w:t>
        </w:r>
        <w:r>
          <w:fldChar w:fldCharType="end"/>
        </w:r>
      </w:hyperlink>
    </w:p>
    <w:p>
      <w:pPr>
        <w:pStyle w:val="TOC2"/>
        <w:tabs>
          <w:tab w:val="right" w:leader="dot" w:pos="8306"/>
        </w:tabs>
      </w:pPr>
      <w:hyperlink w:anchor="_Toc31821" w:history="1">
        <w:r>
          <w:rPr>
            <w:rFonts w:ascii="仿宋" w:eastAsia="仿宋" w:hAnsi="仿宋" w:cs="仿宋" w:hint="eastAsia"/>
            <w:lang w:eastAsia="zh-CN"/>
          </w:rPr>
          <w:t>(四)、土建工程建设指标</w:t>
        </w:r>
        <w:r>
          <w:tab/>
        </w:r>
        <w:r>
          <w:fldChar w:fldCharType="begin"/>
        </w:r>
        <w:r>
          <w:instrText xml:space="preserve"> PAGEREF _Toc31821 \h </w:instrText>
        </w:r>
        <w:r>
          <w:fldChar w:fldCharType="separate"/>
        </w:r>
        <w:r>
          <w:t>12</w:t>
        </w:r>
        <w:r>
          <w:fldChar w:fldCharType="end"/>
        </w:r>
      </w:hyperlink>
    </w:p>
    <w:p>
      <w:pPr>
        <w:pStyle w:val="TOC1"/>
        <w:tabs>
          <w:tab w:val="right" w:leader="dot" w:pos="8306"/>
        </w:tabs>
      </w:pPr>
      <w:hyperlink w:anchor="_Toc21362" w:history="1">
        <w:r>
          <w:rPr>
            <w:rFonts w:ascii="仿宋" w:eastAsia="仿宋" w:hAnsi="仿宋" w:cs="仿宋" w:hint="eastAsia"/>
            <w:lang w:eastAsia="zh-CN"/>
          </w:rPr>
          <w:t>四、秘鲁玛卡项目可持续发展</w:t>
        </w:r>
        <w:r>
          <w:tab/>
        </w:r>
        <w:r>
          <w:fldChar w:fldCharType="begin"/>
        </w:r>
        <w:r>
          <w:instrText xml:space="preserve"> PAGEREF _Toc21362 \h </w:instrText>
        </w:r>
        <w:r>
          <w:fldChar w:fldCharType="separate"/>
        </w:r>
        <w:r>
          <w:t>12</w:t>
        </w:r>
        <w:r>
          <w:fldChar w:fldCharType="end"/>
        </w:r>
      </w:hyperlink>
    </w:p>
    <w:p>
      <w:pPr>
        <w:pStyle w:val="TOC2"/>
        <w:tabs>
          <w:tab w:val="right" w:leader="dot" w:pos="8306"/>
        </w:tabs>
      </w:pPr>
      <w:hyperlink w:anchor="_Toc2392" w:history="1">
        <w:r>
          <w:rPr>
            <w:rFonts w:ascii="仿宋" w:eastAsia="仿宋" w:hAnsi="仿宋" w:cs="仿宋" w:hint="eastAsia"/>
            <w:lang w:eastAsia="zh-CN"/>
          </w:rPr>
          <w:t>(一)、可持续战略与实践</w:t>
        </w:r>
        <w:r>
          <w:tab/>
        </w:r>
        <w:r>
          <w:fldChar w:fldCharType="begin"/>
        </w:r>
        <w:r>
          <w:instrText xml:space="preserve"> PAGEREF _Toc2392 \h </w:instrText>
        </w:r>
        <w:r>
          <w:fldChar w:fldCharType="separate"/>
        </w:r>
        <w:r>
          <w:t>12</w:t>
        </w:r>
        <w:r>
          <w:fldChar w:fldCharType="end"/>
        </w:r>
      </w:hyperlink>
    </w:p>
    <w:p>
      <w:pPr>
        <w:pStyle w:val="TOC2"/>
        <w:tabs>
          <w:tab w:val="right" w:leader="dot" w:pos="8306"/>
        </w:tabs>
      </w:pPr>
      <w:hyperlink w:anchor="_Toc26899" w:history="1">
        <w:r>
          <w:rPr>
            <w:rFonts w:ascii="仿宋" w:eastAsia="仿宋" w:hAnsi="仿宋" w:cs="仿宋" w:hint="eastAsia"/>
            <w:lang w:eastAsia="zh-CN"/>
          </w:rPr>
          <w:t>(二)、环保与社会责任</w:t>
        </w:r>
        <w:r>
          <w:tab/>
        </w:r>
        <w:r>
          <w:fldChar w:fldCharType="begin"/>
        </w:r>
        <w:r>
          <w:instrText xml:space="preserve"> PAGEREF _Toc26899 \h </w:instrText>
        </w:r>
        <w:r>
          <w:fldChar w:fldCharType="separate"/>
        </w:r>
        <w:r>
          <w:t>13</w:t>
        </w:r>
        <w:r>
          <w:fldChar w:fldCharType="end"/>
        </w:r>
      </w:hyperlink>
    </w:p>
    <w:p>
      <w:pPr>
        <w:pStyle w:val="TOC1"/>
        <w:tabs>
          <w:tab w:val="right" w:leader="dot" w:pos="8306"/>
        </w:tabs>
      </w:pPr>
      <w:hyperlink w:anchor="_Toc27466" w:history="1">
        <w:r>
          <w:rPr>
            <w:rFonts w:ascii="仿宋" w:eastAsia="仿宋" w:hAnsi="仿宋" w:cs="仿宋" w:hint="eastAsia"/>
            <w:lang w:eastAsia="zh-CN"/>
          </w:rPr>
          <w:t>五、秘鲁玛卡项目选址可行性分析</w:t>
        </w:r>
        <w:r>
          <w:tab/>
        </w:r>
        <w:r>
          <w:fldChar w:fldCharType="begin"/>
        </w:r>
        <w:r>
          <w:instrText xml:space="preserve"> PAGEREF _Toc27466 \h </w:instrText>
        </w:r>
        <w:r>
          <w:fldChar w:fldCharType="separate"/>
        </w:r>
        <w:r>
          <w:t>13</w:t>
        </w:r>
        <w:r>
          <w:fldChar w:fldCharType="end"/>
        </w:r>
      </w:hyperlink>
    </w:p>
    <w:p>
      <w:pPr>
        <w:pStyle w:val="TOC2"/>
        <w:tabs>
          <w:tab w:val="right" w:leader="dot" w:pos="8306"/>
        </w:tabs>
      </w:pPr>
      <w:hyperlink w:anchor="_Toc20321" w:history="1">
        <w:r>
          <w:rPr>
            <w:rFonts w:ascii="仿宋" w:eastAsia="仿宋" w:hAnsi="仿宋" w:cs="仿宋" w:hint="eastAsia"/>
            <w:lang w:eastAsia="zh-CN"/>
          </w:rPr>
          <w:t>(一)、秘鲁玛卡项目选址</w:t>
        </w:r>
        <w:r>
          <w:tab/>
        </w:r>
        <w:r>
          <w:fldChar w:fldCharType="begin"/>
        </w:r>
        <w:r>
          <w:instrText xml:space="preserve"> PAGEREF _Toc20321 \h </w:instrText>
        </w:r>
        <w:r>
          <w:fldChar w:fldCharType="separate"/>
        </w:r>
        <w:r>
          <w:t>13</w:t>
        </w:r>
        <w:r>
          <w:fldChar w:fldCharType="end"/>
        </w:r>
      </w:hyperlink>
    </w:p>
    <w:p>
      <w:pPr>
        <w:pStyle w:val="TOC2"/>
        <w:tabs>
          <w:tab w:val="right" w:leader="dot" w:pos="8306"/>
        </w:tabs>
      </w:pPr>
      <w:hyperlink w:anchor="_Toc13849" w:history="1">
        <w:r>
          <w:rPr>
            <w:rFonts w:ascii="仿宋" w:eastAsia="仿宋" w:hAnsi="仿宋" w:cs="仿宋" w:hint="eastAsia"/>
            <w:lang w:eastAsia="zh-CN"/>
          </w:rPr>
          <w:t>(二)、用地控制指标</w:t>
        </w:r>
        <w:r>
          <w:tab/>
        </w:r>
        <w:r>
          <w:fldChar w:fldCharType="begin"/>
        </w:r>
        <w:r>
          <w:instrText xml:space="preserve"> PAGEREF _Toc13849 \h </w:instrText>
        </w:r>
        <w:r>
          <w:fldChar w:fldCharType="separate"/>
        </w:r>
        <w:r>
          <w:t>14</w:t>
        </w:r>
        <w:r>
          <w:fldChar w:fldCharType="end"/>
        </w:r>
      </w:hyperlink>
    </w:p>
    <w:p>
      <w:pPr>
        <w:pStyle w:val="TOC2"/>
        <w:tabs>
          <w:tab w:val="right" w:leader="dot" w:pos="8306"/>
        </w:tabs>
      </w:pPr>
      <w:hyperlink w:anchor="_Toc3941" w:history="1">
        <w:r>
          <w:rPr>
            <w:rFonts w:ascii="仿宋" w:eastAsia="仿宋" w:hAnsi="仿宋" w:cs="仿宋" w:hint="eastAsia"/>
            <w:lang w:eastAsia="zh-CN"/>
          </w:rPr>
          <w:t>(三)、节约用地措施</w:t>
        </w:r>
        <w:r>
          <w:tab/>
        </w:r>
        <w:r>
          <w:fldChar w:fldCharType="begin"/>
        </w:r>
        <w:r>
          <w:instrText xml:space="preserve"> PAGEREF _Toc3941 \h </w:instrText>
        </w:r>
        <w:r>
          <w:fldChar w:fldCharType="separate"/>
        </w:r>
        <w:r>
          <w:t>15</w:t>
        </w:r>
        <w:r>
          <w:fldChar w:fldCharType="end"/>
        </w:r>
      </w:hyperlink>
    </w:p>
    <w:p>
      <w:pPr>
        <w:pStyle w:val="TOC2"/>
        <w:tabs>
          <w:tab w:val="right" w:leader="dot" w:pos="8306"/>
        </w:tabs>
      </w:pPr>
      <w:hyperlink w:anchor="_Toc18392" w:history="1">
        <w:r>
          <w:rPr>
            <w:rFonts w:ascii="仿宋" w:eastAsia="仿宋" w:hAnsi="仿宋" w:cs="仿宋" w:hint="eastAsia"/>
            <w:lang w:eastAsia="zh-CN"/>
          </w:rPr>
          <w:t>(四)、总图布置方案</w:t>
        </w:r>
        <w:r>
          <w:tab/>
        </w:r>
        <w:r>
          <w:fldChar w:fldCharType="begin"/>
        </w:r>
        <w:r>
          <w:instrText xml:space="preserve"> PAGEREF _Toc18392 \h </w:instrText>
        </w:r>
        <w:r>
          <w:fldChar w:fldCharType="separate"/>
        </w:r>
        <w:r>
          <w:t>17</w:t>
        </w:r>
        <w:r>
          <w:fldChar w:fldCharType="end"/>
        </w:r>
      </w:hyperlink>
    </w:p>
    <w:p>
      <w:pPr>
        <w:pStyle w:val="TOC2"/>
        <w:tabs>
          <w:tab w:val="right" w:leader="dot" w:pos="8306"/>
        </w:tabs>
      </w:pPr>
      <w:hyperlink w:anchor="_Toc19307" w:history="1">
        <w:r>
          <w:rPr>
            <w:rFonts w:ascii="仿宋" w:eastAsia="仿宋" w:hAnsi="仿宋" w:cs="仿宋" w:hint="eastAsia"/>
            <w:lang w:eastAsia="zh-CN"/>
          </w:rPr>
          <w:t>(五)、选址综合评价</w:t>
        </w:r>
        <w:r>
          <w:tab/>
        </w:r>
        <w:r>
          <w:fldChar w:fldCharType="begin"/>
        </w:r>
        <w:r>
          <w:instrText xml:space="preserve"> PAGEREF _Toc19307 \h </w:instrText>
        </w:r>
        <w:r>
          <w:fldChar w:fldCharType="separate"/>
        </w:r>
        <w:r>
          <w:t>18</w:t>
        </w:r>
        <w:r>
          <w:fldChar w:fldCharType="end"/>
        </w:r>
      </w:hyperlink>
    </w:p>
    <w:p>
      <w:pPr>
        <w:pStyle w:val="TOC1"/>
        <w:tabs>
          <w:tab w:val="right" w:leader="dot" w:pos="8306"/>
        </w:tabs>
      </w:pPr>
      <w:hyperlink w:anchor="_Toc3094" w:history="1">
        <w:r>
          <w:rPr>
            <w:rFonts w:ascii="仿宋" w:eastAsia="仿宋" w:hAnsi="仿宋" w:cs="仿宋" w:hint="eastAsia"/>
            <w:lang w:eastAsia="zh-CN"/>
          </w:rPr>
          <w:t>六、秘鲁玛卡项目概论</w:t>
        </w:r>
        <w:r>
          <w:tab/>
        </w:r>
        <w:r>
          <w:fldChar w:fldCharType="begin"/>
        </w:r>
        <w:r>
          <w:instrText xml:space="preserve"> PAGEREF _Toc3094 \h </w:instrText>
        </w:r>
        <w:r>
          <w:fldChar w:fldCharType="separate"/>
        </w:r>
        <w:r>
          <w:t>19</w:t>
        </w:r>
        <w:r>
          <w:fldChar w:fldCharType="end"/>
        </w:r>
      </w:hyperlink>
    </w:p>
    <w:p>
      <w:pPr>
        <w:pStyle w:val="TOC2"/>
        <w:tabs>
          <w:tab w:val="right" w:leader="dot" w:pos="8306"/>
        </w:tabs>
      </w:pPr>
      <w:hyperlink w:anchor="_Toc12635" w:history="1">
        <w:r>
          <w:rPr>
            <w:rFonts w:ascii="仿宋" w:eastAsia="仿宋" w:hAnsi="仿宋" w:cs="仿宋" w:hint="eastAsia"/>
            <w:lang w:eastAsia="zh-CN"/>
          </w:rPr>
          <w:t>(一)、秘鲁玛卡项目概况</w:t>
        </w:r>
        <w:r>
          <w:tab/>
        </w:r>
        <w:r>
          <w:fldChar w:fldCharType="begin"/>
        </w:r>
        <w:r>
          <w:instrText xml:space="preserve"> PAGEREF _Toc12635 \h </w:instrText>
        </w:r>
        <w:r>
          <w:fldChar w:fldCharType="separate"/>
        </w:r>
        <w:r>
          <w:t>19</w:t>
        </w:r>
        <w:r>
          <w:fldChar w:fldCharType="end"/>
        </w:r>
      </w:hyperlink>
    </w:p>
    <w:p>
      <w:pPr>
        <w:pStyle w:val="TOC2"/>
        <w:tabs>
          <w:tab w:val="right" w:leader="dot" w:pos="8306"/>
        </w:tabs>
      </w:pPr>
      <w:hyperlink w:anchor="_Toc28525" w:history="1">
        <w:r>
          <w:rPr>
            <w:rFonts w:ascii="仿宋" w:eastAsia="仿宋" w:hAnsi="仿宋" w:cs="仿宋" w:hint="eastAsia"/>
            <w:lang w:eastAsia="zh-CN"/>
          </w:rPr>
          <w:t>(二)、秘鲁玛卡项目目标</w:t>
        </w:r>
        <w:r>
          <w:tab/>
        </w:r>
        <w:r>
          <w:fldChar w:fldCharType="begin"/>
        </w:r>
        <w:r>
          <w:instrText xml:space="preserve"> PAGEREF _Toc28525 \h </w:instrText>
        </w:r>
        <w:r>
          <w:fldChar w:fldCharType="separate"/>
        </w:r>
        <w:r>
          <w:t>21</w:t>
        </w:r>
        <w:r>
          <w:fldChar w:fldCharType="end"/>
        </w:r>
      </w:hyperlink>
    </w:p>
    <w:p>
      <w:pPr>
        <w:pStyle w:val="TOC2"/>
        <w:tabs>
          <w:tab w:val="right" w:leader="dot" w:pos="8306"/>
        </w:tabs>
      </w:pPr>
      <w:hyperlink w:anchor="_Toc16516" w:history="1">
        <w:r>
          <w:rPr>
            <w:rFonts w:ascii="仿宋" w:eastAsia="仿宋" w:hAnsi="仿宋" w:cs="仿宋" w:hint="eastAsia"/>
            <w:lang w:eastAsia="zh-CN"/>
          </w:rPr>
          <w:t>(三)、秘鲁玛卡项目提出的理由</w:t>
        </w:r>
        <w:r>
          <w:tab/>
        </w:r>
        <w:r>
          <w:fldChar w:fldCharType="begin"/>
        </w:r>
        <w:r>
          <w:instrText xml:space="preserve"> PAGEREF _Toc16516 \h </w:instrText>
        </w:r>
        <w:r>
          <w:fldChar w:fldCharType="separate"/>
        </w:r>
        <w:r>
          <w:t>22</w:t>
        </w:r>
        <w:r>
          <w:fldChar w:fldCharType="end"/>
        </w:r>
      </w:hyperlink>
    </w:p>
    <w:p>
      <w:pPr>
        <w:pStyle w:val="TOC2"/>
        <w:tabs>
          <w:tab w:val="right" w:leader="dot" w:pos="8306"/>
        </w:tabs>
      </w:pPr>
      <w:hyperlink w:anchor="_Toc11396" w:history="1">
        <w:r>
          <w:rPr>
            <w:rFonts w:ascii="仿宋" w:eastAsia="仿宋" w:hAnsi="仿宋" w:cs="仿宋" w:hint="eastAsia"/>
            <w:lang w:eastAsia="zh-CN"/>
          </w:rPr>
          <w:t>(四)、秘鲁玛卡项目意义</w:t>
        </w:r>
        <w:r>
          <w:tab/>
        </w:r>
        <w:r>
          <w:fldChar w:fldCharType="begin"/>
        </w:r>
        <w:r>
          <w:instrText xml:space="preserve"> PAGEREF _Toc11396 \h </w:instrText>
        </w:r>
        <w:r>
          <w:fldChar w:fldCharType="separate"/>
        </w:r>
        <w:r>
          <w:t>23</w:t>
        </w:r>
        <w:r>
          <w:fldChar w:fldCharType="end"/>
        </w:r>
      </w:hyperlink>
    </w:p>
    <w:p>
      <w:pPr>
        <w:pStyle w:val="TOC2"/>
        <w:tabs>
          <w:tab w:val="right" w:leader="dot" w:pos="8306"/>
        </w:tabs>
      </w:pPr>
      <w:hyperlink w:anchor="_Toc1832" w:history="1">
        <w:r>
          <w:rPr>
            <w:rFonts w:ascii="仿宋" w:eastAsia="仿宋" w:hAnsi="仿宋" w:cs="仿宋" w:hint="eastAsia"/>
            <w:lang w:eastAsia="zh-CN"/>
          </w:rPr>
          <w:t>(五)、秘鲁玛卡项目背景</w:t>
        </w:r>
        <w:r>
          <w:tab/>
        </w:r>
        <w:r>
          <w:fldChar w:fldCharType="begin"/>
        </w:r>
        <w:r>
          <w:instrText xml:space="preserve"> PAGEREF _Toc1832 \h </w:instrText>
        </w:r>
        <w:r>
          <w:fldChar w:fldCharType="separate"/>
        </w:r>
        <w:r>
          <w:t>24</w:t>
        </w:r>
        <w:r>
          <w:fldChar w:fldCharType="end"/>
        </w:r>
      </w:hyperlink>
    </w:p>
    <w:p>
      <w:pPr>
        <w:pStyle w:val="TOC1"/>
        <w:tabs>
          <w:tab w:val="right" w:leader="dot" w:pos="8306"/>
        </w:tabs>
      </w:pPr>
      <w:hyperlink w:anchor="_Toc9731" w:history="1">
        <w:r>
          <w:rPr>
            <w:rFonts w:ascii="仿宋" w:eastAsia="仿宋" w:hAnsi="仿宋" w:cs="仿宋" w:hint="eastAsia"/>
            <w:lang w:eastAsia="zh-CN"/>
          </w:rPr>
          <w:t>七、秘鲁玛卡项目投资规划</w:t>
        </w:r>
        <w:r>
          <w:tab/>
        </w:r>
        <w:r>
          <w:fldChar w:fldCharType="begin"/>
        </w:r>
        <w:r>
          <w:instrText xml:space="preserve"> PAGEREF _Toc9731 \h </w:instrText>
        </w:r>
        <w:r>
          <w:fldChar w:fldCharType="separate"/>
        </w:r>
        <w:r>
          <w:t>25</w:t>
        </w:r>
        <w:r>
          <w:fldChar w:fldCharType="end"/>
        </w:r>
      </w:hyperlink>
    </w:p>
    <w:p>
      <w:pPr>
        <w:pStyle w:val="TOC2"/>
        <w:tabs>
          <w:tab w:val="right" w:leader="dot" w:pos="8306"/>
        </w:tabs>
      </w:pPr>
      <w:hyperlink w:anchor="_Toc23821" w:history="1">
        <w:r>
          <w:rPr>
            <w:rFonts w:ascii="仿宋" w:eastAsia="仿宋" w:hAnsi="仿宋" w:cs="仿宋" w:hint="eastAsia"/>
            <w:lang w:eastAsia="zh-CN"/>
          </w:rPr>
          <w:t>(一)、秘鲁玛卡项目总投资估算</w:t>
        </w:r>
        <w:r>
          <w:tab/>
        </w:r>
        <w:r>
          <w:fldChar w:fldCharType="begin"/>
        </w:r>
        <w:r>
          <w:instrText xml:space="preserve"> PAGEREF _Toc23821 \h </w:instrText>
        </w:r>
        <w:r>
          <w:fldChar w:fldCharType="separate"/>
        </w:r>
        <w:r>
          <w:t>25</w:t>
        </w:r>
        <w:r>
          <w:fldChar w:fldCharType="end"/>
        </w:r>
      </w:hyperlink>
    </w:p>
    <w:p>
      <w:pPr>
        <w:pStyle w:val="TOC2"/>
        <w:tabs>
          <w:tab w:val="right" w:leader="dot" w:pos="8306"/>
        </w:tabs>
      </w:pPr>
      <w:hyperlink w:anchor="_Toc23887" w:history="1">
        <w:r>
          <w:rPr>
            <w:rFonts w:ascii="仿宋" w:eastAsia="仿宋" w:hAnsi="仿宋" w:cs="仿宋" w:hint="eastAsia"/>
            <w:lang w:eastAsia="zh-CN"/>
          </w:rPr>
          <w:t>(二)、资金筹措</w:t>
        </w:r>
        <w:r>
          <w:tab/>
        </w:r>
        <w:r>
          <w:fldChar w:fldCharType="begin"/>
        </w:r>
        <w:r>
          <w:instrText xml:space="preserve"> PAGEREF _Toc23887 \h </w:instrText>
        </w:r>
        <w:r>
          <w:fldChar w:fldCharType="separate"/>
        </w:r>
        <w:r>
          <w:t>26</w:t>
        </w:r>
        <w:r>
          <w:fldChar w:fldCharType="end"/>
        </w:r>
      </w:hyperlink>
    </w:p>
    <w:p>
      <w:pPr>
        <w:pStyle w:val="TOC1"/>
        <w:tabs>
          <w:tab w:val="right" w:leader="dot" w:pos="8306"/>
        </w:tabs>
      </w:pPr>
      <w:hyperlink w:anchor="_Toc3029" w:history="1">
        <w:r>
          <w:rPr>
            <w:rFonts w:ascii="仿宋" w:eastAsia="仿宋" w:hAnsi="仿宋" w:cs="仿宋" w:hint="eastAsia"/>
            <w:lang w:eastAsia="zh-CN"/>
          </w:rPr>
          <w:t>八、秘鲁玛卡项目人力资源培养与发展</w:t>
        </w:r>
        <w:r>
          <w:tab/>
        </w:r>
        <w:r>
          <w:fldChar w:fldCharType="begin"/>
        </w:r>
        <w:r>
          <w:instrText xml:space="preserve"> PAGEREF _Toc3029 \h </w:instrText>
        </w:r>
        <w:r>
          <w:fldChar w:fldCharType="separate"/>
        </w:r>
        <w:r>
          <w:t>27</w:t>
        </w:r>
        <w:r>
          <w:fldChar w:fldCharType="end"/>
        </w:r>
      </w:hyperlink>
    </w:p>
    <w:p>
      <w:pPr>
        <w:pStyle w:val="TOC2"/>
        <w:tabs>
          <w:tab w:val="right" w:leader="dot" w:pos="8306"/>
        </w:tabs>
      </w:pPr>
      <w:hyperlink w:anchor="_Toc21517" w:history="1">
        <w:r>
          <w:rPr>
            <w:rFonts w:ascii="仿宋" w:eastAsia="仿宋" w:hAnsi="仿宋" w:cs="仿宋" w:hint="eastAsia"/>
            <w:lang w:eastAsia="zh-CN"/>
          </w:rPr>
          <w:t>(一)、人才需求与规划</w:t>
        </w:r>
        <w:r>
          <w:tab/>
        </w:r>
        <w:r>
          <w:fldChar w:fldCharType="begin"/>
        </w:r>
        <w:r>
          <w:instrText xml:space="preserve"> PAGEREF _Toc21517 \h </w:instrText>
        </w:r>
        <w:r>
          <w:fldChar w:fldCharType="separate"/>
        </w:r>
        <w:r>
          <w:t>27</w:t>
        </w:r>
        <w:r>
          <w:fldChar w:fldCharType="end"/>
        </w:r>
      </w:hyperlink>
    </w:p>
    <w:p>
      <w:pPr>
        <w:pStyle w:val="TOC2"/>
        <w:tabs>
          <w:tab w:val="right" w:leader="dot" w:pos="8306"/>
        </w:tabs>
      </w:pPr>
      <w:hyperlink w:anchor="_Toc6904" w:history="1">
        <w:r>
          <w:rPr>
            <w:rFonts w:ascii="仿宋" w:eastAsia="仿宋" w:hAnsi="仿宋" w:cs="仿宋" w:hint="eastAsia"/>
            <w:lang w:eastAsia="zh-CN"/>
          </w:rPr>
          <w:t>(二)、培训与发展计划</w:t>
        </w:r>
        <w:r>
          <w:tab/>
        </w:r>
        <w:r>
          <w:fldChar w:fldCharType="begin"/>
        </w:r>
        <w:r>
          <w:instrText xml:space="preserve"> PAGEREF _Toc6904 \h </w:instrText>
        </w:r>
        <w:r>
          <w:fldChar w:fldCharType="separate"/>
        </w:r>
        <w:r>
          <w:t>27</w:t>
        </w:r>
        <w:r>
          <w:fldChar w:fldCharType="end"/>
        </w:r>
      </w:hyperlink>
    </w:p>
    <w:p>
      <w:pPr>
        <w:pStyle w:val="TOC1"/>
        <w:tabs>
          <w:tab w:val="right" w:leader="dot" w:pos="8306"/>
        </w:tabs>
      </w:pPr>
      <w:hyperlink w:anchor="_Toc22194" w:history="1">
        <w:r>
          <w:rPr>
            <w:rFonts w:ascii="仿宋" w:eastAsia="仿宋" w:hAnsi="仿宋" w:cs="仿宋" w:hint="eastAsia"/>
            <w:lang w:eastAsia="zh-CN"/>
          </w:rPr>
          <w:t>九、秘鲁玛卡项目计划安排</w:t>
        </w:r>
        <w:r>
          <w:tab/>
        </w:r>
        <w:r>
          <w:fldChar w:fldCharType="begin"/>
        </w:r>
        <w:r>
          <w:instrText xml:space="preserve"> PAGEREF _Toc22194 \h </w:instrText>
        </w:r>
        <w:r>
          <w:fldChar w:fldCharType="separate"/>
        </w:r>
        <w:r>
          <w:t>28</w:t>
        </w:r>
        <w:r>
          <w:fldChar w:fldCharType="end"/>
        </w:r>
      </w:hyperlink>
    </w:p>
    <w:p>
      <w:pPr>
        <w:pStyle w:val="TOC2"/>
        <w:tabs>
          <w:tab w:val="right" w:leader="dot" w:pos="8306"/>
        </w:tabs>
      </w:pPr>
      <w:hyperlink w:anchor="_Toc25735" w:history="1">
        <w:r>
          <w:rPr>
            <w:rFonts w:ascii="仿宋" w:eastAsia="仿宋" w:hAnsi="仿宋" w:cs="仿宋" w:hint="eastAsia"/>
            <w:lang w:eastAsia="zh-CN"/>
          </w:rPr>
          <w:t>(一)、建设周期</w:t>
        </w:r>
        <w:r>
          <w:tab/>
        </w:r>
        <w:r>
          <w:fldChar w:fldCharType="begin"/>
        </w:r>
        <w:r>
          <w:instrText xml:space="preserve"> PAGEREF _Toc25735 \h </w:instrText>
        </w:r>
        <w:r>
          <w:fldChar w:fldCharType="separate"/>
        </w:r>
        <w:r>
          <w:t>28</w:t>
        </w:r>
        <w:r>
          <w:fldChar w:fldCharType="end"/>
        </w:r>
      </w:hyperlink>
    </w:p>
    <w:p>
      <w:pPr>
        <w:pStyle w:val="TOC2"/>
        <w:tabs>
          <w:tab w:val="right" w:leader="dot" w:pos="8306"/>
        </w:tabs>
      </w:pPr>
      <w:hyperlink w:anchor="_Toc24751" w:history="1">
        <w:r>
          <w:rPr>
            <w:rFonts w:ascii="仿宋" w:eastAsia="仿宋" w:hAnsi="仿宋" w:cs="仿宋" w:hint="eastAsia"/>
            <w:lang w:eastAsia="zh-CN"/>
          </w:rPr>
          <w:t>(二)、建设进度</w:t>
        </w:r>
        <w:r>
          <w:tab/>
        </w:r>
        <w:r>
          <w:fldChar w:fldCharType="begin"/>
        </w:r>
        <w:r>
          <w:instrText xml:space="preserve"> PAGEREF _Toc24751 \h </w:instrText>
        </w:r>
        <w:r>
          <w:fldChar w:fldCharType="separate"/>
        </w:r>
        <w:r>
          <w:t>29</w:t>
        </w:r>
        <w:r>
          <w:fldChar w:fldCharType="end"/>
        </w:r>
      </w:hyperlink>
    </w:p>
    <w:p>
      <w:pPr>
        <w:pStyle w:val="TOC2"/>
        <w:tabs>
          <w:tab w:val="right" w:leader="dot" w:pos="8306"/>
        </w:tabs>
      </w:pPr>
      <w:hyperlink w:anchor="_Toc300" w:history="1">
        <w:r>
          <w:rPr>
            <w:rFonts w:ascii="仿宋" w:eastAsia="仿宋" w:hAnsi="仿宋" w:cs="仿宋" w:hint="eastAsia"/>
            <w:lang w:eastAsia="zh-CN"/>
          </w:rPr>
          <w:t>(三)、进度安排注意事项</w:t>
        </w:r>
        <w:r>
          <w:tab/>
        </w:r>
        <w:r>
          <w:fldChar w:fldCharType="begin"/>
        </w:r>
        <w:r>
          <w:instrText xml:space="preserve"> PAGEREF _Toc300 \h </w:instrText>
        </w:r>
        <w:r>
          <w:fldChar w:fldCharType="separate"/>
        </w:r>
        <w:r>
          <w:t>30</w:t>
        </w:r>
        <w:r>
          <w:fldChar w:fldCharType="end"/>
        </w:r>
      </w:hyperlink>
    </w:p>
    <w:p>
      <w:pPr>
        <w:pStyle w:val="TOC2"/>
        <w:tabs>
          <w:tab w:val="right" w:leader="dot" w:pos="8306"/>
        </w:tabs>
      </w:pPr>
      <w:hyperlink w:anchor="_Toc3844" w:history="1">
        <w:r>
          <w:rPr>
            <w:rFonts w:ascii="仿宋" w:eastAsia="仿宋" w:hAnsi="仿宋" w:cs="仿宋" w:hint="eastAsia"/>
            <w:lang w:eastAsia="zh-CN"/>
          </w:rPr>
          <w:t>(四)、人力资源配置</w:t>
        </w:r>
        <w:r>
          <w:tab/>
        </w:r>
        <w:r>
          <w:fldChar w:fldCharType="begin"/>
        </w:r>
        <w:r>
          <w:instrText xml:space="preserve"> PAGEREF _Toc3844 \h </w:instrText>
        </w:r>
        <w:r>
          <w:fldChar w:fldCharType="separate"/>
        </w:r>
        <w:r>
          <w:t>31</w:t>
        </w:r>
        <w:r>
          <w:fldChar w:fldCharType="end"/>
        </w:r>
      </w:hyperlink>
    </w:p>
    <w:p>
      <w:pPr>
        <w:pStyle w:val="TOC1"/>
        <w:tabs>
          <w:tab w:val="right" w:leader="dot" w:pos="8306"/>
        </w:tabs>
      </w:pPr>
      <w:hyperlink w:anchor="_Toc19713" w:history="1">
        <w:r>
          <w:rPr>
            <w:rFonts w:ascii="仿宋" w:eastAsia="仿宋" w:hAnsi="仿宋" w:cs="仿宋" w:hint="eastAsia"/>
            <w:lang w:eastAsia="zh-CN"/>
          </w:rPr>
          <w:t>十、生产安全保护</w:t>
        </w:r>
        <w:r>
          <w:tab/>
        </w:r>
        <w:r>
          <w:fldChar w:fldCharType="begin"/>
        </w:r>
        <w:r>
          <w:instrText xml:space="preserve"> PAGEREF _Toc19713 \h </w:instrText>
        </w:r>
        <w:r>
          <w:fldChar w:fldCharType="separate"/>
        </w:r>
        <w:r>
          <w:t>32</w:t>
        </w:r>
        <w:r>
          <w:fldChar w:fldCharType="end"/>
        </w:r>
      </w:hyperlink>
    </w:p>
    <w:p>
      <w:pPr>
        <w:pStyle w:val="TOC2"/>
        <w:tabs>
          <w:tab w:val="right" w:leader="dot" w:pos="8306"/>
        </w:tabs>
      </w:pPr>
      <w:hyperlink w:anchor="_Toc31790" w:history="1">
        <w:r>
          <w:rPr>
            <w:rFonts w:ascii="仿宋" w:eastAsia="仿宋" w:hAnsi="仿宋" w:cs="仿宋" w:hint="eastAsia"/>
            <w:lang w:eastAsia="zh-CN"/>
          </w:rPr>
          <w:t>(一)、消防安全</w:t>
        </w:r>
        <w:r>
          <w:tab/>
        </w:r>
        <w:r>
          <w:fldChar w:fldCharType="begin"/>
        </w:r>
        <w:r>
          <w:instrText xml:space="preserve"> PAGEREF _Toc31790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3" w:history="1">
        <w:r>
          <w:rPr>
            <w:rFonts w:ascii="仿宋" w:eastAsia="仿宋" w:hAnsi="仿宋" w:cs="仿宋" w:hint="eastAsia"/>
            <w:lang w:eastAsia="zh-CN"/>
          </w:rPr>
          <w:t>(二)、防火防爆总图布置措施</w:t>
        </w:r>
        <w:r>
          <w:tab/>
        </w:r>
        <w:r>
          <w:fldChar w:fldCharType="begin"/>
        </w:r>
        <w:r>
          <w:instrText xml:space="preserve"> PAGEREF _Toc5163 \h </w:instrText>
        </w:r>
        <w:r>
          <w:fldChar w:fldCharType="separate"/>
        </w:r>
        <w:r>
          <w:t>34</w:t>
        </w:r>
        <w:r>
          <w:fldChar w:fldCharType="end"/>
        </w:r>
      </w:hyperlink>
    </w:p>
    <w:p>
      <w:pPr>
        <w:pStyle w:val="TOC2"/>
        <w:tabs>
          <w:tab w:val="right" w:leader="dot" w:pos="8306"/>
        </w:tabs>
      </w:pPr>
      <w:hyperlink w:anchor="_Toc30933" w:history="1">
        <w:r>
          <w:rPr>
            <w:rFonts w:ascii="仿宋" w:eastAsia="仿宋" w:hAnsi="仿宋" w:cs="仿宋" w:hint="eastAsia"/>
            <w:lang w:eastAsia="zh-CN"/>
          </w:rPr>
          <w:t>(三)、自然灾害防范措施</w:t>
        </w:r>
        <w:r>
          <w:tab/>
        </w:r>
        <w:r>
          <w:fldChar w:fldCharType="begin"/>
        </w:r>
        <w:r>
          <w:instrText xml:space="preserve"> PAGEREF _Toc30933 \h </w:instrText>
        </w:r>
        <w:r>
          <w:fldChar w:fldCharType="separate"/>
        </w:r>
        <w:r>
          <w:t>35</w:t>
        </w:r>
        <w:r>
          <w:fldChar w:fldCharType="end"/>
        </w:r>
      </w:hyperlink>
    </w:p>
    <w:p>
      <w:pPr>
        <w:pStyle w:val="TOC2"/>
        <w:tabs>
          <w:tab w:val="right" w:leader="dot" w:pos="8306"/>
        </w:tabs>
      </w:pPr>
      <w:hyperlink w:anchor="_Toc11625" w:history="1">
        <w:r>
          <w:rPr>
            <w:rFonts w:ascii="仿宋" w:eastAsia="仿宋" w:hAnsi="仿宋" w:cs="仿宋" w:hint="eastAsia"/>
            <w:lang w:eastAsia="zh-CN"/>
          </w:rPr>
          <w:t>(四)、安全色及安全标志使用要求</w:t>
        </w:r>
        <w:r>
          <w:tab/>
        </w:r>
        <w:r>
          <w:fldChar w:fldCharType="begin"/>
        </w:r>
        <w:r>
          <w:instrText xml:space="preserve"> PAGEREF _Toc11625 \h </w:instrText>
        </w:r>
        <w:r>
          <w:fldChar w:fldCharType="separate"/>
        </w:r>
        <w:r>
          <w:t>36</w:t>
        </w:r>
        <w:r>
          <w:fldChar w:fldCharType="end"/>
        </w:r>
      </w:hyperlink>
    </w:p>
    <w:p>
      <w:pPr>
        <w:pStyle w:val="TOC2"/>
        <w:tabs>
          <w:tab w:val="right" w:leader="dot" w:pos="8306"/>
        </w:tabs>
      </w:pPr>
      <w:hyperlink w:anchor="_Toc28326" w:history="1">
        <w:r>
          <w:rPr>
            <w:rFonts w:ascii="仿宋" w:eastAsia="仿宋" w:hAnsi="仿宋" w:cs="仿宋" w:hint="eastAsia"/>
            <w:lang w:eastAsia="zh-CN"/>
          </w:rPr>
          <w:t>(五)、防尘防毒措施</w:t>
        </w:r>
        <w:r>
          <w:tab/>
        </w:r>
        <w:r>
          <w:fldChar w:fldCharType="begin"/>
        </w:r>
        <w:r>
          <w:instrText xml:space="preserve"> PAGEREF _Toc28326 \h </w:instrText>
        </w:r>
        <w:r>
          <w:fldChar w:fldCharType="separate"/>
        </w:r>
        <w:r>
          <w:t>37</w:t>
        </w:r>
        <w:r>
          <w:fldChar w:fldCharType="end"/>
        </w:r>
      </w:hyperlink>
    </w:p>
    <w:p>
      <w:pPr>
        <w:pStyle w:val="TOC2"/>
        <w:tabs>
          <w:tab w:val="right" w:leader="dot" w:pos="8306"/>
        </w:tabs>
      </w:pPr>
      <w:hyperlink w:anchor="_Toc14834" w:history="1">
        <w:r>
          <w:rPr>
            <w:rFonts w:ascii="仿宋" w:eastAsia="仿宋" w:hAnsi="仿宋" w:cs="仿宋" w:hint="eastAsia"/>
            <w:lang w:eastAsia="zh-CN"/>
          </w:rPr>
          <w:t>(六)、防静电、触电防护及防雷措施</w:t>
        </w:r>
        <w:r>
          <w:tab/>
        </w:r>
        <w:r>
          <w:fldChar w:fldCharType="begin"/>
        </w:r>
        <w:r>
          <w:instrText xml:space="preserve"> PAGEREF _Toc14834 \h </w:instrText>
        </w:r>
        <w:r>
          <w:fldChar w:fldCharType="separate"/>
        </w:r>
        <w:r>
          <w:t>37</w:t>
        </w:r>
        <w:r>
          <w:fldChar w:fldCharType="end"/>
        </w:r>
      </w:hyperlink>
    </w:p>
    <w:p>
      <w:pPr>
        <w:pStyle w:val="TOC2"/>
        <w:tabs>
          <w:tab w:val="right" w:leader="dot" w:pos="8306"/>
        </w:tabs>
      </w:pPr>
      <w:hyperlink w:anchor="_Toc26425" w:history="1">
        <w:r>
          <w:rPr>
            <w:rFonts w:ascii="仿宋" w:eastAsia="仿宋" w:hAnsi="仿宋" w:cs="仿宋" w:hint="eastAsia"/>
            <w:lang w:eastAsia="zh-CN"/>
          </w:rPr>
          <w:t>(七)、机械设备安全保障措施</w:t>
        </w:r>
        <w:r>
          <w:tab/>
        </w:r>
        <w:r>
          <w:fldChar w:fldCharType="begin"/>
        </w:r>
        <w:r>
          <w:instrText xml:space="preserve"> PAGEREF _Toc26425 \h </w:instrText>
        </w:r>
        <w:r>
          <w:fldChar w:fldCharType="separate"/>
        </w:r>
        <w:r>
          <w:t>39</w:t>
        </w:r>
        <w:r>
          <w:fldChar w:fldCharType="end"/>
        </w:r>
      </w:hyperlink>
    </w:p>
    <w:p>
      <w:pPr>
        <w:pStyle w:val="TOC1"/>
        <w:tabs>
          <w:tab w:val="right" w:leader="dot" w:pos="8306"/>
        </w:tabs>
      </w:pPr>
      <w:hyperlink w:anchor="_Toc15695" w:history="1">
        <w:r>
          <w:rPr>
            <w:rFonts w:ascii="仿宋" w:eastAsia="仿宋" w:hAnsi="仿宋" w:cs="仿宋" w:hint="eastAsia"/>
            <w:lang w:eastAsia="zh-CN"/>
          </w:rPr>
          <w:t>十一、秘鲁玛卡项目人力资源管理</w:t>
        </w:r>
        <w:r>
          <w:tab/>
        </w:r>
        <w:r>
          <w:fldChar w:fldCharType="begin"/>
        </w:r>
        <w:r>
          <w:instrText xml:space="preserve"> PAGEREF _Toc15695 \h </w:instrText>
        </w:r>
        <w:r>
          <w:fldChar w:fldCharType="separate"/>
        </w:r>
        <w:r>
          <w:t>40</w:t>
        </w:r>
        <w:r>
          <w:fldChar w:fldCharType="end"/>
        </w:r>
      </w:hyperlink>
    </w:p>
    <w:p>
      <w:pPr>
        <w:pStyle w:val="TOC2"/>
        <w:tabs>
          <w:tab w:val="right" w:leader="dot" w:pos="8306"/>
        </w:tabs>
      </w:pPr>
      <w:hyperlink w:anchor="_Toc16123" w:history="1">
        <w:r>
          <w:rPr>
            <w:rFonts w:ascii="仿宋" w:eastAsia="仿宋" w:hAnsi="仿宋" w:cs="仿宋" w:hint="eastAsia"/>
            <w:lang w:eastAsia="zh-CN"/>
          </w:rPr>
          <w:t>(一)、建立健全的预算管理制度</w:t>
        </w:r>
        <w:r>
          <w:tab/>
        </w:r>
        <w:r>
          <w:fldChar w:fldCharType="begin"/>
        </w:r>
        <w:r>
          <w:instrText xml:space="preserve"> PAGEREF _Toc16123 \h </w:instrText>
        </w:r>
        <w:r>
          <w:fldChar w:fldCharType="separate"/>
        </w:r>
        <w:r>
          <w:t>40</w:t>
        </w:r>
        <w:r>
          <w:fldChar w:fldCharType="end"/>
        </w:r>
      </w:hyperlink>
    </w:p>
    <w:p>
      <w:pPr>
        <w:pStyle w:val="TOC2"/>
        <w:tabs>
          <w:tab w:val="right" w:leader="dot" w:pos="8306"/>
        </w:tabs>
      </w:pPr>
      <w:hyperlink w:anchor="_Toc5409" w:history="1">
        <w:r>
          <w:rPr>
            <w:rFonts w:ascii="仿宋" w:eastAsia="仿宋" w:hAnsi="仿宋" w:cs="仿宋" w:hint="eastAsia"/>
            <w:lang w:eastAsia="zh-CN"/>
          </w:rPr>
          <w:t>(二)、加强资金流动监控</w:t>
        </w:r>
        <w:r>
          <w:tab/>
        </w:r>
        <w:r>
          <w:fldChar w:fldCharType="begin"/>
        </w:r>
        <w:r>
          <w:instrText xml:space="preserve"> PAGEREF _Toc5409 \h </w:instrText>
        </w:r>
        <w:r>
          <w:fldChar w:fldCharType="separate"/>
        </w:r>
        <w:r>
          <w:t>42</w:t>
        </w:r>
        <w:r>
          <w:fldChar w:fldCharType="end"/>
        </w:r>
      </w:hyperlink>
    </w:p>
    <w:p>
      <w:pPr>
        <w:pStyle w:val="TOC2"/>
        <w:tabs>
          <w:tab w:val="right" w:leader="dot" w:pos="8306"/>
        </w:tabs>
      </w:pPr>
      <w:hyperlink w:anchor="_Toc3172" w:history="1">
        <w:r>
          <w:rPr>
            <w:rFonts w:ascii="仿宋" w:eastAsia="仿宋" w:hAnsi="仿宋" w:cs="仿宋" w:hint="eastAsia"/>
            <w:lang w:eastAsia="zh-CN"/>
          </w:rPr>
          <w:t>(三)、制定完善的风险控制机制</w:t>
        </w:r>
        <w:r>
          <w:tab/>
        </w:r>
        <w:r>
          <w:fldChar w:fldCharType="begin"/>
        </w:r>
        <w:r>
          <w:instrText xml:space="preserve"> PAGEREF _Toc3172 \h </w:instrText>
        </w:r>
        <w:r>
          <w:fldChar w:fldCharType="separate"/>
        </w:r>
        <w:r>
          <w:t>43</w:t>
        </w:r>
        <w:r>
          <w:fldChar w:fldCharType="end"/>
        </w:r>
      </w:hyperlink>
    </w:p>
    <w:p>
      <w:pPr>
        <w:pStyle w:val="TOC2"/>
        <w:tabs>
          <w:tab w:val="right" w:leader="dot" w:pos="8306"/>
        </w:tabs>
      </w:pPr>
      <w:hyperlink w:anchor="_Toc22507" w:history="1">
        <w:r>
          <w:rPr>
            <w:rFonts w:ascii="仿宋" w:eastAsia="仿宋" w:hAnsi="仿宋" w:cs="仿宋" w:hint="eastAsia"/>
            <w:lang w:eastAsia="zh-CN"/>
          </w:rPr>
          <w:t>(四)、优化成本管理</w:t>
        </w:r>
        <w:r>
          <w:tab/>
        </w:r>
        <w:r>
          <w:fldChar w:fldCharType="begin"/>
        </w:r>
        <w:r>
          <w:instrText xml:space="preserve"> PAGEREF _Toc22507 \h </w:instrText>
        </w:r>
        <w:r>
          <w:fldChar w:fldCharType="separate"/>
        </w:r>
        <w:r>
          <w:t>44</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十二、秘鲁玛卡项目财务管理</w:t>
        </w:r>
        <w:r>
          <w:tab/>
        </w:r>
        <w:r>
          <w:fldChar w:fldCharType="begin"/>
        </w:r>
        <w:r>
          <w:instrText xml:space="preserve"> PAGEREF _Toc17937 \h </w:instrText>
        </w:r>
        <w:r>
          <w:fldChar w:fldCharType="separate"/>
        </w:r>
        <w:r>
          <w:t>46</w:t>
        </w:r>
        <w:r>
          <w:fldChar w:fldCharType="end"/>
        </w:r>
      </w:hyperlink>
    </w:p>
    <w:p>
      <w:pPr>
        <w:pStyle w:val="TOC2"/>
        <w:tabs>
          <w:tab w:val="right" w:leader="dot" w:pos="8306"/>
        </w:tabs>
      </w:pPr>
      <w:hyperlink w:anchor="_Toc7003" w:history="1">
        <w:r>
          <w:rPr>
            <w:rFonts w:ascii="仿宋" w:eastAsia="仿宋" w:hAnsi="仿宋" w:cs="仿宋" w:hint="eastAsia"/>
            <w:lang w:eastAsia="zh-CN"/>
          </w:rPr>
          <w:t>(一)、资金需求大</w:t>
        </w:r>
        <w:r>
          <w:tab/>
        </w:r>
        <w:r>
          <w:fldChar w:fldCharType="begin"/>
        </w:r>
        <w:r>
          <w:instrText xml:space="preserve"> PAGEREF _Toc7003 \h </w:instrText>
        </w:r>
        <w:r>
          <w:fldChar w:fldCharType="separate"/>
        </w:r>
        <w:r>
          <w:t>46</w:t>
        </w:r>
        <w:r>
          <w:fldChar w:fldCharType="end"/>
        </w:r>
      </w:hyperlink>
    </w:p>
    <w:p>
      <w:pPr>
        <w:pStyle w:val="TOC2"/>
        <w:tabs>
          <w:tab w:val="right" w:leader="dot" w:pos="8306"/>
        </w:tabs>
      </w:pPr>
      <w:hyperlink w:anchor="_Toc18039" w:history="1">
        <w:r>
          <w:rPr>
            <w:rFonts w:ascii="仿宋" w:eastAsia="仿宋" w:hAnsi="仿宋" w:cs="仿宋" w:hint="eastAsia"/>
            <w:lang w:eastAsia="zh-CN"/>
          </w:rPr>
          <w:t>(二)、研发周期长</w:t>
        </w:r>
        <w:r>
          <w:tab/>
        </w:r>
        <w:r>
          <w:fldChar w:fldCharType="begin"/>
        </w:r>
        <w:r>
          <w:instrText xml:space="preserve"> PAGEREF _Toc18039 \h </w:instrText>
        </w:r>
        <w:r>
          <w:fldChar w:fldCharType="separate"/>
        </w:r>
        <w:r>
          <w:t>47</w:t>
        </w:r>
        <w:r>
          <w:fldChar w:fldCharType="end"/>
        </w:r>
      </w:hyperlink>
    </w:p>
    <w:p>
      <w:pPr>
        <w:pStyle w:val="TOC2"/>
        <w:tabs>
          <w:tab w:val="right" w:leader="dot" w:pos="8306"/>
        </w:tabs>
      </w:pPr>
      <w:hyperlink w:anchor="_Toc26022" w:history="1">
        <w:r>
          <w:rPr>
            <w:rFonts w:ascii="仿宋" w:eastAsia="仿宋" w:hAnsi="仿宋" w:cs="仿宋" w:hint="eastAsia"/>
            <w:lang w:eastAsia="zh-CN"/>
          </w:rPr>
          <w:t>(三)、市场风险大</w:t>
        </w:r>
        <w:r>
          <w:tab/>
        </w:r>
        <w:r>
          <w:fldChar w:fldCharType="begin"/>
        </w:r>
        <w:r>
          <w:instrText xml:space="preserve"> PAGEREF _Toc26022 \h </w:instrText>
        </w:r>
        <w:r>
          <w:fldChar w:fldCharType="separate"/>
        </w:r>
        <w:r>
          <w:t>48</w:t>
        </w:r>
        <w:r>
          <w:fldChar w:fldCharType="end"/>
        </w:r>
      </w:hyperlink>
    </w:p>
    <w:p>
      <w:pPr>
        <w:pStyle w:val="TOC2"/>
        <w:tabs>
          <w:tab w:val="right" w:leader="dot" w:pos="8306"/>
        </w:tabs>
      </w:pPr>
      <w:hyperlink w:anchor="_Toc576" w:history="1">
        <w:r>
          <w:rPr>
            <w:rFonts w:ascii="仿宋" w:eastAsia="仿宋" w:hAnsi="仿宋" w:cs="仿宋" w:hint="eastAsia"/>
            <w:lang w:eastAsia="zh-CN"/>
          </w:rPr>
          <w:t>(四)、利润率高</w:t>
        </w:r>
        <w:r>
          <w:tab/>
        </w:r>
        <w:r>
          <w:fldChar w:fldCharType="begin"/>
        </w:r>
        <w:r>
          <w:instrText xml:space="preserve"> PAGEREF _Toc576 \h </w:instrText>
        </w:r>
        <w:r>
          <w:fldChar w:fldCharType="separate"/>
        </w:r>
        <w:r>
          <w:t>51</w:t>
        </w:r>
        <w:r>
          <w:fldChar w:fldCharType="end"/>
        </w:r>
      </w:hyperlink>
    </w:p>
    <w:p>
      <w:pPr>
        <w:pStyle w:val="TOC1"/>
        <w:tabs>
          <w:tab w:val="right" w:leader="dot" w:pos="8306"/>
        </w:tabs>
      </w:pPr>
      <w:hyperlink w:anchor="_Toc27376" w:history="1">
        <w:r>
          <w:rPr>
            <w:rFonts w:ascii="仿宋" w:eastAsia="仿宋" w:hAnsi="仿宋" w:cs="仿宋" w:hint="eastAsia"/>
            <w:lang w:eastAsia="zh-CN"/>
          </w:rPr>
          <w:t>十三、秘鲁玛卡项目实施时间节点</w:t>
        </w:r>
        <w:r>
          <w:tab/>
        </w:r>
        <w:r>
          <w:fldChar w:fldCharType="begin"/>
        </w:r>
        <w:r>
          <w:instrText xml:space="preserve"> PAGEREF _Toc27376 \h </w:instrText>
        </w:r>
        <w:r>
          <w:fldChar w:fldCharType="separate"/>
        </w:r>
        <w:r>
          <w:t>53</w:t>
        </w:r>
        <w:r>
          <w:fldChar w:fldCharType="end"/>
        </w:r>
      </w:hyperlink>
    </w:p>
    <w:p>
      <w:pPr>
        <w:pStyle w:val="TOC2"/>
        <w:tabs>
          <w:tab w:val="right" w:leader="dot" w:pos="8306"/>
        </w:tabs>
      </w:pPr>
      <w:hyperlink w:anchor="_Toc11930" w:history="1">
        <w:r>
          <w:rPr>
            <w:rFonts w:ascii="仿宋" w:eastAsia="仿宋" w:hAnsi="仿宋" w:cs="仿宋" w:hint="eastAsia"/>
            <w:lang w:eastAsia="zh-CN"/>
          </w:rPr>
          <w:t>(一)、秘鲁玛卡项目启动阶段时间节点</w:t>
        </w:r>
        <w:r>
          <w:tab/>
        </w:r>
        <w:r>
          <w:fldChar w:fldCharType="begin"/>
        </w:r>
        <w:r>
          <w:instrText xml:space="preserve"> PAGEREF _Toc11930 \h </w:instrText>
        </w:r>
        <w:r>
          <w:fldChar w:fldCharType="separate"/>
        </w:r>
        <w:r>
          <w:t>53</w:t>
        </w:r>
        <w:r>
          <w:fldChar w:fldCharType="end"/>
        </w:r>
      </w:hyperlink>
    </w:p>
    <w:p>
      <w:pPr>
        <w:pStyle w:val="TOC2"/>
        <w:tabs>
          <w:tab w:val="right" w:leader="dot" w:pos="8306"/>
        </w:tabs>
      </w:pPr>
      <w:hyperlink w:anchor="_Toc32477" w:history="1">
        <w:r>
          <w:rPr>
            <w:rFonts w:ascii="仿宋" w:eastAsia="仿宋" w:hAnsi="仿宋" w:cs="仿宋" w:hint="eastAsia"/>
            <w:lang w:eastAsia="zh-CN"/>
          </w:rPr>
          <w:t>(二)、秘鲁玛卡项目执行阶段时间节点</w:t>
        </w:r>
        <w:r>
          <w:tab/>
        </w:r>
        <w:r>
          <w:fldChar w:fldCharType="begin"/>
        </w:r>
        <w:r>
          <w:instrText xml:space="preserve"> PAGEREF _Toc32477 \h </w:instrText>
        </w:r>
        <w:r>
          <w:fldChar w:fldCharType="separate"/>
        </w:r>
        <w:r>
          <w:t>54</w:t>
        </w:r>
        <w:r>
          <w:fldChar w:fldCharType="end"/>
        </w:r>
      </w:hyperlink>
    </w:p>
    <w:p>
      <w:pPr>
        <w:pStyle w:val="TOC2"/>
        <w:tabs>
          <w:tab w:val="right" w:leader="dot" w:pos="8306"/>
        </w:tabs>
      </w:pPr>
      <w:hyperlink w:anchor="_Toc16130" w:history="1">
        <w:r>
          <w:rPr>
            <w:rFonts w:ascii="仿宋" w:eastAsia="仿宋" w:hAnsi="仿宋" w:cs="仿宋" w:hint="eastAsia"/>
            <w:lang w:eastAsia="zh-CN"/>
          </w:rPr>
          <w:t>(三)、秘鲁玛卡项目完成阶段时间节点</w:t>
        </w:r>
        <w:r>
          <w:tab/>
        </w:r>
        <w:r>
          <w:fldChar w:fldCharType="begin"/>
        </w:r>
        <w:r>
          <w:instrText xml:space="preserve"> PAGEREF _Toc16130 \h </w:instrText>
        </w:r>
        <w:r>
          <w:fldChar w:fldCharType="separate"/>
        </w:r>
        <w:r>
          <w:t>55</w:t>
        </w:r>
        <w:r>
          <w:fldChar w:fldCharType="end"/>
        </w:r>
      </w:hyperlink>
    </w:p>
    <w:p>
      <w:pPr>
        <w:pStyle w:val="TOC1"/>
        <w:tabs>
          <w:tab w:val="right" w:leader="dot" w:pos="8306"/>
        </w:tabs>
      </w:pPr>
      <w:hyperlink w:anchor="_Toc9145" w:history="1">
        <w:r>
          <w:rPr>
            <w:rFonts w:ascii="仿宋" w:eastAsia="仿宋" w:hAnsi="仿宋" w:cs="仿宋" w:hint="eastAsia"/>
            <w:lang w:eastAsia="zh-CN"/>
          </w:rPr>
          <w:t>十四、质量管理体系</w:t>
        </w:r>
        <w:r>
          <w:tab/>
        </w:r>
        <w:r>
          <w:fldChar w:fldCharType="begin"/>
        </w:r>
        <w:r>
          <w:instrText xml:space="preserve"> PAGEREF _Toc9145 \h </w:instrText>
        </w:r>
        <w:r>
          <w:fldChar w:fldCharType="separate"/>
        </w:r>
        <w:r>
          <w:t>56</w:t>
        </w:r>
        <w:r>
          <w:fldChar w:fldCharType="end"/>
        </w:r>
      </w:hyperlink>
    </w:p>
    <w:p>
      <w:pPr>
        <w:pStyle w:val="TOC2"/>
        <w:tabs>
          <w:tab w:val="right" w:leader="dot" w:pos="8306"/>
        </w:tabs>
      </w:pPr>
      <w:hyperlink w:anchor="_Toc7755" w:history="1">
        <w:r>
          <w:rPr>
            <w:rFonts w:ascii="仿宋" w:eastAsia="仿宋" w:hAnsi="仿宋" w:cs="仿宋" w:hint="eastAsia"/>
            <w:lang w:eastAsia="zh-CN"/>
          </w:rPr>
          <w:t>(一)、质量目标与方针</w:t>
        </w:r>
        <w:r>
          <w:tab/>
        </w:r>
        <w:r>
          <w:fldChar w:fldCharType="begin"/>
        </w:r>
        <w:r>
          <w:instrText xml:space="preserve"> PAGEREF _Toc7755 \h </w:instrText>
        </w:r>
        <w:r>
          <w:fldChar w:fldCharType="separate"/>
        </w:r>
        <w:r>
          <w:t>56</w:t>
        </w:r>
        <w:r>
          <w:fldChar w:fldCharType="end"/>
        </w:r>
      </w:hyperlink>
    </w:p>
    <w:p>
      <w:pPr>
        <w:pStyle w:val="TOC2"/>
        <w:tabs>
          <w:tab w:val="right" w:leader="dot" w:pos="8306"/>
        </w:tabs>
      </w:pPr>
      <w:hyperlink w:anchor="_Toc11233" w:history="1">
        <w:r>
          <w:rPr>
            <w:rFonts w:ascii="仿宋" w:eastAsia="仿宋" w:hAnsi="仿宋" w:cs="仿宋" w:hint="eastAsia"/>
            <w:lang w:eastAsia="zh-CN"/>
          </w:rPr>
          <w:t>(二)、质量管理责任</w:t>
        </w:r>
        <w:r>
          <w:tab/>
        </w:r>
        <w:r>
          <w:fldChar w:fldCharType="begin"/>
        </w:r>
        <w:r>
          <w:instrText xml:space="preserve"> PAGEREF _Toc11233 \h </w:instrText>
        </w:r>
        <w:r>
          <w:fldChar w:fldCharType="separate"/>
        </w:r>
        <w:r>
          <w:t>57</w:t>
        </w:r>
        <w:r>
          <w:fldChar w:fldCharType="end"/>
        </w:r>
      </w:hyperlink>
    </w:p>
    <w:p>
      <w:pPr>
        <w:pStyle w:val="TOC2"/>
        <w:tabs>
          <w:tab w:val="right" w:leader="dot" w:pos="8306"/>
        </w:tabs>
      </w:pPr>
      <w:hyperlink w:anchor="_Toc25839" w:history="1">
        <w:r>
          <w:rPr>
            <w:rFonts w:ascii="仿宋" w:eastAsia="仿宋" w:hAnsi="仿宋" w:cs="仿宋" w:hint="eastAsia"/>
            <w:lang w:eastAsia="zh-CN"/>
          </w:rPr>
          <w:t>(三)、质量管理体系文件</w:t>
        </w:r>
        <w:r>
          <w:tab/>
        </w:r>
        <w:r>
          <w:fldChar w:fldCharType="begin"/>
        </w:r>
        <w:r>
          <w:instrText xml:space="preserve"> PAGEREF _Toc25839 \h </w:instrText>
        </w:r>
        <w:r>
          <w:fldChar w:fldCharType="separate"/>
        </w:r>
        <w:r>
          <w:t>58</w:t>
        </w:r>
        <w:r>
          <w:fldChar w:fldCharType="end"/>
        </w:r>
      </w:hyperlink>
    </w:p>
    <w:p>
      <w:pPr>
        <w:pStyle w:val="TOC2"/>
        <w:tabs>
          <w:tab w:val="right" w:leader="dot" w:pos="8306"/>
        </w:tabs>
      </w:pPr>
      <w:hyperlink w:anchor="_Toc18244" w:history="1">
        <w:r>
          <w:rPr>
            <w:rFonts w:ascii="仿宋" w:eastAsia="仿宋" w:hAnsi="仿宋" w:cs="仿宋" w:hint="eastAsia"/>
            <w:lang w:eastAsia="zh-CN"/>
          </w:rPr>
          <w:t>(四)、质量培训与教育</w:t>
        </w:r>
        <w:r>
          <w:tab/>
        </w:r>
        <w:r>
          <w:fldChar w:fldCharType="begin"/>
        </w:r>
        <w:r>
          <w:instrText xml:space="preserve"> PAGEREF _Toc18244 \h </w:instrText>
        </w:r>
        <w:r>
          <w:fldChar w:fldCharType="separate"/>
        </w:r>
        <w:r>
          <w:t>60</w:t>
        </w:r>
        <w:r>
          <w:fldChar w:fldCharType="end"/>
        </w:r>
      </w:hyperlink>
    </w:p>
    <w:p>
      <w:pPr>
        <w:pStyle w:val="TOC2"/>
        <w:tabs>
          <w:tab w:val="right" w:leader="dot" w:pos="8306"/>
        </w:tabs>
      </w:pPr>
      <w:hyperlink w:anchor="_Toc7925" w:history="1">
        <w:r>
          <w:rPr>
            <w:rFonts w:ascii="仿宋" w:eastAsia="仿宋" w:hAnsi="仿宋" w:cs="仿宋" w:hint="eastAsia"/>
            <w:lang w:eastAsia="zh-CN"/>
          </w:rPr>
          <w:t>(五)、质量审核与评价</w:t>
        </w:r>
        <w:r>
          <w:tab/>
        </w:r>
        <w:r>
          <w:fldChar w:fldCharType="begin"/>
        </w:r>
        <w:r>
          <w:instrText xml:space="preserve"> PAGEREF _Toc7925 \h </w:instrText>
        </w:r>
        <w:r>
          <w:fldChar w:fldCharType="separate"/>
        </w:r>
        <w:r>
          <w:t>61</w:t>
        </w:r>
        <w:r>
          <w:fldChar w:fldCharType="end"/>
        </w:r>
      </w:hyperlink>
    </w:p>
    <w:p>
      <w:pPr>
        <w:pStyle w:val="TOC2"/>
        <w:tabs>
          <w:tab w:val="right" w:leader="dot" w:pos="8306"/>
        </w:tabs>
      </w:pPr>
      <w:hyperlink w:anchor="_Toc26178" w:history="1">
        <w:r>
          <w:rPr>
            <w:rFonts w:ascii="仿宋" w:eastAsia="仿宋" w:hAnsi="仿宋" w:cs="仿宋" w:hint="eastAsia"/>
            <w:lang w:eastAsia="zh-CN"/>
          </w:rPr>
          <w:t>(六)、不符合与纠正措施</w:t>
        </w:r>
        <w:r>
          <w:tab/>
        </w:r>
        <w:r>
          <w:fldChar w:fldCharType="begin"/>
        </w:r>
        <w:r>
          <w:instrText xml:space="preserve"> PAGEREF _Toc26178 \h </w:instrText>
        </w:r>
        <w:r>
          <w:fldChar w:fldCharType="separate"/>
        </w:r>
        <w:r>
          <w:t>63</w:t>
        </w:r>
        <w:r>
          <w:fldChar w:fldCharType="end"/>
        </w:r>
      </w:hyperlink>
    </w:p>
    <w:p>
      <w:pPr>
        <w:pStyle w:val="TOC1"/>
        <w:tabs>
          <w:tab w:val="right" w:leader="dot" w:pos="8306"/>
        </w:tabs>
      </w:pPr>
      <w:hyperlink w:anchor="_Toc1516" w:history="1">
        <w:r>
          <w:rPr>
            <w:rFonts w:ascii="仿宋" w:eastAsia="仿宋" w:hAnsi="仿宋" w:cs="仿宋" w:hint="eastAsia"/>
            <w:lang w:eastAsia="zh-CN"/>
          </w:rPr>
          <w:t>十五、营销与推广策略</w:t>
        </w:r>
        <w:r>
          <w:tab/>
        </w:r>
        <w:r>
          <w:fldChar w:fldCharType="begin"/>
        </w:r>
        <w:r>
          <w:instrText xml:space="preserve"> PAGEREF _Toc1516 \h </w:instrText>
        </w:r>
        <w:r>
          <w:fldChar w:fldCharType="separate"/>
        </w:r>
        <w:r>
          <w:t>64</w:t>
        </w:r>
        <w:r>
          <w:fldChar w:fldCharType="end"/>
        </w:r>
      </w:hyperlink>
    </w:p>
    <w:p>
      <w:pPr>
        <w:pStyle w:val="TOC2"/>
        <w:tabs>
          <w:tab w:val="right" w:leader="dot" w:pos="8306"/>
        </w:tabs>
      </w:pPr>
      <w:hyperlink w:anchor="_Toc25649" w:history="1">
        <w:r>
          <w:rPr>
            <w:rFonts w:ascii="仿宋" w:eastAsia="仿宋" w:hAnsi="仿宋" w:cs="仿宋" w:hint="eastAsia"/>
            <w:lang w:eastAsia="zh-CN"/>
          </w:rPr>
          <w:t>(一)、产品/服务定位与特点</w:t>
        </w:r>
        <w:r>
          <w:tab/>
        </w:r>
        <w:r>
          <w:fldChar w:fldCharType="begin"/>
        </w:r>
        <w:r>
          <w:instrText xml:space="preserve"> PAGEREF _Toc25649 \h </w:instrText>
        </w:r>
        <w:r>
          <w:fldChar w:fldCharType="separate"/>
        </w:r>
        <w:r>
          <w:t>64</w:t>
        </w:r>
        <w:r>
          <w:fldChar w:fldCharType="end"/>
        </w:r>
      </w:hyperlink>
    </w:p>
    <w:p>
      <w:pPr>
        <w:pStyle w:val="TOC2"/>
        <w:tabs>
          <w:tab w:val="right" w:leader="dot" w:pos="8306"/>
        </w:tabs>
      </w:pPr>
      <w:hyperlink w:anchor="_Toc30661" w:history="1">
        <w:r>
          <w:rPr>
            <w:rFonts w:ascii="仿宋" w:eastAsia="仿宋" w:hAnsi="仿宋" w:cs="仿宋" w:hint="eastAsia"/>
            <w:lang w:eastAsia="zh-CN"/>
          </w:rPr>
          <w:t>(二)、市场定位与竞争分析</w:t>
        </w:r>
        <w:r>
          <w:tab/>
        </w:r>
        <w:r>
          <w:fldChar w:fldCharType="begin"/>
        </w:r>
        <w:r>
          <w:instrText xml:space="preserve"> PAGEREF _Toc30661 \h </w:instrText>
        </w:r>
        <w:r>
          <w:fldChar w:fldCharType="separate"/>
        </w:r>
        <w:r>
          <w:t>65</w:t>
        </w:r>
        <w:r>
          <w:fldChar w:fldCharType="end"/>
        </w:r>
      </w:hyperlink>
    </w:p>
    <w:p>
      <w:pPr>
        <w:pStyle w:val="TOC2"/>
        <w:tabs>
          <w:tab w:val="right" w:leader="dot" w:pos="8306"/>
        </w:tabs>
      </w:pPr>
      <w:hyperlink w:anchor="_Toc16205" w:history="1">
        <w:r>
          <w:rPr>
            <w:rFonts w:ascii="仿宋" w:eastAsia="仿宋" w:hAnsi="仿宋" w:cs="仿宋" w:hint="eastAsia"/>
            <w:lang w:eastAsia="zh-CN"/>
          </w:rPr>
          <w:t>(三)、营销渠道与策略</w:t>
        </w:r>
        <w:r>
          <w:tab/>
        </w:r>
        <w:r>
          <w:fldChar w:fldCharType="begin"/>
        </w:r>
        <w:r>
          <w:instrText xml:space="preserve"> PAGEREF _Toc16205 \h </w:instrText>
        </w:r>
        <w:r>
          <w:fldChar w:fldCharType="separate"/>
        </w:r>
        <w:r>
          <w:t>66</w:t>
        </w:r>
        <w:r>
          <w:fldChar w:fldCharType="end"/>
        </w:r>
      </w:hyperlink>
    </w:p>
    <w:p>
      <w:pPr>
        <w:pStyle w:val="TOC2"/>
        <w:tabs>
          <w:tab w:val="right" w:leader="dot" w:pos="8306"/>
        </w:tabs>
      </w:pPr>
      <w:hyperlink w:anchor="_Toc31135" w:history="1">
        <w:r>
          <w:rPr>
            <w:rFonts w:ascii="仿宋" w:eastAsia="仿宋" w:hAnsi="仿宋" w:cs="仿宋" w:hint="eastAsia"/>
            <w:lang w:eastAsia="zh-CN"/>
          </w:rPr>
          <w:t>(四)、推广与宣传活动</w:t>
        </w:r>
        <w:r>
          <w:tab/>
        </w:r>
        <w:r>
          <w:fldChar w:fldCharType="begin"/>
        </w:r>
        <w:r>
          <w:instrText xml:space="preserve"> PAGEREF _Toc31135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1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技术管理特点体现在其创新导向。通过引入最先进的技术趋势和解决方案，秘鲁玛卡项目致力于提升科技含量、提高质量和效率水平。这意味着我们将采用最新的工具和方法，确保秘鲁玛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秘鲁玛卡项目技术管理的显著特征。通过整合不同领域的技术资源，我们实现了跨学科的协同工作。这有助于优化技术架构，提高整体效能。此外，整合性策略还促进了不同技术团队之间的紧密沟通和高效合作，确保秘鲁玛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秘鲁玛卡项目所采用的技术。通过不断优化技术方案，秘鲁玛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秘鲁玛卡项目团队将在秘鲁玛卡项目初期识别可能的技术风险，并采取相应的预防和应对措施。通过建立健全的风险评估机制，秘鲁玛卡项目能够在实施过程中及时发现并解决潜在的技术问题，保障秘鲁玛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秘鲁玛卡项目中，技术将成为秘鲁玛卡项目成功的有力支持。这一深度剖析揭示了技术管理在秘鲁玛卡项目实施中的关键作用，为秘鲁玛卡项目的技术基础奠定了坚实的基础。</w:t>
      </w:r>
    </w:p>
    <w:p>
      <w:pPr>
        <w:pStyle w:val="Heading2"/>
        <w:ind w:firstLine="560" w:firstLineChars="200"/>
        <w:rPr>
          <w:rFonts w:ascii="仿宋" w:eastAsia="仿宋" w:hAnsi="仿宋" w:cs="仿宋" w:hint="eastAsia"/>
          <w:sz w:val="28"/>
          <w:lang w:eastAsia="zh-CN"/>
        </w:rPr>
      </w:pPr>
      <w:bookmarkStart w:id="4" w:name="_Toc24339"/>
      <w:r>
        <w:rPr>
          <w:rFonts w:ascii="仿宋" w:eastAsia="仿宋" w:hAnsi="仿宋" w:cs="仿宋" w:hint="eastAsia"/>
          <w:sz w:val="28"/>
          <w:lang w:eastAsia="zh-CN"/>
        </w:rPr>
        <w:t>(二)、秘鲁玛卡项目工艺技术设计方案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秘鲁玛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秘鲁玛卡项目将严格按照相关行业规范要求进行组织。通过有效控制产品质量，秘鲁玛卡项目将致力于为顾客提供优质的秘鲁玛卡项目产品和良好的服务。这体现了秘鲁玛卡项目对于生产活动合规性和质量标准的高度重视，为秘鲁玛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秘鲁玛卡项目注重生态效益和清洁生产原则。秘鲁玛卡项目建设将紧密结合地方特色经济发展，与社会经济发展规划和区域环境保护规划方案相协调一致。通过与当地区域自然生态系统的结合，秘鲁玛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秘鲁玛卡项目产品具有多样化的客户需求和个性化的特点。因此，秘鲁玛卡项目产品规格品种多样，且单批生产数量较小。为满足这一特点，秘鲁玛卡项目承办单位将建设先进的柔性制造生产线。通过广泛应用柔性制造技术，秘鲁玛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秘鲁玛卡项目采用的技术具有较高的技术含量和自动化水平，处于国内先进水平。这一技术选用不仅体现了对生产效率、质量和环境友好性的高标准要求，同时为秘鲁玛卡项目的可持续发展奠定了坚实的基础。</w:t>
      </w:r>
    </w:p>
    <w:p>
      <w:pPr>
        <w:pStyle w:val="Heading2"/>
        <w:ind w:firstLine="560" w:firstLineChars="200"/>
        <w:rPr>
          <w:rFonts w:ascii="仿宋" w:eastAsia="仿宋" w:hAnsi="仿宋" w:cs="仿宋" w:hint="eastAsia"/>
          <w:sz w:val="28"/>
          <w:lang w:eastAsia="zh-CN"/>
        </w:rPr>
      </w:pPr>
      <w:bookmarkStart w:id="5" w:name="_Toc255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为确保秘鲁玛卡项目的高效生产和技术实施，我们制定了一套精心设计的设备选型方案，以满足秘鲁玛卡项目生产、质量和环保的要求。该方案的主要特点如下：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秘鲁玛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针对秘鲁玛卡项目产品的多样性和小批量生产的特点，我们将建设柔性制造生产线。通过在设备选型中考虑柔性制造技术，可以灵活应对不同产品规格和生产需求，实现生产线的高度灵活性和适应性。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4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34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秘鲁玛卡项目的主要产品是XXXX，预计年产值为XXX万元。这一产品在市场中占据着重要的地位，其广泛的应用范围使得该秘鲁玛卡项目的市场前景非常广阔。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秘鲁玛卡项目的xxx产品作为重要的原材料之一，将在多个领域发挥关键作用。其在建筑、交通、能源等方面的广泛应用将为整个产业链提供强大的支持，形成产业协同效应。秘鲁玛卡项目的年产值XXX万XXX万XXX万万元不仅反映了其在市场上的巨大潜力，更预示着它对国民经济的积极贡献。这种关联度高、涉及面广的产业关系，使得该秘鲁玛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0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总征地面积为XXXX平方米，相当于约XX.XX亩，其中净用地面积为XXXX平方米，红线范围内相当于约XX.XX亩。这一用地规模充分考虑了秘鲁玛卡项目的建设需求，保障了秘鲁玛卡项目在合适的空间内得以充分发展。秘鲁玛卡项目规划的总建筑面积为XXXX平方米，其中主体工程建设占XXXX平方米，计容建筑面积达XXXX平方米。预计建筑工程的投资将达到XXXX万元，为秘鲁玛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计划购置的设备共计XXXX台（套），设备购置费用为XXXX万元。这一设备购置计划充分考虑到秘鲁玛卡项目的生产需求和技术要求，确保了秘鲁玛卡项目在生产运营中具备先进的技术装备和高效的生产能力。设备的合理配置将为秘鲁玛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秘鲁玛卡项目计划总投资为XXXX万元，预计年实现营业收入为XXXX万元。这一产能规模的设定旨在确保秘鲁玛卡项目能够在投资与回报之间取得平衡，实现长期可持续的发展。秘鲁玛卡项目的总投资充分考虑到各个方面的需求，包括用地建设、设备购置等多个环节，以确保秘鲁玛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032"/>
      <w:r>
        <w:rPr>
          <w:rFonts w:ascii="仿宋" w:eastAsia="仿宋" w:hAnsi="仿宋" w:cs="仿宋" w:hint="eastAsia"/>
          <w:sz w:val="28"/>
          <w:lang w:eastAsia="zh-CN"/>
        </w:rPr>
        <w:t>三、秘鲁玛卡项目土建工程</w:t>
      </w:r>
      <w:bookmarkEnd w:id="9"/>
    </w:p>
    <w:p>
      <w:pPr>
        <w:pStyle w:val="Heading2"/>
        <w:rPr>
          <w:rFonts w:ascii="仿宋" w:eastAsia="仿宋" w:hAnsi="仿宋" w:cs="仿宋" w:hint="eastAsia"/>
          <w:lang w:eastAsia="zh-CN"/>
        </w:rPr>
      </w:pPr>
      <w:bookmarkStart w:id="10" w:name="_Toc2590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在秘鲁玛卡项目的建筑工程设计中，我们将秉承一系列重要的设计原则，以确保秘鲁玛卡项目建筑在功能、美观、可持续性等方面达到最佳效果。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首要原则是确保建筑的功能性得到最大化的发挥。我们将充分理解秘鲁玛卡项目的实际需求，合理布局各个功能区域，保证建筑在满足业务需求的同时，提供高效的工作环境。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在建筑设计中，我们将综合考虑建设和运营成本。通过精细的经济效益分析，确保设计方案在高效利用资源的同时，对秘鲁玛卡项目的长期盈利能力有积极的贡献。</w:t>
      </w:r>
    </w:p>
    <w:p>
      <w:pPr>
        <w:pStyle w:val="Heading2"/>
        <w:ind w:firstLine="560" w:firstLineChars="200"/>
        <w:rPr>
          <w:rFonts w:ascii="仿宋" w:eastAsia="仿宋" w:hAnsi="仿宋" w:cs="仿宋" w:hint="eastAsia"/>
          <w:sz w:val="28"/>
          <w:lang w:eastAsia="zh-CN"/>
        </w:rPr>
      </w:pPr>
      <w:bookmarkStart w:id="11" w:name="_Toc15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秘鲁玛卡项目的土建工程设计中，我们将精准设定设计年限，结合秘鲁玛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秘鲁玛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秘鲁玛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秘鲁玛卡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秘鲁玛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8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本期工程秘鲁玛卡项目预计总建筑面积XXX平方米，其中：计容建筑面积XXX平方米，计划建筑工程投资XX万元，占秘鲁玛卡项目总投资的XX%。</w:t>
      </w:r>
    </w:p>
    <w:p>
      <w:pPr>
        <w:pStyle w:val="Heading1"/>
        <w:ind w:firstLine="560" w:firstLineChars="200"/>
        <w:rPr>
          <w:rFonts w:ascii="仿宋" w:eastAsia="仿宋" w:hAnsi="仿宋" w:cs="仿宋" w:hint="eastAsia"/>
          <w:sz w:val="28"/>
          <w:lang w:eastAsia="zh-CN"/>
        </w:rPr>
      </w:pPr>
      <w:bookmarkStart w:id="14" w:name="_Toc21362"/>
      <w:r>
        <w:rPr>
          <w:rFonts w:ascii="仿宋" w:eastAsia="仿宋" w:hAnsi="仿宋" w:cs="仿宋" w:hint="eastAsia"/>
          <w:sz w:val="28"/>
          <w:lang w:eastAsia="zh-CN"/>
        </w:rPr>
        <w:t>四、秘鲁玛卡项目可持续发展</w:t>
      </w:r>
      <w:bookmarkEnd w:id="14"/>
    </w:p>
    <w:p>
      <w:pPr>
        <w:pStyle w:val="Heading2"/>
        <w:rPr>
          <w:rFonts w:ascii="仿宋" w:eastAsia="仿宋" w:hAnsi="仿宋" w:cs="仿宋" w:hint="eastAsia"/>
          <w:lang w:eastAsia="zh-CN"/>
        </w:rPr>
      </w:pPr>
      <w:bookmarkStart w:id="15" w:name="_Toc239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秘鲁玛卡项目中，秘鲁玛卡项目团队着眼于未来，明确了可持续发展的战略方向。制定的具体可持续发展目标包括降低资源使用、采用环保技术、最大化社会效益等。这一步骤不仅有助于秘鲁玛卡项目在环保和社会责任方面达到最高标准，也为未来提供了明确的指引，确保秘鲁玛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可持续实践的融入秘鲁玛卡项目管理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秘鲁玛卡项目管理周期。从秘鲁玛卡项目规划开始，秘鲁玛卡项目团队就考虑了环境和社会的因素。在执行阶段，秘鲁玛卡项目团队积极推动绿色技术的应用，优化资源利用。此外，关注员工的社会责任，通过培训和沟通活动提高员工对可持续发展的认知，使他们能够在日常工作中践行可持续实践。这些举措不仅为秘鲁玛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89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扎根于秘鲁玛卡项目的可持续发展理念，我们深信环保与社会责任是秘鲁玛卡项目成功的关键支柱。在秘鲁玛卡项目的每一步，我们都致力于通过创新和实践，履行对环境和社会的坚定责任。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团队通过引入先进的环保技术、建立高效的废物处理系统以及推动能源节约措施，积极履行环保责任。定期的环保监测和评估确保秘鲁玛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不仅致力于自身可持续发展，还注重对社会的回馈。通过支持社区秘鲁玛卡项目、参与慈善事业、提供培训机会等方式，秘鲁玛卡项目积极履行社会责任。与当地社区建立积极互动，关注员工的工作与生活平衡，以及员工的身心健康，是秘鲁玛卡项目在社会责任层面的关键举措。这样的实践不仅增强了秘鲁玛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466"/>
      <w:r>
        <w:rPr>
          <w:rFonts w:ascii="仿宋" w:eastAsia="仿宋" w:hAnsi="仿宋" w:cs="仿宋" w:hint="eastAsia"/>
          <w:sz w:val="28"/>
          <w:lang w:eastAsia="zh-CN"/>
        </w:rPr>
        <w:t>五、秘鲁玛卡项目选址可行性分析</w:t>
      </w:r>
      <w:bookmarkEnd w:id="17"/>
    </w:p>
    <w:p>
      <w:pPr>
        <w:pStyle w:val="Heading2"/>
        <w:rPr>
          <w:rFonts w:ascii="仿宋" w:eastAsia="仿宋" w:hAnsi="仿宋" w:cs="仿宋" w:hint="eastAsia"/>
          <w:lang w:eastAsia="zh-CN"/>
        </w:rPr>
      </w:pPr>
      <w:bookmarkStart w:id="18" w:name="_Toc20321"/>
      <w:r>
        <w:rPr>
          <w:rFonts w:ascii="仿宋" w:eastAsia="仿宋" w:hAnsi="仿宋" w:cs="仿宋" w:hint="eastAsia"/>
          <w:lang w:eastAsia="zh-CN"/>
        </w:rPr>
        <w:t>(一)、秘鲁玛卡项目选址</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该秘鲁玛卡项目选址位于XX省XX市XX区XXX街道</w:t>
      </w:r>
    </w:p>
    <w:p>
      <w:pPr>
        <w:pStyle w:val="Heading2"/>
        <w:ind w:firstLine="560" w:firstLineChars="200"/>
        <w:rPr>
          <w:rFonts w:ascii="仿宋" w:eastAsia="仿宋" w:hAnsi="仿宋" w:cs="仿宋" w:hint="eastAsia"/>
          <w:sz w:val="28"/>
          <w:lang w:eastAsia="zh-CN"/>
        </w:rPr>
      </w:pPr>
      <w:bookmarkStart w:id="19" w:name="_Toc1384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秘鲁玛卡项目的征地面积将根据秘鲁玛卡项目的实际规模和需求进行精确规划。具体面积XXX平方米，旨在确保秘鲁玛卡项目不仅能够满足当前的发展需求，还能够预留空间以适应未来的扩展。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净用地面积是在征地面积基础上去除不可利用面积后的实际可开发用地。具体面积XXX平方米，考虑到环保、交通、安全等多方面因素，以确保秘鲁玛卡项目在整体利用效率上达到最优。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秘鲁玛卡项目计划建设的建筑总规模具体面积XXX平方米。这一规模的确定综合考虑了秘鲁玛卡项目的性质、规模，以及城市规划的相关要求，确保建筑布局与周边环境协调一致。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绿地率是秘鲁玛卡项目用地中被规划为绿地的比例。具体面积XXX平方米，旨在通过合理规划绿地，改善秘鲁玛卡项目周边环境，提升居民生活质量，并符合城市整体绿化规划。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容积率是用地上可以建设的建筑总体积与用地面积之比。具体面积XXX，通过合理的容积率规划，确保秘鲁玛卡项目建筑规模与周边环境和谐共生。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确保秘鲁玛卡项目选址与当地城市规划相一致，具体面积XXX平方米。通过与城市规划部门深入沟通，确保秘鲁玛卡项目不仅符合城市的整体发展方向，还能够融入城市的发展布局，为城市的长远发展贡献力量。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秘鲁玛卡项目选址符合当地产业政策，具体面积XXX平方米。这包括秘鲁玛卡项目对当地经济的促进作用，以及对相关产业的带动效应，确保秘鲁玛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用地总体要求必须符合环保和可持续发展的原则，具体面积XXX平方米。通过采用绿色建筑设计、节能减排等措施，确保秘鲁玛卡项目在建设和运营过程中对环境的影响最小化，达到可持续发展的要求。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确保秘鲁玛卡项目选址具备必要的公共设施配套，具体面积XXX平方米。这包括交通便利性、教育、医疗等基础设施，以提高居民生活品质，使得秘鲁玛卡项目选址更具吸引力。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考虑用地总体要求对当地社会稳定性的影响，具体面积XXX平方米。通过深入了解当地社区反馈，确保秘鲁玛卡项目的选址和建设过程对当地社会和谐稳定产生积极作用。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秘鲁玛卡项目选址不仅符合法规和规划，还在实际操作中具有可行性。这一全面规划将为秘鲁玛卡项目的成功实施提供坚实的基础，确保秘鲁玛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94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秘鲁玛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秘鲁玛卡项目的设备规划和空间设计中，我们将采取灵活设备布局的措施。设备布局将根据实际需求进行灵活设计，避免不必要的浪费。通过合理规划设备摆放位置，我们将提高设备的利用率，减少设备间距，以确保秘鲁玛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秘鲁玛卡项目内部引入共享设施的概念，例如共享会议室、办公区等。通过这种方式，我们可以减少对资源的重复建设，提高资源共享效率，从而减小秘鲁玛卡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https://d.book118.com/217051013006006054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2507C"/>
    <w:rsid w:val="0AA25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510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2024-03-06T00:39:00Z</dcterms:created>
  <dcterms:modified xsi:type="dcterms:W3CDTF">2024-03-06T00:40:00Z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9715B729F8664F8C953D4CBD079A1191_11</vt:lpwstr>
  </property>
  <property fmtid="{D5CDD505-2E9C-101B-9397-08002B2CF9AE}" pid="3" name="KSOProductBuildVer">
    <vt:lpwstr>2052-12.1.0.16388</vt:lpwstr>
  </property>
</Properties>
</file>