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不锈钢棒材项目建设方案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69" w:history="1">
        <w:r>
          <w:rPr>
            <w:rFonts w:ascii="仿宋" w:eastAsia="仿宋" w:hAnsi="仿宋" w:cs="仿宋" w:hint="eastAsia"/>
            <w:lang w:eastAsia="zh-CN"/>
          </w:rPr>
          <w:t>概论</w:t>
        </w:r>
        <w:r>
          <w:tab/>
        </w:r>
        <w:r>
          <w:fldChar w:fldCharType="begin"/>
        </w:r>
        <w:r>
          <w:instrText xml:space="preserve"> PAGEREF _Toc12369 \h </w:instrText>
        </w:r>
        <w:r>
          <w:fldChar w:fldCharType="separate"/>
        </w:r>
        <w:r>
          <w:t>3</w:t>
        </w:r>
        <w:r>
          <w:fldChar w:fldCharType="end"/>
        </w:r>
      </w:hyperlink>
    </w:p>
    <w:p>
      <w:pPr>
        <w:pStyle w:val="TOC1"/>
        <w:tabs>
          <w:tab w:val="right" w:leader="dot" w:pos="8306"/>
        </w:tabs>
      </w:pPr>
      <w:hyperlink w:anchor="_Toc32538" w:history="1">
        <w:r>
          <w:rPr>
            <w:rFonts w:ascii="仿宋" w:eastAsia="仿宋" w:hAnsi="仿宋" w:cs="仿宋" w:hint="eastAsia"/>
            <w:lang w:eastAsia="zh-CN"/>
          </w:rPr>
          <w:t>一、背景、必要性分析</w:t>
        </w:r>
        <w:r>
          <w:tab/>
        </w:r>
        <w:r>
          <w:fldChar w:fldCharType="begin"/>
        </w:r>
        <w:r>
          <w:instrText xml:space="preserve"> PAGEREF _Toc32538 \h </w:instrText>
        </w:r>
        <w:r>
          <w:fldChar w:fldCharType="separate"/>
        </w:r>
        <w:r>
          <w:t>3</w:t>
        </w:r>
        <w:r>
          <w:fldChar w:fldCharType="end"/>
        </w:r>
      </w:hyperlink>
    </w:p>
    <w:p>
      <w:pPr>
        <w:pStyle w:val="TOC2"/>
        <w:tabs>
          <w:tab w:val="right" w:leader="dot" w:pos="8306"/>
        </w:tabs>
      </w:pPr>
      <w:hyperlink w:anchor="_Toc23893" w:history="1">
        <w:r>
          <w:rPr>
            <w:rFonts w:ascii="仿宋" w:eastAsia="仿宋" w:hAnsi="仿宋" w:cs="仿宋" w:hint="eastAsia"/>
            <w:lang w:eastAsia="zh-CN"/>
          </w:rPr>
          <w:t>(一)、项目建设背景</w:t>
        </w:r>
        <w:r>
          <w:tab/>
        </w:r>
        <w:r>
          <w:fldChar w:fldCharType="begin"/>
        </w:r>
        <w:r>
          <w:instrText xml:space="preserve"> PAGEREF _Toc23893 \h </w:instrText>
        </w:r>
        <w:r>
          <w:fldChar w:fldCharType="separate"/>
        </w:r>
        <w:r>
          <w:t>3</w:t>
        </w:r>
        <w:r>
          <w:fldChar w:fldCharType="end"/>
        </w:r>
      </w:hyperlink>
    </w:p>
    <w:p>
      <w:pPr>
        <w:pStyle w:val="TOC2"/>
        <w:tabs>
          <w:tab w:val="right" w:leader="dot" w:pos="8306"/>
        </w:tabs>
      </w:pPr>
      <w:hyperlink w:anchor="_Toc7700" w:history="1">
        <w:r>
          <w:rPr>
            <w:rFonts w:ascii="仿宋" w:eastAsia="仿宋" w:hAnsi="仿宋" w:cs="仿宋" w:hint="eastAsia"/>
            <w:lang w:eastAsia="zh-CN"/>
          </w:rPr>
          <w:t>(二)、必要性分析</w:t>
        </w:r>
        <w:r>
          <w:tab/>
        </w:r>
        <w:r>
          <w:fldChar w:fldCharType="begin"/>
        </w:r>
        <w:r>
          <w:instrText xml:space="preserve"> PAGEREF _Toc7700 \h </w:instrText>
        </w:r>
        <w:r>
          <w:fldChar w:fldCharType="separate"/>
        </w:r>
        <w:r>
          <w:t>4</w:t>
        </w:r>
        <w:r>
          <w:fldChar w:fldCharType="end"/>
        </w:r>
      </w:hyperlink>
    </w:p>
    <w:p>
      <w:pPr>
        <w:pStyle w:val="TOC2"/>
        <w:tabs>
          <w:tab w:val="right" w:leader="dot" w:pos="8306"/>
        </w:tabs>
      </w:pPr>
      <w:hyperlink w:anchor="_Toc22515" w:history="1">
        <w:r>
          <w:rPr>
            <w:rFonts w:ascii="仿宋" w:eastAsia="仿宋" w:hAnsi="仿宋" w:cs="仿宋" w:hint="eastAsia"/>
            <w:lang w:eastAsia="zh-CN"/>
          </w:rPr>
          <w:t>(三)、项目建设有利条件</w:t>
        </w:r>
        <w:r>
          <w:tab/>
        </w:r>
        <w:r>
          <w:fldChar w:fldCharType="begin"/>
        </w:r>
        <w:r>
          <w:instrText xml:space="preserve"> PAGEREF _Toc22515 \h </w:instrText>
        </w:r>
        <w:r>
          <w:fldChar w:fldCharType="separate"/>
        </w:r>
        <w:r>
          <w:t>5</w:t>
        </w:r>
        <w:r>
          <w:fldChar w:fldCharType="end"/>
        </w:r>
      </w:hyperlink>
    </w:p>
    <w:p>
      <w:pPr>
        <w:pStyle w:val="TOC1"/>
        <w:tabs>
          <w:tab w:val="right" w:leader="dot" w:pos="8306"/>
        </w:tabs>
      </w:pPr>
      <w:hyperlink w:anchor="_Toc19119" w:history="1">
        <w:r>
          <w:rPr>
            <w:rFonts w:ascii="仿宋" w:eastAsia="仿宋" w:hAnsi="仿宋" w:cs="仿宋" w:hint="eastAsia"/>
            <w:lang w:eastAsia="zh-CN"/>
          </w:rPr>
          <w:t>二、环境和生态影响分析</w:t>
        </w:r>
        <w:r>
          <w:tab/>
        </w:r>
        <w:r>
          <w:fldChar w:fldCharType="begin"/>
        </w:r>
        <w:r>
          <w:instrText xml:space="preserve"> PAGEREF _Toc19119 \h </w:instrText>
        </w:r>
        <w:r>
          <w:fldChar w:fldCharType="separate"/>
        </w:r>
        <w:r>
          <w:t>7</w:t>
        </w:r>
        <w:r>
          <w:fldChar w:fldCharType="end"/>
        </w:r>
      </w:hyperlink>
    </w:p>
    <w:p>
      <w:pPr>
        <w:pStyle w:val="TOC2"/>
        <w:tabs>
          <w:tab w:val="right" w:leader="dot" w:pos="8306"/>
        </w:tabs>
      </w:pPr>
      <w:hyperlink w:anchor="_Toc4962" w:history="1">
        <w:r>
          <w:rPr>
            <w:rFonts w:ascii="仿宋" w:eastAsia="仿宋" w:hAnsi="仿宋" w:cs="仿宋" w:hint="eastAsia"/>
            <w:lang w:eastAsia="zh-CN"/>
          </w:rPr>
          <w:t>(一)、环境和生态现状</w:t>
        </w:r>
        <w:r>
          <w:tab/>
        </w:r>
        <w:r>
          <w:fldChar w:fldCharType="begin"/>
        </w:r>
        <w:r>
          <w:instrText xml:space="preserve"> PAGEREF _Toc4962 \h </w:instrText>
        </w:r>
        <w:r>
          <w:fldChar w:fldCharType="separate"/>
        </w:r>
        <w:r>
          <w:t>7</w:t>
        </w:r>
        <w:r>
          <w:fldChar w:fldCharType="end"/>
        </w:r>
      </w:hyperlink>
    </w:p>
    <w:p>
      <w:pPr>
        <w:pStyle w:val="TOC2"/>
        <w:tabs>
          <w:tab w:val="right" w:leader="dot" w:pos="8306"/>
        </w:tabs>
      </w:pPr>
      <w:hyperlink w:anchor="_Toc4287" w:history="1">
        <w:r>
          <w:rPr>
            <w:rFonts w:ascii="仿宋" w:eastAsia="仿宋" w:hAnsi="仿宋" w:cs="仿宋" w:hint="eastAsia"/>
            <w:lang w:eastAsia="zh-CN"/>
          </w:rPr>
          <w:t>(二)、生态环境影响分析</w:t>
        </w:r>
        <w:r>
          <w:tab/>
        </w:r>
        <w:r>
          <w:fldChar w:fldCharType="begin"/>
        </w:r>
        <w:r>
          <w:instrText xml:space="preserve"> PAGEREF _Toc4287 \h </w:instrText>
        </w:r>
        <w:r>
          <w:fldChar w:fldCharType="separate"/>
        </w:r>
        <w:r>
          <w:t>9</w:t>
        </w:r>
        <w:r>
          <w:fldChar w:fldCharType="end"/>
        </w:r>
      </w:hyperlink>
    </w:p>
    <w:p>
      <w:pPr>
        <w:pStyle w:val="TOC2"/>
        <w:tabs>
          <w:tab w:val="right" w:leader="dot" w:pos="8306"/>
        </w:tabs>
      </w:pPr>
      <w:hyperlink w:anchor="_Toc9143" w:history="1">
        <w:r>
          <w:rPr>
            <w:rFonts w:ascii="仿宋" w:eastAsia="仿宋" w:hAnsi="仿宋" w:cs="仿宋" w:hint="eastAsia"/>
            <w:lang w:eastAsia="zh-CN"/>
          </w:rPr>
          <w:t>(三)、生态环境保护措施</w:t>
        </w:r>
        <w:r>
          <w:tab/>
        </w:r>
        <w:r>
          <w:fldChar w:fldCharType="begin"/>
        </w:r>
        <w:r>
          <w:instrText xml:space="preserve"> PAGEREF _Toc9143 \h </w:instrText>
        </w:r>
        <w:r>
          <w:fldChar w:fldCharType="separate"/>
        </w:r>
        <w:r>
          <w:t>10</w:t>
        </w:r>
        <w:r>
          <w:fldChar w:fldCharType="end"/>
        </w:r>
      </w:hyperlink>
    </w:p>
    <w:p>
      <w:pPr>
        <w:pStyle w:val="TOC2"/>
        <w:tabs>
          <w:tab w:val="right" w:leader="dot" w:pos="8306"/>
        </w:tabs>
      </w:pPr>
      <w:hyperlink w:anchor="_Toc21843" w:history="1">
        <w:r>
          <w:rPr>
            <w:rFonts w:ascii="仿宋" w:eastAsia="仿宋" w:hAnsi="仿宋" w:cs="仿宋" w:hint="eastAsia"/>
            <w:lang w:eastAsia="zh-CN"/>
          </w:rPr>
          <w:t>(四)、地质灾害影响分析</w:t>
        </w:r>
        <w:r>
          <w:tab/>
        </w:r>
        <w:r>
          <w:fldChar w:fldCharType="begin"/>
        </w:r>
        <w:r>
          <w:instrText xml:space="preserve"> PAGEREF _Toc21843 \h </w:instrText>
        </w:r>
        <w:r>
          <w:fldChar w:fldCharType="separate"/>
        </w:r>
        <w:r>
          <w:t>12</w:t>
        </w:r>
        <w:r>
          <w:fldChar w:fldCharType="end"/>
        </w:r>
      </w:hyperlink>
    </w:p>
    <w:p>
      <w:pPr>
        <w:pStyle w:val="TOC2"/>
        <w:tabs>
          <w:tab w:val="right" w:leader="dot" w:pos="8306"/>
        </w:tabs>
      </w:pPr>
      <w:hyperlink w:anchor="_Toc7655" w:history="1">
        <w:r>
          <w:rPr>
            <w:rFonts w:ascii="仿宋" w:eastAsia="仿宋" w:hAnsi="仿宋" w:cs="仿宋" w:hint="eastAsia"/>
            <w:lang w:eastAsia="zh-CN"/>
          </w:rPr>
          <w:t>(五)、特殊环境影响</w:t>
        </w:r>
        <w:r>
          <w:tab/>
        </w:r>
        <w:r>
          <w:fldChar w:fldCharType="begin"/>
        </w:r>
        <w:r>
          <w:instrText xml:space="preserve"> PAGEREF _Toc7655 \h </w:instrText>
        </w:r>
        <w:r>
          <w:fldChar w:fldCharType="separate"/>
        </w:r>
        <w:r>
          <w:t>13</w:t>
        </w:r>
        <w:r>
          <w:fldChar w:fldCharType="end"/>
        </w:r>
      </w:hyperlink>
    </w:p>
    <w:p>
      <w:pPr>
        <w:pStyle w:val="TOC1"/>
        <w:tabs>
          <w:tab w:val="right" w:leader="dot" w:pos="8306"/>
        </w:tabs>
      </w:pPr>
      <w:hyperlink w:anchor="_Toc5410" w:history="1">
        <w:r>
          <w:rPr>
            <w:rFonts w:ascii="仿宋" w:eastAsia="仿宋" w:hAnsi="仿宋" w:cs="仿宋" w:hint="eastAsia"/>
            <w:lang w:eastAsia="zh-CN"/>
          </w:rPr>
          <w:t>三、项目选址研究</w:t>
        </w:r>
        <w:r>
          <w:tab/>
        </w:r>
        <w:r>
          <w:fldChar w:fldCharType="begin"/>
        </w:r>
        <w:r>
          <w:instrText xml:space="preserve"> PAGEREF _Toc5410 \h </w:instrText>
        </w:r>
        <w:r>
          <w:fldChar w:fldCharType="separate"/>
        </w:r>
        <w:r>
          <w:t>14</w:t>
        </w:r>
        <w:r>
          <w:fldChar w:fldCharType="end"/>
        </w:r>
      </w:hyperlink>
    </w:p>
    <w:p>
      <w:pPr>
        <w:pStyle w:val="TOC2"/>
        <w:tabs>
          <w:tab w:val="right" w:leader="dot" w:pos="8306"/>
        </w:tabs>
      </w:pPr>
      <w:hyperlink w:anchor="_Toc16637" w:history="1">
        <w:r>
          <w:rPr>
            <w:rFonts w:ascii="仿宋" w:eastAsia="仿宋" w:hAnsi="仿宋" w:cs="仿宋" w:hint="eastAsia"/>
            <w:lang w:eastAsia="zh-CN"/>
          </w:rPr>
          <w:t>(一)、项目选址原则</w:t>
        </w:r>
        <w:r>
          <w:tab/>
        </w:r>
        <w:r>
          <w:fldChar w:fldCharType="begin"/>
        </w:r>
        <w:r>
          <w:instrText xml:space="preserve"> PAGEREF _Toc16637 \h </w:instrText>
        </w:r>
        <w:r>
          <w:fldChar w:fldCharType="separate"/>
        </w:r>
        <w:r>
          <w:t>14</w:t>
        </w:r>
        <w:r>
          <w:fldChar w:fldCharType="end"/>
        </w:r>
      </w:hyperlink>
    </w:p>
    <w:p>
      <w:pPr>
        <w:pStyle w:val="TOC2"/>
        <w:tabs>
          <w:tab w:val="right" w:leader="dot" w:pos="8306"/>
        </w:tabs>
      </w:pPr>
      <w:hyperlink w:anchor="_Toc15221" w:history="1">
        <w:r>
          <w:rPr>
            <w:rFonts w:ascii="仿宋" w:eastAsia="仿宋" w:hAnsi="仿宋" w:cs="仿宋" w:hint="eastAsia"/>
            <w:lang w:eastAsia="zh-CN"/>
          </w:rPr>
          <w:t>(二)、项目选址</w:t>
        </w:r>
        <w:r>
          <w:tab/>
        </w:r>
        <w:r>
          <w:fldChar w:fldCharType="begin"/>
        </w:r>
        <w:r>
          <w:instrText xml:space="preserve"> PAGEREF _Toc15221 \h </w:instrText>
        </w:r>
        <w:r>
          <w:fldChar w:fldCharType="separate"/>
        </w:r>
        <w:r>
          <w:t>17</w:t>
        </w:r>
        <w:r>
          <w:fldChar w:fldCharType="end"/>
        </w:r>
      </w:hyperlink>
    </w:p>
    <w:p>
      <w:pPr>
        <w:pStyle w:val="TOC2"/>
        <w:tabs>
          <w:tab w:val="right" w:leader="dot" w:pos="8306"/>
        </w:tabs>
      </w:pPr>
      <w:hyperlink w:anchor="_Toc31202" w:history="1">
        <w:r>
          <w:rPr>
            <w:rFonts w:ascii="仿宋" w:eastAsia="仿宋" w:hAnsi="仿宋" w:cs="仿宋" w:hint="eastAsia"/>
            <w:lang w:eastAsia="zh-CN"/>
          </w:rPr>
          <w:t>(三)、建设条件分析</w:t>
        </w:r>
        <w:r>
          <w:tab/>
        </w:r>
        <w:r>
          <w:fldChar w:fldCharType="begin"/>
        </w:r>
        <w:r>
          <w:instrText xml:space="preserve"> PAGEREF _Toc31202 \h </w:instrText>
        </w:r>
        <w:r>
          <w:fldChar w:fldCharType="separate"/>
        </w:r>
        <w:r>
          <w:t>20</w:t>
        </w:r>
        <w:r>
          <w:fldChar w:fldCharType="end"/>
        </w:r>
      </w:hyperlink>
    </w:p>
    <w:p>
      <w:pPr>
        <w:pStyle w:val="TOC2"/>
        <w:tabs>
          <w:tab w:val="right" w:leader="dot" w:pos="8306"/>
        </w:tabs>
      </w:pPr>
      <w:hyperlink w:anchor="_Toc32079" w:history="1">
        <w:r>
          <w:rPr>
            <w:rFonts w:ascii="仿宋" w:eastAsia="仿宋" w:hAnsi="仿宋" w:cs="仿宋" w:hint="eastAsia"/>
            <w:lang w:eastAsia="zh-CN"/>
          </w:rPr>
          <w:t>(四)、用地控制指标</w:t>
        </w:r>
        <w:r>
          <w:tab/>
        </w:r>
        <w:r>
          <w:fldChar w:fldCharType="begin"/>
        </w:r>
        <w:r>
          <w:instrText xml:space="preserve"> PAGEREF _Toc32079 \h </w:instrText>
        </w:r>
        <w:r>
          <w:fldChar w:fldCharType="separate"/>
        </w:r>
        <w:r>
          <w:t>21</w:t>
        </w:r>
        <w:r>
          <w:fldChar w:fldCharType="end"/>
        </w:r>
      </w:hyperlink>
    </w:p>
    <w:p>
      <w:pPr>
        <w:pStyle w:val="TOC2"/>
        <w:tabs>
          <w:tab w:val="right" w:leader="dot" w:pos="8306"/>
        </w:tabs>
      </w:pPr>
      <w:hyperlink w:anchor="_Toc7773" w:history="1">
        <w:r>
          <w:rPr>
            <w:rFonts w:ascii="仿宋" w:eastAsia="仿宋" w:hAnsi="仿宋" w:cs="仿宋" w:hint="eastAsia"/>
            <w:lang w:eastAsia="zh-CN"/>
          </w:rPr>
          <w:t>(五)、地总体要求</w:t>
        </w:r>
        <w:r>
          <w:tab/>
        </w:r>
        <w:r>
          <w:fldChar w:fldCharType="begin"/>
        </w:r>
        <w:r>
          <w:instrText xml:space="preserve"> PAGEREF _Toc7773 \h </w:instrText>
        </w:r>
        <w:r>
          <w:fldChar w:fldCharType="separate"/>
        </w:r>
        <w:r>
          <w:t>22</w:t>
        </w:r>
        <w:r>
          <w:fldChar w:fldCharType="end"/>
        </w:r>
      </w:hyperlink>
    </w:p>
    <w:p>
      <w:pPr>
        <w:pStyle w:val="TOC2"/>
        <w:tabs>
          <w:tab w:val="right" w:leader="dot" w:pos="8306"/>
        </w:tabs>
      </w:pPr>
      <w:hyperlink w:anchor="_Toc17120" w:history="1">
        <w:r>
          <w:rPr>
            <w:rFonts w:ascii="仿宋" w:eastAsia="仿宋" w:hAnsi="仿宋" w:cs="仿宋" w:hint="eastAsia"/>
            <w:lang w:eastAsia="zh-CN"/>
          </w:rPr>
          <w:t>(六)、节约用地措施</w:t>
        </w:r>
        <w:r>
          <w:tab/>
        </w:r>
        <w:r>
          <w:fldChar w:fldCharType="begin"/>
        </w:r>
        <w:r>
          <w:instrText xml:space="preserve"> PAGEREF _Toc17120 \h </w:instrText>
        </w:r>
        <w:r>
          <w:fldChar w:fldCharType="separate"/>
        </w:r>
        <w:r>
          <w:t>23</w:t>
        </w:r>
        <w:r>
          <w:fldChar w:fldCharType="end"/>
        </w:r>
      </w:hyperlink>
    </w:p>
    <w:p>
      <w:pPr>
        <w:pStyle w:val="TOC2"/>
        <w:tabs>
          <w:tab w:val="right" w:leader="dot" w:pos="8306"/>
        </w:tabs>
      </w:pPr>
      <w:hyperlink w:anchor="_Toc24899" w:history="1">
        <w:r>
          <w:rPr>
            <w:rFonts w:ascii="仿宋" w:eastAsia="仿宋" w:hAnsi="仿宋" w:cs="仿宋" w:hint="eastAsia"/>
            <w:lang w:eastAsia="zh-CN"/>
          </w:rPr>
          <w:t>(七)、选址综合评价</w:t>
        </w:r>
        <w:r>
          <w:tab/>
        </w:r>
        <w:r>
          <w:fldChar w:fldCharType="begin"/>
        </w:r>
        <w:r>
          <w:instrText xml:space="preserve"> PAGEREF _Toc24899 \h </w:instrText>
        </w:r>
        <w:r>
          <w:fldChar w:fldCharType="separate"/>
        </w:r>
        <w:r>
          <w:t>25</w:t>
        </w:r>
        <w:r>
          <w:fldChar w:fldCharType="end"/>
        </w:r>
      </w:hyperlink>
    </w:p>
    <w:p>
      <w:pPr>
        <w:pStyle w:val="TOC1"/>
        <w:tabs>
          <w:tab w:val="right" w:leader="dot" w:pos="8306"/>
        </w:tabs>
      </w:pPr>
      <w:hyperlink w:anchor="_Toc14726" w:history="1">
        <w:r>
          <w:rPr>
            <w:rFonts w:ascii="仿宋" w:eastAsia="仿宋" w:hAnsi="仿宋" w:cs="仿宋" w:hint="eastAsia"/>
            <w:lang w:eastAsia="zh-CN"/>
          </w:rPr>
          <w:t>四、发展规划、产业政策和行业准入分析</w:t>
        </w:r>
        <w:r>
          <w:tab/>
        </w:r>
        <w:r>
          <w:fldChar w:fldCharType="begin"/>
        </w:r>
        <w:r>
          <w:instrText xml:space="preserve"> PAGEREF _Toc14726 \h </w:instrText>
        </w:r>
        <w:r>
          <w:fldChar w:fldCharType="separate"/>
        </w:r>
        <w:r>
          <w:t>26</w:t>
        </w:r>
        <w:r>
          <w:fldChar w:fldCharType="end"/>
        </w:r>
      </w:hyperlink>
    </w:p>
    <w:p>
      <w:pPr>
        <w:pStyle w:val="TOC2"/>
        <w:tabs>
          <w:tab w:val="right" w:leader="dot" w:pos="8306"/>
        </w:tabs>
      </w:pPr>
      <w:hyperlink w:anchor="_Toc20712" w:history="1">
        <w:r>
          <w:rPr>
            <w:rFonts w:ascii="仿宋" w:eastAsia="仿宋" w:hAnsi="仿宋" w:cs="仿宋" w:hint="eastAsia"/>
            <w:lang w:eastAsia="zh-CN"/>
          </w:rPr>
          <w:t>(一)、发展规划分析</w:t>
        </w:r>
        <w:r>
          <w:tab/>
        </w:r>
        <w:r>
          <w:fldChar w:fldCharType="begin"/>
        </w:r>
        <w:r>
          <w:instrText xml:space="preserve"> PAGEREF _Toc20712 \h </w:instrText>
        </w:r>
        <w:r>
          <w:fldChar w:fldCharType="separate"/>
        </w:r>
        <w:r>
          <w:t>26</w:t>
        </w:r>
        <w:r>
          <w:fldChar w:fldCharType="end"/>
        </w:r>
      </w:hyperlink>
    </w:p>
    <w:p>
      <w:pPr>
        <w:pStyle w:val="TOC2"/>
        <w:tabs>
          <w:tab w:val="right" w:leader="dot" w:pos="8306"/>
        </w:tabs>
      </w:pPr>
      <w:hyperlink w:anchor="_Toc15085" w:history="1">
        <w:r>
          <w:rPr>
            <w:rFonts w:ascii="仿宋" w:eastAsia="仿宋" w:hAnsi="仿宋" w:cs="仿宋" w:hint="eastAsia"/>
            <w:lang w:eastAsia="zh-CN"/>
          </w:rPr>
          <w:t>(二)、产业政策分析</w:t>
        </w:r>
        <w:r>
          <w:tab/>
        </w:r>
        <w:r>
          <w:fldChar w:fldCharType="begin"/>
        </w:r>
        <w:r>
          <w:instrText xml:space="preserve"> PAGEREF _Toc15085 \h </w:instrText>
        </w:r>
        <w:r>
          <w:fldChar w:fldCharType="separate"/>
        </w:r>
        <w:r>
          <w:t>27</w:t>
        </w:r>
        <w:r>
          <w:fldChar w:fldCharType="end"/>
        </w:r>
      </w:hyperlink>
    </w:p>
    <w:p>
      <w:pPr>
        <w:pStyle w:val="TOC2"/>
        <w:tabs>
          <w:tab w:val="right" w:leader="dot" w:pos="8306"/>
        </w:tabs>
      </w:pPr>
      <w:hyperlink w:anchor="_Toc31312" w:history="1">
        <w:r>
          <w:rPr>
            <w:rFonts w:ascii="仿宋" w:eastAsia="仿宋" w:hAnsi="仿宋" w:cs="仿宋" w:hint="eastAsia"/>
            <w:lang w:eastAsia="zh-CN"/>
          </w:rPr>
          <w:t>(三)、行业准入分析</w:t>
        </w:r>
        <w:r>
          <w:tab/>
        </w:r>
        <w:r>
          <w:fldChar w:fldCharType="begin"/>
        </w:r>
        <w:r>
          <w:instrText xml:space="preserve"> PAGEREF _Toc31312 \h </w:instrText>
        </w:r>
        <w:r>
          <w:fldChar w:fldCharType="separate"/>
        </w:r>
        <w:r>
          <w:t>29</w:t>
        </w:r>
        <w:r>
          <w:fldChar w:fldCharType="end"/>
        </w:r>
      </w:hyperlink>
    </w:p>
    <w:p>
      <w:pPr>
        <w:pStyle w:val="TOC1"/>
        <w:tabs>
          <w:tab w:val="right" w:leader="dot" w:pos="8306"/>
        </w:tabs>
      </w:pPr>
      <w:hyperlink w:anchor="_Toc23046" w:history="1">
        <w:r>
          <w:rPr>
            <w:rFonts w:ascii="仿宋" w:eastAsia="仿宋" w:hAnsi="仿宋" w:cs="仿宋" w:hint="eastAsia"/>
            <w:lang w:eastAsia="zh-CN"/>
          </w:rPr>
          <w:t>五、社会影响分析</w:t>
        </w:r>
        <w:r>
          <w:tab/>
        </w:r>
        <w:r>
          <w:fldChar w:fldCharType="begin"/>
        </w:r>
        <w:r>
          <w:instrText xml:space="preserve"> PAGEREF _Toc23046 \h </w:instrText>
        </w:r>
        <w:r>
          <w:fldChar w:fldCharType="separate"/>
        </w:r>
        <w:r>
          <w:t>30</w:t>
        </w:r>
        <w:r>
          <w:fldChar w:fldCharType="end"/>
        </w:r>
      </w:hyperlink>
    </w:p>
    <w:p>
      <w:pPr>
        <w:pStyle w:val="TOC2"/>
        <w:tabs>
          <w:tab w:val="right" w:leader="dot" w:pos="8306"/>
        </w:tabs>
      </w:pPr>
      <w:hyperlink w:anchor="_Toc24241" w:history="1">
        <w:r>
          <w:rPr>
            <w:rFonts w:ascii="仿宋" w:eastAsia="仿宋" w:hAnsi="仿宋" w:cs="仿宋" w:hint="eastAsia"/>
            <w:lang w:eastAsia="zh-CN"/>
          </w:rPr>
          <w:t>(一)、社会影响效果分析</w:t>
        </w:r>
        <w:r>
          <w:tab/>
        </w:r>
        <w:r>
          <w:fldChar w:fldCharType="begin"/>
        </w:r>
        <w:r>
          <w:instrText xml:space="preserve"> PAGEREF _Toc24241 \h </w:instrText>
        </w:r>
        <w:r>
          <w:fldChar w:fldCharType="separate"/>
        </w:r>
        <w:r>
          <w:t>30</w:t>
        </w:r>
        <w:r>
          <w:fldChar w:fldCharType="end"/>
        </w:r>
      </w:hyperlink>
    </w:p>
    <w:p>
      <w:pPr>
        <w:pStyle w:val="TOC2"/>
        <w:tabs>
          <w:tab w:val="right" w:leader="dot" w:pos="8306"/>
        </w:tabs>
      </w:pPr>
      <w:hyperlink w:anchor="_Toc11510" w:history="1">
        <w:r>
          <w:rPr>
            <w:rFonts w:ascii="仿宋" w:eastAsia="仿宋" w:hAnsi="仿宋" w:cs="仿宋" w:hint="eastAsia"/>
            <w:lang w:eastAsia="zh-CN"/>
          </w:rPr>
          <w:t>(二)、社会适应性分析</w:t>
        </w:r>
        <w:r>
          <w:tab/>
        </w:r>
        <w:r>
          <w:fldChar w:fldCharType="begin"/>
        </w:r>
        <w:r>
          <w:instrText xml:space="preserve"> PAGEREF _Toc11510 \h </w:instrText>
        </w:r>
        <w:r>
          <w:fldChar w:fldCharType="separate"/>
        </w:r>
        <w:r>
          <w:t>33</w:t>
        </w:r>
        <w:r>
          <w:fldChar w:fldCharType="end"/>
        </w:r>
      </w:hyperlink>
    </w:p>
    <w:p>
      <w:pPr>
        <w:pStyle w:val="TOC2"/>
        <w:tabs>
          <w:tab w:val="right" w:leader="dot" w:pos="8306"/>
        </w:tabs>
      </w:pPr>
      <w:hyperlink w:anchor="_Toc5704" w:history="1">
        <w:r>
          <w:rPr>
            <w:rFonts w:ascii="仿宋" w:eastAsia="仿宋" w:hAnsi="仿宋" w:cs="仿宋" w:hint="eastAsia"/>
            <w:lang w:eastAsia="zh-CN"/>
          </w:rPr>
          <w:t>(三)、社会风险及对策分析</w:t>
        </w:r>
        <w:r>
          <w:tab/>
        </w:r>
        <w:r>
          <w:fldChar w:fldCharType="begin"/>
        </w:r>
        <w:r>
          <w:instrText xml:space="preserve"> PAGEREF _Toc5704 \h </w:instrText>
        </w:r>
        <w:r>
          <w:fldChar w:fldCharType="separate"/>
        </w:r>
        <w:r>
          <w:t>34</w:t>
        </w:r>
        <w:r>
          <w:fldChar w:fldCharType="end"/>
        </w:r>
      </w:hyperlink>
    </w:p>
    <w:p>
      <w:pPr>
        <w:pStyle w:val="TOC1"/>
        <w:tabs>
          <w:tab w:val="right" w:leader="dot" w:pos="8306"/>
        </w:tabs>
      </w:pPr>
      <w:hyperlink w:anchor="_Toc25379" w:history="1">
        <w:r>
          <w:rPr>
            <w:rFonts w:ascii="仿宋" w:eastAsia="仿宋" w:hAnsi="仿宋" w:cs="仿宋" w:hint="eastAsia"/>
            <w:lang w:eastAsia="zh-CN"/>
          </w:rPr>
          <w:t>六、经济影响分析</w:t>
        </w:r>
        <w:r>
          <w:tab/>
        </w:r>
        <w:r>
          <w:fldChar w:fldCharType="begin"/>
        </w:r>
        <w:r>
          <w:instrText xml:space="preserve"> PAGEREF _Toc25379 \h </w:instrText>
        </w:r>
        <w:r>
          <w:fldChar w:fldCharType="separate"/>
        </w:r>
        <w:r>
          <w:t>38</w:t>
        </w:r>
        <w:r>
          <w:fldChar w:fldCharType="end"/>
        </w:r>
      </w:hyperlink>
    </w:p>
    <w:p>
      <w:pPr>
        <w:pStyle w:val="TOC2"/>
        <w:tabs>
          <w:tab w:val="right" w:leader="dot" w:pos="8306"/>
        </w:tabs>
      </w:pPr>
      <w:hyperlink w:anchor="_Toc4749" w:history="1">
        <w:r>
          <w:rPr>
            <w:rFonts w:ascii="仿宋" w:eastAsia="仿宋" w:hAnsi="仿宋" w:cs="仿宋" w:hint="eastAsia"/>
            <w:lang w:eastAsia="zh-CN"/>
          </w:rPr>
          <w:t>(一)、经济费用效益或费用效果分析</w:t>
        </w:r>
        <w:r>
          <w:tab/>
        </w:r>
        <w:r>
          <w:fldChar w:fldCharType="begin"/>
        </w:r>
        <w:r>
          <w:instrText xml:space="preserve"> PAGEREF _Toc4749 \h </w:instrText>
        </w:r>
        <w:r>
          <w:fldChar w:fldCharType="separate"/>
        </w:r>
        <w:r>
          <w:t>38</w:t>
        </w:r>
        <w:r>
          <w:fldChar w:fldCharType="end"/>
        </w:r>
      </w:hyperlink>
    </w:p>
    <w:p>
      <w:pPr>
        <w:pStyle w:val="TOC2"/>
        <w:tabs>
          <w:tab w:val="right" w:leader="dot" w:pos="8306"/>
        </w:tabs>
      </w:pPr>
      <w:hyperlink w:anchor="_Toc28941" w:history="1">
        <w:r>
          <w:rPr>
            <w:rFonts w:ascii="仿宋" w:eastAsia="仿宋" w:hAnsi="仿宋" w:cs="仿宋" w:hint="eastAsia"/>
            <w:lang w:eastAsia="zh-CN"/>
          </w:rPr>
          <w:t>(二)、行业影响分析</w:t>
        </w:r>
        <w:r>
          <w:tab/>
        </w:r>
        <w:r>
          <w:fldChar w:fldCharType="begin"/>
        </w:r>
        <w:r>
          <w:instrText xml:space="preserve"> PAGEREF _Toc28941 \h </w:instrText>
        </w:r>
        <w:r>
          <w:fldChar w:fldCharType="separate"/>
        </w:r>
        <w:r>
          <w:t>40</w:t>
        </w:r>
        <w:r>
          <w:fldChar w:fldCharType="end"/>
        </w:r>
      </w:hyperlink>
    </w:p>
    <w:p>
      <w:pPr>
        <w:pStyle w:val="TOC2"/>
        <w:tabs>
          <w:tab w:val="right" w:leader="dot" w:pos="8306"/>
        </w:tabs>
      </w:pPr>
      <w:hyperlink w:anchor="_Toc17222" w:history="1">
        <w:r>
          <w:rPr>
            <w:rFonts w:ascii="仿宋" w:eastAsia="仿宋" w:hAnsi="仿宋" w:cs="仿宋" w:hint="eastAsia"/>
            <w:lang w:eastAsia="zh-CN"/>
          </w:rPr>
          <w:t>(三)、区域经济影响分析</w:t>
        </w:r>
        <w:r>
          <w:tab/>
        </w:r>
        <w:r>
          <w:fldChar w:fldCharType="begin"/>
        </w:r>
        <w:r>
          <w:instrText xml:space="preserve"> PAGEREF _Toc17222 \h </w:instrText>
        </w:r>
        <w:r>
          <w:fldChar w:fldCharType="separate"/>
        </w:r>
        <w:r>
          <w:t>42</w:t>
        </w:r>
        <w:r>
          <w:fldChar w:fldCharType="end"/>
        </w:r>
      </w:hyperlink>
    </w:p>
    <w:p>
      <w:pPr>
        <w:pStyle w:val="TOC2"/>
        <w:tabs>
          <w:tab w:val="right" w:leader="dot" w:pos="8306"/>
        </w:tabs>
      </w:pPr>
      <w:hyperlink w:anchor="_Toc10137" w:history="1">
        <w:r>
          <w:rPr>
            <w:rFonts w:ascii="仿宋" w:eastAsia="仿宋" w:hAnsi="仿宋" w:cs="仿宋" w:hint="eastAsia"/>
            <w:lang w:eastAsia="zh-CN"/>
          </w:rPr>
          <w:t>(四)、宏观经济影响分析</w:t>
        </w:r>
        <w:r>
          <w:tab/>
        </w:r>
        <w:r>
          <w:fldChar w:fldCharType="begin"/>
        </w:r>
        <w:r>
          <w:instrText xml:space="preserve"> PAGEREF _Toc10137 \h </w:instrText>
        </w:r>
        <w:r>
          <w:fldChar w:fldCharType="separate"/>
        </w:r>
        <w:r>
          <w:t>43</w:t>
        </w:r>
        <w:r>
          <w:fldChar w:fldCharType="end"/>
        </w:r>
      </w:hyperlink>
    </w:p>
    <w:p>
      <w:pPr>
        <w:pStyle w:val="TOC1"/>
        <w:tabs>
          <w:tab w:val="right" w:leader="dot" w:pos="8306"/>
        </w:tabs>
      </w:pPr>
      <w:hyperlink w:anchor="_Toc15638" w:history="1">
        <w:r>
          <w:rPr>
            <w:rFonts w:ascii="仿宋" w:eastAsia="仿宋" w:hAnsi="仿宋" w:cs="仿宋" w:hint="eastAsia"/>
            <w:lang w:eastAsia="zh-CN"/>
          </w:rPr>
          <w:t>七、项目变更管理</w:t>
        </w:r>
        <w:r>
          <w:tab/>
        </w:r>
        <w:r>
          <w:fldChar w:fldCharType="begin"/>
        </w:r>
        <w:r>
          <w:instrText xml:space="preserve"> PAGEREF _Toc15638 \h </w:instrText>
        </w:r>
        <w:r>
          <w:fldChar w:fldCharType="separate"/>
        </w:r>
        <w:r>
          <w:t>44</w:t>
        </w:r>
        <w:r>
          <w:fldChar w:fldCharType="end"/>
        </w:r>
      </w:hyperlink>
    </w:p>
    <w:p>
      <w:pPr>
        <w:pStyle w:val="TOC2"/>
        <w:tabs>
          <w:tab w:val="right" w:leader="dot" w:pos="8306"/>
        </w:tabs>
      </w:pPr>
      <w:hyperlink w:anchor="_Toc31470" w:history="1">
        <w:r>
          <w:rPr>
            <w:rFonts w:ascii="仿宋" w:eastAsia="仿宋" w:hAnsi="仿宋" w:cs="仿宋" w:hint="eastAsia"/>
            <w:lang w:eastAsia="zh-CN"/>
          </w:rPr>
          <w:t>(一)、变更控制流程</w:t>
        </w:r>
        <w:r>
          <w:tab/>
        </w:r>
        <w:r>
          <w:fldChar w:fldCharType="begin"/>
        </w:r>
        <w:r>
          <w:instrText xml:space="preserve"> PAGEREF _Toc31470 \h </w:instrText>
        </w:r>
        <w:r>
          <w:fldChar w:fldCharType="separate"/>
        </w:r>
        <w:r>
          <w:t>44</w:t>
        </w:r>
        <w:r>
          <w:fldChar w:fldCharType="end"/>
        </w:r>
      </w:hyperlink>
    </w:p>
    <w:p>
      <w:pPr>
        <w:pStyle w:val="TOC2"/>
        <w:tabs>
          <w:tab w:val="right" w:leader="dot" w:pos="8306"/>
        </w:tabs>
      </w:pPr>
      <w:hyperlink w:anchor="_Toc13673" w:history="1">
        <w:r>
          <w:rPr>
            <w:rFonts w:ascii="仿宋" w:eastAsia="仿宋" w:hAnsi="仿宋" w:cs="仿宋" w:hint="eastAsia"/>
            <w:lang w:eastAsia="zh-CN"/>
          </w:rPr>
          <w:t>(二)、影响评估与处理</w:t>
        </w:r>
        <w:r>
          <w:tab/>
        </w:r>
        <w:r>
          <w:fldChar w:fldCharType="begin"/>
        </w:r>
        <w:r>
          <w:instrText xml:space="preserve"> PAGEREF _Toc13673 \h </w:instrText>
        </w:r>
        <w:r>
          <w:fldChar w:fldCharType="separate"/>
        </w:r>
        <w:r>
          <w:t>45</w:t>
        </w:r>
        <w:r>
          <w:fldChar w:fldCharType="end"/>
        </w:r>
      </w:hyperlink>
    </w:p>
    <w:p>
      <w:pPr>
        <w:pStyle w:val="TOC2"/>
        <w:tabs>
          <w:tab w:val="right" w:leader="dot" w:pos="8306"/>
        </w:tabs>
      </w:pPr>
      <w:hyperlink w:anchor="_Toc7456" w:history="1">
        <w:r>
          <w:rPr>
            <w:rFonts w:ascii="仿宋" w:eastAsia="仿宋" w:hAnsi="仿宋" w:cs="仿宋" w:hint="eastAsia"/>
            <w:lang w:eastAsia="zh-CN"/>
          </w:rPr>
          <w:t>(三)、变更记录与追踪</w:t>
        </w:r>
        <w:r>
          <w:tab/>
        </w:r>
        <w:r>
          <w:fldChar w:fldCharType="begin"/>
        </w:r>
        <w:r>
          <w:instrText xml:space="preserve"> PAGEREF _Toc7456 \h </w:instrText>
        </w:r>
        <w:r>
          <w:fldChar w:fldCharType="separate"/>
        </w:r>
        <w:r>
          <w:t>47</w:t>
        </w:r>
        <w:r>
          <w:fldChar w:fldCharType="end"/>
        </w:r>
      </w:hyperlink>
    </w:p>
    <w:p>
      <w:pPr>
        <w:pStyle w:val="TOC2"/>
        <w:tabs>
          <w:tab w:val="right" w:leader="dot" w:pos="8306"/>
        </w:tabs>
      </w:pPr>
      <w:hyperlink w:anchor="_Toc1782" w:history="1">
        <w:r>
          <w:rPr>
            <w:rFonts w:ascii="仿宋" w:eastAsia="仿宋" w:hAnsi="仿宋" w:cs="仿宋" w:hint="eastAsia"/>
            <w:lang w:eastAsia="zh-CN"/>
          </w:rPr>
          <w:t>(四)、变更管理策略</w:t>
        </w:r>
        <w:r>
          <w:tab/>
        </w:r>
        <w:r>
          <w:fldChar w:fldCharType="begin"/>
        </w:r>
        <w:r>
          <w:instrText xml:space="preserve"> PAGEREF _Toc1782 \h </w:instrText>
        </w:r>
        <w:r>
          <w:fldChar w:fldCharType="separate"/>
        </w:r>
        <w:r>
          <w:t>48</w:t>
        </w:r>
        <w:r>
          <w:fldChar w:fldCharType="end"/>
        </w:r>
      </w:hyperlink>
    </w:p>
    <w:p>
      <w:pPr>
        <w:pStyle w:val="TOC1"/>
        <w:tabs>
          <w:tab w:val="right" w:leader="dot" w:pos="8306"/>
        </w:tabs>
      </w:pPr>
      <w:hyperlink w:anchor="_Toc29491" w:history="1">
        <w:r>
          <w:rPr>
            <w:rFonts w:ascii="仿宋" w:eastAsia="仿宋" w:hAnsi="仿宋" w:cs="仿宋" w:hint="eastAsia"/>
            <w:lang w:eastAsia="zh-CN"/>
          </w:rPr>
          <w:t>八、项目质量与标准</w:t>
        </w:r>
        <w:r>
          <w:tab/>
        </w:r>
        <w:r>
          <w:fldChar w:fldCharType="begin"/>
        </w:r>
        <w:r>
          <w:instrText xml:space="preserve"> PAGEREF _Toc29491 \h </w:instrText>
        </w:r>
        <w:r>
          <w:fldChar w:fldCharType="separate"/>
        </w:r>
        <w:r>
          <w:t>50</w:t>
        </w:r>
        <w:r>
          <w:fldChar w:fldCharType="end"/>
        </w:r>
      </w:hyperlink>
    </w:p>
    <w:p>
      <w:pPr>
        <w:pStyle w:val="TOC2"/>
        <w:tabs>
          <w:tab w:val="right" w:leader="dot" w:pos="8306"/>
        </w:tabs>
      </w:pPr>
      <w:hyperlink w:anchor="_Toc19250" w:history="1">
        <w:r>
          <w:rPr>
            <w:rFonts w:ascii="仿宋" w:eastAsia="仿宋" w:hAnsi="仿宋" w:cs="仿宋" w:hint="eastAsia"/>
            <w:lang w:eastAsia="zh-CN"/>
          </w:rPr>
          <w:t>(一)、质量保障体系</w:t>
        </w:r>
        <w:r>
          <w:tab/>
        </w:r>
        <w:r>
          <w:fldChar w:fldCharType="begin"/>
        </w:r>
        <w:r>
          <w:instrText xml:space="preserve"> PAGEREF _Toc19250 \h </w:instrText>
        </w:r>
        <w:r>
          <w:fldChar w:fldCharType="separate"/>
        </w:r>
        <w:r>
          <w:t>50</w:t>
        </w:r>
        <w:r>
          <w:fldChar w:fldCharType="end"/>
        </w:r>
      </w:hyperlink>
    </w:p>
    <w:p>
      <w:pPr>
        <w:pStyle w:val="TOC2"/>
        <w:tabs>
          <w:tab w:val="right" w:leader="dot" w:pos="8306"/>
        </w:tabs>
      </w:pPr>
      <w:hyperlink w:anchor="_Toc24385" w:history="1">
        <w:r>
          <w:rPr>
            <w:rFonts w:ascii="仿宋" w:eastAsia="仿宋" w:hAnsi="仿宋" w:cs="仿宋" w:hint="eastAsia"/>
            <w:lang w:eastAsia="zh-CN"/>
          </w:rPr>
          <w:t>(二)、标准化作业流程</w:t>
        </w:r>
        <w:r>
          <w:tab/>
        </w:r>
        <w:r>
          <w:fldChar w:fldCharType="begin"/>
        </w:r>
        <w:r>
          <w:instrText xml:space="preserve"> PAGEREF _Toc24385 \h </w:instrText>
        </w:r>
        <w:r>
          <w:fldChar w:fldCharType="separate"/>
        </w:r>
        <w:r>
          <w:t>51</w:t>
        </w:r>
        <w:r>
          <w:fldChar w:fldCharType="end"/>
        </w:r>
      </w:hyperlink>
    </w:p>
    <w:p>
      <w:pPr>
        <w:pStyle w:val="TOC2"/>
        <w:tabs>
          <w:tab w:val="right" w:leader="dot" w:pos="8306"/>
        </w:tabs>
      </w:pPr>
      <w:hyperlink w:anchor="_Toc14434" w:history="1">
        <w:r>
          <w:rPr>
            <w:rFonts w:ascii="仿宋" w:eastAsia="仿宋" w:hAnsi="仿宋" w:cs="仿宋" w:hint="eastAsia"/>
            <w:lang w:eastAsia="zh-CN"/>
          </w:rPr>
          <w:t>(三)、质量监控与评估</w:t>
        </w:r>
        <w:r>
          <w:tab/>
        </w:r>
        <w:r>
          <w:fldChar w:fldCharType="begin"/>
        </w:r>
        <w:r>
          <w:instrText xml:space="preserve"> PAGEREF _Toc14434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71" w:history="1">
        <w:r>
          <w:rPr>
            <w:rFonts w:ascii="仿宋" w:eastAsia="仿宋" w:hAnsi="仿宋" w:cs="仿宋" w:hint="eastAsia"/>
            <w:lang w:eastAsia="zh-CN"/>
          </w:rPr>
          <w:t>(四)、质量改进计划</w:t>
        </w:r>
        <w:r>
          <w:tab/>
        </w:r>
        <w:r>
          <w:fldChar w:fldCharType="begin"/>
        </w:r>
        <w:r>
          <w:instrText xml:space="preserve"> PAGEREF _Toc28871 \h </w:instrText>
        </w:r>
        <w:r>
          <w:fldChar w:fldCharType="separate"/>
        </w:r>
        <w:r>
          <w:t>54</w:t>
        </w:r>
        <w:r>
          <w:fldChar w:fldCharType="end"/>
        </w:r>
      </w:hyperlink>
    </w:p>
    <w:p>
      <w:pPr>
        <w:pStyle w:val="TOC1"/>
        <w:tabs>
          <w:tab w:val="right" w:leader="dot" w:pos="8306"/>
        </w:tabs>
      </w:pPr>
      <w:hyperlink w:anchor="_Toc12589" w:history="1">
        <w:r>
          <w:rPr>
            <w:rFonts w:ascii="仿宋" w:eastAsia="仿宋" w:hAnsi="仿宋" w:cs="仿宋" w:hint="eastAsia"/>
            <w:lang w:eastAsia="zh-CN"/>
          </w:rPr>
          <w:t>九、项目实施与管理方案</w:t>
        </w:r>
        <w:r>
          <w:tab/>
        </w:r>
        <w:r>
          <w:fldChar w:fldCharType="begin"/>
        </w:r>
        <w:r>
          <w:instrText xml:space="preserve"> PAGEREF _Toc12589 \h </w:instrText>
        </w:r>
        <w:r>
          <w:fldChar w:fldCharType="separate"/>
        </w:r>
        <w:r>
          <w:t>55</w:t>
        </w:r>
        <w:r>
          <w:fldChar w:fldCharType="end"/>
        </w:r>
      </w:hyperlink>
    </w:p>
    <w:p>
      <w:pPr>
        <w:pStyle w:val="TOC2"/>
        <w:tabs>
          <w:tab w:val="right" w:leader="dot" w:pos="8306"/>
        </w:tabs>
      </w:pPr>
      <w:hyperlink w:anchor="_Toc21607" w:history="1">
        <w:r>
          <w:rPr>
            <w:rFonts w:ascii="仿宋" w:eastAsia="仿宋" w:hAnsi="仿宋" w:cs="仿宋" w:hint="eastAsia"/>
            <w:lang w:eastAsia="zh-CN"/>
          </w:rPr>
          <w:t>(一)、项目实施计划</w:t>
        </w:r>
        <w:r>
          <w:tab/>
        </w:r>
        <w:r>
          <w:fldChar w:fldCharType="begin"/>
        </w:r>
        <w:r>
          <w:instrText xml:space="preserve"> PAGEREF _Toc21607 \h </w:instrText>
        </w:r>
        <w:r>
          <w:fldChar w:fldCharType="separate"/>
        </w:r>
        <w:r>
          <w:t>55</w:t>
        </w:r>
        <w:r>
          <w:fldChar w:fldCharType="end"/>
        </w:r>
      </w:hyperlink>
    </w:p>
    <w:p>
      <w:pPr>
        <w:pStyle w:val="TOC2"/>
        <w:tabs>
          <w:tab w:val="right" w:leader="dot" w:pos="8306"/>
        </w:tabs>
      </w:pPr>
      <w:hyperlink w:anchor="_Toc6628" w:history="1">
        <w:r>
          <w:rPr>
            <w:rFonts w:ascii="仿宋" w:eastAsia="仿宋" w:hAnsi="仿宋" w:cs="仿宋" w:hint="eastAsia"/>
            <w:lang w:eastAsia="zh-CN"/>
          </w:rPr>
          <w:t>(二)、项目组织机构与职责</w:t>
        </w:r>
        <w:r>
          <w:tab/>
        </w:r>
        <w:r>
          <w:fldChar w:fldCharType="begin"/>
        </w:r>
        <w:r>
          <w:instrText xml:space="preserve"> PAGEREF _Toc6628 \h </w:instrText>
        </w:r>
        <w:r>
          <w:fldChar w:fldCharType="separate"/>
        </w:r>
        <w:r>
          <w:t>57</w:t>
        </w:r>
        <w:r>
          <w:fldChar w:fldCharType="end"/>
        </w:r>
      </w:hyperlink>
    </w:p>
    <w:p>
      <w:pPr>
        <w:pStyle w:val="TOC2"/>
        <w:tabs>
          <w:tab w:val="right" w:leader="dot" w:pos="8306"/>
        </w:tabs>
      </w:pPr>
      <w:hyperlink w:anchor="_Toc26269" w:history="1">
        <w:r>
          <w:rPr>
            <w:rFonts w:ascii="仿宋" w:eastAsia="仿宋" w:hAnsi="仿宋" w:cs="仿宋" w:hint="eastAsia"/>
            <w:lang w:eastAsia="zh-CN"/>
          </w:rPr>
          <w:t>(三)、项目管理与监控体系</w:t>
        </w:r>
        <w:r>
          <w:tab/>
        </w:r>
        <w:r>
          <w:fldChar w:fldCharType="begin"/>
        </w:r>
        <w:r>
          <w:instrText xml:space="preserve"> PAGEREF _Toc26269 \h </w:instrText>
        </w:r>
        <w:r>
          <w:fldChar w:fldCharType="separate"/>
        </w:r>
        <w:r>
          <w:t>59</w:t>
        </w:r>
        <w:r>
          <w:fldChar w:fldCharType="end"/>
        </w:r>
      </w:hyperlink>
    </w:p>
    <w:p>
      <w:pPr>
        <w:pStyle w:val="TOC1"/>
        <w:tabs>
          <w:tab w:val="right" w:leader="dot" w:pos="8306"/>
        </w:tabs>
      </w:pPr>
      <w:hyperlink w:anchor="_Toc26836" w:history="1">
        <w:r>
          <w:rPr>
            <w:rFonts w:ascii="仿宋" w:eastAsia="仿宋" w:hAnsi="仿宋" w:cs="仿宋" w:hint="eastAsia"/>
            <w:lang w:eastAsia="zh-CN"/>
          </w:rPr>
          <w:t>十、安全与应急管理</w:t>
        </w:r>
        <w:r>
          <w:tab/>
        </w:r>
        <w:r>
          <w:fldChar w:fldCharType="begin"/>
        </w:r>
        <w:r>
          <w:instrText xml:space="preserve"> PAGEREF _Toc26836 \h </w:instrText>
        </w:r>
        <w:r>
          <w:fldChar w:fldCharType="separate"/>
        </w:r>
        <w:r>
          <w:t>61</w:t>
        </w:r>
        <w:r>
          <w:fldChar w:fldCharType="end"/>
        </w:r>
      </w:hyperlink>
    </w:p>
    <w:p>
      <w:pPr>
        <w:pStyle w:val="TOC2"/>
        <w:tabs>
          <w:tab w:val="right" w:leader="dot" w:pos="8306"/>
        </w:tabs>
      </w:pPr>
      <w:hyperlink w:anchor="_Toc10553" w:history="1">
        <w:r>
          <w:rPr>
            <w:rFonts w:ascii="仿宋" w:eastAsia="仿宋" w:hAnsi="仿宋" w:cs="仿宋" w:hint="eastAsia"/>
            <w:lang w:eastAsia="zh-CN"/>
          </w:rPr>
          <w:t>(一)、安全生产管理</w:t>
        </w:r>
        <w:r>
          <w:tab/>
        </w:r>
        <w:r>
          <w:fldChar w:fldCharType="begin"/>
        </w:r>
        <w:r>
          <w:instrText xml:space="preserve"> PAGEREF _Toc10553 \h </w:instrText>
        </w:r>
        <w:r>
          <w:fldChar w:fldCharType="separate"/>
        </w:r>
        <w:r>
          <w:t>61</w:t>
        </w:r>
        <w:r>
          <w:fldChar w:fldCharType="end"/>
        </w:r>
      </w:hyperlink>
    </w:p>
    <w:p>
      <w:pPr>
        <w:pStyle w:val="TOC2"/>
        <w:tabs>
          <w:tab w:val="right" w:leader="dot" w:pos="8306"/>
        </w:tabs>
      </w:pPr>
      <w:hyperlink w:anchor="_Toc21086" w:history="1">
        <w:r>
          <w:rPr>
            <w:rFonts w:ascii="仿宋" w:eastAsia="仿宋" w:hAnsi="仿宋" w:cs="仿宋" w:hint="eastAsia"/>
            <w:lang w:eastAsia="zh-CN"/>
          </w:rPr>
          <w:t>(二)、应急预案与响应</w:t>
        </w:r>
        <w:r>
          <w:tab/>
        </w:r>
        <w:r>
          <w:fldChar w:fldCharType="begin"/>
        </w:r>
        <w:r>
          <w:instrText xml:space="preserve"> PAGEREF _Toc21086 \h </w:instrText>
        </w:r>
        <w:r>
          <w:fldChar w:fldCharType="separate"/>
        </w:r>
        <w:r>
          <w:t>62</w:t>
        </w:r>
        <w:r>
          <w:fldChar w:fldCharType="end"/>
        </w:r>
      </w:hyperlink>
    </w:p>
    <w:p>
      <w:pPr>
        <w:pStyle w:val="TOC1"/>
        <w:tabs>
          <w:tab w:val="right" w:leader="dot" w:pos="8306"/>
        </w:tabs>
      </w:pPr>
      <w:hyperlink w:anchor="_Toc6562" w:history="1">
        <w:r>
          <w:rPr>
            <w:rFonts w:ascii="仿宋" w:eastAsia="仿宋" w:hAnsi="仿宋" w:cs="仿宋" w:hint="eastAsia"/>
            <w:lang w:eastAsia="zh-CN"/>
          </w:rPr>
          <w:t>十一、环境保护与绿色发展</w:t>
        </w:r>
        <w:r>
          <w:tab/>
        </w:r>
        <w:r>
          <w:fldChar w:fldCharType="begin"/>
        </w:r>
        <w:r>
          <w:instrText xml:space="preserve"> PAGEREF _Toc6562 \h </w:instrText>
        </w:r>
        <w:r>
          <w:fldChar w:fldCharType="separate"/>
        </w:r>
        <w:r>
          <w:t>64</w:t>
        </w:r>
        <w:r>
          <w:fldChar w:fldCharType="end"/>
        </w:r>
      </w:hyperlink>
    </w:p>
    <w:p>
      <w:pPr>
        <w:pStyle w:val="TOC2"/>
        <w:tabs>
          <w:tab w:val="right" w:leader="dot" w:pos="8306"/>
        </w:tabs>
      </w:pPr>
      <w:hyperlink w:anchor="_Toc14000" w:history="1">
        <w:r>
          <w:rPr>
            <w:rFonts w:ascii="仿宋" w:eastAsia="仿宋" w:hAnsi="仿宋" w:cs="仿宋" w:hint="eastAsia"/>
            <w:lang w:eastAsia="zh-CN"/>
          </w:rPr>
          <w:t>(一)、环境保护措施</w:t>
        </w:r>
        <w:r>
          <w:tab/>
        </w:r>
        <w:r>
          <w:fldChar w:fldCharType="begin"/>
        </w:r>
        <w:r>
          <w:instrText xml:space="preserve"> PAGEREF _Toc14000 \h </w:instrText>
        </w:r>
        <w:r>
          <w:fldChar w:fldCharType="separate"/>
        </w:r>
        <w:r>
          <w:t>64</w:t>
        </w:r>
        <w:r>
          <w:fldChar w:fldCharType="end"/>
        </w:r>
      </w:hyperlink>
    </w:p>
    <w:p>
      <w:pPr>
        <w:pStyle w:val="TOC2"/>
        <w:tabs>
          <w:tab w:val="right" w:leader="dot" w:pos="8306"/>
        </w:tabs>
      </w:pPr>
      <w:hyperlink w:anchor="_Toc5671" w:history="1">
        <w:r>
          <w:rPr>
            <w:rFonts w:ascii="仿宋" w:eastAsia="仿宋" w:hAnsi="仿宋" w:cs="仿宋" w:hint="eastAsia"/>
            <w:lang w:eastAsia="zh-CN"/>
          </w:rPr>
          <w:t>(二)、绿色发展与可持续发展策略</w:t>
        </w:r>
        <w:r>
          <w:tab/>
        </w:r>
        <w:r>
          <w:fldChar w:fldCharType="begin"/>
        </w:r>
        <w:r>
          <w:instrText xml:space="preserve"> PAGEREF _Toc5671 \h </w:instrText>
        </w:r>
        <w:r>
          <w:fldChar w:fldCharType="separate"/>
        </w:r>
        <w:r>
          <w:t>66</w:t>
        </w:r>
        <w:r>
          <w:fldChar w:fldCharType="end"/>
        </w:r>
      </w:hyperlink>
    </w:p>
    <w:p>
      <w:pPr>
        <w:pStyle w:val="TOC1"/>
        <w:tabs>
          <w:tab w:val="right" w:leader="dot" w:pos="8306"/>
        </w:tabs>
      </w:pPr>
      <w:hyperlink w:anchor="_Toc26188" w:history="1">
        <w:r>
          <w:rPr>
            <w:rFonts w:ascii="仿宋" w:eastAsia="仿宋" w:hAnsi="仿宋" w:cs="仿宋" w:hint="eastAsia"/>
            <w:lang w:eastAsia="zh-CN"/>
          </w:rPr>
          <w:t>十二、土地利用与规划方案</w:t>
        </w:r>
        <w:r>
          <w:tab/>
        </w:r>
        <w:r>
          <w:fldChar w:fldCharType="begin"/>
        </w:r>
        <w:r>
          <w:instrText xml:space="preserve"> PAGEREF _Toc26188 \h </w:instrText>
        </w:r>
        <w:r>
          <w:fldChar w:fldCharType="separate"/>
        </w:r>
        <w:r>
          <w:t>67</w:t>
        </w:r>
        <w:r>
          <w:fldChar w:fldCharType="end"/>
        </w:r>
      </w:hyperlink>
    </w:p>
    <w:p>
      <w:pPr>
        <w:pStyle w:val="TOC2"/>
        <w:tabs>
          <w:tab w:val="right" w:leader="dot" w:pos="8306"/>
        </w:tabs>
      </w:pPr>
      <w:hyperlink w:anchor="_Toc13040" w:history="1">
        <w:r>
          <w:rPr>
            <w:rFonts w:ascii="仿宋" w:eastAsia="仿宋" w:hAnsi="仿宋" w:cs="仿宋" w:hint="eastAsia"/>
            <w:lang w:eastAsia="zh-CN"/>
          </w:rPr>
          <w:t>(一)、项目用地情况分析</w:t>
        </w:r>
        <w:r>
          <w:tab/>
        </w:r>
        <w:r>
          <w:fldChar w:fldCharType="begin"/>
        </w:r>
        <w:r>
          <w:instrText xml:space="preserve"> PAGEREF _Toc13040 \h </w:instrText>
        </w:r>
        <w:r>
          <w:fldChar w:fldCharType="separate"/>
        </w:r>
        <w:r>
          <w:t>67</w:t>
        </w:r>
        <w:r>
          <w:fldChar w:fldCharType="end"/>
        </w:r>
      </w:hyperlink>
    </w:p>
    <w:p>
      <w:pPr>
        <w:pStyle w:val="TOC2"/>
        <w:tabs>
          <w:tab w:val="right" w:leader="dot" w:pos="8306"/>
        </w:tabs>
      </w:pPr>
      <w:hyperlink w:anchor="_Toc15297" w:history="1">
        <w:r>
          <w:rPr>
            <w:rFonts w:ascii="仿宋" w:eastAsia="仿宋" w:hAnsi="仿宋" w:cs="仿宋" w:hint="eastAsia"/>
            <w:lang w:eastAsia="zh-CN"/>
          </w:rPr>
          <w:t>(二)、土地利用规划方案</w:t>
        </w:r>
        <w:r>
          <w:tab/>
        </w:r>
        <w:r>
          <w:fldChar w:fldCharType="begin"/>
        </w:r>
        <w:r>
          <w:instrText xml:space="preserve"> PAGEREF _Toc15297 \h </w:instrText>
        </w:r>
        <w:r>
          <w:fldChar w:fldCharType="separate"/>
        </w:r>
        <w:r>
          <w:t>68</w:t>
        </w:r>
        <w:r>
          <w:fldChar w:fldCharType="end"/>
        </w:r>
      </w:hyperlink>
    </w:p>
    <w:p>
      <w:pPr>
        <w:pStyle w:val="TOC1"/>
        <w:tabs>
          <w:tab w:val="right" w:leader="dot" w:pos="8306"/>
        </w:tabs>
      </w:pPr>
      <w:hyperlink w:anchor="_Toc9027" w:history="1">
        <w:r>
          <w:rPr>
            <w:rFonts w:ascii="仿宋" w:eastAsia="仿宋" w:hAnsi="仿宋" w:cs="仿宋" w:hint="eastAsia"/>
            <w:lang w:eastAsia="zh-CN"/>
          </w:rPr>
          <w:t>十三、质量管理与控制</w:t>
        </w:r>
        <w:r>
          <w:tab/>
        </w:r>
        <w:r>
          <w:fldChar w:fldCharType="begin"/>
        </w:r>
        <w:r>
          <w:instrText xml:space="preserve"> PAGEREF _Toc9027 \h </w:instrText>
        </w:r>
        <w:r>
          <w:fldChar w:fldCharType="separate"/>
        </w:r>
        <w:r>
          <w:t>69</w:t>
        </w:r>
        <w:r>
          <w:fldChar w:fldCharType="end"/>
        </w:r>
      </w:hyperlink>
    </w:p>
    <w:p>
      <w:pPr>
        <w:pStyle w:val="TOC2"/>
        <w:tabs>
          <w:tab w:val="right" w:leader="dot" w:pos="8306"/>
        </w:tabs>
      </w:pPr>
      <w:hyperlink w:anchor="_Toc15433" w:history="1">
        <w:r>
          <w:rPr>
            <w:rFonts w:ascii="仿宋" w:eastAsia="仿宋" w:hAnsi="仿宋" w:cs="仿宋" w:hint="eastAsia"/>
            <w:lang w:eastAsia="zh-CN"/>
          </w:rPr>
          <w:t>(一)、质量管理体系建设</w:t>
        </w:r>
        <w:r>
          <w:tab/>
        </w:r>
        <w:r>
          <w:fldChar w:fldCharType="begin"/>
        </w:r>
        <w:r>
          <w:instrText xml:space="preserve"> PAGEREF _Toc15433 \h </w:instrText>
        </w:r>
        <w:r>
          <w:fldChar w:fldCharType="separate"/>
        </w:r>
        <w:r>
          <w:t>69</w:t>
        </w:r>
        <w:r>
          <w:fldChar w:fldCharType="end"/>
        </w:r>
      </w:hyperlink>
    </w:p>
    <w:p>
      <w:pPr>
        <w:pStyle w:val="TOC2"/>
        <w:tabs>
          <w:tab w:val="right" w:leader="dot" w:pos="8306"/>
        </w:tabs>
      </w:pPr>
      <w:hyperlink w:anchor="_Toc16964" w:history="1">
        <w:r>
          <w:rPr>
            <w:rFonts w:ascii="仿宋" w:eastAsia="仿宋" w:hAnsi="仿宋" w:cs="仿宋" w:hint="eastAsia"/>
            <w:lang w:eastAsia="zh-CN"/>
          </w:rPr>
          <w:t>(二)、质量控制措施</w:t>
        </w:r>
        <w:r>
          <w:tab/>
        </w:r>
        <w:r>
          <w:fldChar w:fldCharType="begin"/>
        </w:r>
        <w:r>
          <w:instrText xml:space="preserve"> PAGEREF _Toc16964 \h </w:instrText>
        </w:r>
        <w:r>
          <w:fldChar w:fldCharType="separate"/>
        </w:r>
        <w:r>
          <w:t>71</w:t>
        </w:r>
        <w:r>
          <w:fldChar w:fldCharType="end"/>
        </w:r>
      </w:hyperlink>
    </w:p>
    <w:p>
      <w:pPr>
        <w:pStyle w:val="TOC1"/>
        <w:tabs>
          <w:tab w:val="right" w:leader="dot" w:pos="8306"/>
        </w:tabs>
      </w:pPr>
      <w:hyperlink w:anchor="_Toc15904" w:history="1">
        <w:r>
          <w:rPr>
            <w:rFonts w:ascii="仿宋" w:eastAsia="仿宋" w:hAnsi="仿宋" w:cs="仿宋" w:hint="eastAsia"/>
            <w:lang w:eastAsia="zh-CN"/>
          </w:rPr>
          <w:t>十四、法律法规与政策遵循</w:t>
        </w:r>
        <w:r>
          <w:tab/>
        </w:r>
        <w:r>
          <w:fldChar w:fldCharType="begin"/>
        </w:r>
        <w:r>
          <w:instrText xml:space="preserve"> PAGEREF _Toc15904 \h </w:instrText>
        </w:r>
        <w:r>
          <w:fldChar w:fldCharType="separate"/>
        </w:r>
        <w:r>
          <w:t>72</w:t>
        </w:r>
        <w:r>
          <w:fldChar w:fldCharType="end"/>
        </w:r>
      </w:hyperlink>
    </w:p>
    <w:p>
      <w:pPr>
        <w:pStyle w:val="TOC2"/>
        <w:tabs>
          <w:tab w:val="right" w:leader="dot" w:pos="8306"/>
        </w:tabs>
      </w:pPr>
      <w:hyperlink w:anchor="_Toc24147" w:history="1">
        <w:r>
          <w:rPr>
            <w:rFonts w:ascii="仿宋" w:eastAsia="仿宋" w:hAnsi="仿宋" w:cs="仿宋" w:hint="eastAsia"/>
            <w:lang w:eastAsia="zh-CN"/>
          </w:rPr>
          <w:t>(一)、法律法规遵守</w:t>
        </w:r>
        <w:r>
          <w:tab/>
        </w:r>
        <w:r>
          <w:fldChar w:fldCharType="begin"/>
        </w:r>
        <w:r>
          <w:instrText xml:space="preserve"> PAGEREF _Toc24147 \h </w:instrText>
        </w:r>
        <w:r>
          <w:fldChar w:fldCharType="separate"/>
        </w:r>
        <w:r>
          <w:t>72</w:t>
        </w:r>
        <w:r>
          <w:fldChar w:fldCharType="end"/>
        </w:r>
      </w:hyperlink>
    </w:p>
    <w:p>
      <w:pPr>
        <w:pStyle w:val="TOC2"/>
        <w:tabs>
          <w:tab w:val="right" w:leader="dot" w:pos="8306"/>
        </w:tabs>
      </w:pPr>
      <w:hyperlink w:anchor="_Toc19157" w:history="1">
        <w:r>
          <w:rPr>
            <w:rFonts w:ascii="仿宋" w:eastAsia="仿宋" w:hAnsi="仿宋" w:cs="仿宋" w:hint="eastAsia"/>
            <w:lang w:eastAsia="zh-CN"/>
          </w:rPr>
          <w:t>(二)、政策导向与利用</w:t>
        </w:r>
        <w:r>
          <w:tab/>
        </w:r>
        <w:r>
          <w:fldChar w:fldCharType="begin"/>
        </w:r>
        <w:r>
          <w:instrText xml:space="preserve"> PAGEREF _Toc19157 \h </w:instrText>
        </w:r>
        <w:r>
          <w:fldChar w:fldCharType="separate"/>
        </w:r>
        <w:r>
          <w:t>73</w:t>
        </w:r>
        <w:r>
          <w:fldChar w:fldCharType="end"/>
        </w:r>
      </w:hyperlink>
    </w:p>
    <w:p>
      <w:pPr>
        <w:pStyle w:val="TOC1"/>
        <w:tabs>
          <w:tab w:val="right" w:leader="dot" w:pos="8306"/>
        </w:tabs>
      </w:pPr>
      <w:hyperlink w:anchor="_Toc17586" w:history="1">
        <w:r>
          <w:rPr>
            <w:rFonts w:ascii="仿宋" w:eastAsia="仿宋" w:hAnsi="仿宋" w:cs="仿宋" w:hint="eastAsia"/>
            <w:lang w:eastAsia="zh-CN"/>
          </w:rPr>
          <w:t>十五、产业协同与集群发展</w:t>
        </w:r>
        <w:r>
          <w:tab/>
        </w:r>
        <w:r>
          <w:fldChar w:fldCharType="begin"/>
        </w:r>
        <w:r>
          <w:instrText xml:space="preserve"> PAGEREF _Toc17586 \h </w:instrText>
        </w:r>
        <w:r>
          <w:fldChar w:fldCharType="separate"/>
        </w:r>
        <w:r>
          <w:t>74</w:t>
        </w:r>
        <w:r>
          <w:fldChar w:fldCharType="end"/>
        </w:r>
      </w:hyperlink>
    </w:p>
    <w:p>
      <w:pPr>
        <w:pStyle w:val="TOC2"/>
        <w:tabs>
          <w:tab w:val="right" w:leader="dot" w:pos="8306"/>
        </w:tabs>
      </w:pPr>
      <w:hyperlink w:anchor="_Toc25827" w:history="1">
        <w:r>
          <w:rPr>
            <w:rFonts w:ascii="仿宋" w:eastAsia="仿宋" w:hAnsi="仿宋" w:cs="仿宋" w:hint="eastAsia"/>
            <w:lang w:eastAsia="zh-CN"/>
          </w:rPr>
          <w:t>(一)、产业协同机制建设</w:t>
        </w:r>
        <w:r>
          <w:tab/>
        </w:r>
        <w:r>
          <w:fldChar w:fldCharType="begin"/>
        </w:r>
        <w:r>
          <w:instrText xml:space="preserve"> PAGEREF _Toc25827 \h </w:instrText>
        </w:r>
        <w:r>
          <w:fldChar w:fldCharType="separate"/>
        </w:r>
        <w:r>
          <w:t>74</w:t>
        </w:r>
        <w:r>
          <w:fldChar w:fldCharType="end"/>
        </w:r>
      </w:hyperlink>
    </w:p>
    <w:p>
      <w:pPr>
        <w:pStyle w:val="TOC2"/>
        <w:tabs>
          <w:tab w:val="right" w:leader="dot" w:pos="8306"/>
        </w:tabs>
      </w:pPr>
      <w:hyperlink w:anchor="_Toc14116" w:history="1">
        <w:r>
          <w:rPr>
            <w:rFonts w:ascii="仿宋" w:eastAsia="仿宋" w:hAnsi="仿宋" w:cs="仿宋" w:hint="eastAsia"/>
            <w:lang w:eastAsia="zh-CN"/>
          </w:rPr>
          <w:t>(二)、产业集群培育与发展</w:t>
        </w:r>
        <w:r>
          <w:tab/>
        </w:r>
        <w:r>
          <w:fldChar w:fldCharType="begin"/>
        </w:r>
        <w:r>
          <w:instrText xml:space="preserve"> PAGEREF _Toc14116 \h </w:instrText>
        </w:r>
        <w:r>
          <w:fldChar w:fldCharType="separate"/>
        </w:r>
        <w:r>
          <w:t>75</w:t>
        </w:r>
        <w:r>
          <w:fldChar w:fldCharType="end"/>
        </w:r>
      </w:hyperlink>
    </w:p>
    <w:p>
      <w:pPr>
        <w:pStyle w:val="TOC1"/>
        <w:tabs>
          <w:tab w:val="right" w:leader="dot" w:pos="8306"/>
        </w:tabs>
      </w:pPr>
      <w:hyperlink w:anchor="_Toc21333" w:history="1">
        <w:r>
          <w:rPr>
            <w:rFonts w:ascii="仿宋" w:eastAsia="仿宋" w:hAnsi="仿宋" w:cs="仿宋" w:hint="eastAsia"/>
            <w:lang w:eastAsia="zh-CN"/>
          </w:rPr>
          <w:t>十六、成果转化与推广应用</w:t>
        </w:r>
        <w:r>
          <w:tab/>
        </w:r>
        <w:r>
          <w:fldChar w:fldCharType="begin"/>
        </w:r>
        <w:r>
          <w:instrText xml:space="preserve"> PAGEREF _Toc21333 \h </w:instrText>
        </w:r>
        <w:r>
          <w:fldChar w:fldCharType="separate"/>
        </w:r>
        <w:r>
          <w:t>76</w:t>
        </w:r>
        <w:r>
          <w:fldChar w:fldCharType="end"/>
        </w:r>
      </w:hyperlink>
    </w:p>
    <w:p>
      <w:pPr>
        <w:pStyle w:val="TOC2"/>
        <w:tabs>
          <w:tab w:val="right" w:leader="dot" w:pos="8306"/>
        </w:tabs>
      </w:pPr>
      <w:hyperlink w:anchor="_Toc919" w:history="1">
        <w:r>
          <w:rPr>
            <w:rFonts w:ascii="仿宋" w:eastAsia="仿宋" w:hAnsi="仿宋" w:cs="仿宋" w:hint="eastAsia"/>
            <w:lang w:eastAsia="zh-CN"/>
          </w:rPr>
          <w:t>(一)、成果转化策略制定</w:t>
        </w:r>
        <w:r>
          <w:tab/>
        </w:r>
        <w:r>
          <w:fldChar w:fldCharType="begin"/>
        </w:r>
        <w:r>
          <w:instrText xml:space="preserve"> PAGEREF _Toc919 \h </w:instrText>
        </w:r>
        <w:r>
          <w:fldChar w:fldCharType="separate"/>
        </w:r>
        <w:r>
          <w:t>76</w:t>
        </w:r>
        <w:r>
          <w:fldChar w:fldCharType="end"/>
        </w:r>
      </w:hyperlink>
    </w:p>
    <w:p>
      <w:pPr>
        <w:pStyle w:val="TOC2"/>
        <w:tabs>
          <w:tab w:val="right" w:leader="dot" w:pos="8306"/>
        </w:tabs>
      </w:pPr>
      <w:hyperlink w:anchor="_Toc27457" w:history="1">
        <w:r>
          <w:rPr>
            <w:rFonts w:ascii="仿宋" w:eastAsia="仿宋" w:hAnsi="仿宋" w:cs="仿宋" w:hint="eastAsia"/>
            <w:lang w:eastAsia="zh-CN"/>
          </w:rPr>
          <w:t>(二)、成果推广应用方案</w:t>
        </w:r>
        <w:r>
          <w:tab/>
        </w:r>
        <w:r>
          <w:fldChar w:fldCharType="begin"/>
        </w:r>
        <w:r>
          <w:instrText xml:space="preserve"> PAGEREF _Toc27457 \h </w:instrText>
        </w:r>
        <w:r>
          <w:fldChar w:fldCharType="separate"/>
        </w:r>
        <w:r>
          <w:t>77</w:t>
        </w:r>
        <w:r>
          <w:fldChar w:fldCharType="end"/>
        </w:r>
      </w:hyperlink>
    </w:p>
    <w:p>
      <w:pPr>
        <w:pStyle w:val="TOC1"/>
        <w:tabs>
          <w:tab w:val="right" w:leader="dot" w:pos="8306"/>
        </w:tabs>
      </w:pPr>
      <w:hyperlink w:anchor="_Toc30241" w:history="1">
        <w:r>
          <w:rPr>
            <w:rFonts w:ascii="仿宋" w:eastAsia="仿宋" w:hAnsi="仿宋" w:cs="仿宋" w:hint="eastAsia"/>
            <w:lang w:eastAsia="zh-CN"/>
          </w:rPr>
          <w:t>十七、企业合规与伦理</w:t>
        </w:r>
        <w:r>
          <w:tab/>
        </w:r>
        <w:r>
          <w:fldChar w:fldCharType="begin"/>
        </w:r>
        <w:r>
          <w:instrText xml:space="preserve"> PAGEREF _Toc30241 \h </w:instrText>
        </w:r>
        <w:r>
          <w:fldChar w:fldCharType="separate"/>
        </w:r>
        <w:r>
          <w:t>79</w:t>
        </w:r>
        <w:r>
          <w:fldChar w:fldCharType="end"/>
        </w:r>
      </w:hyperlink>
    </w:p>
    <w:p>
      <w:pPr>
        <w:pStyle w:val="TOC2"/>
        <w:tabs>
          <w:tab w:val="right" w:leader="dot" w:pos="8306"/>
        </w:tabs>
      </w:pPr>
      <w:hyperlink w:anchor="_Toc20059" w:history="1">
        <w:r>
          <w:rPr>
            <w:rFonts w:ascii="仿宋" w:eastAsia="仿宋" w:hAnsi="仿宋" w:cs="仿宋" w:hint="eastAsia"/>
            <w:lang w:eastAsia="zh-CN"/>
          </w:rPr>
          <w:t>(一)、合规政策与程序</w:t>
        </w:r>
        <w:r>
          <w:tab/>
        </w:r>
        <w:r>
          <w:fldChar w:fldCharType="begin"/>
        </w:r>
        <w:r>
          <w:instrText xml:space="preserve"> PAGEREF _Toc20059 \h </w:instrText>
        </w:r>
        <w:r>
          <w:fldChar w:fldCharType="separate"/>
        </w:r>
        <w:r>
          <w:t>79</w:t>
        </w:r>
        <w:r>
          <w:fldChar w:fldCharType="end"/>
        </w:r>
      </w:hyperlink>
    </w:p>
    <w:p>
      <w:pPr>
        <w:pStyle w:val="TOC2"/>
        <w:tabs>
          <w:tab w:val="right" w:leader="dot" w:pos="8306"/>
        </w:tabs>
      </w:pPr>
      <w:hyperlink w:anchor="_Toc24528" w:history="1">
        <w:r>
          <w:rPr>
            <w:rFonts w:ascii="仿宋" w:eastAsia="仿宋" w:hAnsi="仿宋" w:cs="仿宋" w:hint="eastAsia"/>
            <w:lang w:eastAsia="zh-CN"/>
          </w:rPr>
          <w:t>(二)、伦理规范与培训</w:t>
        </w:r>
        <w:r>
          <w:tab/>
        </w:r>
        <w:r>
          <w:fldChar w:fldCharType="begin"/>
        </w:r>
        <w:r>
          <w:instrText xml:space="preserve"> PAGEREF _Toc24528 \h </w:instrText>
        </w:r>
        <w:r>
          <w:fldChar w:fldCharType="separate"/>
        </w:r>
        <w:r>
          <w:t>80</w:t>
        </w:r>
        <w:r>
          <w:fldChar w:fldCharType="end"/>
        </w:r>
      </w:hyperlink>
    </w:p>
    <w:p>
      <w:pPr>
        <w:pStyle w:val="TOC2"/>
        <w:tabs>
          <w:tab w:val="right" w:leader="dot" w:pos="8306"/>
        </w:tabs>
      </w:pPr>
      <w:hyperlink w:anchor="_Toc3831" w:history="1">
        <w:r>
          <w:rPr>
            <w:rFonts w:ascii="仿宋" w:eastAsia="仿宋" w:hAnsi="仿宋" w:cs="仿宋" w:hint="eastAsia"/>
            <w:lang w:eastAsia="zh-CN"/>
          </w:rPr>
          <w:t>(三)、合规风险评估</w:t>
        </w:r>
        <w:r>
          <w:tab/>
        </w:r>
        <w:r>
          <w:fldChar w:fldCharType="begin"/>
        </w:r>
        <w:r>
          <w:instrText xml:space="preserve"> PAGEREF _Toc3831 \h </w:instrText>
        </w:r>
        <w:r>
          <w:fldChar w:fldCharType="separate"/>
        </w:r>
        <w:r>
          <w:t>81</w:t>
        </w:r>
        <w:r>
          <w:fldChar w:fldCharType="end"/>
        </w:r>
      </w:hyperlink>
    </w:p>
    <w:p>
      <w:pPr>
        <w:pStyle w:val="TOC2"/>
        <w:tabs>
          <w:tab w:val="right" w:leader="dot" w:pos="8306"/>
        </w:tabs>
      </w:pPr>
      <w:hyperlink w:anchor="_Toc291" w:history="1">
        <w:r>
          <w:rPr>
            <w:rFonts w:ascii="仿宋" w:eastAsia="仿宋" w:hAnsi="仿宋" w:cs="仿宋" w:hint="eastAsia"/>
            <w:lang w:eastAsia="zh-CN"/>
          </w:rPr>
          <w:t>(四)、合规监督与执行</w:t>
        </w:r>
        <w:r>
          <w:tab/>
        </w:r>
        <w:r>
          <w:fldChar w:fldCharType="begin"/>
        </w:r>
        <w:r>
          <w:instrText xml:space="preserve"> PAGEREF _Toc291 \h </w:instrText>
        </w:r>
        <w:r>
          <w:fldChar w:fldCharType="separate"/>
        </w:r>
        <w:r>
          <w:t>82</w:t>
        </w:r>
        <w:r>
          <w:fldChar w:fldCharType="end"/>
        </w:r>
      </w:hyperlink>
    </w:p>
    <w:p>
      <w:pPr>
        <w:pStyle w:val="TOC1"/>
        <w:tabs>
          <w:tab w:val="right" w:leader="dot" w:pos="8306"/>
        </w:tabs>
      </w:pPr>
      <w:hyperlink w:anchor="_Toc27944" w:history="1">
        <w:r>
          <w:rPr>
            <w:rFonts w:ascii="仿宋" w:eastAsia="仿宋" w:hAnsi="仿宋" w:cs="仿宋" w:hint="eastAsia"/>
            <w:lang w:eastAsia="zh-CN"/>
          </w:rPr>
          <w:t>十八、知识产权管理与保护</w:t>
        </w:r>
        <w:r>
          <w:tab/>
        </w:r>
        <w:r>
          <w:fldChar w:fldCharType="begin"/>
        </w:r>
        <w:r>
          <w:instrText xml:space="preserve"> PAGEREF _Toc27944 \h </w:instrText>
        </w:r>
        <w:r>
          <w:fldChar w:fldCharType="separate"/>
        </w:r>
        <w:r>
          <w:t>83</w:t>
        </w:r>
        <w:r>
          <w:fldChar w:fldCharType="end"/>
        </w:r>
      </w:hyperlink>
    </w:p>
    <w:p>
      <w:pPr>
        <w:pStyle w:val="TOC2"/>
        <w:tabs>
          <w:tab w:val="right" w:leader="dot" w:pos="8306"/>
        </w:tabs>
      </w:pPr>
      <w:hyperlink w:anchor="_Toc23849" w:history="1">
        <w:r>
          <w:rPr>
            <w:rFonts w:ascii="仿宋" w:eastAsia="仿宋" w:hAnsi="仿宋" w:cs="仿宋" w:hint="eastAsia"/>
            <w:lang w:eastAsia="zh-CN"/>
          </w:rPr>
          <w:t>(一)、知识产权管理体系建设</w:t>
        </w:r>
        <w:r>
          <w:tab/>
        </w:r>
        <w:r>
          <w:fldChar w:fldCharType="begin"/>
        </w:r>
        <w:r>
          <w:instrText xml:space="preserve"> PAGEREF _Toc23849 \h </w:instrText>
        </w:r>
        <w:r>
          <w:fldChar w:fldCharType="separate"/>
        </w:r>
        <w:r>
          <w:t>83</w:t>
        </w:r>
        <w:r>
          <w:fldChar w:fldCharType="end"/>
        </w:r>
      </w:hyperlink>
    </w:p>
    <w:p>
      <w:pPr>
        <w:pStyle w:val="TOC2"/>
        <w:tabs>
          <w:tab w:val="right" w:leader="dot" w:pos="8306"/>
        </w:tabs>
      </w:pPr>
      <w:hyperlink w:anchor="_Toc15849" w:history="1">
        <w:r>
          <w:rPr>
            <w:rFonts w:ascii="仿宋" w:eastAsia="仿宋" w:hAnsi="仿宋" w:cs="仿宋" w:hint="eastAsia"/>
            <w:lang w:eastAsia="zh-CN"/>
          </w:rPr>
          <w:t>(二)、知识产权保护措施</w:t>
        </w:r>
        <w:r>
          <w:tab/>
        </w:r>
        <w:r>
          <w:fldChar w:fldCharType="begin"/>
        </w:r>
        <w:r>
          <w:instrText xml:space="preserve"> PAGEREF _Toc15849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53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89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不锈钢棒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不锈钢棒材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70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不锈钢棒材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不锈钢棒材项目在其专注的领域内，特别是在人工智能和数据科学方面，有望推动显著的技术革新。项目的研发活动不仅有望孕育出改变行业运作方式的新技术，还可能在长远中影响整个技术生态系统。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不锈钢棒材项目还致力于提升当地居民的技能和就业能力，通过与当地教育机构合作提供培训和教育机会，从而提高社区整体的生活水平和社会福祉。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不锈钢棒材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251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不锈钢棒材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不锈钢棒材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9119"/>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4962"/>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不锈钢棒材项目还将参与当地的环保活动和计划，如资助当地的环境保护项目或与社区合作进行环保宣传活动。通过这些活动，项目不仅能够提高自身的环境表现，还能在当地社区中树立积极的环保形象。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4287"/>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不锈钢棒材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不锈钢棒材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不锈钢棒材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9143"/>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https://d.book118.com/217051050134006032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67AB3"/>
    <w:rsid w:val="4A167A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7051050134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2024-01-16T16:47:00Z</dcterms:created>
  <dcterms:modified xsi:type="dcterms:W3CDTF">2024-01-16T16:48:03Z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3C35109151A74F4CA45408DD7F9C5070_11</vt:lpwstr>
  </property>
  <property fmtid="{D5CDD505-2E9C-101B-9397-08002B2CF9AE}" pid="3" name="KSOProductBuildVer">
    <vt:lpwstr>2052-12.1.0.16120</vt:lpwstr>
  </property>
</Properties>
</file>