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轻质建筑材料及制品项目规划设计方案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43" w:history="1">
        <w:r>
          <w:rPr>
            <w:rFonts w:ascii="仿宋" w:eastAsia="仿宋" w:hAnsi="仿宋" w:cs="仿宋" w:hint="eastAsia"/>
            <w:lang w:eastAsia="zh-CN"/>
          </w:rPr>
          <w:t>序言</w:t>
        </w:r>
        <w:r>
          <w:tab/>
        </w:r>
        <w:r>
          <w:fldChar w:fldCharType="begin"/>
        </w:r>
        <w:r>
          <w:instrText xml:space="preserve"> PAGEREF _Toc7143 \h </w:instrText>
        </w:r>
        <w:r>
          <w:fldChar w:fldCharType="separate"/>
        </w:r>
        <w:r>
          <w:t>3</w:t>
        </w:r>
        <w:r>
          <w:fldChar w:fldCharType="end"/>
        </w:r>
      </w:hyperlink>
    </w:p>
    <w:p>
      <w:pPr>
        <w:pStyle w:val="TOC1"/>
        <w:tabs>
          <w:tab w:val="right" w:leader="dot" w:pos="8306"/>
        </w:tabs>
      </w:pPr>
      <w:hyperlink w:anchor="_Toc4576" w:history="1">
        <w:r>
          <w:rPr>
            <w:rFonts w:ascii="仿宋" w:eastAsia="仿宋" w:hAnsi="仿宋" w:cs="仿宋" w:hint="eastAsia"/>
            <w:lang w:eastAsia="zh-CN"/>
          </w:rPr>
          <w:t>一、轻质建筑材料及制品项目可持续发展</w:t>
        </w:r>
        <w:r>
          <w:tab/>
        </w:r>
        <w:r>
          <w:fldChar w:fldCharType="begin"/>
        </w:r>
        <w:r>
          <w:instrText xml:space="preserve"> PAGEREF _Toc4576 \h </w:instrText>
        </w:r>
        <w:r>
          <w:fldChar w:fldCharType="separate"/>
        </w:r>
        <w:r>
          <w:t>3</w:t>
        </w:r>
        <w:r>
          <w:fldChar w:fldCharType="end"/>
        </w:r>
      </w:hyperlink>
    </w:p>
    <w:p>
      <w:pPr>
        <w:pStyle w:val="TOC2"/>
        <w:tabs>
          <w:tab w:val="right" w:leader="dot" w:pos="8306"/>
        </w:tabs>
      </w:pPr>
      <w:hyperlink w:anchor="_Toc5494" w:history="1">
        <w:r>
          <w:rPr>
            <w:rFonts w:ascii="仿宋" w:eastAsia="仿宋" w:hAnsi="仿宋" w:cs="仿宋" w:hint="eastAsia"/>
            <w:lang w:eastAsia="zh-CN"/>
          </w:rPr>
          <w:t>(一)、可持续战略与实践</w:t>
        </w:r>
        <w:r>
          <w:tab/>
        </w:r>
        <w:r>
          <w:fldChar w:fldCharType="begin"/>
        </w:r>
        <w:r>
          <w:instrText xml:space="preserve"> PAGEREF _Toc5494 \h </w:instrText>
        </w:r>
        <w:r>
          <w:fldChar w:fldCharType="separate"/>
        </w:r>
        <w:r>
          <w:t>3</w:t>
        </w:r>
        <w:r>
          <w:fldChar w:fldCharType="end"/>
        </w:r>
      </w:hyperlink>
    </w:p>
    <w:p>
      <w:pPr>
        <w:pStyle w:val="TOC2"/>
        <w:tabs>
          <w:tab w:val="right" w:leader="dot" w:pos="8306"/>
        </w:tabs>
      </w:pPr>
      <w:hyperlink w:anchor="_Toc4386" w:history="1">
        <w:r>
          <w:rPr>
            <w:rFonts w:ascii="仿宋" w:eastAsia="仿宋" w:hAnsi="仿宋" w:cs="仿宋" w:hint="eastAsia"/>
            <w:lang w:eastAsia="zh-CN"/>
          </w:rPr>
          <w:t>(二)、环保与社会责任</w:t>
        </w:r>
        <w:r>
          <w:tab/>
        </w:r>
        <w:r>
          <w:fldChar w:fldCharType="begin"/>
        </w:r>
        <w:r>
          <w:instrText xml:space="preserve"> PAGEREF _Toc4386 \h </w:instrText>
        </w:r>
        <w:r>
          <w:fldChar w:fldCharType="separate"/>
        </w:r>
        <w:r>
          <w:t>4</w:t>
        </w:r>
        <w:r>
          <w:fldChar w:fldCharType="end"/>
        </w:r>
      </w:hyperlink>
    </w:p>
    <w:p>
      <w:pPr>
        <w:pStyle w:val="TOC1"/>
        <w:tabs>
          <w:tab w:val="right" w:leader="dot" w:pos="8306"/>
        </w:tabs>
      </w:pPr>
      <w:hyperlink w:anchor="_Toc9735" w:history="1">
        <w:r>
          <w:rPr>
            <w:rFonts w:ascii="仿宋" w:eastAsia="仿宋" w:hAnsi="仿宋" w:cs="仿宋" w:hint="eastAsia"/>
            <w:lang w:eastAsia="zh-CN"/>
          </w:rPr>
          <w:t>二、轻质建筑材料及制品项目概论</w:t>
        </w:r>
        <w:r>
          <w:tab/>
        </w:r>
        <w:r>
          <w:fldChar w:fldCharType="begin"/>
        </w:r>
        <w:r>
          <w:instrText xml:space="preserve"> PAGEREF _Toc9735 \h </w:instrText>
        </w:r>
        <w:r>
          <w:fldChar w:fldCharType="separate"/>
        </w:r>
        <w:r>
          <w:t>5</w:t>
        </w:r>
        <w:r>
          <w:fldChar w:fldCharType="end"/>
        </w:r>
      </w:hyperlink>
    </w:p>
    <w:p>
      <w:pPr>
        <w:pStyle w:val="TOC2"/>
        <w:tabs>
          <w:tab w:val="right" w:leader="dot" w:pos="8306"/>
        </w:tabs>
      </w:pPr>
      <w:hyperlink w:anchor="_Toc15884" w:history="1">
        <w:r>
          <w:rPr>
            <w:rFonts w:ascii="仿宋" w:eastAsia="仿宋" w:hAnsi="仿宋" w:cs="仿宋" w:hint="eastAsia"/>
            <w:lang w:eastAsia="zh-CN"/>
          </w:rPr>
          <w:t>(一)、轻质建筑材料及制品项目概况</w:t>
        </w:r>
        <w:r>
          <w:tab/>
        </w:r>
        <w:r>
          <w:fldChar w:fldCharType="begin"/>
        </w:r>
        <w:r>
          <w:instrText xml:space="preserve"> PAGEREF _Toc15884 \h </w:instrText>
        </w:r>
        <w:r>
          <w:fldChar w:fldCharType="separate"/>
        </w:r>
        <w:r>
          <w:t>5</w:t>
        </w:r>
        <w:r>
          <w:fldChar w:fldCharType="end"/>
        </w:r>
      </w:hyperlink>
    </w:p>
    <w:p>
      <w:pPr>
        <w:pStyle w:val="TOC2"/>
        <w:tabs>
          <w:tab w:val="right" w:leader="dot" w:pos="8306"/>
        </w:tabs>
      </w:pPr>
      <w:hyperlink w:anchor="_Toc26253" w:history="1">
        <w:r>
          <w:rPr>
            <w:rFonts w:ascii="仿宋" w:eastAsia="仿宋" w:hAnsi="仿宋" w:cs="仿宋" w:hint="eastAsia"/>
            <w:lang w:eastAsia="zh-CN"/>
          </w:rPr>
          <w:t>(二)、轻质建筑材料及制品项目目标</w:t>
        </w:r>
        <w:r>
          <w:tab/>
        </w:r>
        <w:r>
          <w:fldChar w:fldCharType="begin"/>
        </w:r>
        <w:r>
          <w:instrText xml:space="preserve"> PAGEREF _Toc26253 \h </w:instrText>
        </w:r>
        <w:r>
          <w:fldChar w:fldCharType="separate"/>
        </w:r>
        <w:r>
          <w:t>7</w:t>
        </w:r>
        <w:r>
          <w:fldChar w:fldCharType="end"/>
        </w:r>
      </w:hyperlink>
    </w:p>
    <w:p>
      <w:pPr>
        <w:pStyle w:val="TOC2"/>
        <w:tabs>
          <w:tab w:val="right" w:leader="dot" w:pos="8306"/>
        </w:tabs>
      </w:pPr>
      <w:hyperlink w:anchor="_Toc32076" w:history="1">
        <w:r>
          <w:rPr>
            <w:rFonts w:ascii="仿宋" w:eastAsia="仿宋" w:hAnsi="仿宋" w:cs="仿宋" w:hint="eastAsia"/>
            <w:lang w:eastAsia="zh-CN"/>
          </w:rPr>
          <w:t>(三)、轻质建筑材料及制品项目提出的理由</w:t>
        </w:r>
        <w:r>
          <w:tab/>
        </w:r>
        <w:r>
          <w:fldChar w:fldCharType="begin"/>
        </w:r>
        <w:r>
          <w:instrText xml:space="preserve"> PAGEREF _Toc32076 \h </w:instrText>
        </w:r>
        <w:r>
          <w:fldChar w:fldCharType="separate"/>
        </w:r>
        <w:r>
          <w:t>8</w:t>
        </w:r>
        <w:r>
          <w:fldChar w:fldCharType="end"/>
        </w:r>
      </w:hyperlink>
    </w:p>
    <w:p>
      <w:pPr>
        <w:pStyle w:val="TOC2"/>
        <w:tabs>
          <w:tab w:val="right" w:leader="dot" w:pos="8306"/>
        </w:tabs>
      </w:pPr>
      <w:hyperlink w:anchor="_Toc8829" w:history="1">
        <w:r>
          <w:rPr>
            <w:rFonts w:ascii="仿宋" w:eastAsia="仿宋" w:hAnsi="仿宋" w:cs="仿宋" w:hint="eastAsia"/>
            <w:lang w:eastAsia="zh-CN"/>
          </w:rPr>
          <w:t>(四)、轻质建筑材料及制品项目意义</w:t>
        </w:r>
        <w:r>
          <w:tab/>
        </w:r>
        <w:r>
          <w:fldChar w:fldCharType="begin"/>
        </w:r>
        <w:r>
          <w:instrText xml:space="preserve"> PAGEREF _Toc8829 \h </w:instrText>
        </w:r>
        <w:r>
          <w:fldChar w:fldCharType="separate"/>
        </w:r>
        <w:r>
          <w:t>10</w:t>
        </w:r>
        <w:r>
          <w:fldChar w:fldCharType="end"/>
        </w:r>
      </w:hyperlink>
    </w:p>
    <w:p>
      <w:pPr>
        <w:pStyle w:val="TOC2"/>
        <w:tabs>
          <w:tab w:val="right" w:leader="dot" w:pos="8306"/>
        </w:tabs>
      </w:pPr>
      <w:hyperlink w:anchor="_Toc26641" w:history="1">
        <w:r>
          <w:rPr>
            <w:rFonts w:ascii="仿宋" w:eastAsia="仿宋" w:hAnsi="仿宋" w:cs="仿宋" w:hint="eastAsia"/>
            <w:lang w:eastAsia="zh-CN"/>
          </w:rPr>
          <w:t>(五)、轻质建筑材料及制品项目背景</w:t>
        </w:r>
        <w:r>
          <w:tab/>
        </w:r>
        <w:r>
          <w:fldChar w:fldCharType="begin"/>
        </w:r>
        <w:r>
          <w:instrText xml:space="preserve"> PAGEREF _Toc26641 \h </w:instrText>
        </w:r>
        <w:r>
          <w:fldChar w:fldCharType="separate"/>
        </w:r>
        <w:r>
          <w:t>11</w:t>
        </w:r>
        <w:r>
          <w:fldChar w:fldCharType="end"/>
        </w:r>
      </w:hyperlink>
    </w:p>
    <w:p>
      <w:pPr>
        <w:pStyle w:val="TOC1"/>
        <w:tabs>
          <w:tab w:val="right" w:leader="dot" w:pos="8306"/>
        </w:tabs>
      </w:pPr>
      <w:hyperlink w:anchor="_Toc25486" w:history="1">
        <w:r>
          <w:rPr>
            <w:rFonts w:ascii="仿宋" w:eastAsia="仿宋" w:hAnsi="仿宋" w:cs="仿宋" w:hint="eastAsia"/>
            <w:lang w:eastAsia="zh-CN"/>
          </w:rPr>
          <w:t>三、轻质建筑材料及制品项目文档管理</w:t>
        </w:r>
        <w:r>
          <w:tab/>
        </w:r>
        <w:r>
          <w:fldChar w:fldCharType="begin"/>
        </w:r>
        <w:r>
          <w:instrText xml:space="preserve"> PAGEREF _Toc25486 \h </w:instrText>
        </w:r>
        <w:r>
          <w:fldChar w:fldCharType="separate"/>
        </w:r>
        <w:r>
          <w:t>12</w:t>
        </w:r>
        <w:r>
          <w:fldChar w:fldCharType="end"/>
        </w:r>
      </w:hyperlink>
    </w:p>
    <w:p>
      <w:pPr>
        <w:pStyle w:val="TOC2"/>
        <w:tabs>
          <w:tab w:val="right" w:leader="dot" w:pos="8306"/>
        </w:tabs>
      </w:pPr>
      <w:hyperlink w:anchor="_Toc2391" w:history="1">
        <w:r>
          <w:rPr>
            <w:rFonts w:ascii="仿宋" w:eastAsia="仿宋" w:hAnsi="仿宋" w:cs="仿宋" w:hint="eastAsia"/>
            <w:lang w:eastAsia="zh-CN"/>
          </w:rPr>
          <w:t>(一)、文档编制与审查</w:t>
        </w:r>
        <w:r>
          <w:tab/>
        </w:r>
        <w:r>
          <w:fldChar w:fldCharType="begin"/>
        </w:r>
        <w:r>
          <w:instrText xml:space="preserve"> PAGEREF _Toc2391 \h </w:instrText>
        </w:r>
        <w:r>
          <w:fldChar w:fldCharType="separate"/>
        </w:r>
        <w:r>
          <w:t>12</w:t>
        </w:r>
        <w:r>
          <w:fldChar w:fldCharType="end"/>
        </w:r>
      </w:hyperlink>
    </w:p>
    <w:p>
      <w:pPr>
        <w:pStyle w:val="TOC2"/>
        <w:tabs>
          <w:tab w:val="right" w:leader="dot" w:pos="8306"/>
        </w:tabs>
      </w:pPr>
      <w:hyperlink w:anchor="_Toc6250" w:history="1">
        <w:r>
          <w:rPr>
            <w:rFonts w:ascii="仿宋" w:eastAsia="仿宋" w:hAnsi="仿宋" w:cs="仿宋" w:hint="eastAsia"/>
            <w:lang w:eastAsia="zh-CN"/>
          </w:rPr>
          <w:t>(二)、文档发布与分发</w:t>
        </w:r>
        <w:r>
          <w:tab/>
        </w:r>
        <w:r>
          <w:fldChar w:fldCharType="begin"/>
        </w:r>
        <w:r>
          <w:instrText xml:space="preserve"> PAGEREF _Toc6250 \h </w:instrText>
        </w:r>
        <w:r>
          <w:fldChar w:fldCharType="separate"/>
        </w:r>
        <w:r>
          <w:t>13</w:t>
        </w:r>
        <w:r>
          <w:fldChar w:fldCharType="end"/>
        </w:r>
      </w:hyperlink>
    </w:p>
    <w:p>
      <w:pPr>
        <w:pStyle w:val="TOC2"/>
        <w:tabs>
          <w:tab w:val="right" w:leader="dot" w:pos="8306"/>
        </w:tabs>
      </w:pPr>
      <w:hyperlink w:anchor="_Toc20055" w:history="1">
        <w:r>
          <w:rPr>
            <w:rFonts w:ascii="仿宋" w:eastAsia="仿宋" w:hAnsi="仿宋" w:cs="仿宋" w:hint="eastAsia"/>
            <w:lang w:eastAsia="zh-CN"/>
          </w:rPr>
          <w:t>(三)、文档存档与归档</w:t>
        </w:r>
        <w:r>
          <w:tab/>
        </w:r>
        <w:r>
          <w:fldChar w:fldCharType="begin"/>
        </w:r>
        <w:r>
          <w:instrText xml:space="preserve"> PAGEREF _Toc20055 \h </w:instrText>
        </w:r>
        <w:r>
          <w:fldChar w:fldCharType="separate"/>
        </w:r>
        <w:r>
          <w:t>14</w:t>
        </w:r>
        <w:r>
          <w:fldChar w:fldCharType="end"/>
        </w:r>
      </w:hyperlink>
    </w:p>
    <w:p>
      <w:pPr>
        <w:pStyle w:val="TOC1"/>
        <w:tabs>
          <w:tab w:val="right" w:leader="dot" w:pos="8306"/>
        </w:tabs>
      </w:pPr>
      <w:hyperlink w:anchor="_Toc5586" w:history="1">
        <w:r>
          <w:rPr>
            <w:rFonts w:ascii="仿宋" w:eastAsia="仿宋" w:hAnsi="仿宋" w:cs="仿宋" w:hint="eastAsia"/>
            <w:lang w:eastAsia="zh-CN"/>
          </w:rPr>
          <w:t>四、市场分析、调研</w:t>
        </w:r>
        <w:r>
          <w:tab/>
        </w:r>
        <w:r>
          <w:fldChar w:fldCharType="begin"/>
        </w:r>
        <w:r>
          <w:instrText xml:space="preserve"> PAGEREF _Toc5586 \h </w:instrText>
        </w:r>
        <w:r>
          <w:fldChar w:fldCharType="separate"/>
        </w:r>
        <w:r>
          <w:t>15</w:t>
        </w:r>
        <w:r>
          <w:fldChar w:fldCharType="end"/>
        </w:r>
      </w:hyperlink>
    </w:p>
    <w:p>
      <w:pPr>
        <w:pStyle w:val="TOC2"/>
        <w:tabs>
          <w:tab w:val="right" w:leader="dot" w:pos="8306"/>
        </w:tabs>
      </w:pPr>
      <w:hyperlink w:anchor="_Toc2956" w:history="1">
        <w:r>
          <w:rPr>
            <w:rFonts w:ascii="仿宋" w:eastAsia="仿宋" w:hAnsi="仿宋" w:cs="仿宋" w:hint="eastAsia"/>
            <w:lang w:eastAsia="zh-CN"/>
          </w:rPr>
          <w:t>(一)、轻质建筑材料及制品行业分析</w:t>
        </w:r>
        <w:r>
          <w:tab/>
        </w:r>
        <w:r>
          <w:fldChar w:fldCharType="begin"/>
        </w:r>
        <w:r>
          <w:instrText xml:space="preserve"> PAGEREF _Toc2956 \h </w:instrText>
        </w:r>
        <w:r>
          <w:fldChar w:fldCharType="separate"/>
        </w:r>
        <w:r>
          <w:t>15</w:t>
        </w:r>
        <w:r>
          <w:fldChar w:fldCharType="end"/>
        </w:r>
      </w:hyperlink>
    </w:p>
    <w:p>
      <w:pPr>
        <w:pStyle w:val="TOC2"/>
        <w:tabs>
          <w:tab w:val="right" w:leader="dot" w:pos="8306"/>
        </w:tabs>
      </w:pPr>
      <w:hyperlink w:anchor="_Toc28171" w:history="1">
        <w:r>
          <w:rPr>
            <w:rFonts w:ascii="仿宋" w:eastAsia="仿宋" w:hAnsi="仿宋" w:cs="仿宋" w:hint="eastAsia"/>
            <w:lang w:eastAsia="zh-CN"/>
          </w:rPr>
          <w:t>(二)、轻质建筑材料及制品市场分析预测</w:t>
        </w:r>
        <w:r>
          <w:tab/>
        </w:r>
        <w:r>
          <w:fldChar w:fldCharType="begin"/>
        </w:r>
        <w:r>
          <w:instrText xml:space="preserve"> PAGEREF _Toc28171 \h </w:instrText>
        </w:r>
        <w:r>
          <w:fldChar w:fldCharType="separate"/>
        </w:r>
        <w:r>
          <w:t>16</w:t>
        </w:r>
        <w:r>
          <w:fldChar w:fldCharType="end"/>
        </w:r>
      </w:hyperlink>
    </w:p>
    <w:p>
      <w:pPr>
        <w:pStyle w:val="TOC1"/>
        <w:tabs>
          <w:tab w:val="right" w:leader="dot" w:pos="8306"/>
        </w:tabs>
      </w:pPr>
      <w:hyperlink w:anchor="_Toc17148" w:history="1">
        <w:r>
          <w:rPr>
            <w:rFonts w:ascii="仿宋" w:eastAsia="仿宋" w:hAnsi="仿宋" w:cs="仿宋" w:hint="eastAsia"/>
            <w:lang w:eastAsia="zh-CN"/>
          </w:rPr>
          <w:t>五、产品规划分析</w:t>
        </w:r>
        <w:r>
          <w:tab/>
        </w:r>
        <w:r>
          <w:fldChar w:fldCharType="begin"/>
        </w:r>
        <w:r>
          <w:instrText xml:space="preserve"> PAGEREF _Toc17148 \h </w:instrText>
        </w:r>
        <w:r>
          <w:fldChar w:fldCharType="separate"/>
        </w:r>
        <w:r>
          <w:t>17</w:t>
        </w:r>
        <w:r>
          <w:fldChar w:fldCharType="end"/>
        </w:r>
      </w:hyperlink>
    </w:p>
    <w:p>
      <w:pPr>
        <w:pStyle w:val="TOC2"/>
        <w:tabs>
          <w:tab w:val="right" w:leader="dot" w:pos="8306"/>
        </w:tabs>
      </w:pPr>
      <w:hyperlink w:anchor="_Toc14476" w:history="1">
        <w:r>
          <w:rPr>
            <w:rFonts w:ascii="仿宋" w:eastAsia="仿宋" w:hAnsi="仿宋" w:cs="仿宋" w:hint="eastAsia"/>
            <w:lang w:eastAsia="zh-CN"/>
          </w:rPr>
          <w:t>(一)、产品规划</w:t>
        </w:r>
        <w:r>
          <w:tab/>
        </w:r>
        <w:r>
          <w:fldChar w:fldCharType="begin"/>
        </w:r>
        <w:r>
          <w:instrText xml:space="preserve"> PAGEREF _Toc14476 \h </w:instrText>
        </w:r>
        <w:r>
          <w:fldChar w:fldCharType="separate"/>
        </w:r>
        <w:r>
          <w:t>17</w:t>
        </w:r>
        <w:r>
          <w:fldChar w:fldCharType="end"/>
        </w:r>
      </w:hyperlink>
    </w:p>
    <w:p>
      <w:pPr>
        <w:pStyle w:val="TOC2"/>
        <w:tabs>
          <w:tab w:val="right" w:leader="dot" w:pos="8306"/>
        </w:tabs>
      </w:pPr>
      <w:hyperlink w:anchor="_Toc32161" w:history="1">
        <w:r>
          <w:rPr>
            <w:rFonts w:ascii="仿宋" w:eastAsia="仿宋" w:hAnsi="仿宋" w:cs="仿宋" w:hint="eastAsia"/>
            <w:lang w:eastAsia="zh-CN"/>
          </w:rPr>
          <w:t>(二)、建设规模</w:t>
        </w:r>
        <w:r>
          <w:tab/>
        </w:r>
        <w:r>
          <w:fldChar w:fldCharType="begin"/>
        </w:r>
        <w:r>
          <w:instrText xml:space="preserve"> PAGEREF _Toc32161 \h </w:instrText>
        </w:r>
        <w:r>
          <w:fldChar w:fldCharType="separate"/>
        </w:r>
        <w:r>
          <w:t>18</w:t>
        </w:r>
        <w:r>
          <w:fldChar w:fldCharType="end"/>
        </w:r>
      </w:hyperlink>
    </w:p>
    <w:p>
      <w:pPr>
        <w:pStyle w:val="TOC1"/>
        <w:tabs>
          <w:tab w:val="right" w:leader="dot" w:pos="8306"/>
        </w:tabs>
      </w:pPr>
      <w:hyperlink w:anchor="_Toc29766" w:history="1">
        <w:r>
          <w:rPr>
            <w:rFonts w:ascii="仿宋" w:eastAsia="仿宋" w:hAnsi="仿宋" w:cs="仿宋" w:hint="eastAsia"/>
            <w:lang w:eastAsia="zh-CN"/>
          </w:rPr>
          <w:t>六、轻质建筑材料及制品项目选址可行性分析</w:t>
        </w:r>
        <w:r>
          <w:tab/>
        </w:r>
        <w:r>
          <w:fldChar w:fldCharType="begin"/>
        </w:r>
        <w:r>
          <w:instrText xml:space="preserve"> PAGEREF _Toc29766 \h </w:instrText>
        </w:r>
        <w:r>
          <w:fldChar w:fldCharType="separate"/>
        </w:r>
        <w:r>
          <w:t>19</w:t>
        </w:r>
        <w:r>
          <w:fldChar w:fldCharType="end"/>
        </w:r>
      </w:hyperlink>
    </w:p>
    <w:p>
      <w:pPr>
        <w:pStyle w:val="TOC2"/>
        <w:tabs>
          <w:tab w:val="right" w:leader="dot" w:pos="8306"/>
        </w:tabs>
      </w:pPr>
      <w:hyperlink w:anchor="_Toc22812" w:history="1">
        <w:r>
          <w:rPr>
            <w:rFonts w:ascii="仿宋" w:eastAsia="仿宋" w:hAnsi="仿宋" w:cs="仿宋" w:hint="eastAsia"/>
            <w:lang w:eastAsia="zh-CN"/>
          </w:rPr>
          <w:t>(一)、轻质建筑材料及制品项目选址</w:t>
        </w:r>
        <w:r>
          <w:tab/>
        </w:r>
        <w:r>
          <w:fldChar w:fldCharType="begin"/>
        </w:r>
        <w:r>
          <w:instrText xml:space="preserve"> PAGEREF _Toc22812 \h </w:instrText>
        </w:r>
        <w:r>
          <w:fldChar w:fldCharType="separate"/>
        </w:r>
        <w:r>
          <w:t>19</w:t>
        </w:r>
        <w:r>
          <w:fldChar w:fldCharType="end"/>
        </w:r>
      </w:hyperlink>
    </w:p>
    <w:p>
      <w:pPr>
        <w:pStyle w:val="TOC2"/>
        <w:tabs>
          <w:tab w:val="right" w:leader="dot" w:pos="8306"/>
        </w:tabs>
      </w:pPr>
      <w:hyperlink w:anchor="_Toc16636" w:history="1">
        <w:r>
          <w:rPr>
            <w:rFonts w:ascii="仿宋" w:eastAsia="仿宋" w:hAnsi="仿宋" w:cs="仿宋" w:hint="eastAsia"/>
            <w:lang w:eastAsia="zh-CN"/>
          </w:rPr>
          <w:t>(二)、用地控制指标</w:t>
        </w:r>
        <w:r>
          <w:tab/>
        </w:r>
        <w:r>
          <w:fldChar w:fldCharType="begin"/>
        </w:r>
        <w:r>
          <w:instrText xml:space="preserve"> PAGEREF _Toc16636 \h </w:instrText>
        </w:r>
        <w:r>
          <w:fldChar w:fldCharType="separate"/>
        </w:r>
        <w:r>
          <w:t>19</w:t>
        </w:r>
        <w:r>
          <w:fldChar w:fldCharType="end"/>
        </w:r>
      </w:hyperlink>
    </w:p>
    <w:p>
      <w:pPr>
        <w:pStyle w:val="TOC2"/>
        <w:tabs>
          <w:tab w:val="right" w:leader="dot" w:pos="8306"/>
        </w:tabs>
      </w:pPr>
      <w:hyperlink w:anchor="_Toc13349" w:history="1">
        <w:r>
          <w:rPr>
            <w:rFonts w:ascii="仿宋" w:eastAsia="仿宋" w:hAnsi="仿宋" w:cs="仿宋" w:hint="eastAsia"/>
            <w:lang w:eastAsia="zh-CN"/>
          </w:rPr>
          <w:t>(三)、节约用地措施</w:t>
        </w:r>
        <w:r>
          <w:tab/>
        </w:r>
        <w:r>
          <w:fldChar w:fldCharType="begin"/>
        </w:r>
        <w:r>
          <w:instrText xml:space="preserve"> PAGEREF _Toc13349 \h </w:instrText>
        </w:r>
        <w:r>
          <w:fldChar w:fldCharType="separate"/>
        </w:r>
        <w:r>
          <w:t>21</w:t>
        </w:r>
        <w:r>
          <w:fldChar w:fldCharType="end"/>
        </w:r>
      </w:hyperlink>
    </w:p>
    <w:p>
      <w:pPr>
        <w:pStyle w:val="TOC2"/>
        <w:tabs>
          <w:tab w:val="right" w:leader="dot" w:pos="8306"/>
        </w:tabs>
      </w:pPr>
      <w:hyperlink w:anchor="_Toc20610" w:history="1">
        <w:r>
          <w:rPr>
            <w:rFonts w:ascii="仿宋" w:eastAsia="仿宋" w:hAnsi="仿宋" w:cs="仿宋" w:hint="eastAsia"/>
            <w:lang w:eastAsia="zh-CN"/>
          </w:rPr>
          <w:t>(四)、总图布置方案</w:t>
        </w:r>
        <w:r>
          <w:tab/>
        </w:r>
        <w:r>
          <w:fldChar w:fldCharType="begin"/>
        </w:r>
        <w:r>
          <w:instrText xml:space="preserve"> PAGEREF _Toc20610 \h </w:instrText>
        </w:r>
        <w:r>
          <w:fldChar w:fldCharType="separate"/>
        </w:r>
        <w:r>
          <w:t>22</w:t>
        </w:r>
        <w:r>
          <w:fldChar w:fldCharType="end"/>
        </w:r>
      </w:hyperlink>
    </w:p>
    <w:p>
      <w:pPr>
        <w:pStyle w:val="TOC2"/>
        <w:tabs>
          <w:tab w:val="right" w:leader="dot" w:pos="8306"/>
        </w:tabs>
      </w:pPr>
      <w:hyperlink w:anchor="_Toc30544" w:history="1">
        <w:r>
          <w:rPr>
            <w:rFonts w:ascii="仿宋" w:eastAsia="仿宋" w:hAnsi="仿宋" w:cs="仿宋" w:hint="eastAsia"/>
            <w:lang w:eastAsia="zh-CN"/>
          </w:rPr>
          <w:t>(五)、选址综合评价</w:t>
        </w:r>
        <w:r>
          <w:tab/>
        </w:r>
        <w:r>
          <w:fldChar w:fldCharType="begin"/>
        </w:r>
        <w:r>
          <w:instrText xml:space="preserve"> PAGEREF _Toc30544 \h </w:instrText>
        </w:r>
        <w:r>
          <w:fldChar w:fldCharType="separate"/>
        </w:r>
        <w:r>
          <w:t>23</w:t>
        </w:r>
        <w:r>
          <w:fldChar w:fldCharType="end"/>
        </w:r>
      </w:hyperlink>
    </w:p>
    <w:p>
      <w:pPr>
        <w:pStyle w:val="TOC1"/>
        <w:tabs>
          <w:tab w:val="right" w:leader="dot" w:pos="8306"/>
        </w:tabs>
      </w:pPr>
      <w:hyperlink w:anchor="_Toc14053" w:history="1">
        <w:r>
          <w:rPr>
            <w:rFonts w:ascii="仿宋" w:eastAsia="仿宋" w:hAnsi="仿宋" w:cs="仿宋" w:hint="eastAsia"/>
            <w:lang w:eastAsia="zh-CN"/>
          </w:rPr>
          <w:t>七、轻质建筑材料及制品项目经营效益</w:t>
        </w:r>
        <w:r>
          <w:tab/>
        </w:r>
        <w:r>
          <w:fldChar w:fldCharType="begin"/>
        </w:r>
        <w:r>
          <w:instrText xml:space="preserve"> PAGEREF _Toc14053 \h </w:instrText>
        </w:r>
        <w:r>
          <w:fldChar w:fldCharType="separate"/>
        </w:r>
        <w:r>
          <w:t>25</w:t>
        </w:r>
        <w:r>
          <w:fldChar w:fldCharType="end"/>
        </w:r>
      </w:hyperlink>
    </w:p>
    <w:p>
      <w:pPr>
        <w:pStyle w:val="TOC2"/>
        <w:tabs>
          <w:tab w:val="right" w:leader="dot" w:pos="8306"/>
        </w:tabs>
      </w:pPr>
      <w:hyperlink w:anchor="_Toc9502" w:history="1">
        <w:r>
          <w:rPr>
            <w:rFonts w:ascii="仿宋" w:eastAsia="仿宋" w:hAnsi="仿宋" w:cs="仿宋" w:hint="eastAsia"/>
            <w:lang w:eastAsia="zh-CN"/>
          </w:rPr>
          <w:t>(一)、经济评价财务测算</w:t>
        </w:r>
        <w:r>
          <w:tab/>
        </w:r>
        <w:r>
          <w:fldChar w:fldCharType="begin"/>
        </w:r>
        <w:r>
          <w:instrText xml:space="preserve"> PAGEREF _Toc9502 \h </w:instrText>
        </w:r>
        <w:r>
          <w:fldChar w:fldCharType="separate"/>
        </w:r>
        <w:r>
          <w:t>25</w:t>
        </w:r>
        <w:r>
          <w:fldChar w:fldCharType="end"/>
        </w:r>
      </w:hyperlink>
    </w:p>
    <w:p>
      <w:pPr>
        <w:pStyle w:val="TOC2"/>
        <w:tabs>
          <w:tab w:val="right" w:leader="dot" w:pos="8306"/>
        </w:tabs>
      </w:pPr>
      <w:hyperlink w:anchor="_Toc14524" w:history="1">
        <w:r>
          <w:rPr>
            <w:rFonts w:ascii="仿宋" w:eastAsia="仿宋" w:hAnsi="仿宋" w:cs="仿宋" w:hint="eastAsia"/>
            <w:lang w:eastAsia="zh-CN"/>
          </w:rPr>
          <w:t>(二)、轻质建筑材料及制品项目盈利能力分析</w:t>
        </w:r>
        <w:r>
          <w:tab/>
        </w:r>
        <w:r>
          <w:fldChar w:fldCharType="begin"/>
        </w:r>
        <w:r>
          <w:instrText xml:space="preserve"> PAGEREF _Toc14524 \h </w:instrText>
        </w:r>
        <w:r>
          <w:fldChar w:fldCharType="separate"/>
        </w:r>
        <w:r>
          <w:t>26</w:t>
        </w:r>
        <w:r>
          <w:fldChar w:fldCharType="end"/>
        </w:r>
      </w:hyperlink>
    </w:p>
    <w:p>
      <w:pPr>
        <w:pStyle w:val="TOC1"/>
        <w:tabs>
          <w:tab w:val="right" w:leader="dot" w:pos="8306"/>
        </w:tabs>
      </w:pPr>
      <w:hyperlink w:anchor="_Toc29556" w:history="1">
        <w:r>
          <w:rPr>
            <w:rFonts w:ascii="仿宋" w:eastAsia="仿宋" w:hAnsi="仿宋" w:cs="仿宋" w:hint="eastAsia"/>
            <w:lang w:eastAsia="zh-CN"/>
          </w:rPr>
          <w:t>八、轻质建筑材料及制品项目人力资源培养与发展</w:t>
        </w:r>
        <w:r>
          <w:tab/>
        </w:r>
        <w:r>
          <w:fldChar w:fldCharType="begin"/>
        </w:r>
        <w:r>
          <w:instrText xml:space="preserve"> PAGEREF _Toc29556 \h </w:instrText>
        </w:r>
        <w:r>
          <w:fldChar w:fldCharType="separate"/>
        </w:r>
        <w:r>
          <w:t>27</w:t>
        </w:r>
        <w:r>
          <w:fldChar w:fldCharType="end"/>
        </w:r>
      </w:hyperlink>
    </w:p>
    <w:p>
      <w:pPr>
        <w:pStyle w:val="TOC2"/>
        <w:tabs>
          <w:tab w:val="right" w:leader="dot" w:pos="8306"/>
        </w:tabs>
      </w:pPr>
      <w:hyperlink w:anchor="_Toc28992" w:history="1">
        <w:r>
          <w:rPr>
            <w:rFonts w:ascii="仿宋" w:eastAsia="仿宋" w:hAnsi="仿宋" w:cs="仿宋" w:hint="eastAsia"/>
            <w:lang w:eastAsia="zh-CN"/>
          </w:rPr>
          <w:t>(一)、人才需求与规划</w:t>
        </w:r>
        <w:r>
          <w:tab/>
        </w:r>
        <w:r>
          <w:fldChar w:fldCharType="begin"/>
        </w:r>
        <w:r>
          <w:instrText xml:space="preserve"> PAGEREF _Toc28992 \h </w:instrText>
        </w:r>
        <w:r>
          <w:fldChar w:fldCharType="separate"/>
        </w:r>
        <w:r>
          <w:t>27</w:t>
        </w:r>
        <w:r>
          <w:fldChar w:fldCharType="end"/>
        </w:r>
      </w:hyperlink>
    </w:p>
    <w:p>
      <w:pPr>
        <w:pStyle w:val="TOC2"/>
        <w:tabs>
          <w:tab w:val="right" w:leader="dot" w:pos="8306"/>
        </w:tabs>
      </w:pPr>
      <w:hyperlink w:anchor="_Toc496" w:history="1">
        <w:r>
          <w:rPr>
            <w:rFonts w:ascii="仿宋" w:eastAsia="仿宋" w:hAnsi="仿宋" w:cs="仿宋" w:hint="eastAsia"/>
            <w:lang w:eastAsia="zh-CN"/>
          </w:rPr>
          <w:t>(二)、培训与发展计划</w:t>
        </w:r>
        <w:r>
          <w:tab/>
        </w:r>
        <w:r>
          <w:fldChar w:fldCharType="begin"/>
        </w:r>
        <w:r>
          <w:instrText xml:space="preserve"> PAGEREF _Toc496 \h </w:instrText>
        </w:r>
        <w:r>
          <w:fldChar w:fldCharType="separate"/>
        </w:r>
        <w:r>
          <w:t>27</w:t>
        </w:r>
        <w:r>
          <w:fldChar w:fldCharType="end"/>
        </w:r>
      </w:hyperlink>
    </w:p>
    <w:p>
      <w:pPr>
        <w:pStyle w:val="TOC1"/>
        <w:tabs>
          <w:tab w:val="right" w:leader="dot" w:pos="8306"/>
        </w:tabs>
      </w:pPr>
      <w:hyperlink w:anchor="_Toc13783" w:history="1">
        <w:r>
          <w:rPr>
            <w:rFonts w:ascii="仿宋" w:eastAsia="仿宋" w:hAnsi="仿宋" w:cs="仿宋" w:hint="eastAsia"/>
            <w:lang w:eastAsia="zh-CN"/>
          </w:rPr>
          <w:t>九、轻质建筑材料及制品项目风险管理</w:t>
        </w:r>
        <w:r>
          <w:tab/>
        </w:r>
        <w:r>
          <w:fldChar w:fldCharType="begin"/>
        </w:r>
        <w:r>
          <w:instrText xml:space="preserve"> PAGEREF _Toc13783 \h </w:instrText>
        </w:r>
        <w:r>
          <w:fldChar w:fldCharType="separate"/>
        </w:r>
        <w:r>
          <w:t>28</w:t>
        </w:r>
        <w:r>
          <w:fldChar w:fldCharType="end"/>
        </w:r>
      </w:hyperlink>
    </w:p>
    <w:p>
      <w:pPr>
        <w:pStyle w:val="TOC2"/>
        <w:tabs>
          <w:tab w:val="right" w:leader="dot" w:pos="8306"/>
        </w:tabs>
      </w:pPr>
      <w:hyperlink w:anchor="_Toc7086" w:history="1">
        <w:r>
          <w:rPr>
            <w:rFonts w:ascii="仿宋" w:eastAsia="仿宋" w:hAnsi="仿宋" w:cs="仿宋" w:hint="eastAsia"/>
            <w:lang w:eastAsia="zh-CN"/>
          </w:rPr>
          <w:t>(一)、风险识别与评估</w:t>
        </w:r>
        <w:r>
          <w:tab/>
        </w:r>
        <w:r>
          <w:fldChar w:fldCharType="begin"/>
        </w:r>
        <w:r>
          <w:instrText xml:space="preserve"> PAGEREF _Toc7086 \h </w:instrText>
        </w:r>
        <w:r>
          <w:fldChar w:fldCharType="separate"/>
        </w:r>
        <w:r>
          <w:t>28</w:t>
        </w:r>
        <w:r>
          <w:fldChar w:fldCharType="end"/>
        </w:r>
      </w:hyperlink>
    </w:p>
    <w:p>
      <w:pPr>
        <w:pStyle w:val="TOC2"/>
        <w:tabs>
          <w:tab w:val="right" w:leader="dot" w:pos="8306"/>
        </w:tabs>
      </w:pPr>
      <w:hyperlink w:anchor="_Toc2866" w:history="1">
        <w:r>
          <w:rPr>
            <w:rFonts w:ascii="仿宋" w:eastAsia="仿宋" w:hAnsi="仿宋" w:cs="仿宋" w:hint="eastAsia"/>
            <w:lang w:eastAsia="zh-CN"/>
          </w:rPr>
          <w:t>(二)、风险应对策略</w:t>
        </w:r>
        <w:r>
          <w:tab/>
        </w:r>
        <w:r>
          <w:fldChar w:fldCharType="begin"/>
        </w:r>
        <w:r>
          <w:instrText xml:space="preserve"> PAGEREF _Toc2866 \h </w:instrText>
        </w:r>
        <w:r>
          <w:fldChar w:fldCharType="separate"/>
        </w:r>
        <w:r>
          <w:t>29</w:t>
        </w:r>
        <w:r>
          <w:fldChar w:fldCharType="end"/>
        </w:r>
      </w:hyperlink>
    </w:p>
    <w:p>
      <w:pPr>
        <w:pStyle w:val="TOC2"/>
        <w:tabs>
          <w:tab w:val="right" w:leader="dot" w:pos="8306"/>
        </w:tabs>
      </w:pPr>
      <w:hyperlink w:anchor="_Toc10368" w:history="1">
        <w:r>
          <w:rPr>
            <w:rFonts w:ascii="仿宋" w:eastAsia="仿宋" w:hAnsi="仿宋" w:cs="仿宋" w:hint="eastAsia"/>
            <w:lang w:eastAsia="zh-CN"/>
          </w:rPr>
          <w:t>(三)、风险监控与控制</w:t>
        </w:r>
        <w:r>
          <w:tab/>
        </w:r>
        <w:r>
          <w:fldChar w:fldCharType="begin"/>
        </w:r>
        <w:r>
          <w:instrText xml:space="preserve"> PAGEREF _Toc10368 \h </w:instrText>
        </w:r>
        <w:r>
          <w:fldChar w:fldCharType="separate"/>
        </w:r>
        <w:r>
          <w:t>31</w:t>
        </w:r>
        <w:r>
          <w:fldChar w:fldCharType="end"/>
        </w:r>
      </w:hyperlink>
    </w:p>
    <w:p>
      <w:pPr>
        <w:pStyle w:val="TOC1"/>
        <w:tabs>
          <w:tab w:val="right" w:leader="dot" w:pos="8306"/>
        </w:tabs>
      </w:pPr>
      <w:hyperlink w:anchor="_Toc24628" w:history="1">
        <w:r>
          <w:rPr>
            <w:rFonts w:ascii="仿宋" w:eastAsia="仿宋" w:hAnsi="仿宋" w:cs="仿宋" w:hint="eastAsia"/>
            <w:lang w:eastAsia="zh-CN"/>
          </w:rPr>
          <w:t>十、轻质建筑材料及制品项目技术管理</w:t>
        </w:r>
        <w:r>
          <w:tab/>
        </w:r>
        <w:r>
          <w:fldChar w:fldCharType="begin"/>
        </w:r>
        <w:r>
          <w:instrText xml:space="preserve"> PAGEREF _Toc24628 \h </w:instrText>
        </w:r>
        <w:r>
          <w:fldChar w:fldCharType="separate"/>
        </w:r>
        <w:r>
          <w:t>32</w:t>
        </w:r>
        <w:r>
          <w:fldChar w:fldCharType="end"/>
        </w:r>
      </w:hyperlink>
    </w:p>
    <w:p>
      <w:pPr>
        <w:pStyle w:val="TOC2"/>
        <w:tabs>
          <w:tab w:val="right" w:leader="dot" w:pos="8306"/>
        </w:tabs>
      </w:pPr>
      <w:hyperlink w:anchor="_Toc20651" w:history="1">
        <w:r>
          <w:rPr>
            <w:rFonts w:ascii="仿宋" w:eastAsia="仿宋" w:hAnsi="仿宋" w:cs="仿宋" w:hint="eastAsia"/>
            <w:lang w:eastAsia="zh-CN"/>
          </w:rPr>
          <w:t>(一)、技术方案选用方向</w:t>
        </w:r>
        <w:r>
          <w:tab/>
        </w:r>
        <w:r>
          <w:fldChar w:fldCharType="begin"/>
        </w:r>
        <w:r>
          <w:instrText xml:space="preserve"> PAGEREF _Toc20651 \h </w:instrText>
        </w:r>
        <w:r>
          <w:fldChar w:fldCharType="separate"/>
        </w:r>
        <w:r>
          <w:t>32</w:t>
        </w:r>
        <w:r>
          <w:fldChar w:fldCharType="end"/>
        </w:r>
      </w:hyperlink>
    </w:p>
    <w:p>
      <w:pPr>
        <w:pStyle w:val="TOC2"/>
        <w:tabs>
          <w:tab w:val="right" w:leader="dot" w:pos="8306"/>
        </w:tabs>
      </w:pPr>
      <w:hyperlink w:anchor="_Toc9532" w:history="1">
        <w:r>
          <w:rPr>
            <w:rFonts w:ascii="仿宋" w:eastAsia="仿宋" w:hAnsi="仿宋" w:cs="仿宋" w:hint="eastAsia"/>
            <w:lang w:eastAsia="zh-CN"/>
          </w:rPr>
          <w:t>(二)、工艺技术方案选用原则</w:t>
        </w:r>
        <w:r>
          <w:tab/>
        </w:r>
        <w:r>
          <w:fldChar w:fldCharType="begin"/>
        </w:r>
        <w:r>
          <w:instrText xml:space="preserve"> PAGEREF _Toc9532 \h </w:instrText>
        </w:r>
        <w:r>
          <w:fldChar w:fldCharType="separate"/>
        </w:r>
        <w:r>
          <w:t>34</w:t>
        </w:r>
        <w:r>
          <w:fldChar w:fldCharType="end"/>
        </w:r>
      </w:hyperlink>
    </w:p>
    <w:p>
      <w:pPr>
        <w:pStyle w:val="TOC2"/>
        <w:tabs>
          <w:tab w:val="right" w:leader="dot" w:pos="8306"/>
        </w:tabs>
      </w:pPr>
      <w:hyperlink w:anchor="_Toc12186" w:history="1">
        <w:r>
          <w:rPr>
            <w:rFonts w:ascii="仿宋" w:eastAsia="仿宋" w:hAnsi="仿宋" w:cs="仿宋" w:hint="eastAsia"/>
            <w:lang w:eastAsia="zh-CN"/>
          </w:rPr>
          <w:t>(三)、工艺技术方案要求</w:t>
        </w:r>
        <w:r>
          <w:tab/>
        </w:r>
        <w:r>
          <w:fldChar w:fldCharType="begin"/>
        </w:r>
        <w:r>
          <w:instrText xml:space="preserve"> PAGEREF _Toc12186 \h </w:instrText>
        </w:r>
        <w:r>
          <w:fldChar w:fldCharType="separate"/>
        </w:r>
        <w:r>
          <w:t>36</w:t>
        </w:r>
        <w:r>
          <w:fldChar w:fldCharType="end"/>
        </w:r>
      </w:hyperlink>
    </w:p>
    <w:p>
      <w:pPr>
        <w:pStyle w:val="TOC1"/>
        <w:tabs>
          <w:tab w:val="right" w:leader="dot" w:pos="8306"/>
        </w:tabs>
      </w:pPr>
      <w:hyperlink w:anchor="_Toc19075" w:history="1">
        <w:r>
          <w:rPr>
            <w:rFonts w:ascii="仿宋" w:eastAsia="仿宋" w:hAnsi="仿宋" w:cs="仿宋" w:hint="eastAsia"/>
            <w:lang w:eastAsia="zh-CN"/>
          </w:rPr>
          <w:t>十一、轻质建筑材料及制品项目环境影响分析</w:t>
        </w:r>
        <w:r>
          <w:tab/>
        </w:r>
        <w:r>
          <w:fldChar w:fldCharType="begin"/>
        </w:r>
        <w:r>
          <w:instrText xml:space="preserve"> PAGEREF _Toc19075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20" w:history="1">
        <w:r>
          <w:rPr>
            <w:rFonts w:ascii="仿宋" w:eastAsia="仿宋" w:hAnsi="仿宋" w:cs="仿宋" w:hint="eastAsia"/>
            <w:lang w:eastAsia="zh-CN"/>
          </w:rPr>
          <w:t>(一)、建设区域环境质量现状</w:t>
        </w:r>
        <w:r>
          <w:tab/>
        </w:r>
        <w:r>
          <w:fldChar w:fldCharType="begin"/>
        </w:r>
        <w:r>
          <w:instrText xml:space="preserve"> PAGEREF _Toc5420 \h </w:instrText>
        </w:r>
        <w:r>
          <w:fldChar w:fldCharType="separate"/>
        </w:r>
        <w:r>
          <w:t>38</w:t>
        </w:r>
        <w:r>
          <w:fldChar w:fldCharType="end"/>
        </w:r>
      </w:hyperlink>
    </w:p>
    <w:p>
      <w:pPr>
        <w:pStyle w:val="TOC2"/>
        <w:tabs>
          <w:tab w:val="right" w:leader="dot" w:pos="8306"/>
        </w:tabs>
      </w:pPr>
      <w:hyperlink w:anchor="_Toc18098" w:history="1">
        <w:r>
          <w:rPr>
            <w:rFonts w:ascii="仿宋" w:eastAsia="仿宋" w:hAnsi="仿宋" w:cs="仿宋" w:hint="eastAsia"/>
            <w:lang w:eastAsia="zh-CN"/>
          </w:rPr>
          <w:t>(二)、建设期环境保护</w:t>
        </w:r>
        <w:r>
          <w:tab/>
        </w:r>
        <w:r>
          <w:fldChar w:fldCharType="begin"/>
        </w:r>
        <w:r>
          <w:instrText xml:space="preserve"> PAGEREF _Toc18098 \h </w:instrText>
        </w:r>
        <w:r>
          <w:fldChar w:fldCharType="separate"/>
        </w:r>
        <w:r>
          <w:t>40</w:t>
        </w:r>
        <w:r>
          <w:fldChar w:fldCharType="end"/>
        </w:r>
      </w:hyperlink>
    </w:p>
    <w:p>
      <w:pPr>
        <w:pStyle w:val="TOC2"/>
        <w:tabs>
          <w:tab w:val="right" w:leader="dot" w:pos="8306"/>
        </w:tabs>
      </w:pPr>
      <w:hyperlink w:anchor="_Toc4752" w:history="1">
        <w:r>
          <w:rPr>
            <w:rFonts w:ascii="仿宋" w:eastAsia="仿宋" w:hAnsi="仿宋" w:cs="仿宋" w:hint="eastAsia"/>
            <w:lang w:eastAsia="zh-CN"/>
          </w:rPr>
          <w:t>(三)、运营期环境保护</w:t>
        </w:r>
        <w:r>
          <w:tab/>
        </w:r>
        <w:r>
          <w:fldChar w:fldCharType="begin"/>
        </w:r>
        <w:r>
          <w:instrText xml:space="preserve"> PAGEREF _Toc4752 \h </w:instrText>
        </w:r>
        <w:r>
          <w:fldChar w:fldCharType="separate"/>
        </w:r>
        <w:r>
          <w:t>41</w:t>
        </w:r>
        <w:r>
          <w:fldChar w:fldCharType="end"/>
        </w:r>
      </w:hyperlink>
    </w:p>
    <w:p>
      <w:pPr>
        <w:pStyle w:val="TOC2"/>
        <w:tabs>
          <w:tab w:val="right" w:leader="dot" w:pos="8306"/>
        </w:tabs>
      </w:pPr>
      <w:hyperlink w:anchor="_Toc3801" w:history="1">
        <w:r>
          <w:rPr>
            <w:rFonts w:ascii="仿宋" w:eastAsia="仿宋" w:hAnsi="仿宋" w:cs="仿宋" w:hint="eastAsia"/>
            <w:lang w:eastAsia="zh-CN"/>
          </w:rPr>
          <w:t>(四)、轻质建筑材料及制品项目建设对区域经济的影响</w:t>
        </w:r>
        <w:r>
          <w:tab/>
        </w:r>
        <w:r>
          <w:fldChar w:fldCharType="begin"/>
        </w:r>
        <w:r>
          <w:instrText xml:space="preserve"> PAGEREF _Toc3801 \h </w:instrText>
        </w:r>
        <w:r>
          <w:fldChar w:fldCharType="separate"/>
        </w:r>
        <w:r>
          <w:t>43</w:t>
        </w:r>
        <w:r>
          <w:fldChar w:fldCharType="end"/>
        </w:r>
      </w:hyperlink>
    </w:p>
    <w:p>
      <w:pPr>
        <w:pStyle w:val="TOC2"/>
        <w:tabs>
          <w:tab w:val="right" w:leader="dot" w:pos="8306"/>
        </w:tabs>
      </w:pPr>
      <w:hyperlink w:anchor="_Toc14018" w:history="1">
        <w:r>
          <w:rPr>
            <w:rFonts w:ascii="仿宋" w:eastAsia="仿宋" w:hAnsi="仿宋" w:cs="仿宋" w:hint="eastAsia"/>
            <w:lang w:eastAsia="zh-CN"/>
          </w:rPr>
          <w:t>(五)、废弃物处理</w:t>
        </w:r>
        <w:r>
          <w:tab/>
        </w:r>
        <w:r>
          <w:fldChar w:fldCharType="begin"/>
        </w:r>
        <w:r>
          <w:instrText xml:space="preserve"> PAGEREF _Toc14018 \h </w:instrText>
        </w:r>
        <w:r>
          <w:fldChar w:fldCharType="separate"/>
        </w:r>
        <w:r>
          <w:t>44</w:t>
        </w:r>
        <w:r>
          <w:fldChar w:fldCharType="end"/>
        </w:r>
      </w:hyperlink>
    </w:p>
    <w:p>
      <w:pPr>
        <w:pStyle w:val="TOC2"/>
        <w:tabs>
          <w:tab w:val="right" w:leader="dot" w:pos="8306"/>
        </w:tabs>
      </w:pPr>
      <w:hyperlink w:anchor="_Toc29550" w:history="1">
        <w:r>
          <w:rPr>
            <w:rFonts w:ascii="仿宋" w:eastAsia="仿宋" w:hAnsi="仿宋" w:cs="仿宋" w:hint="eastAsia"/>
            <w:lang w:eastAsia="zh-CN"/>
          </w:rPr>
          <w:t>(六)、特殊环境影响分析</w:t>
        </w:r>
        <w:r>
          <w:tab/>
        </w:r>
        <w:r>
          <w:fldChar w:fldCharType="begin"/>
        </w:r>
        <w:r>
          <w:instrText xml:space="preserve"> PAGEREF _Toc29550 \h </w:instrText>
        </w:r>
        <w:r>
          <w:fldChar w:fldCharType="separate"/>
        </w:r>
        <w:r>
          <w:t>46</w:t>
        </w:r>
        <w:r>
          <w:fldChar w:fldCharType="end"/>
        </w:r>
      </w:hyperlink>
    </w:p>
    <w:p>
      <w:pPr>
        <w:pStyle w:val="TOC2"/>
        <w:tabs>
          <w:tab w:val="right" w:leader="dot" w:pos="8306"/>
        </w:tabs>
      </w:pPr>
      <w:hyperlink w:anchor="_Toc16420" w:history="1">
        <w:r>
          <w:rPr>
            <w:rFonts w:ascii="仿宋" w:eastAsia="仿宋" w:hAnsi="仿宋" w:cs="仿宋" w:hint="eastAsia"/>
            <w:lang w:eastAsia="zh-CN"/>
          </w:rPr>
          <w:t>(七)、清洁生产</w:t>
        </w:r>
        <w:r>
          <w:tab/>
        </w:r>
        <w:r>
          <w:fldChar w:fldCharType="begin"/>
        </w:r>
        <w:r>
          <w:instrText xml:space="preserve"> PAGEREF _Toc16420 \h </w:instrText>
        </w:r>
        <w:r>
          <w:fldChar w:fldCharType="separate"/>
        </w:r>
        <w:r>
          <w:t>47</w:t>
        </w:r>
        <w:r>
          <w:fldChar w:fldCharType="end"/>
        </w:r>
      </w:hyperlink>
    </w:p>
    <w:p>
      <w:pPr>
        <w:pStyle w:val="TOC2"/>
        <w:tabs>
          <w:tab w:val="right" w:leader="dot" w:pos="8306"/>
        </w:tabs>
      </w:pPr>
      <w:hyperlink w:anchor="_Toc12802" w:history="1">
        <w:r>
          <w:rPr>
            <w:rFonts w:ascii="仿宋" w:eastAsia="仿宋" w:hAnsi="仿宋" w:cs="仿宋" w:hint="eastAsia"/>
            <w:lang w:eastAsia="zh-CN"/>
          </w:rPr>
          <w:t>(八)、环境保护综合评价</w:t>
        </w:r>
        <w:r>
          <w:tab/>
        </w:r>
        <w:r>
          <w:fldChar w:fldCharType="begin"/>
        </w:r>
        <w:r>
          <w:instrText xml:space="preserve"> PAGEREF _Toc12802 \h </w:instrText>
        </w:r>
        <w:r>
          <w:fldChar w:fldCharType="separate"/>
        </w:r>
        <w:r>
          <w:t>48</w:t>
        </w:r>
        <w:r>
          <w:fldChar w:fldCharType="end"/>
        </w:r>
      </w:hyperlink>
    </w:p>
    <w:p>
      <w:pPr>
        <w:pStyle w:val="TOC1"/>
        <w:tabs>
          <w:tab w:val="right" w:leader="dot" w:pos="8306"/>
        </w:tabs>
      </w:pPr>
      <w:hyperlink w:anchor="_Toc29653" w:history="1">
        <w:r>
          <w:rPr>
            <w:rFonts w:ascii="仿宋" w:eastAsia="仿宋" w:hAnsi="仿宋" w:cs="仿宋" w:hint="eastAsia"/>
            <w:lang w:eastAsia="zh-CN"/>
          </w:rPr>
          <w:t>十二、生产安全保护</w:t>
        </w:r>
        <w:r>
          <w:tab/>
        </w:r>
        <w:r>
          <w:fldChar w:fldCharType="begin"/>
        </w:r>
        <w:r>
          <w:instrText xml:space="preserve"> PAGEREF _Toc29653 \h </w:instrText>
        </w:r>
        <w:r>
          <w:fldChar w:fldCharType="separate"/>
        </w:r>
        <w:r>
          <w:t>50</w:t>
        </w:r>
        <w:r>
          <w:fldChar w:fldCharType="end"/>
        </w:r>
      </w:hyperlink>
    </w:p>
    <w:p>
      <w:pPr>
        <w:pStyle w:val="TOC2"/>
        <w:tabs>
          <w:tab w:val="right" w:leader="dot" w:pos="8306"/>
        </w:tabs>
      </w:pPr>
      <w:hyperlink w:anchor="_Toc18885" w:history="1">
        <w:r>
          <w:rPr>
            <w:rFonts w:ascii="仿宋" w:eastAsia="仿宋" w:hAnsi="仿宋" w:cs="仿宋" w:hint="eastAsia"/>
            <w:lang w:eastAsia="zh-CN"/>
          </w:rPr>
          <w:t>(一)、消防安全</w:t>
        </w:r>
        <w:r>
          <w:tab/>
        </w:r>
        <w:r>
          <w:fldChar w:fldCharType="begin"/>
        </w:r>
        <w:r>
          <w:instrText xml:space="preserve"> PAGEREF _Toc18885 \h </w:instrText>
        </w:r>
        <w:r>
          <w:fldChar w:fldCharType="separate"/>
        </w:r>
        <w:r>
          <w:t>50</w:t>
        </w:r>
        <w:r>
          <w:fldChar w:fldCharType="end"/>
        </w:r>
      </w:hyperlink>
    </w:p>
    <w:p>
      <w:pPr>
        <w:pStyle w:val="TOC2"/>
        <w:tabs>
          <w:tab w:val="right" w:leader="dot" w:pos="8306"/>
        </w:tabs>
      </w:pPr>
      <w:hyperlink w:anchor="_Toc4264" w:history="1">
        <w:r>
          <w:rPr>
            <w:rFonts w:ascii="仿宋" w:eastAsia="仿宋" w:hAnsi="仿宋" w:cs="仿宋" w:hint="eastAsia"/>
            <w:lang w:eastAsia="zh-CN"/>
          </w:rPr>
          <w:t>(二)、防火防爆总图布置措施</w:t>
        </w:r>
        <w:r>
          <w:tab/>
        </w:r>
        <w:r>
          <w:fldChar w:fldCharType="begin"/>
        </w:r>
        <w:r>
          <w:instrText xml:space="preserve"> PAGEREF _Toc4264 \h </w:instrText>
        </w:r>
        <w:r>
          <w:fldChar w:fldCharType="separate"/>
        </w:r>
        <w:r>
          <w:t>51</w:t>
        </w:r>
        <w:r>
          <w:fldChar w:fldCharType="end"/>
        </w:r>
      </w:hyperlink>
    </w:p>
    <w:p>
      <w:pPr>
        <w:pStyle w:val="TOC2"/>
        <w:tabs>
          <w:tab w:val="right" w:leader="dot" w:pos="8306"/>
        </w:tabs>
      </w:pPr>
      <w:hyperlink w:anchor="_Toc20760" w:history="1">
        <w:r>
          <w:rPr>
            <w:rFonts w:ascii="仿宋" w:eastAsia="仿宋" w:hAnsi="仿宋" w:cs="仿宋" w:hint="eastAsia"/>
            <w:lang w:eastAsia="zh-CN"/>
          </w:rPr>
          <w:t>(三)、自然灾害防范措施</w:t>
        </w:r>
        <w:r>
          <w:tab/>
        </w:r>
        <w:r>
          <w:fldChar w:fldCharType="begin"/>
        </w:r>
        <w:r>
          <w:instrText xml:space="preserve"> PAGEREF _Toc20760 \h </w:instrText>
        </w:r>
        <w:r>
          <w:fldChar w:fldCharType="separate"/>
        </w:r>
        <w:r>
          <w:t>52</w:t>
        </w:r>
        <w:r>
          <w:fldChar w:fldCharType="end"/>
        </w:r>
      </w:hyperlink>
    </w:p>
    <w:p>
      <w:pPr>
        <w:pStyle w:val="TOC2"/>
        <w:tabs>
          <w:tab w:val="right" w:leader="dot" w:pos="8306"/>
        </w:tabs>
      </w:pPr>
      <w:hyperlink w:anchor="_Toc17131" w:history="1">
        <w:r>
          <w:rPr>
            <w:rFonts w:ascii="仿宋" w:eastAsia="仿宋" w:hAnsi="仿宋" w:cs="仿宋" w:hint="eastAsia"/>
            <w:lang w:eastAsia="zh-CN"/>
          </w:rPr>
          <w:t>(四)、安全色及安全标志使用要求</w:t>
        </w:r>
        <w:r>
          <w:tab/>
        </w:r>
        <w:r>
          <w:fldChar w:fldCharType="begin"/>
        </w:r>
        <w:r>
          <w:instrText xml:space="preserve"> PAGEREF _Toc17131 \h </w:instrText>
        </w:r>
        <w:r>
          <w:fldChar w:fldCharType="separate"/>
        </w:r>
        <w:r>
          <w:t>53</w:t>
        </w:r>
        <w:r>
          <w:fldChar w:fldCharType="end"/>
        </w:r>
      </w:hyperlink>
    </w:p>
    <w:p>
      <w:pPr>
        <w:pStyle w:val="TOC2"/>
        <w:tabs>
          <w:tab w:val="right" w:leader="dot" w:pos="8306"/>
        </w:tabs>
      </w:pPr>
      <w:hyperlink w:anchor="_Toc15546" w:history="1">
        <w:r>
          <w:rPr>
            <w:rFonts w:ascii="仿宋" w:eastAsia="仿宋" w:hAnsi="仿宋" w:cs="仿宋" w:hint="eastAsia"/>
            <w:lang w:eastAsia="zh-CN"/>
          </w:rPr>
          <w:t>(五)、防尘防毒措施</w:t>
        </w:r>
        <w:r>
          <w:tab/>
        </w:r>
        <w:r>
          <w:fldChar w:fldCharType="begin"/>
        </w:r>
        <w:r>
          <w:instrText xml:space="preserve"> PAGEREF _Toc15546 \h </w:instrText>
        </w:r>
        <w:r>
          <w:fldChar w:fldCharType="separate"/>
        </w:r>
        <w:r>
          <w:t>54</w:t>
        </w:r>
        <w:r>
          <w:fldChar w:fldCharType="end"/>
        </w:r>
      </w:hyperlink>
    </w:p>
    <w:p>
      <w:pPr>
        <w:pStyle w:val="TOC2"/>
        <w:tabs>
          <w:tab w:val="right" w:leader="dot" w:pos="8306"/>
        </w:tabs>
      </w:pPr>
      <w:hyperlink w:anchor="_Toc26468" w:history="1">
        <w:r>
          <w:rPr>
            <w:rFonts w:ascii="仿宋" w:eastAsia="仿宋" w:hAnsi="仿宋" w:cs="仿宋" w:hint="eastAsia"/>
            <w:lang w:eastAsia="zh-CN"/>
          </w:rPr>
          <w:t>(六)、防静电、触电防护及防雷措施</w:t>
        </w:r>
        <w:r>
          <w:tab/>
        </w:r>
        <w:r>
          <w:fldChar w:fldCharType="begin"/>
        </w:r>
        <w:r>
          <w:instrText xml:space="preserve"> PAGEREF _Toc26468 \h </w:instrText>
        </w:r>
        <w:r>
          <w:fldChar w:fldCharType="separate"/>
        </w:r>
        <w:r>
          <w:t>55</w:t>
        </w:r>
        <w:r>
          <w:fldChar w:fldCharType="end"/>
        </w:r>
      </w:hyperlink>
    </w:p>
    <w:p>
      <w:pPr>
        <w:pStyle w:val="TOC2"/>
        <w:tabs>
          <w:tab w:val="right" w:leader="dot" w:pos="8306"/>
        </w:tabs>
      </w:pPr>
      <w:hyperlink w:anchor="_Toc19796" w:history="1">
        <w:r>
          <w:rPr>
            <w:rFonts w:ascii="仿宋" w:eastAsia="仿宋" w:hAnsi="仿宋" w:cs="仿宋" w:hint="eastAsia"/>
            <w:lang w:eastAsia="zh-CN"/>
          </w:rPr>
          <w:t>(七)、机械设备安全保障措施</w:t>
        </w:r>
        <w:r>
          <w:tab/>
        </w:r>
        <w:r>
          <w:fldChar w:fldCharType="begin"/>
        </w:r>
        <w:r>
          <w:instrText xml:space="preserve"> PAGEREF _Toc19796 \h </w:instrText>
        </w:r>
        <w:r>
          <w:fldChar w:fldCharType="separate"/>
        </w:r>
        <w:r>
          <w:t>57</w:t>
        </w:r>
        <w:r>
          <w:fldChar w:fldCharType="end"/>
        </w:r>
      </w:hyperlink>
    </w:p>
    <w:p>
      <w:pPr>
        <w:pStyle w:val="TOC1"/>
        <w:tabs>
          <w:tab w:val="right" w:leader="dot" w:pos="8306"/>
        </w:tabs>
      </w:pPr>
      <w:hyperlink w:anchor="_Toc7975" w:history="1">
        <w:r>
          <w:rPr>
            <w:rFonts w:ascii="仿宋" w:eastAsia="仿宋" w:hAnsi="仿宋" w:cs="仿宋" w:hint="eastAsia"/>
            <w:lang w:eastAsia="zh-CN"/>
          </w:rPr>
          <w:t>十三、轻质建筑材料及制品项目工程方案分析</w:t>
        </w:r>
        <w:r>
          <w:tab/>
        </w:r>
        <w:r>
          <w:fldChar w:fldCharType="begin"/>
        </w:r>
        <w:r>
          <w:instrText xml:space="preserve"> PAGEREF _Toc7975 \h </w:instrText>
        </w:r>
        <w:r>
          <w:fldChar w:fldCharType="separate"/>
        </w:r>
        <w:r>
          <w:t>58</w:t>
        </w:r>
        <w:r>
          <w:fldChar w:fldCharType="end"/>
        </w:r>
      </w:hyperlink>
    </w:p>
    <w:p>
      <w:pPr>
        <w:pStyle w:val="TOC2"/>
        <w:tabs>
          <w:tab w:val="right" w:leader="dot" w:pos="8306"/>
        </w:tabs>
      </w:pPr>
      <w:hyperlink w:anchor="_Toc15986" w:history="1">
        <w:r>
          <w:rPr>
            <w:rFonts w:ascii="仿宋" w:eastAsia="仿宋" w:hAnsi="仿宋" w:cs="仿宋" w:hint="eastAsia"/>
            <w:lang w:eastAsia="zh-CN"/>
          </w:rPr>
          <w:t>(一)、建筑工程设计原则</w:t>
        </w:r>
        <w:r>
          <w:tab/>
        </w:r>
        <w:r>
          <w:fldChar w:fldCharType="begin"/>
        </w:r>
        <w:r>
          <w:instrText xml:space="preserve"> PAGEREF _Toc15986 \h </w:instrText>
        </w:r>
        <w:r>
          <w:fldChar w:fldCharType="separate"/>
        </w:r>
        <w:r>
          <w:t>58</w:t>
        </w:r>
        <w:r>
          <w:fldChar w:fldCharType="end"/>
        </w:r>
      </w:hyperlink>
    </w:p>
    <w:p>
      <w:pPr>
        <w:pStyle w:val="TOC2"/>
        <w:tabs>
          <w:tab w:val="right" w:leader="dot" w:pos="8306"/>
        </w:tabs>
      </w:pPr>
      <w:hyperlink w:anchor="_Toc824" w:history="1">
        <w:r>
          <w:rPr>
            <w:rFonts w:ascii="仿宋" w:eastAsia="仿宋" w:hAnsi="仿宋" w:cs="仿宋" w:hint="eastAsia"/>
            <w:lang w:eastAsia="zh-CN"/>
          </w:rPr>
          <w:t>(二)、土建工程建设指标</w:t>
        </w:r>
        <w:r>
          <w:tab/>
        </w:r>
        <w:r>
          <w:fldChar w:fldCharType="begin"/>
        </w:r>
        <w:r>
          <w:instrText xml:space="preserve"> PAGEREF _Toc824 \h </w:instrText>
        </w:r>
        <w:r>
          <w:fldChar w:fldCharType="separate"/>
        </w:r>
        <w:r>
          <w:t>62</w:t>
        </w:r>
        <w:r>
          <w:fldChar w:fldCharType="end"/>
        </w:r>
      </w:hyperlink>
    </w:p>
    <w:p>
      <w:pPr>
        <w:pStyle w:val="TOC1"/>
        <w:tabs>
          <w:tab w:val="right" w:leader="dot" w:pos="8306"/>
        </w:tabs>
      </w:pPr>
      <w:hyperlink w:anchor="_Toc27173" w:history="1">
        <w:r>
          <w:rPr>
            <w:rFonts w:ascii="仿宋" w:eastAsia="仿宋" w:hAnsi="仿宋" w:cs="仿宋" w:hint="eastAsia"/>
            <w:lang w:eastAsia="zh-CN"/>
          </w:rPr>
          <w:t>十四、轻质建筑材料及制品项目实施保障措施</w:t>
        </w:r>
        <w:r>
          <w:tab/>
        </w:r>
        <w:r>
          <w:fldChar w:fldCharType="begin"/>
        </w:r>
        <w:r>
          <w:instrText xml:space="preserve"> PAGEREF _Toc27173 \h </w:instrText>
        </w:r>
        <w:r>
          <w:fldChar w:fldCharType="separate"/>
        </w:r>
        <w:r>
          <w:t>63</w:t>
        </w:r>
        <w:r>
          <w:fldChar w:fldCharType="end"/>
        </w:r>
      </w:hyperlink>
    </w:p>
    <w:p>
      <w:pPr>
        <w:pStyle w:val="TOC2"/>
        <w:tabs>
          <w:tab w:val="right" w:leader="dot" w:pos="8306"/>
        </w:tabs>
      </w:pPr>
      <w:hyperlink w:anchor="_Toc32272" w:history="1">
        <w:r>
          <w:rPr>
            <w:rFonts w:ascii="仿宋" w:eastAsia="仿宋" w:hAnsi="仿宋" w:cs="仿宋" w:hint="eastAsia"/>
            <w:lang w:eastAsia="zh-CN"/>
          </w:rPr>
          <w:t>(一)、轻质建筑材料及制品项目实施保障机制</w:t>
        </w:r>
        <w:r>
          <w:tab/>
        </w:r>
        <w:r>
          <w:fldChar w:fldCharType="begin"/>
        </w:r>
        <w:r>
          <w:instrText xml:space="preserve"> PAGEREF _Toc32272 \h </w:instrText>
        </w:r>
        <w:r>
          <w:fldChar w:fldCharType="separate"/>
        </w:r>
        <w:r>
          <w:t>63</w:t>
        </w:r>
        <w:r>
          <w:fldChar w:fldCharType="end"/>
        </w:r>
      </w:hyperlink>
    </w:p>
    <w:p>
      <w:pPr>
        <w:pStyle w:val="TOC2"/>
        <w:tabs>
          <w:tab w:val="right" w:leader="dot" w:pos="8306"/>
        </w:tabs>
      </w:pPr>
      <w:hyperlink w:anchor="_Toc28392" w:history="1">
        <w:r>
          <w:rPr>
            <w:rFonts w:ascii="仿宋" w:eastAsia="仿宋" w:hAnsi="仿宋" w:cs="仿宋" w:hint="eastAsia"/>
            <w:lang w:eastAsia="zh-CN"/>
          </w:rPr>
          <w:t>(二)、轻质建筑材料及制品项目法律合规要求</w:t>
        </w:r>
        <w:r>
          <w:tab/>
        </w:r>
        <w:r>
          <w:fldChar w:fldCharType="begin"/>
        </w:r>
        <w:r>
          <w:instrText xml:space="preserve"> PAGEREF _Toc28392 \h </w:instrText>
        </w:r>
        <w:r>
          <w:fldChar w:fldCharType="separate"/>
        </w:r>
        <w:r>
          <w:t>67</w:t>
        </w:r>
        <w:r>
          <w:fldChar w:fldCharType="end"/>
        </w:r>
      </w:hyperlink>
    </w:p>
    <w:p>
      <w:pPr>
        <w:pStyle w:val="TOC2"/>
        <w:tabs>
          <w:tab w:val="right" w:leader="dot" w:pos="8306"/>
        </w:tabs>
      </w:pPr>
      <w:hyperlink w:anchor="_Toc17027" w:history="1">
        <w:r>
          <w:rPr>
            <w:rFonts w:ascii="仿宋" w:eastAsia="仿宋" w:hAnsi="仿宋" w:cs="仿宋" w:hint="eastAsia"/>
            <w:lang w:eastAsia="zh-CN"/>
          </w:rPr>
          <w:t>(三)、轻质建筑材料及制品项目合同管理与法律事务</w:t>
        </w:r>
        <w:r>
          <w:tab/>
        </w:r>
        <w:r>
          <w:fldChar w:fldCharType="begin"/>
        </w:r>
        <w:r>
          <w:instrText xml:space="preserve"> PAGEREF _Toc17027 \h </w:instrText>
        </w:r>
        <w:r>
          <w:fldChar w:fldCharType="separate"/>
        </w:r>
        <w:r>
          <w:t>72</w:t>
        </w:r>
        <w:r>
          <w:fldChar w:fldCharType="end"/>
        </w:r>
      </w:hyperlink>
    </w:p>
    <w:p>
      <w:pPr>
        <w:pStyle w:val="TOC2"/>
        <w:tabs>
          <w:tab w:val="right" w:leader="dot" w:pos="8306"/>
        </w:tabs>
      </w:pPr>
      <w:hyperlink w:anchor="_Toc4479" w:history="1">
        <w:r>
          <w:rPr>
            <w:rFonts w:ascii="仿宋" w:eastAsia="仿宋" w:hAnsi="仿宋" w:cs="仿宋" w:hint="eastAsia"/>
            <w:lang w:eastAsia="zh-CN"/>
          </w:rPr>
          <w:t>(四)、轻质建筑材料及制品项目知识产权保护策略</w:t>
        </w:r>
        <w:r>
          <w:tab/>
        </w:r>
        <w:r>
          <w:fldChar w:fldCharType="begin"/>
        </w:r>
        <w:r>
          <w:instrText xml:space="preserve"> PAGEREF _Toc4479 \h </w:instrText>
        </w:r>
        <w:r>
          <w:fldChar w:fldCharType="separate"/>
        </w:r>
        <w:r>
          <w:t>78</w:t>
        </w:r>
        <w:r>
          <w:fldChar w:fldCharType="end"/>
        </w:r>
      </w:hyperlink>
    </w:p>
    <w:p>
      <w:pPr>
        <w:pStyle w:val="TOC1"/>
        <w:tabs>
          <w:tab w:val="right" w:leader="dot" w:pos="8306"/>
        </w:tabs>
      </w:pPr>
      <w:hyperlink w:anchor="_Toc21141" w:history="1">
        <w:r>
          <w:rPr>
            <w:rFonts w:ascii="仿宋" w:eastAsia="仿宋" w:hAnsi="仿宋" w:cs="仿宋" w:hint="eastAsia"/>
            <w:lang w:eastAsia="zh-CN"/>
          </w:rPr>
          <w:t>十五、轻质建筑材料及制品项目治理与监督</w:t>
        </w:r>
        <w:r>
          <w:tab/>
        </w:r>
        <w:r>
          <w:fldChar w:fldCharType="begin"/>
        </w:r>
        <w:r>
          <w:instrText xml:space="preserve"> PAGEREF _Toc21141 \h </w:instrText>
        </w:r>
        <w:r>
          <w:fldChar w:fldCharType="separate"/>
        </w:r>
        <w:r>
          <w:t>81</w:t>
        </w:r>
        <w:r>
          <w:fldChar w:fldCharType="end"/>
        </w:r>
      </w:hyperlink>
    </w:p>
    <w:p>
      <w:pPr>
        <w:pStyle w:val="TOC2"/>
        <w:tabs>
          <w:tab w:val="right" w:leader="dot" w:pos="8306"/>
        </w:tabs>
      </w:pPr>
      <w:hyperlink w:anchor="_Toc8930" w:history="1">
        <w:r>
          <w:rPr>
            <w:rFonts w:ascii="仿宋" w:eastAsia="仿宋" w:hAnsi="仿宋" w:cs="仿宋" w:hint="eastAsia"/>
            <w:lang w:eastAsia="zh-CN"/>
          </w:rPr>
          <w:t>(一)、轻质建筑材料及制品项目治理结构</w:t>
        </w:r>
        <w:r>
          <w:tab/>
        </w:r>
        <w:r>
          <w:fldChar w:fldCharType="begin"/>
        </w:r>
        <w:r>
          <w:instrText xml:space="preserve"> PAGEREF _Toc8930 \h </w:instrText>
        </w:r>
        <w:r>
          <w:fldChar w:fldCharType="separate"/>
        </w:r>
        <w:r>
          <w:t>81</w:t>
        </w:r>
        <w:r>
          <w:fldChar w:fldCharType="end"/>
        </w:r>
      </w:hyperlink>
    </w:p>
    <w:p>
      <w:pPr>
        <w:pStyle w:val="TOC2"/>
        <w:tabs>
          <w:tab w:val="right" w:leader="dot" w:pos="8306"/>
        </w:tabs>
      </w:pPr>
      <w:hyperlink w:anchor="_Toc24131" w:history="1">
        <w:r>
          <w:rPr>
            <w:rFonts w:ascii="仿宋" w:eastAsia="仿宋" w:hAnsi="仿宋" w:cs="仿宋" w:hint="eastAsia"/>
            <w:lang w:eastAsia="zh-CN"/>
          </w:rPr>
          <w:t>(二)、监督与审计</w:t>
        </w:r>
        <w:r>
          <w:tab/>
        </w:r>
        <w:r>
          <w:fldChar w:fldCharType="begin"/>
        </w:r>
        <w:r>
          <w:instrText xml:space="preserve"> PAGEREF _Toc24131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576"/>
      <w:r>
        <w:rPr>
          <w:rFonts w:ascii="仿宋" w:eastAsia="仿宋" w:hAnsi="仿宋" w:cs="仿宋" w:hint="eastAsia"/>
          <w:sz w:val="28"/>
          <w:lang w:eastAsia="zh-CN"/>
        </w:rPr>
        <w:t>一、轻质建筑材料及制品项目可持续发展</w:t>
      </w:r>
      <w:bookmarkEnd w:id="2"/>
    </w:p>
    <w:p>
      <w:pPr>
        <w:pStyle w:val="Heading2"/>
        <w:rPr>
          <w:rFonts w:ascii="仿宋" w:eastAsia="仿宋" w:hAnsi="仿宋" w:cs="仿宋" w:hint="eastAsia"/>
          <w:lang w:eastAsia="zh-CN"/>
        </w:rPr>
      </w:pPr>
      <w:bookmarkStart w:id="3" w:name="_Toc549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轻质建筑材料及制品项目中，轻质建筑材料及制品项目团队着眼于未来，明确了可持续发展的战略方向。制定的具体可持续发展目标包括降低资源使用、采用环保技术、最大化社会效益等。这一步骤不仅有助于轻质建筑材料及制品项目在环保和社会责任方面达到最高标准，也为未来提供了明确的指引，确保轻质建筑材料及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可持续实践的融入轻质建筑材料及制品项目管理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轻质建筑材料及制品项目管理周期。从轻质建筑材料及制品项目规划开始，轻质建筑材料及制品项目团队就考虑了环境和社会的因素。在执行阶段，轻质建筑材料及制品项目团队积极推动绿色技术的应用，优化资源利用。此外，关注员工的社会责任，通过培训和沟通活动提高员工对可持续发展的认知，使他们能够在日常工作中践行可持续实践。这些举措不仅为轻质建筑材料及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38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轻质建筑材料及制品项目的可持续发展理念，我们深信环保与社会责任是轻质建筑材料及制品项目成功的关键支柱。在轻质建筑材料及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团队通过引入先进的环保技术、建立高效的废物处理系统以及推动能源节约措施，积极履行环保责任。定期的环保监测和评估确保轻质建筑材料及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不仅致力于自身可持续发展，还注重对社会的回馈。通过支持社区轻质建筑材料及制品项目、参与慈善事业、提供培训机会等方式，轻质建筑材料及制品项目积极履行社会责任。与当地社区建立积极互动，关注员工的工作与生活平衡，以及员工的身心健康，是轻质建筑材料及制品项目在社会责任层面的关键举措。这样的实践不仅增强了轻质建筑材料及制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9735"/>
      <w:r>
        <w:rPr>
          <w:rFonts w:ascii="仿宋" w:eastAsia="仿宋" w:hAnsi="仿宋" w:cs="仿宋" w:hint="eastAsia"/>
          <w:sz w:val="28"/>
          <w:lang w:eastAsia="zh-CN"/>
        </w:rPr>
        <w:t>二、轻质建筑材料及制品项目概论</w:t>
      </w:r>
      <w:bookmarkEnd w:id="5"/>
    </w:p>
    <w:p>
      <w:pPr>
        <w:pStyle w:val="Heading2"/>
        <w:rPr>
          <w:rFonts w:ascii="仿宋" w:eastAsia="仿宋" w:hAnsi="仿宋" w:cs="仿宋" w:hint="eastAsia"/>
          <w:lang w:eastAsia="zh-CN"/>
        </w:rPr>
      </w:pPr>
      <w:bookmarkStart w:id="6" w:name="_Toc15884"/>
      <w:r>
        <w:rPr>
          <w:rFonts w:ascii="仿宋" w:eastAsia="仿宋" w:hAnsi="仿宋" w:cs="仿宋" w:hint="eastAsia"/>
          <w:lang w:eastAsia="zh-CN"/>
        </w:rPr>
        <w:t>(一)、轻质建筑材料及制品项目概况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的起源追溯至对市场的深入洞察。市场的不断演变与变革为轻质建筑材料及制品项目提供了难得的机遇。当前市场存在的需求缺口和变革的大环境共同构成了轻质建筑材料及制品项目的背景。这个轻质建筑材料及制品项目旨在充分利用市场机遇，填补行业中尚未满足的需求，为客户提供全新的解决方案。市场的变革和需求的增长使得这个轻质建筑材料及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轻质建筑材料及制品项目名称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正式命名为轻质建筑材料及制品。这个名称不仅仅是一个标识，更代表了轻质建筑材料及制品项目的核心理念和愿景。它蕴含着轻质建筑材料及制品项目所要解决问题的关键字，具有强烈的表达和辨识度，为轻质建筑材料及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轻质建筑材料及制品项目目标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的核心目标是提供一种全新、高效的解决方案，满足客户日益增长的需求。轻质建筑材料及制品项目追求的不仅仅是满足市场需求，更是在市场中获得卓越的竞争优势。通过不断提升产品或服务的质量和创新水平，轻质建筑材料及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轻质建筑材料及制品项目范围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全面涵盖了产品研发、制造、市场推广和售后服务，确保从产品设计到最终用户体验的全方位关注。这一全面的轻质建筑材料及制品项目范围是为了确保轻质建筑材料及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轻质建筑材料及制品项目时间表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计划在未来18个月内完成，包括研发、测试、市场试点和正式推出等不同阶段。这个时间表的合理设计是为了确保轻质建筑材料及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轻质建筑材料及制品项目预算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总预算估算为XX百万美元，主要分配在研发、市场推广、人员培训和运营等方面。这一充足的预算为轻质建筑材料及制品项目提供了充足的资源，确保轻质建筑材料及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轻质建筑材料及制品项目风险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轻质建筑材料及制品项目可能面临的风险包括市场接受度低、技术难题、竞争激烈等。轻质建筑材料及制品项目团队已经制定了相应的风险应对计划，通过前瞻性的风险管理，确保轻质建筑材料及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轻质建筑材料及制品项目团队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轻质建筑材料及制品项目汇聚了一支经验丰富、多领域专业素养的核心团队，确保轻质建筑材料及制品项目在各个方面都能拥有高水平的执行力。团队的协同作战是轻质建筑材料及制品项目成功的关键因素之一。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轻质建筑材料及制品项目背景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轻质建筑材料及制品项目的背景根植于市场对更高效、创新产品的渴望，同时也受到科技发展对行业格局的深刻改变的影响。这为轻质建筑材料及制品项目提供了广阔的发展空间和市场需求。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轻质建筑材料及制品项目现状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截至目前，轻质建筑材料及制品项目已完成市场调研和技术验证，取得了初步的成功。这为轻质建筑材料及制品项目在未来的发展奠定了坚实的基础，为更远大的目标打下了坚实的基石。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6253"/>
      <w:r>
        <w:rPr>
          <w:rFonts w:ascii="仿宋" w:eastAsia="仿宋" w:hAnsi="仿宋" w:cs="仿宋" w:hint="eastAsia"/>
          <w:sz w:val="28"/>
          <w:lang w:eastAsia="zh-CN"/>
        </w:rPr>
        <w:t>(二)、轻质建筑材料及制品项目目标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轻质建筑材料及制品项目首要业务目标是在市场中占据有利地位，实现产品/服务的成功推广和销售。通过不断提升产品质量、创新性，轻质建筑材料及制品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在科技迅速发展的时代，轻质建筑材料及制品项目着眼于技术创新。通过持续的研发和技术升级，轻质建筑材料及制品项目旨在推出更具创新性的产品或服务，以满足市场对新鲜、先进解决方案的需求。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轻质建筑材料及制品项目设定了客户满意度目标。通过提供卓越的产品质量和优质的客户服务，轻质建筑材料及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轻质建筑材料及制品项目注重社会责任和可持续发展。通过实施环保、社会责任轻质建筑材料及制品项目，轻质建筑材料及制品项目致力于在经济发展的同时保护环境，促进社会公平，实现可持续经营。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轻质建筑材料及制品项目的团队是实现目标的核心驱动力。因此，轻质建筑材料及制品项目设定了团队发展目标，包括提升团队成员的专业技能、培养领导力，以及搭建协同高效的团队工作氛围。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2076"/>
      <w:r>
        <w:rPr>
          <w:rFonts w:ascii="仿宋" w:eastAsia="仿宋" w:hAnsi="仿宋" w:cs="仿宋" w:hint="eastAsia"/>
          <w:sz w:val="28"/>
          <w:lang w:eastAsia="zh-CN"/>
        </w:rPr>
        <w:t>(三)、轻质建筑材料及制品项目提出的理由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轻质建筑材料及制品项目提出的理由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的提出源于对市场机遇的深刻洞察。当前市场中存在的需求缺口和行业发展趋势表明，有巨大的商业机会等待被开发。通过准确捕捉市场机遇，轻质建筑材料及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的理念基于对技术创新的信仰。通过持续的研发和技术投入，轻质建筑材料及制品项目有望推出更具创新性的产品或服务。在科技飞速发展的当下，轻质建筑材料及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的提出是为了增强企业的行业竞争力。通过提升产品或服务的质量和独特性，轻质建筑材料及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响应了消费者需求的变化。随着社会和科技的不断发展，消费者对产品和服务的需求也在发生变化。通过深入了解并及时回应消费者的新需求，轻质建筑材料及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的提出是企业战略发展规划的一部分。在面对日益激烈的市场竞争和不断变化的商业环境中，轻质建筑材料及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的提出不仅仅是基于商业考量，还注重社会责任。通过推出环保、社会责任等方面的轻质建筑材料及制品项目，轻质建筑材料及制品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轻质建筑材料及制品项目的提出反映了对利益相关者期望的关注。包括客户、员工、投资者等利益相关者在企业发展中都有着各自的期望，轻质建筑材料及制品项目力求在满足这些期望的同时，取得更大的共赢。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8829"/>
      <w:r>
        <w:rPr>
          <w:rFonts w:ascii="仿宋" w:eastAsia="仿宋" w:hAnsi="仿宋" w:cs="仿宋" w:hint="eastAsia"/>
          <w:sz w:val="28"/>
          <w:lang w:eastAsia="zh-CN"/>
        </w:rPr>
        <w:t>(四)、轻质建筑材料及制品项目意义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在实施轻质建筑材料及制品项目的过程中，我们不仅仅是在追逐商业成功，更是为企业和社会的多个层面创造了深远的意义。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的首要意义在于提升企业的市场竞争力。通过持续的创新和对产品质量的高标准要求，轻质建筑材料及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轻质建筑材料及制品项目的推进将促使行业技术水平的提升。通过引入先进技术和创新性解决方案，轻质建筑材料及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轻质建筑材料及制品项目不仅创造了大量就业机会，提高了就业水平，还注重社会责任和环保。通过参与社会公益事业和推动环保轻质建筑材料及制品项目，轻质建筑材料及制品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综合而言，轻质建筑材料及制品项目意义重大，不仅推动了企业的发展，也为行业和社会的进步贡献了积极力量。这是一个全面而深刻的影响，将在未来产生可持续的正面效应。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641"/>
      <w:r>
        <w:rPr>
          <w:rFonts w:ascii="仿宋" w:eastAsia="仿宋" w:hAnsi="仿宋" w:cs="仿宋" w:hint="eastAsia"/>
          <w:sz w:val="28"/>
          <w:lang w:eastAsia="zh-CN"/>
        </w:rPr>
        <w:t>(五)、轻质建筑材料及制品项目背景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在当今迅猛发展的商业环境中，轻质建筑材料及制品项目的动因根植于对多方面因素的审慎考量。这个轻质建筑材料及制品项目的提出并非孤立的决策，而是对企业所处背景深入思考的产物。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轻质建筑材料及制品项目背后的首要原因。科技的迅速发展和全球市场的快速变化使得企业必须灵活应对。轻质建筑材料及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轻质建筑材料及制品项目背景中不可忽视的一环。企业需要在激烈竞争中脱颖而出，为此，轻质建筑材料及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技术的迅速发展为企业带来了机遇与挑战。作为轻质建筑材料及制品项目启动的背景之一，对新兴技术的应用将有助于提升企业的技术水平，使其在不断演进的商业环境中保持竞争优势。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轻质建筑材料及制品项目充分融入了社会责任的理念，通过可持续经营和社会公益轻质建筑材料及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5486"/>
      <w:r>
        <w:rPr>
          <w:rFonts w:ascii="仿宋" w:eastAsia="仿宋" w:hAnsi="仿宋" w:cs="仿宋" w:hint="eastAsia"/>
          <w:sz w:val="28"/>
          <w:lang w:eastAsia="zh-CN"/>
        </w:rPr>
        <w:t>三、轻质建筑材料及制品项目文档管理</w:t>
      </w:r>
      <w:bookmarkEnd w:id="11"/>
    </w:p>
    <w:p>
      <w:pPr>
        <w:pStyle w:val="Heading2"/>
        <w:rPr>
          <w:rFonts w:ascii="仿宋" w:eastAsia="仿宋" w:hAnsi="仿宋" w:cs="仿宋" w:hint="eastAsia"/>
          <w:lang w:eastAsia="zh-CN"/>
        </w:rPr>
      </w:pPr>
      <w:bookmarkStart w:id="12" w:name="_Toc239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轻质建筑材料及制品项目高度重视文档的质量和准确性，以支持轻质建筑材料及制品项目的各项活动和决策。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文档的编制始于轻质建筑材料及制品项目计划的初期，我们制定了详细的文档编制计划，明确了每个文档的内容、格式和编写责任人。在轻质建筑材料及制品项目启动阶段，我们首先编制了轻质建筑材料及制品项目章程，明确定义了轻质建筑材料及制品项目的目标、范围、风险等关键要素。随后，轻质建筑材料及制品项目团队根据计划陆续编制了需求文档、设计文档、测试文档等各类文档，确保轻质建筑材料及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轻质建筑材料及制品项目管理中的重要环节，旨在确保轻质建筑材料及制品项目文档符合质量标准和轻质建筑材料及制品项目需求。在轻质建筑材料及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轻质建筑材料及制品项目相关利益方和专业领域的专家对文档进行独立审查。这有助于获取更全面、客观的反馈，确保轻质建筑材料及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项目在文档编制与审查方面建立了严格的管理机制，通过规范的流程和多维度的审查，确保轻质建筑材料及制品项目文档的质量、准确性和可靠性，为轻质建筑材料及制品项目的顺利推进提供了有力支持。</w:t>
      </w:r>
    </w:p>
    <w:p>
      <w:pPr>
        <w:pStyle w:val="Heading2"/>
        <w:ind w:firstLine="560" w:firstLineChars="200"/>
        <w:rPr>
          <w:rFonts w:ascii="仿宋" w:eastAsia="仿宋" w:hAnsi="仿宋" w:cs="仿宋" w:hint="eastAsia"/>
          <w:sz w:val="28"/>
          <w:lang w:eastAsia="zh-CN"/>
        </w:rPr>
      </w:pPr>
      <w:bookmarkStart w:id="13" w:name="_Toc625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在轻质建筑材料及制品项目中，我们致力于优化文档发布与分发过程，以确保信息的高效传递和团队间协作的顺畅进行。以下是我们采取的关键优化策略：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我们通过多渠道发布文档，包括电子邮件、轻质建筑材料及制品项目管理平台、内部网站等，以满足不同团队成员的偏好和需求。多渠道发布确保了信息的全面覆盖。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我们采用了精细的权限控制，确保只有授权人员可以访问敏感信息。这种安全措施保护了轻质建筑材料及制品项目文档的机密性，防止了未经授权的信息泄露。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005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轻质建筑材料及制品项目生命周期中一个至关重要的环节，直接关系到轻质建筑材料及制品项目信息的长期保存和历史记录的完整性。在轻质建筑材料及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5586"/>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956"/>
      <w:r>
        <w:rPr>
          <w:rFonts w:ascii="仿宋" w:eastAsia="仿宋" w:hAnsi="仿宋" w:cs="仿宋" w:hint="eastAsia"/>
          <w:lang w:eastAsia="zh-CN"/>
        </w:rPr>
        <w:t>(一)、轻质建筑材料及制品行业分析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轻质建筑材料及制品行业一直以来都是市场的关注焦点。行业内的发展趋势、竞争态势以及潜在机会都对轻质建筑材料及制品项目的推进产生深远的影响。通过深入研究行业的整体概貌，我们将更好地理解行业的核心特征，为轻质建筑材料及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轻质建筑材料及制品行业，技术一直是推动创新和发展的关键因素。我们将对当前技术趋势进行详尽分析，包括但不限于人工智能、大数据应用、先进制造技术等。这有助于轻质建筑材料及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轻质建筑材料及制品项目成功的基础。我们将对主要竞争对手进行深入研究，包括其市场份额、产品特点、市场定位等。通过全面了解竞争对手的优势和劣势，轻质建筑材料及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8171"/>
      <w:r>
        <w:rPr>
          <w:rFonts w:ascii="仿宋" w:eastAsia="仿宋" w:hAnsi="仿宋" w:cs="仿宋" w:hint="eastAsia"/>
          <w:sz w:val="28"/>
          <w:lang w:eastAsia="zh-CN"/>
        </w:rPr>
        <w:t>(二)、轻质建筑材料及制品市场分析预测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轻质建筑材料及制品市场未来的增长趋势。这包括市场的整体规模、各细分领域的发展趋势等。轻质建筑材料及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轻质建筑材料及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https://d.book118.com/217053012061006052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轻质建筑材料及制品项目规划设计方案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3D7C16"/>
    <w:rsid w:val="1F3D7C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053012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2024-02-29T05:35:00Z</dcterms:created>
  <dcterms:modified xsi:type="dcterms:W3CDTF">2024-02-29T05:36:07Z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AF727735A13B4DA79781E55E6588EFFB_11</vt:lpwstr>
  </property>
  <property fmtid="{D5CDD505-2E9C-101B-9397-08002B2CF9AE}" pid="3" name="KSOProductBuildVer">
    <vt:lpwstr>2052-12.1.0.16388</vt:lpwstr>
  </property>
</Properties>
</file>