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C7C5A" w14:paraId="1F9B83A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C7C5A" w14:paraId="61DA03E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C7C5A" w14:paraId="6E10383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C7C5A" w:rsidRPr="00AC7C5A" w14:paraId="7C37EA27" w14:textId="18CD4D07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C7C5A">
        <w:rPr>
          <w:rFonts w:ascii="宋体" w:eastAsia="宋体" w:hAnsi="宋体" w:hint="eastAsia"/>
          <w:b/>
          <w:sz w:val="60"/>
        </w:rPr>
        <w:t>泌尿肛肠外科手术器械项目招商引资推介报告</w:t>
      </w:r>
    </w:p>
    <w:p w:rsidR="00AC7C5A" w:rsidP="00AC7C5A" w14:paraId="758DD7AC" w14:textId="3E9F316D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AC7C5A">
        <w:rPr>
          <w:rFonts w:ascii="仿宋" w:eastAsia="仿宋" w:hAnsi="仿宋" w:hint="eastAsia"/>
          <w:b/>
          <w:sz w:val="40"/>
        </w:rPr>
        <w:t>目录</w:t>
      </w:r>
    </w:p>
    <w:p w:rsidR="00AC7C5A" w14:paraId="05BDEA51" w14:textId="65BC2280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_Toc155060209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C7C5A" w14:paraId="61D2C951" w14:textId="77B2E25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_Toc155060210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C7C5A" w14:paraId="6E82027D" w14:textId="24262B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_Toc155060211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C7C5A" w14:paraId="0CA65BFE" w14:textId="0762D4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_Toc155060212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C7C5A" w14:paraId="6523C602" w14:textId="0776D8D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二、泌尿肛肠外科手术器械项目建设背景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_Toc155060213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C7C5A" w14:paraId="28703769" w14:textId="6339EC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(一)、泌尿肛肠外科手术器械项目承办单位背景分析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_Toc155060214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C7C5A" w14:paraId="740A7435" w14:textId="605105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(二)、产业政策及发展规划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_Toc155060215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C7C5A" w14:paraId="501916E1" w14:textId="4C084F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(三)、泌尿肛肠外科手术器械项目建设对区域经济的影响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_Toc155060216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C7C5A" w14:paraId="6D8F98DE" w14:textId="6809DB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(四)、泌尿肛肠外科手术器械项目必要性分析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_Toc155060217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C7C5A" w14:paraId="38E86267" w14:textId="5E021F5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三、市场调研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_Toc155060218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C7C5A" w14:paraId="4613D6AB" w14:textId="5EE87E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(一)、市场概况分析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_Toc155060219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C7C5A" w14:paraId="021F4261" w14:textId="341823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(二)、目标市场细分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_Toc155060220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C7C5A" w14:paraId="04423811" w14:textId="259D91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_Toc155060221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C7C5A" w14:paraId="7B6D99D3" w14:textId="3BB06B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(四)、市场趋势与机会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_Toc155060222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AC7C5A" w14:paraId="36B32695" w14:textId="11F74FA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四、工艺原则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_Toc155060223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AC7C5A" w14:paraId="11DC0543" w14:textId="230BD6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(一)、泌尿肛肠外科手术器械项目建设期的原材料及辅助材料供应概述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_Toc155060224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AC7C5A" w14:paraId="40C29ABB" w14:textId="16FF52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(二)、泌尿肛肠外科手术器械项目运营期原辅材料采购及管理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_Toc155060225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AC7C5A" w14:paraId="04B6C50A" w14:textId="7E4110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(三)、技术管理特点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_Toc155060226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AC7C5A" w14:paraId="72B1C096" w14:textId="648996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(四)、泌尿肛肠外科手术器械项目工艺技术设计方案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_Toc155060227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AC7C5A" w14:paraId="28361DEC" w14:textId="04F3C0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(五)、泌尿肛肠外科手术器械项目设备选型及配置方案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_Toc155060228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AC7C5A" w14:paraId="3F26C213" w14:textId="0C737265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五、泌尿肛肠外科手术器械项目实施进度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_Toc155060229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AC7C5A" w14:paraId="4CF0167D" w14:textId="612F4F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_Toc155060230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AC7C5A" w14:paraId="319B8D1B" w14:textId="450DE1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(二)、建设进展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_Toc155060231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AC7C5A" w14:paraId="37811A87" w14:textId="439A91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(三)、进度安排注意事项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_Toc155060232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AC7C5A" w14:paraId="6EE37F16" w14:textId="505E71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_Toc155060233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AC7C5A" w14:paraId="288F6B3A" w14:textId="3C08B6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(五)、员工培训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_Toc155060234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AC7C5A" w14:paraId="211149D8" w14:textId="75519C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(六)、泌尿肛肠外科手术器械项目实施保障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_Toc155060235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AC7C5A" w14:paraId="2F4A98AB" w14:textId="525C591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_Toc155060236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AC7C5A" w14:paraId="5BCFB09C" w14:textId="2B3899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(一)、经济评价综述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_Toc155060237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AC7C5A" w14:paraId="49B73E5E" w14:textId="61985F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_Toc155060238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AC7C5A" w14:paraId="15E072FE" w14:textId="4C7175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(三)、泌尿肛肠外科手术器械项目盈利能力分析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_Toc155060239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AC7C5A" w14:paraId="5EA841C1" w14:textId="09A60E1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七、节能情况分析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_Toc155060240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AC7C5A" w14:paraId="77EF6DE4" w14:textId="77E585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(一)、节能的重要性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_Toc155060241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AC7C5A" w14:paraId="3757A96F" w14:textId="283A2B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(二)、节能的法规与标准要求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_Toc155060242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AC7C5A" w14:paraId="390BC67D" w14:textId="112C0F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(三)、泌尿肛肠外科手术器械项目地能源消耗与供应状况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_Toc155060243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AC7C5A" w14:paraId="13CA87F9" w14:textId="5C92EE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(四)、能源消耗类型与数量的深入分析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_Toc155060244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AC7C5A" w14:paraId="5BCF17C6" w14:textId="3C1C00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(五)、节能综合评价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_Toc155060245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AC7C5A" w14:paraId="32CFE93D" w14:textId="311D0F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(六)、设计节能方案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_Toc155060246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AC7C5A" w14:paraId="6D33889F" w14:textId="693F82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(七)、实施节能措施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_Toc155060247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AC7C5A" w14:paraId="6D0D3631" w14:textId="3EE2ADF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八、生产安全保护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_Toc155060248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AC7C5A" w14:paraId="2EE4EE83" w14:textId="53DEC2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(一)、生产安全管理制度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_Toc155060249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AC7C5A" w14:paraId="1F9EE30C" w14:textId="45A871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(二)、安全生产责任制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_Toc155060250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AC7C5A" w14:paraId="2D78F377" w14:textId="70D8B72D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(三)、安全培训与教育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_Toc155060251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AC7C5A" w14:paraId="1420E73D" w14:textId="08D3C9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(四)、安全检查与隐患排查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_Toc155060252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AC7C5A" w14:paraId="4D53BBD1" w14:textId="0A03C4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_Toc155060253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AC7C5A" w14:paraId="205924A8" w14:textId="5486CB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(六)、应急救援与事故处理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_Toc155060254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AC7C5A" w14:paraId="16E011CF" w14:textId="713644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(七)、职业健康与安全管理体系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_Toc155060255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AC7C5A" w14:paraId="2D17DE55" w14:textId="3C8E1B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(八)、劳动保护用品与设备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_Toc155060256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AC7C5A" w14:paraId="07B93C32" w14:textId="7F2BD1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(九)、危险源管理与控制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_Toc155060257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AC7C5A" w14:paraId="6847116B" w14:textId="2E6AC5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(十)、安全生产标准化建设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_Toc155060258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AC7C5A" w14:paraId="09742C1D" w14:textId="3FBBAE4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九、泌尿肛肠外科手术器械项目优势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_Toc155060259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AC7C5A" w14:paraId="48CCF9C6" w14:textId="4C1324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(一)、地理位置优势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_Toc155060260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AC7C5A" w14:paraId="7A970555" w14:textId="7E46A1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(二)、人才资源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_Toc155060261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AC7C5A" w14:paraId="0EB47702" w14:textId="5EA25D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(三)、创新与研发能力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_Toc155060262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AC7C5A" w14:paraId="3C463535" w14:textId="726242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(四)、生产成本与效率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_Toc155060263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AC7C5A" w:rsidP="00AC7C5A" w14:paraId="02367A0F" w14:textId="6C7415E8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https://d.book118.com/217053024140006030</w:t>
        </w:r>
      </w:hyperlink>
    </w:p>
    <w:p w:rsidR="00AC7C5A" w:rsidP="00AC7C5A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7C5A" w:rsidP="007F31B0" w14:paraId="34AD772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C7C5A" w14:paraId="77C5E30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7C5A" w:rsidP="007F31B0" w14:paraId="7DC1EB16" w14:textId="167BC0C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C7C5A" w14:paraId="0604BC7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7C5A" w14:paraId="4B2FDDF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7C5A" w:rsidP="007F31B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C7C5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7C5A" w:rsidP="007F31B0" w14:textId="167BC0C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C7C5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7C5A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7C5A" w:rsidP="007F31B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C7C5A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7C5A" w:rsidP="007F31B0" w14:textId="167BC0C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AC7C5A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7C5A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7C5A" w:rsidP="007F31B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C7C5A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7C5A" w:rsidP="007F31B0" w14:textId="167BC0C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AC7C5A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7C5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7C5A" w14:paraId="6DFF220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7C5A" w:rsidRPr="00AC7C5A" w:rsidP="00AC7C5A" w14:paraId="35D4FB10" w14:textId="0663BE15">
    <w:pPr>
      <w:pStyle w:val="Header"/>
      <w:rPr>
        <w:rFonts w:ascii="仿宋" w:eastAsia="仿宋" w:hAnsi="仿宋"/>
      </w:rPr>
    </w:pPr>
    <w:r w:rsidRPr="00AC7C5A">
      <w:rPr>
        <w:rFonts w:ascii="仿宋" w:eastAsia="仿宋" w:hAnsi="仿宋" w:hint="eastAsia"/>
      </w:rPr>
      <w:t>泌尿肛肠外科手术器械项目招商引资推介报告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7C5A" w14:paraId="2AD6825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7C5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7C5A" w:rsidRPr="00AC7C5A" w:rsidP="00AC7C5A" w14:textId="0663BE15">
    <w:pPr>
      <w:pStyle w:val="Header"/>
      <w:rPr>
        <w:rFonts w:ascii="仿宋" w:eastAsia="仿宋" w:hAnsi="仿宋"/>
      </w:rPr>
    </w:pPr>
    <w:r w:rsidRPr="00AC7C5A">
      <w:rPr>
        <w:rFonts w:ascii="仿宋" w:eastAsia="仿宋" w:hAnsi="仿宋" w:hint="eastAsia"/>
      </w:rPr>
      <w:t>泌尿肛肠外科手术器械项目招商引资推介报告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7C5A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7C5A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7C5A" w:rsidRPr="00AC7C5A" w:rsidP="00AC7C5A" w14:textId="0663BE15">
    <w:pPr>
      <w:pStyle w:val="Header"/>
      <w:rPr>
        <w:rFonts w:ascii="仿宋" w:eastAsia="仿宋" w:hAnsi="仿宋"/>
      </w:rPr>
    </w:pPr>
    <w:r w:rsidRPr="00AC7C5A">
      <w:rPr>
        <w:rFonts w:ascii="仿宋" w:eastAsia="仿宋" w:hAnsi="仿宋" w:hint="eastAsia"/>
      </w:rPr>
      <w:t>泌尿肛肠外科手术器械项目招商引资推介报告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7C5A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7C5A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7C5A" w:rsidRPr="00AC7C5A" w:rsidP="00AC7C5A" w14:textId="0663BE15">
    <w:pPr>
      <w:pStyle w:val="Header"/>
      <w:rPr>
        <w:rFonts w:ascii="仿宋" w:eastAsia="仿宋" w:hAnsi="仿宋"/>
      </w:rPr>
    </w:pPr>
    <w:r w:rsidRPr="00AC7C5A">
      <w:rPr>
        <w:rFonts w:ascii="仿宋" w:eastAsia="仿宋" w:hAnsi="仿宋" w:hint="eastAsia"/>
      </w:rPr>
      <w:t>泌尿肛肠外科手术器械项目招商引资推介报告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7C5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7C5A"/>
    <w:rsid w:val="007F31B0"/>
    <w:rsid w:val="00A5566F"/>
    <w:rsid w:val="00AC7C5A"/>
    <w:rsid w:val="00CF0DFC"/>
    <w:rsid w:val="00EF781E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9C6A95B"/>
  <w15:chartTrackingRefBased/>
  <w15:docId w15:val="{594CEEE3-39F7-4910-B9D6-B57213D5CB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AC7C5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AC7C5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AC7C5A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AC7C5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AC7C5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C7C5A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C7C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C7C5A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AC7C5A"/>
  </w:style>
  <w:style w:type="paragraph" w:styleId="TOC1">
    <w:name w:val="toc 1"/>
    <w:basedOn w:val="Normal"/>
    <w:next w:val="Normal"/>
    <w:autoRedefine/>
    <w:uiPriority w:val="39"/>
    <w:unhideWhenUsed/>
    <w:rsid w:val="00AC7C5A"/>
  </w:style>
  <w:style w:type="paragraph" w:styleId="TOC2">
    <w:name w:val="toc 2"/>
    <w:basedOn w:val="Normal"/>
    <w:next w:val="Normal"/>
    <w:autoRedefine/>
    <w:uiPriority w:val="39"/>
    <w:unhideWhenUsed/>
    <w:rsid w:val="00AC7C5A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217053024140006030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3723</Words>
  <Characters>21223</Characters>
  <Application>Microsoft Office Word</Application>
  <DocSecurity>0</DocSecurity>
  <Lines>176</Lines>
  <Paragraphs>49</Paragraphs>
  <ScaleCrop>false</ScaleCrop>
  <Company/>
  <LinksUpToDate>false</LinksUpToDate>
  <CharactersWithSpaces>24897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2024-01-01T19:56:00Z</dcterms:created>
  <dcterms:modified xsi:type="dcterms:W3CDTF">2024-01-01T19:56:00Z</dcterms:modified>
</cp:coreProperties>
</file>